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4DB9A" w14:textId="77777777" w:rsidR="008421D5" w:rsidRDefault="00064118">
      <w:pPr>
        <w:jc w:val="center"/>
        <w:rPr>
          <w:rFonts w:ascii="Arial" w:hAnsi="Arial"/>
          <w:b/>
          <w:bCs/>
          <w:sz w:val="24"/>
          <w:szCs w:val="24"/>
        </w:rPr>
      </w:pPr>
      <w:bookmarkStart w:id="0" w:name="_Toc323104681"/>
      <w:bookmarkStart w:id="1" w:name="_Toc323104679"/>
      <w:r>
        <w:rPr>
          <w:rFonts w:ascii="Arial" w:hAnsi="Arial"/>
          <w:b/>
          <w:bCs/>
          <w:sz w:val="24"/>
          <w:szCs w:val="24"/>
        </w:rPr>
        <w:t>SMLOUVA O DÍLO</w:t>
      </w:r>
    </w:p>
    <w:p w14:paraId="28195453" w14:textId="77777777" w:rsidR="008421D5" w:rsidRDefault="00064118">
      <w:pPr>
        <w:jc w:val="center"/>
        <w:rPr>
          <w:rFonts w:ascii="Arial" w:hAnsi="Arial" w:cs="Arial"/>
          <w:bCs/>
          <w:sz w:val="22"/>
        </w:rPr>
      </w:pPr>
      <w:r>
        <w:rPr>
          <w:rFonts w:ascii="Arial" w:hAnsi="Arial"/>
          <w:b/>
          <w:sz w:val="22"/>
          <w:lang w:bidi="cs-CZ"/>
        </w:rPr>
        <w:t>„Rekonstrukce kuchyně pracoviště Jubilejní 3</w:t>
      </w:r>
      <w:r>
        <w:rPr>
          <w:rFonts w:ascii="Arial" w:hAnsi="Arial" w:cs="Arial"/>
          <w:b/>
          <w:sz w:val="22"/>
          <w:lang w:bidi="cs-CZ"/>
        </w:rPr>
        <w:t>“</w:t>
      </w:r>
    </w:p>
    <w:p w14:paraId="6EC4C286" w14:textId="77777777" w:rsidR="008421D5" w:rsidRDefault="008421D5">
      <w:pPr>
        <w:rPr>
          <w:rFonts w:ascii="Arial" w:hAnsi="Arial"/>
          <w:b/>
          <w:bCs/>
          <w:sz w:val="22"/>
          <w:lang w:eastAsia="zh-CN"/>
        </w:rPr>
      </w:pPr>
    </w:p>
    <w:p w14:paraId="0D678EBC" w14:textId="77777777" w:rsidR="008421D5" w:rsidRDefault="00064118">
      <w:pPr>
        <w:pStyle w:val="Nadpis2"/>
        <w:keepLines/>
        <w:numPr>
          <w:ilvl w:val="0"/>
          <w:numId w:val="0"/>
        </w:numPr>
        <w:spacing w:before="120"/>
        <w:jc w:val="center"/>
      </w:pPr>
      <w:r>
        <w:t xml:space="preserve">I. </w:t>
      </w:r>
    </w:p>
    <w:p w14:paraId="58DB861B" w14:textId="77777777" w:rsidR="008421D5" w:rsidRDefault="00064118">
      <w:pPr>
        <w:keepNext/>
        <w:keepLines/>
        <w:spacing w:after="120"/>
        <w:jc w:val="center"/>
        <w:rPr>
          <w:rFonts w:ascii="Arial" w:hAnsi="Arial"/>
          <w:sz w:val="22"/>
        </w:rPr>
      </w:pPr>
      <w:r>
        <w:rPr>
          <w:rFonts w:ascii="Arial" w:hAnsi="Arial"/>
          <w:b/>
          <w:sz w:val="22"/>
        </w:rPr>
        <w:t xml:space="preserve">Smluvní strany  </w:t>
      </w:r>
    </w:p>
    <w:p w14:paraId="78B4A268" w14:textId="77777777" w:rsidR="008421D5" w:rsidRDefault="008421D5">
      <w:pPr>
        <w:keepNext/>
        <w:keepLines/>
        <w:rPr>
          <w:b/>
        </w:rPr>
      </w:pPr>
    </w:p>
    <w:p w14:paraId="44C75F80" w14:textId="77777777" w:rsidR="008421D5" w:rsidRDefault="00064118">
      <w:pPr>
        <w:pStyle w:val="Zkladntext2"/>
        <w:tabs>
          <w:tab w:val="left" w:pos="2127"/>
        </w:tabs>
        <w:rPr>
          <w:rFonts w:ascii="Arial" w:hAnsi="Arial"/>
          <w:bCs/>
          <w:sz w:val="22"/>
        </w:rPr>
      </w:pPr>
      <w:r>
        <w:rPr>
          <w:rFonts w:ascii="Arial" w:hAnsi="Arial"/>
          <w:b/>
          <w:bCs/>
          <w:sz w:val="22"/>
        </w:rPr>
        <w:t>OBJEDNATEL</w:t>
      </w:r>
      <w:r>
        <w:rPr>
          <w:rFonts w:ascii="Arial" w:hAnsi="Arial"/>
          <w:bCs/>
          <w:sz w:val="22"/>
        </w:rPr>
        <w:t xml:space="preserve">          </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p>
    <w:p w14:paraId="2FA784BF" w14:textId="77777777" w:rsidR="008421D5" w:rsidRDefault="00064118">
      <w:pPr>
        <w:pStyle w:val="Zkladntext2"/>
        <w:tabs>
          <w:tab w:val="left" w:pos="2127"/>
        </w:tabs>
        <w:spacing w:before="120" w:after="120"/>
        <w:rPr>
          <w:rFonts w:ascii="Arial" w:hAnsi="Arial"/>
          <w:b/>
          <w:bCs/>
          <w:sz w:val="22"/>
        </w:rPr>
      </w:pPr>
      <w:r>
        <w:rPr>
          <w:rFonts w:ascii="Arial" w:hAnsi="Arial"/>
          <w:b/>
          <w:bCs/>
          <w:sz w:val="22"/>
        </w:rPr>
        <w:t xml:space="preserve">Město Nový Jičín    </w:t>
      </w:r>
    </w:p>
    <w:p w14:paraId="489C65A8" w14:textId="77777777" w:rsidR="008421D5" w:rsidRDefault="00064118">
      <w:pPr>
        <w:jc w:val="both"/>
        <w:rPr>
          <w:rFonts w:ascii="Arial" w:hAnsi="Arial"/>
          <w:bCs/>
          <w:sz w:val="22"/>
        </w:rPr>
      </w:pPr>
      <w:r>
        <w:rPr>
          <w:rFonts w:ascii="Arial" w:hAnsi="Arial"/>
          <w:bCs/>
          <w:sz w:val="22"/>
        </w:rPr>
        <w:t xml:space="preserve">Se sídlem: </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Masarykovo nám. 1/1, 741 01 Nový Jičín</w:t>
      </w:r>
      <w:r>
        <w:rPr>
          <w:rFonts w:ascii="Arial" w:hAnsi="Arial"/>
          <w:bCs/>
          <w:sz w:val="22"/>
        </w:rPr>
        <w:tab/>
      </w:r>
    </w:p>
    <w:p w14:paraId="32F4C8CE" w14:textId="77777777" w:rsidR="008421D5" w:rsidRDefault="00064118">
      <w:pPr>
        <w:ind w:left="3540" w:hanging="3539"/>
        <w:jc w:val="both"/>
        <w:rPr>
          <w:rFonts w:ascii="Arial" w:hAnsi="Arial"/>
          <w:bCs/>
          <w:sz w:val="22"/>
        </w:rPr>
      </w:pPr>
      <w:r>
        <w:rPr>
          <w:rFonts w:ascii="Arial" w:hAnsi="Arial"/>
          <w:bCs/>
          <w:sz w:val="22"/>
        </w:rPr>
        <w:t xml:space="preserve">Zastoupený:            </w:t>
      </w:r>
      <w:r>
        <w:rPr>
          <w:rFonts w:ascii="Arial" w:hAnsi="Arial"/>
          <w:bCs/>
          <w:sz w:val="22"/>
        </w:rPr>
        <w:tab/>
        <w:t>Mgr. Stanislavem Kopeckým, starostou města</w:t>
      </w:r>
    </w:p>
    <w:p w14:paraId="73C85A74" w14:textId="77777777" w:rsidR="008421D5" w:rsidRDefault="00064118">
      <w:pPr>
        <w:ind w:left="3540" w:hanging="3539"/>
        <w:jc w:val="both"/>
        <w:rPr>
          <w:rFonts w:ascii="Arial" w:hAnsi="Arial"/>
          <w:bCs/>
          <w:sz w:val="22"/>
        </w:rPr>
      </w:pPr>
      <w:r>
        <w:rPr>
          <w:rFonts w:ascii="Arial" w:hAnsi="Arial"/>
          <w:bCs/>
          <w:sz w:val="22"/>
        </w:rPr>
        <w:t>IČO:</w:t>
      </w:r>
      <w:r>
        <w:rPr>
          <w:rFonts w:ascii="Arial" w:hAnsi="Arial"/>
          <w:bCs/>
          <w:sz w:val="22"/>
        </w:rPr>
        <w:tab/>
        <w:t>00298212</w:t>
      </w:r>
    </w:p>
    <w:p w14:paraId="68430940" w14:textId="77777777" w:rsidR="008421D5" w:rsidRDefault="00064118">
      <w:pPr>
        <w:ind w:left="3540" w:hanging="3539"/>
        <w:jc w:val="both"/>
        <w:rPr>
          <w:rFonts w:ascii="Arial" w:hAnsi="Arial"/>
          <w:bCs/>
          <w:sz w:val="22"/>
        </w:rPr>
      </w:pPr>
      <w:r>
        <w:rPr>
          <w:rFonts w:ascii="Arial" w:hAnsi="Arial"/>
          <w:bCs/>
          <w:sz w:val="22"/>
        </w:rPr>
        <w:t>DIČ:</w:t>
      </w:r>
      <w:r>
        <w:rPr>
          <w:rFonts w:ascii="Arial" w:hAnsi="Arial"/>
          <w:bCs/>
          <w:sz w:val="22"/>
        </w:rPr>
        <w:tab/>
        <w:t>CZ00298212</w:t>
      </w:r>
    </w:p>
    <w:p w14:paraId="6EC6D8DA" w14:textId="77777777" w:rsidR="008421D5" w:rsidRDefault="00064118">
      <w:pPr>
        <w:jc w:val="both"/>
        <w:rPr>
          <w:rFonts w:ascii="Arial" w:hAnsi="Arial"/>
          <w:bCs/>
          <w:sz w:val="22"/>
        </w:rPr>
      </w:pPr>
      <w:r>
        <w:rPr>
          <w:rFonts w:ascii="Arial" w:hAnsi="Arial"/>
          <w:bCs/>
          <w:sz w:val="22"/>
        </w:rPr>
        <w:t xml:space="preserve">Bankovní spojení: </w:t>
      </w:r>
      <w:r>
        <w:rPr>
          <w:rFonts w:ascii="Arial" w:hAnsi="Arial"/>
          <w:bCs/>
          <w:sz w:val="22"/>
        </w:rPr>
        <w:tab/>
      </w:r>
      <w:r>
        <w:rPr>
          <w:rFonts w:ascii="Arial" w:hAnsi="Arial"/>
          <w:bCs/>
          <w:sz w:val="22"/>
        </w:rPr>
        <w:tab/>
      </w:r>
      <w:r>
        <w:rPr>
          <w:rFonts w:ascii="Arial" w:hAnsi="Arial"/>
          <w:bCs/>
          <w:sz w:val="22"/>
        </w:rPr>
        <w:tab/>
        <w:t>Komerční banka a.s., Nový Jičín</w:t>
      </w:r>
    </w:p>
    <w:p w14:paraId="5D7A2605" w14:textId="77777777" w:rsidR="008421D5" w:rsidRDefault="00064118">
      <w:pPr>
        <w:jc w:val="both"/>
        <w:rPr>
          <w:rFonts w:ascii="Arial" w:hAnsi="Arial"/>
          <w:bCs/>
          <w:sz w:val="22"/>
        </w:rPr>
      </w:pPr>
      <w:r>
        <w:rPr>
          <w:rFonts w:ascii="Arial" w:hAnsi="Arial"/>
          <w:bCs/>
          <w:sz w:val="22"/>
        </w:rPr>
        <w:t>Číslo účtu:</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326801/0100</w:t>
      </w:r>
    </w:p>
    <w:p w14:paraId="32116D5A" w14:textId="77777777" w:rsidR="008421D5" w:rsidRDefault="00064118">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Ing. arch. Jitka Pospíšilová, vedoucí Odboru rozvoje a investic Městského úřadu Nový Jičín</w:t>
      </w:r>
    </w:p>
    <w:p w14:paraId="619CDFDF" w14:textId="77777777" w:rsidR="008421D5" w:rsidRDefault="00064118">
      <w:pPr>
        <w:ind w:left="3538" w:hanging="3538"/>
        <w:jc w:val="both"/>
        <w:rPr>
          <w:rFonts w:ascii="Arial" w:hAnsi="Arial"/>
          <w:bCs/>
          <w:sz w:val="22"/>
        </w:rPr>
      </w:pPr>
      <w:r>
        <w:rPr>
          <w:rFonts w:ascii="Arial" w:hAnsi="Arial"/>
          <w:bCs/>
          <w:sz w:val="22"/>
        </w:rPr>
        <w:t xml:space="preserve">Zástupce ve věcech technických:     Daniela Koričanská, referentka Oddělení investic Odboru rozvoje a investic                                              </w:t>
      </w:r>
    </w:p>
    <w:p w14:paraId="5A456778" w14:textId="77777777" w:rsidR="008421D5" w:rsidRDefault="00064118">
      <w:pPr>
        <w:spacing w:before="120"/>
        <w:rPr>
          <w:rFonts w:ascii="Arial" w:hAnsi="Arial"/>
          <w:bCs/>
          <w:sz w:val="22"/>
        </w:rPr>
      </w:pPr>
      <w:r>
        <w:rPr>
          <w:rFonts w:ascii="Arial" w:hAnsi="Arial"/>
          <w:bCs/>
          <w:sz w:val="22"/>
        </w:rPr>
        <w:t>dále jen „objednatel“</w:t>
      </w:r>
    </w:p>
    <w:p w14:paraId="339F514B" w14:textId="77777777" w:rsidR="008421D5" w:rsidRDefault="008421D5">
      <w:pPr>
        <w:rPr>
          <w:rFonts w:ascii="Arial" w:hAnsi="Arial"/>
          <w:bCs/>
          <w:sz w:val="22"/>
        </w:rPr>
      </w:pPr>
    </w:p>
    <w:p w14:paraId="01FE76E7" w14:textId="77777777" w:rsidR="008421D5" w:rsidRDefault="00064118">
      <w:pPr>
        <w:rPr>
          <w:rFonts w:ascii="Arial" w:hAnsi="Arial"/>
          <w:bCs/>
          <w:sz w:val="22"/>
        </w:rPr>
      </w:pPr>
      <w:r>
        <w:rPr>
          <w:rFonts w:ascii="Arial" w:hAnsi="Arial"/>
          <w:bCs/>
          <w:sz w:val="22"/>
        </w:rPr>
        <w:t>a</w:t>
      </w:r>
    </w:p>
    <w:p w14:paraId="1A24286E" w14:textId="77777777" w:rsidR="008421D5" w:rsidRDefault="008421D5">
      <w:pPr>
        <w:rPr>
          <w:rFonts w:ascii="Arial" w:hAnsi="Arial"/>
          <w:bCs/>
          <w:sz w:val="22"/>
        </w:rPr>
      </w:pPr>
    </w:p>
    <w:p w14:paraId="782FB364" w14:textId="77777777" w:rsidR="008421D5" w:rsidRDefault="00064118">
      <w:pPr>
        <w:rPr>
          <w:rFonts w:ascii="Arial" w:hAnsi="Arial"/>
          <w:b/>
          <w:bCs/>
          <w:sz w:val="22"/>
        </w:rPr>
      </w:pPr>
      <w:r>
        <w:rPr>
          <w:rFonts w:ascii="Arial" w:hAnsi="Arial"/>
          <w:b/>
          <w:bCs/>
          <w:sz w:val="22"/>
        </w:rPr>
        <w:t>ZHOTOVITEL</w:t>
      </w:r>
    </w:p>
    <w:p w14:paraId="5901F358" w14:textId="77777777" w:rsidR="008421D5" w:rsidRDefault="00064118">
      <w:pPr>
        <w:spacing w:before="120" w:after="120"/>
        <w:rPr>
          <w:rFonts w:ascii="Arial" w:hAnsi="Arial"/>
          <w:b/>
          <w:sz w:val="22"/>
        </w:rPr>
      </w:pPr>
      <w:r>
        <w:rPr>
          <w:rFonts w:ascii="Arial" w:eastAsia="Arial" w:hAnsi="Arial" w:cs="Arial"/>
          <w:b/>
          <w:sz w:val="22"/>
          <w:highlight w:val="yellow"/>
        </w:rPr>
        <w:t>[doplní účastník]</w:t>
      </w:r>
    </w:p>
    <w:p w14:paraId="3AE16617" w14:textId="77777777" w:rsidR="008421D5" w:rsidRDefault="00064118">
      <w:pPr>
        <w:rPr>
          <w:rFonts w:ascii="Arial" w:hAnsi="Arial"/>
          <w:bCs/>
          <w:sz w:val="22"/>
        </w:rPr>
      </w:pPr>
      <w:r>
        <w:rPr>
          <w:rFonts w:ascii="Arial" w:hAnsi="Arial"/>
          <w:bCs/>
          <w:sz w:val="22"/>
        </w:rPr>
        <w:t xml:space="preserve">Se sídlem:         </w:t>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r>
        <w:rPr>
          <w:rFonts w:ascii="Arial" w:hAnsi="Arial"/>
          <w:bCs/>
          <w:sz w:val="22"/>
        </w:rPr>
        <w:t xml:space="preserve"> </w:t>
      </w:r>
    </w:p>
    <w:p w14:paraId="74164224" w14:textId="77777777" w:rsidR="008421D5" w:rsidRDefault="00064118">
      <w:pPr>
        <w:rPr>
          <w:rFonts w:ascii="Arial" w:hAnsi="Arial"/>
          <w:bCs/>
          <w:sz w:val="22"/>
        </w:rPr>
      </w:pPr>
      <w:r>
        <w:rPr>
          <w:rFonts w:ascii="Arial" w:hAnsi="Arial"/>
          <w:bCs/>
          <w:sz w:val="22"/>
        </w:rPr>
        <w:t>Zastoupený:</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r>
        <w:rPr>
          <w:rFonts w:ascii="Arial" w:hAnsi="Arial"/>
          <w:bCs/>
          <w:sz w:val="22"/>
        </w:rPr>
        <w:tab/>
      </w:r>
    </w:p>
    <w:p w14:paraId="14F44B5A" w14:textId="77777777" w:rsidR="008421D5" w:rsidRDefault="00064118">
      <w:pPr>
        <w:rPr>
          <w:rFonts w:ascii="Arial" w:eastAsia="Arial" w:hAnsi="Arial" w:cs="Arial"/>
          <w:sz w:val="22"/>
        </w:rPr>
      </w:pPr>
      <w:r>
        <w:rPr>
          <w:rFonts w:ascii="Arial" w:hAnsi="Arial"/>
          <w:bCs/>
          <w:sz w:val="22"/>
        </w:rPr>
        <w:t xml:space="preserve">IČO: </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p>
    <w:p w14:paraId="7AFB814D" w14:textId="77777777" w:rsidR="008421D5" w:rsidRDefault="00064118">
      <w:pPr>
        <w:rPr>
          <w:rFonts w:ascii="Arial" w:hAnsi="Arial"/>
          <w:sz w:val="22"/>
        </w:rPr>
      </w:pPr>
      <w:r>
        <w:rPr>
          <w:rFonts w:ascii="Arial" w:hAnsi="Arial"/>
          <w:bCs/>
          <w:sz w:val="22"/>
        </w:rPr>
        <w:t>DIČ:</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p>
    <w:p w14:paraId="1D9C5D5D" w14:textId="77777777" w:rsidR="008421D5" w:rsidRDefault="00064118">
      <w:pPr>
        <w:rPr>
          <w:rFonts w:ascii="Arial" w:hAnsi="Arial"/>
          <w:bCs/>
          <w:sz w:val="22"/>
        </w:rPr>
      </w:pPr>
      <w:r>
        <w:rPr>
          <w:rFonts w:ascii="Arial" w:hAnsi="Arial"/>
          <w:bCs/>
          <w:sz w:val="22"/>
        </w:rPr>
        <w:t xml:space="preserve">Zapsán v obchodním rejstříku vedeném </w:t>
      </w:r>
      <w:r>
        <w:rPr>
          <w:rFonts w:ascii="Arial" w:eastAsia="Arial" w:hAnsi="Arial" w:cs="Arial"/>
          <w:sz w:val="22"/>
          <w:highlight w:val="yellow"/>
        </w:rPr>
        <w:t>[doplní účastník]</w:t>
      </w:r>
      <w:r>
        <w:rPr>
          <w:rFonts w:ascii="Arial" w:eastAsia="Arial" w:hAnsi="Arial" w:cs="Arial"/>
          <w:sz w:val="22"/>
        </w:rPr>
        <w:t xml:space="preserve"> </w:t>
      </w:r>
      <w:r>
        <w:rPr>
          <w:rFonts w:ascii="Arial" w:hAnsi="Arial"/>
          <w:sz w:val="22"/>
        </w:rPr>
        <w:t xml:space="preserve">pod sp. zn. </w:t>
      </w:r>
      <w:r>
        <w:rPr>
          <w:rFonts w:ascii="Arial" w:eastAsia="Arial" w:hAnsi="Arial" w:cs="Arial"/>
          <w:sz w:val="22"/>
          <w:highlight w:val="yellow"/>
        </w:rPr>
        <w:t>[doplní účastník]</w:t>
      </w:r>
    </w:p>
    <w:p w14:paraId="12B66BF7" w14:textId="77777777" w:rsidR="008421D5" w:rsidRDefault="00064118">
      <w:pPr>
        <w:rPr>
          <w:rFonts w:ascii="Arial" w:hAnsi="Arial"/>
          <w:bCs/>
          <w:sz w:val="22"/>
        </w:rPr>
      </w:pPr>
      <w:r>
        <w:rPr>
          <w:rFonts w:ascii="Arial" w:hAnsi="Arial"/>
          <w:bCs/>
          <w:sz w:val="22"/>
        </w:rPr>
        <w:t>Bankovní spojení:</w:t>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p>
    <w:p w14:paraId="7B589887" w14:textId="77777777" w:rsidR="008421D5" w:rsidRDefault="00064118">
      <w:pPr>
        <w:rPr>
          <w:rFonts w:ascii="Arial" w:hAnsi="Arial"/>
          <w:bCs/>
          <w:sz w:val="22"/>
        </w:rPr>
      </w:pPr>
      <w:r>
        <w:rPr>
          <w:rFonts w:ascii="Arial" w:hAnsi="Arial"/>
          <w:bCs/>
          <w:sz w:val="22"/>
        </w:rPr>
        <w:t xml:space="preserve">Číslo účtu: </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eastAsia="Arial" w:hAnsi="Arial" w:cs="Arial"/>
          <w:sz w:val="22"/>
          <w:highlight w:val="yellow"/>
        </w:rPr>
        <w:t>[doplní účastník]</w:t>
      </w:r>
    </w:p>
    <w:p w14:paraId="10E05CEB" w14:textId="77777777" w:rsidR="008421D5" w:rsidRDefault="00064118">
      <w:pPr>
        <w:rPr>
          <w:rFonts w:ascii="Arial" w:hAnsi="Arial"/>
          <w:bCs/>
          <w:sz w:val="22"/>
        </w:rPr>
      </w:pPr>
      <w:r>
        <w:rPr>
          <w:rFonts w:ascii="Arial" w:hAnsi="Arial"/>
          <w:bCs/>
          <w:sz w:val="22"/>
        </w:rPr>
        <w:t>Zástupce ve věcech smluvních:</w:t>
      </w:r>
      <w:r>
        <w:rPr>
          <w:rFonts w:ascii="Arial" w:hAnsi="Arial"/>
          <w:bCs/>
          <w:sz w:val="22"/>
        </w:rPr>
        <w:tab/>
      </w:r>
      <w:r>
        <w:rPr>
          <w:rFonts w:ascii="Arial" w:eastAsia="Arial" w:hAnsi="Arial" w:cs="Arial"/>
          <w:sz w:val="22"/>
          <w:highlight w:val="yellow"/>
        </w:rPr>
        <w:t>[doplní účastník]</w:t>
      </w:r>
    </w:p>
    <w:p w14:paraId="0A59702D" w14:textId="77777777" w:rsidR="008421D5" w:rsidRDefault="00064118">
      <w:pPr>
        <w:rPr>
          <w:rFonts w:ascii="Arial" w:hAnsi="Arial"/>
          <w:bCs/>
          <w:sz w:val="22"/>
        </w:rPr>
      </w:pPr>
      <w:r>
        <w:rPr>
          <w:rFonts w:ascii="Arial" w:hAnsi="Arial"/>
          <w:bCs/>
          <w:sz w:val="22"/>
        </w:rPr>
        <w:t>Zástupce ve věcech technických (stavbyvedoucí):</w:t>
      </w:r>
      <w:r>
        <w:rPr>
          <w:rFonts w:ascii="Arial" w:hAnsi="Arial"/>
          <w:bCs/>
          <w:sz w:val="22"/>
        </w:rPr>
        <w:tab/>
      </w:r>
      <w:r>
        <w:rPr>
          <w:rFonts w:ascii="Arial" w:eastAsia="Arial" w:hAnsi="Arial" w:cs="Arial"/>
          <w:sz w:val="22"/>
          <w:highlight w:val="yellow"/>
        </w:rPr>
        <w:t>[doplní účastník]</w:t>
      </w:r>
    </w:p>
    <w:p w14:paraId="243128CB" w14:textId="77777777" w:rsidR="008421D5" w:rsidRDefault="00064118">
      <w:pPr>
        <w:spacing w:before="120"/>
        <w:rPr>
          <w:rFonts w:ascii="Arial" w:hAnsi="Arial"/>
          <w:sz w:val="22"/>
        </w:rPr>
      </w:pPr>
      <w:r>
        <w:rPr>
          <w:rFonts w:ascii="Arial" w:hAnsi="Arial"/>
          <w:bCs/>
          <w:sz w:val="22"/>
        </w:rPr>
        <w:t>dále jen „zhotovitel“</w:t>
      </w:r>
    </w:p>
    <w:p w14:paraId="0CF6C14D" w14:textId="77777777" w:rsidR="008421D5" w:rsidRDefault="00064118">
      <w:pPr>
        <w:rPr>
          <w:rFonts w:ascii="Arial" w:hAnsi="Arial"/>
          <w:bCs/>
          <w:sz w:val="22"/>
        </w:rPr>
      </w:pPr>
      <w:r>
        <w:rPr>
          <w:rFonts w:ascii="Arial" w:hAnsi="Arial"/>
          <w:bCs/>
          <w:sz w:val="22"/>
        </w:rPr>
        <w:t xml:space="preserve"> </w:t>
      </w:r>
    </w:p>
    <w:p w14:paraId="71625A5F" w14:textId="77777777" w:rsidR="008421D5" w:rsidRDefault="00064118">
      <w:pPr>
        <w:pStyle w:val="Zkladntext2"/>
        <w:rPr>
          <w:rFonts w:ascii="Arial" w:hAnsi="Arial"/>
          <w:b/>
          <w:sz w:val="22"/>
          <w:lang w:bidi="cs-CZ"/>
        </w:rPr>
      </w:pPr>
      <w:r>
        <w:rPr>
          <w:rFonts w:ascii="Arial" w:hAnsi="Arial"/>
          <w:sz w:val="22"/>
        </w:rPr>
        <w:t xml:space="preserve">uzavírají níže uvedeného dne, měsíce a roku následující smlouvu o dílo na provedení stavby </w:t>
      </w:r>
      <w:r>
        <w:rPr>
          <w:rFonts w:ascii="Arial" w:hAnsi="Arial"/>
          <w:b/>
          <w:sz w:val="22"/>
          <w:lang w:bidi="cs-CZ"/>
        </w:rPr>
        <w:t>„Rekonstrukce kuchyně pracoviště Jubilejní 3</w:t>
      </w:r>
      <w:r>
        <w:rPr>
          <w:rFonts w:ascii="Arial" w:hAnsi="Arial" w:cs="Arial"/>
          <w:b/>
          <w:sz w:val="22"/>
          <w:lang w:bidi="cs-CZ"/>
        </w:rPr>
        <w:t>“</w:t>
      </w:r>
      <w:r>
        <w:rPr>
          <w:rFonts w:ascii="Arial" w:hAnsi="Arial"/>
          <w:b/>
          <w:sz w:val="22"/>
          <w:lang w:bidi="cs-CZ"/>
        </w:rPr>
        <w:t>.</w:t>
      </w:r>
    </w:p>
    <w:p w14:paraId="6531DF94" w14:textId="77777777" w:rsidR="008421D5" w:rsidRDefault="008421D5">
      <w:pPr>
        <w:pStyle w:val="Zkladntext2"/>
        <w:rPr>
          <w:rFonts w:ascii="Arial" w:hAnsi="Arial"/>
          <w:b/>
          <w:bCs/>
          <w:color w:val="000000"/>
          <w:sz w:val="22"/>
          <w:lang w:bidi="cs-CZ"/>
        </w:rPr>
      </w:pPr>
    </w:p>
    <w:p w14:paraId="455B0E5A" w14:textId="77777777" w:rsidR="008421D5" w:rsidRDefault="00064118">
      <w:pPr>
        <w:pStyle w:val="Nadpis2"/>
        <w:numPr>
          <w:ilvl w:val="0"/>
          <w:numId w:val="0"/>
        </w:numPr>
        <w:spacing w:before="120"/>
        <w:jc w:val="center"/>
        <w:rPr>
          <w:sz w:val="22"/>
        </w:rPr>
      </w:pPr>
      <w:r>
        <w:rPr>
          <w:sz w:val="22"/>
        </w:rPr>
        <w:t xml:space="preserve">II. </w:t>
      </w:r>
    </w:p>
    <w:p w14:paraId="51426783" w14:textId="77777777" w:rsidR="008421D5" w:rsidRDefault="00064118">
      <w:pPr>
        <w:spacing w:after="120"/>
        <w:jc w:val="center"/>
        <w:rPr>
          <w:rFonts w:ascii="Arial" w:hAnsi="Arial"/>
          <w:b/>
          <w:sz w:val="22"/>
        </w:rPr>
      </w:pPr>
      <w:r>
        <w:rPr>
          <w:rFonts w:ascii="Arial" w:hAnsi="Arial"/>
          <w:b/>
          <w:sz w:val="22"/>
        </w:rPr>
        <w:t xml:space="preserve">Základní ustanovení </w:t>
      </w:r>
    </w:p>
    <w:p w14:paraId="7B89FE1A" w14:textId="77777777" w:rsidR="008421D5" w:rsidRDefault="008421D5">
      <w:pPr>
        <w:jc w:val="center"/>
        <w:rPr>
          <w:rFonts w:ascii="Arial" w:hAnsi="Arial"/>
          <w:b/>
          <w:sz w:val="22"/>
        </w:rPr>
      </w:pPr>
    </w:p>
    <w:p w14:paraId="77E632C3" w14:textId="77777777" w:rsidR="008421D5" w:rsidRDefault="00064118">
      <w:pPr>
        <w:tabs>
          <w:tab w:val="left" w:pos="567"/>
        </w:tabs>
        <w:spacing w:after="120"/>
        <w:jc w:val="both"/>
        <w:rPr>
          <w:rFonts w:ascii="Arial" w:hAnsi="Arial"/>
          <w:sz w:val="22"/>
        </w:rPr>
      </w:pPr>
      <w:r>
        <w:rPr>
          <w:rFonts w:ascii="Arial" w:hAnsi="Arial"/>
          <w:b/>
          <w:sz w:val="22"/>
        </w:rPr>
        <w:t>2.1</w:t>
      </w:r>
      <w:r>
        <w:rPr>
          <w:rFonts w:ascii="Arial" w:hAnsi="Arial"/>
          <w:sz w:val="22"/>
        </w:rPr>
        <w:t xml:space="preserve"> </w:t>
      </w:r>
      <w:r>
        <w:rPr>
          <w:rFonts w:ascii="Arial" w:hAnsi="Arial"/>
          <w:sz w:val="22"/>
        </w:rPr>
        <w:tab/>
        <w:t xml:space="preserve">Tato smlouva se uzavírá dle § 2586 a násl. zákona č. 89/2012 Sb., občanský zákoník (dále jen „Občanský zákoník“). Práva a povinnosti stran touto smlouvou neupravené se řídí příslušnými ustanoveními Občanského zákoníku. </w:t>
      </w:r>
    </w:p>
    <w:p w14:paraId="553664D7" w14:textId="77777777" w:rsidR="008421D5" w:rsidRDefault="00064118">
      <w:pPr>
        <w:tabs>
          <w:tab w:val="left" w:pos="567"/>
        </w:tabs>
        <w:spacing w:after="120"/>
        <w:jc w:val="both"/>
        <w:rPr>
          <w:rFonts w:ascii="Arial" w:hAnsi="Arial"/>
          <w:sz w:val="22"/>
        </w:rPr>
      </w:pPr>
      <w:r>
        <w:rPr>
          <w:rFonts w:ascii="Arial" w:hAnsi="Arial"/>
          <w:b/>
          <w:sz w:val="22"/>
        </w:rPr>
        <w:t>2.2</w:t>
      </w:r>
      <w:r>
        <w:rPr>
          <w:rFonts w:ascii="Arial" w:hAnsi="Arial"/>
          <w:sz w:val="22"/>
        </w:rPr>
        <w:t xml:space="preserve">   </w:t>
      </w:r>
      <w:r>
        <w:rPr>
          <w:rFonts w:ascii="Arial" w:hAnsi="Arial"/>
          <w:sz w:val="22"/>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2C76BA4" w14:textId="77777777" w:rsidR="008421D5" w:rsidRDefault="00064118">
      <w:pPr>
        <w:tabs>
          <w:tab w:val="left" w:pos="567"/>
        </w:tabs>
        <w:spacing w:after="120"/>
        <w:jc w:val="both"/>
        <w:rPr>
          <w:rFonts w:ascii="Arial" w:hAnsi="Arial"/>
          <w:sz w:val="22"/>
        </w:rPr>
      </w:pPr>
      <w:r>
        <w:rPr>
          <w:rFonts w:ascii="Arial" w:hAnsi="Arial"/>
          <w:b/>
          <w:sz w:val="22"/>
        </w:rPr>
        <w:lastRenderedPageBreak/>
        <w:t>2.3</w:t>
      </w:r>
      <w:r>
        <w:rPr>
          <w:rFonts w:ascii="Arial" w:hAnsi="Arial"/>
          <w:sz w:val="22"/>
        </w:rPr>
        <w:t xml:space="preserve">  </w:t>
      </w:r>
      <w:r>
        <w:rPr>
          <w:rFonts w:ascii="Arial" w:hAnsi="Arial"/>
          <w:sz w:val="22"/>
        </w:rPr>
        <w:tab/>
        <w:t xml:space="preserve">Zhotovitel prohlašuje, že je odborně způsobilý k zajištění předmětu plnění podle této smlouvy. </w:t>
      </w:r>
    </w:p>
    <w:p w14:paraId="57793CC2" w14:textId="77777777" w:rsidR="008421D5" w:rsidRDefault="00064118">
      <w:pPr>
        <w:tabs>
          <w:tab w:val="left" w:pos="567"/>
        </w:tabs>
        <w:spacing w:after="120"/>
        <w:jc w:val="both"/>
        <w:rPr>
          <w:rFonts w:ascii="Arial" w:hAnsi="Arial"/>
          <w:sz w:val="22"/>
        </w:rPr>
      </w:pPr>
      <w:r>
        <w:rPr>
          <w:rFonts w:ascii="Arial" w:hAnsi="Arial"/>
          <w:b/>
          <w:sz w:val="22"/>
        </w:rPr>
        <w:t>2.4</w:t>
      </w:r>
      <w:r>
        <w:rPr>
          <w:rFonts w:ascii="Arial" w:hAnsi="Arial"/>
          <w:sz w:val="22"/>
        </w:rPr>
        <w:t xml:space="preserve"> </w:t>
      </w:r>
      <w:r>
        <w:rPr>
          <w:rFonts w:ascii="Arial" w:hAnsi="Arial"/>
          <w:sz w:val="22"/>
        </w:rPr>
        <w:tab/>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611CB192" w14:textId="77777777" w:rsidR="008421D5" w:rsidRDefault="00064118">
      <w:pPr>
        <w:tabs>
          <w:tab w:val="left" w:pos="567"/>
        </w:tabs>
        <w:spacing w:after="120"/>
        <w:jc w:val="both"/>
        <w:rPr>
          <w:rFonts w:ascii="Arial" w:hAnsi="Arial"/>
          <w:sz w:val="22"/>
        </w:rPr>
      </w:pPr>
      <w:r>
        <w:rPr>
          <w:rFonts w:ascii="Arial" w:hAnsi="Arial"/>
          <w:b/>
          <w:sz w:val="22"/>
        </w:rPr>
        <w:t>2.5</w:t>
      </w:r>
      <w:r>
        <w:rPr>
          <w:rFonts w:ascii="Arial" w:hAnsi="Arial"/>
          <w:sz w:val="22"/>
        </w:rPr>
        <w:t xml:space="preserve">  </w:t>
      </w:r>
      <w:r>
        <w:rPr>
          <w:rFonts w:ascii="Arial" w:hAnsi="Arial"/>
          <w:sz w:val="22"/>
        </w:rPr>
        <w:tab/>
        <w:t xml:space="preserve">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24D518BD" w14:textId="77777777" w:rsidR="008421D5" w:rsidRDefault="00064118">
      <w:pPr>
        <w:tabs>
          <w:tab w:val="left" w:pos="567"/>
        </w:tabs>
        <w:spacing w:after="120"/>
        <w:jc w:val="both"/>
        <w:rPr>
          <w:rFonts w:ascii="Arial" w:hAnsi="Arial"/>
          <w:sz w:val="22"/>
        </w:rPr>
      </w:pPr>
      <w:r>
        <w:rPr>
          <w:rFonts w:ascii="Arial" w:hAnsi="Arial"/>
          <w:b/>
          <w:sz w:val="22"/>
        </w:rPr>
        <w:t>2.6</w:t>
      </w:r>
      <w:r>
        <w:rPr>
          <w:rFonts w:ascii="Arial" w:hAnsi="Arial"/>
          <w:sz w:val="22"/>
        </w:rPr>
        <w:t xml:space="preserve">  </w:t>
      </w:r>
      <w:r>
        <w:rPr>
          <w:rFonts w:ascii="Arial" w:hAnsi="Arial"/>
          <w:sz w:val="22"/>
        </w:rPr>
        <w:tab/>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 </w:t>
      </w:r>
    </w:p>
    <w:p w14:paraId="1E22D750" w14:textId="77777777" w:rsidR="008421D5" w:rsidRDefault="00064118">
      <w:pPr>
        <w:spacing w:before="120"/>
        <w:jc w:val="center"/>
        <w:rPr>
          <w:rFonts w:ascii="Arial" w:hAnsi="Arial"/>
          <w:b/>
          <w:sz w:val="22"/>
        </w:rPr>
      </w:pPr>
      <w:r>
        <w:rPr>
          <w:rFonts w:ascii="Arial" w:hAnsi="Arial"/>
          <w:b/>
          <w:sz w:val="22"/>
        </w:rPr>
        <w:t>III.</w:t>
      </w:r>
    </w:p>
    <w:p w14:paraId="39AAEAEF" w14:textId="77777777" w:rsidR="008421D5" w:rsidRDefault="00064118">
      <w:pPr>
        <w:pStyle w:val="Nadpis2"/>
        <w:numPr>
          <w:ilvl w:val="0"/>
          <w:numId w:val="0"/>
        </w:numPr>
        <w:spacing w:after="120"/>
        <w:jc w:val="center"/>
        <w:rPr>
          <w:sz w:val="22"/>
        </w:rPr>
      </w:pPr>
      <w:r>
        <w:rPr>
          <w:sz w:val="22"/>
        </w:rPr>
        <w:t>Předmět smlouvy</w:t>
      </w:r>
      <w:bookmarkEnd w:id="0"/>
      <w:bookmarkEnd w:id="1"/>
    </w:p>
    <w:p w14:paraId="6D03A89D" w14:textId="77777777" w:rsidR="008421D5" w:rsidRDefault="00064118">
      <w:pPr>
        <w:tabs>
          <w:tab w:val="left" w:pos="567"/>
        </w:tabs>
        <w:spacing w:after="120"/>
        <w:jc w:val="both"/>
        <w:rPr>
          <w:rFonts w:ascii="Arial" w:hAnsi="Arial"/>
          <w:sz w:val="22"/>
        </w:rPr>
      </w:pPr>
      <w:r>
        <w:rPr>
          <w:rFonts w:ascii="Arial" w:hAnsi="Arial"/>
          <w:b/>
          <w:sz w:val="22"/>
        </w:rPr>
        <w:t>3.1</w:t>
      </w:r>
      <w:r>
        <w:rPr>
          <w:rFonts w:ascii="Arial" w:hAnsi="Arial"/>
          <w:sz w:val="22"/>
        </w:rPr>
        <w:t xml:space="preserve">   </w:t>
      </w:r>
      <w:r>
        <w:rPr>
          <w:rFonts w:ascii="Arial" w:hAnsi="Arial"/>
          <w:sz w:val="22"/>
        </w:rPr>
        <w:tab/>
      </w:r>
      <w:r>
        <w:rPr>
          <w:rFonts w:ascii="Arial" w:hAnsi="Arial"/>
          <w:sz w:val="22"/>
          <w:u w:val="single"/>
        </w:rPr>
        <w:t>Předmět smlouvy</w:t>
      </w:r>
      <w:r>
        <w:rPr>
          <w:rFonts w:ascii="Arial" w:hAnsi="Arial"/>
          <w:sz w:val="22"/>
        </w:rPr>
        <w:t xml:space="preserve"> </w:t>
      </w:r>
    </w:p>
    <w:p w14:paraId="40688E6A" w14:textId="77777777" w:rsidR="008421D5" w:rsidRDefault="00064118">
      <w:pPr>
        <w:tabs>
          <w:tab w:val="left" w:pos="567"/>
        </w:tabs>
        <w:spacing w:after="120"/>
        <w:jc w:val="both"/>
        <w:rPr>
          <w:rFonts w:ascii="Arial" w:hAnsi="Arial"/>
          <w:sz w:val="22"/>
        </w:rPr>
      </w:pPr>
      <w:r>
        <w:rPr>
          <w:rFonts w:ascii="Arial" w:hAnsi="Arial"/>
          <w:sz w:val="22"/>
        </w:rPr>
        <w:t>3.1.1</w:t>
      </w:r>
      <w:r>
        <w:rPr>
          <w:rFonts w:ascii="Arial" w:hAnsi="Arial"/>
          <w:sz w:val="22"/>
        </w:rPr>
        <w:tab/>
        <w:t xml:space="preserve">Zhotovitel se zavazuje provést pro objednatele stavební dílo </w:t>
      </w:r>
      <w:r>
        <w:rPr>
          <w:rFonts w:ascii="Arial" w:hAnsi="Arial"/>
          <w:b/>
          <w:sz w:val="22"/>
          <w:lang w:bidi="cs-CZ"/>
        </w:rPr>
        <w:t>„Rekonstrukce kuchyně pracoviště Jubilejní 3</w:t>
      </w:r>
      <w:r>
        <w:rPr>
          <w:rFonts w:ascii="Arial" w:hAnsi="Arial" w:cs="Arial"/>
          <w:b/>
          <w:sz w:val="22"/>
          <w:lang w:bidi="cs-CZ"/>
        </w:rPr>
        <w:t>“</w:t>
      </w:r>
      <w:r>
        <w:rPr>
          <w:rFonts w:ascii="Arial" w:hAnsi="Arial"/>
          <w:sz w:val="22"/>
        </w:rPr>
        <w:t xml:space="preserve"> (dále jen „dílo“).</w:t>
      </w:r>
    </w:p>
    <w:p w14:paraId="062C4A42" w14:textId="77777777" w:rsidR="008421D5" w:rsidRDefault="00064118">
      <w:pPr>
        <w:tabs>
          <w:tab w:val="left" w:pos="567"/>
        </w:tabs>
        <w:spacing w:after="120"/>
        <w:jc w:val="both"/>
        <w:rPr>
          <w:rFonts w:ascii="Arial" w:hAnsi="Arial"/>
          <w:bCs/>
          <w:sz w:val="22"/>
        </w:rPr>
      </w:pPr>
      <w:r>
        <w:rPr>
          <w:rFonts w:ascii="Arial" w:hAnsi="Arial"/>
          <w:bCs/>
          <w:sz w:val="22"/>
        </w:rPr>
        <w:t>3.1.2</w:t>
      </w:r>
      <w:r>
        <w:rPr>
          <w:rFonts w:ascii="Arial" w:hAnsi="Arial"/>
          <w:bCs/>
          <w:sz w:val="22"/>
        </w:rPr>
        <w:tab/>
        <w:t xml:space="preserve">Provedením díla se rozumí úplné, funkční, bezvadné provedení všech činností, jejichž provedení je pro řádné dokončení díla nezbytné. </w:t>
      </w:r>
    </w:p>
    <w:p w14:paraId="6C297FF8" w14:textId="77777777" w:rsidR="008421D5" w:rsidRDefault="00064118">
      <w:pPr>
        <w:numPr>
          <w:ilvl w:val="2"/>
          <w:numId w:val="9"/>
        </w:numPr>
        <w:tabs>
          <w:tab w:val="left" w:pos="284"/>
          <w:tab w:val="left" w:pos="567"/>
        </w:tabs>
        <w:spacing w:after="120"/>
        <w:ind w:left="0" w:firstLine="0"/>
        <w:jc w:val="both"/>
        <w:rPr>
          <w:rFonts w:ascii="Arial" w:eastAsia="Arial" w:hAnsi="Arial" w:cs="Arial"/>
          <w:sz w:val="22"/>
        </w:rPr>
      </w:pPr>
      <w:r>
        <w:rPr>
          <w:rFonts w:ascii="Arial" w:eastAsia="Arial" w:hAnsi="Arial" w:cs="Arial"/>
          <w:color w:val="000000"/>
          <w:sz w:val="22"/>
        </w:rPr>
        <w:t>Zhotovitel bere na vědomí, že dílo bude spolufinancováno prostřednictvím 9. výzvy Ministerstva pro životní prostředí z Programu životní prostředí 2021-2027 (dále jen „poskytovatel dotace“) a zavazuje se spolupůsobit k naplnění podmínek stanovených poskytovatelem dotace.</w:t>
      </w:r>
    </w:p>
    <w:p w14:paraId="0F1F3D90" w14:textId="77777777" w:rsidR="008421D5" w:rsidRDefault="00064118">
      <w:pPr>
        <w:tabs>
          <w:tab w:val="left" w:pos="567"/>
        </w:tabs>
        <w:spacing w:after="120"/>
        <w:jc w:val="both"/>
        <w:rPr>
          <w:rFonts w:ascii="Arial" w:hAnsi="Arial"/>
          <w:bCs/>
          <w:sz w:val="22"/>
        </w:rPr>
      </w:pPr>
      <w:r>
        <w:rPr>
          <w:rFonts w:ascii="Arial" w:hAnsi="Arial"/>
          <w:b/>
          <w:bCs/>
          <w:sz w:val="22"/>
        </w:rPr>
        <w:t>3.2</w:t>
      </w:r>
      <w:r>
        <w:rPr>
          <w:rFonts w:ascii="Arial" w:hAnsi="Arial"/>
          <w:bCs/>
          <w:sz w:val="22"/>
        </w:rPr>
        <w:t xml:space="preserve">  </w:t>
      </w:r>
      <w:r>
        <w:rPr>
          <w:rFonts w:ascii="Arial" w:hAnsi="Arial"/>
          <w:bCs/>
          <w:sz w:val="22"/>
        </w:rPr>
        <w:tab/>
      </w:r>
      <w:r>
        <w:rPr>
          <w:rFonts w:ascii="Arial" w:hAnsi="Arial"/>
          <w:bCs/>
          <w:sz w:val="22"/>
          <w:u w:val="single"/>
        </w:rPr>
        <w:t>Rozsah předmětu díla</w:t>
      </w:r>
      <w:r>
        <w:rPr>
          <w:rFonts w:ascii="Arial" w:hAnsi="Arial"/>
          <w:bCs/>
          <w:sz w:val="22"/>
        </w:rPr>
        <w:t xml:space="preserve"> </w:t>
      </w:r>
    </w:p>
    <w:p w14:paraId="3C898984" w14:textId="77777777" w:rsidR="008421D5" w:rsidRDefault="00064118">
      <w:pPr>
        <w:pStyle w:val="Zkladntext2"/>
        <w:tabs>
          <w:tab w:val="left" w:pos="567"/>
        </w:tabs>
        <w:spacing w:after="120"/>
        <w:rPr>
          <w:rFonts w:ascii="Arial" w:hAnsi="Arial"/>
          <w:bCs/>
          <w:sz w:val="22"/>
        </w:rPr>
      </w:pPr>
      <w:r>
        <w:rPr>
          <w:rFonts w:ascii="Arial" w:hAnsi="Arial"/>
          <w:bCs/>
          <w:sz w:val="22"/>
        </w:rPr>
        <w:t xml:space="preserve">3.2.1 Rozsah předmětu díla je vymezen </w:t>
      </w:r>
      <w:r>
        <w:rPr>
          <w:rFonts w:ascii="Arial" w:hAnsi="Arial"/>
          <w:sz w:val="22"/>
        </w:rPr>
        <w:t>projektovou dokumentací zpracovanou společností KANIA a.s., se sídlem Špálova 80/9, 702 00 Ostrava, IČO 26817853</w:t>
      </w:r>
      <w:r>
        <w:rPr>
          <w:rFonts w:ascii="Arial" w:hAnsi="Arial" w:cs="Arial"/>
          <w:sz w:val="22"/>
        </w:rPr>
        <w:t>, oceněným soupisem stavebních prací, dodávek a služeb s výkazem výměr (dále</w:t>
      </w:r>
      <w:r>
        <w:rPr>
          <w:rFonts w:ascii="Arial" w:hAnsi="Arial"/>
          <w:sz w:val="22"/>
        </w:rPr>
        <w:t xml:space="preserve"> jen „Položkový rozpočet“), </w:t>
      </w:r>
      <w:r>
        <w:rPr>
          <w:rFonts w:ascii="Arial" w:hAnsi="Arial"/>
          <w:bCs/>
          <w:sz w:val="22"/>
        </w:rPr>
        <w:t>který tvoří Přílohu č. 1 a je nedílnou součástí této smlouvy a Soupisem klíčových komponentů, který tvoří Přílohu č. 2 a je nedílnou součástí této smlouvy.</w:t>
      </w:r>
    </w:p>
    <w:p w14:paraId="036D5C62" w14:textId="77777777" w:rsidR="008421D5" w:rsidRDefault="00064118">
      <w:pPr>
        <w:tabs>
          <w:tab w:val="left" w:pos="567"/>
        </w:tabs>
        <w:spacing w:after="120"/>
        <w:jc w:val="both"/>
        <w:rPr>
          <w:rFonts w:ascii="Arial" w:hAnsi="Arial"/>
          <w:bCs/>
          <w:sz w:val="22"/>
        </w:rPr>
      </w:pPr>
      <w:r>
        <w:rPr>
          <w:rFonts w:ascii="Arial" w:hAnsi="Arial"/>
          <w:bCs/>
          <w:sz w:val="22"/>
        </w:rPr>
        <w:t>3.2.2</w:t>
      </w:r>
      <w:r>
        <w:rPr>
          <w:rFonts w:ascii="Arial" w:hAnsi="Arial"/>
          <w:bCs/>
          <w:sz w:val="22"/>
        </w:rPr>
        <w:tab/>
        <w:t xml:space="preserve">Mimo všechny definované činnosti, jež jsou obsahem projektové dokumentace a Položkového rozpočtu patří k úplnému provedení stavebního díla i následující práce a činnosti: </w:t>
      </w:r>
    </w:p>
    <w:p w14:paraId="157DBD66" w14:textId="30A3DFFA" w:rsidR="008421D5" w:rsidRDefault="00064118">
      <w:pPr>
        <w:pStyle w:val="Odstavecseseznamem"/>
        <w:numPr>
          <w:ilvl w:val="0"/>
          <w:numId w:val="2"/>
        </w:numPr>
        <w:tabs>
          <w:tab w:val="left" w:pos="0"/>
          <w:tab w:val="left" w:pos="284"/>
          <w:tab w:val="left" w:pos="709"/>
        </w:tabs>
        <w:spacing w:after="120" w:line="20" w:lineRule="atLeast"/>
        <w:ind w:left="0" w:firstLine="0"/>
        <w:contextualSpacing w:val="0"/>
        <w:jc w:val="both"/>
        <w:rPr>
          <w:rFonts w:ascii="Arial" w:hAnsi="Arial" w:cs="Arial"/>
        </w:rPr>
      </w:pPr>
      <w:r>
        <w:rPr>
          <w:rFonts w:ascii="Arial" w:hAnsi="Arial" w:cs="Arial"/>
        </w:rPr>
        <w:t xml:space="preserve">     Zajištění splnění podmínek vyplývajících z příslušných rozhodnutí a stanovisek správních orgánů a dotčených osob vydaných k realizaci stavby.</w:t>
      </w:r>
    </w:p>
    <w:p w14:paraId="13D7A276" w14:textId="77777777" w:rsidR="008421D5" w:rsidRDefault="00064118">
      <w:pPr>
        <w:pStyle w:val="Odstavecseseznamem"/>
        <w:numPr>
          <w:ilvl w:val="0"/>
          <w:numId w:val="2"/>
        </w:numPr>
        <w:tabs>
          <w:tab w:val="left" w:pos="0"/>
          <w:tab w:val="left" w:pos="284"/>
          <w:tab w:val="left" w:pos="709"/>
        </w:tabs>
        <w:spacing w:after="120" w:line="20" w:lineRule="atLeast"/>
        <w:ind w:left="0" w:firstLine="0"/>
        <w:contextualSpacing w:val="0"/>
        <w:jc w:val="both"/>
        <w:rPr>
          <w:rFonts w:ascii="Arial" w:hAnsi="Arial" w:cs="Arial"/>
        </w:rPr>
      </w:pPr>
      <w:r>
        <w:rPr>
          <w:rFonts w:ascii="Arial" w:hAnsi="Arial" w:cs="Arial"/>
        </w:rPr>
        <w:t xml:space="preserve">     Zajištění a provedení všech nezbytných zkoušek, atestů a revizí zařízení a </w:t>
      </w:r>
      <w:r>
        <w:rPr>
          <w:rFonts w:ascii="Arial" w:hAnsi="Arial" w:cs="Arial"/>
          <w:bCs/>
          <w:iCs/>
        </w:rPr>
        <w:t>systémů tvořících předmět plnění</w:t>
      </w:r>
      <w:r>
        <w:rPr>
          <w:rFonts w:ascii="Arial" w:hAnsi="Arial" w:cs="Arial"/>
          <w:b/>
          <w:bCs/>
          <w:i/>
          <w:iCs/>
        </w:rPr>
        <w:t xml:space="preserve"> </w:t>
      </w:r>
      <w:r>
        <w:rPr>
          <w:rFonts w:ascii="Arial" w:hAnsi="Arial" w:cs="Arial"/>
        </w:rPr>
        <w:t xml:space="preserve">dle právních předpisů a technických norem platných v době provádění a předání díla, kterými bude prokázáno dosažení předepsané kvality a technických parametrů díla, včetně vyhodnocení provedených zkoušek (tlaková zkouška vodovodního a plynového potrubí, proplach potrubí, revize elektroinstalace, atd.).    </w:t>
      </w:r>
    </w:p>
    <w:p w14:paraId="52804961" w14:textId="77777777" w:rsidR="008421D5" w:rsidRDefault="00064118">
      <w:pPr>
        <w:pStyle w:val="Odstavecseseznamem"/>
        <w:numPr>
          <w:ilvl w:val="0"/>
          <w:numId w:val="2"/>
        </w:numPr>
        <w:tabs>
          <w:tab w:val="left" w:pos="0"/>
          <w:tab w:val="left" w:pos="284"/>
          <w:tab w:val="left" w:pos="993"/>
        </w:tabs>
        <w:spacing w:after="120" w:line="20" w:lineRule="atLeast"/>
        <w:ind w:left="0" w:firstLine="0"/>
        <w:contextualSpacing w:val="0"/>
        <w:jc w:val="both"/>
        <w:rPr>
          <w:rFonts w:ascii="Arial" w:hAnsi="Arial" w:cs="Arial"/>
        </w:rPr>
      </w:pPr>
      <w:r>
        <w:rPr>
          <w:rFonts w:ascii="Arial" w:hAnsi="Arial" w:cs="Arial"/>
        </w:rPr>
        <w:t xml:space="preserve">     Zajištění dokladů o provedených zkouškách, revizích, atestech a požadovaných vlastnostech výrobků (i dle zákona č. 22/1997 Sb. – prohlášení o shodě), vše v českém jazyce. </w:t>
      </w:r>
    </w:p>
    <w:p w14:paraId="1E8BF724" w14:textId="77777777" w:rsidR="008421D5" w:rsidRDefault="00064118">
      <w:pPr>
        <w:pStyle w:val="Odstavecseseznamem"/>
        <w:numPr>
          <w:ilvl w:val="0"/>
          <w:numId w:val="2"/>
        </w:numPr>
        <w:tabs>
          <w:tab w:val="left" w:pos="284"/>
          <w:tab w:val="left" w:pos="567"/>
          <w:tab w:val="left" w:pos="993"/>
        </w:tabs>
        <w:spacing w:after="120" w:line="20" w:lineRule="atLeast"/>
        <w:ind w:left="0" w:firstLine="0"/>
        <w:contextualSpacing w:val="0"/>
        <w:jc w:val="both"/>
        <w:rPr>
          <w:rFonts w:ascii="Arial" w:hAnsi="Arial" w:cs="Arial"/>
        </w:rPr>
      </w:pPr>
      <w:r>
        <w:rPr>
          <w:rFonts w:ascii="Arial" w:hAnsi="Arial" w:cs="Arial"/>
        </w:rPr>
        <w:lastRenderedPageBreak/>
        <w:t xml:space="preserve">     Dodání seznamu strojů a zařízení, které jsou součástí díla, jejich pasportů, záručních listů, návodů k obsluze a údržbě, provozních řádů a dalších dokladů nezbytných k provozu, to vše v českém jazyce.</w:t>
      </w:r>
    </w:p>
    <w:p w14:paraId="7A94DEF1" w14:textId="77777777" w:rsidR="008421D5" w:rsidRDefault="00064118">
      <w:pPr>
        <w:pStyle w:val="Odstavecseseznamem"/>
        <w:numPr>
          <w:ilvl w:val="0"/>
          <w:numId w:val="2"/>
        </w:numPr>
        <w:tabs>
          <w:tab w:val="left" w:pos="567"/>
          <w:tab w:val="left" w:pos="993"/>
        </w:tabs>
        <w:spacing w:after="120" w:line="20" w:lineRule="atLeast"/>
        <w:ind w:left="426" w:hanging="426"/>
        <w:contextualSpacing w:val="0"/>
        <w:jc w:val="both"/>
        <w:rPr>
          <w:rFonts w:ascii="Arial" w:hAnsi="Arial" w:cs="Arial"/>
        </w:rPr>
      </w:pPr>
      <w:r>
        <w:rPr>
          <w:rFonts w:ascii="Arial" w:hAnsi="Arial" w:cs="Arial"/>
        </w:rPr>
        <w:t xml:space="preserve">    Zápisy o prověření prací a konstrukcí zakrytých v průběhu prací.</w:t>
      </w:r>
    </w:p>
    <w:p w14:paraId="3C39AC9A" w14:textId="77777777" w:rsidR="008421D5" w:rsidRDefault="00064118">
      <w:pPr>
        <w:pStyle w:val="Odstavecseseznamem"/>
        <w:numPr>
          <w:ilvl w:val="0"/>
          <w:numId w:val="2"/>
        </w:numPr>
        <w:tabs>
          <w:tab w:val="left" w:pos="0"/>
          <w:tab w:val="left" w:pos="284"/>
          <w:tab w:val="left" w:pos="567"/>
          <w:tab w:val="left" w:pos="993"/>
        </w:tabs>
        <w:spacing w:after="120" w:line="20" w:lineRule="atLeast"/>
        <w:ind w:left="0" w:firstLine="0"/>
        <w:contextualSpacing w:val="0"/>
        <w:jc w:val="both"/>
        <w:rPr>
          <w:rFonts w:ascii="Arial" w:hAnsi="Arial" w:cs="Arial"/>
        </w:rPr>
      </w:pPr>
      <w:r>
        <w:rPr>
          <w:rFonts w:ascii="Arial" w:hAnsi="Arial"/>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0B9F5CE6" w14:textId="77777777" w:rsidR="008421D5" w:rsidRDefault="00064118">
      <w:pPr>
        <w:pStyle w:val="Odstavecseseznamem"/>
        <w:numPr>
          <w:ilvl w:val="0"/>
          <w:numId w:val="2"/>
        </w:numPr>
        <w:tabs>
          <w:tab w:val="left" w:pos="0"/>
          <w:tab w:val="left" w:pos="284"/>
          <w:tab w:val="left" w:pos="993"/>
        </w:tabs>
        <w:spacing w:after="120" w:line="20" w:lineRule="atLeast"/>
        <w:ind w:left="0" w:firstLine="0"/>
        <w:contextualSpacing w:val="0"/>
        <w:jc w:val="both"/>
        <w:rPr>
          <w:rFonts w:ascii="Arial" w:hAnsi="Arial" w:cs="Arial"/>
        </w:rPr>
      </w:pPr>
      <w:r>
        <w:rPr>
          <w:rFonts w:ascii="Arial" w:hAnsi="Arial"/>
        </w:rPr>
        <w:t xml:space="preserve">     Roztřídění vybouraných hmot a demontovaných materiálů na odpady dle kategorií a druhotné suroviny, odvoz druhotných surovin k dalšímu zpracování a předložení písemných dokladů o jejich předání (finanční výnos za druhotné suroviny je příjmem objednatele) a odvoz a uložení odpadů na řízenou skládku včetně úhrady za uložení nebo jiná likvidace odpadů v souladu s právními předpisy a předložení písemných dokladů o jejich likvidaci. </w:t>
      </w:r>
    </w:p>
    <w:p w14:paraId="7BBBABEF" w14:textId="77777777" w:rsidR="008421D5" w:rsidRDefault="00064118">
      <w:pPr>
        <w:pStyle w:val="Odstavecseseznamem"/>
        <w:numPr>
          <w:ilvl w:val="0"/>
          <w:numId w:val="2"/>
        </w:numPr>
        <w:tabs>
          <w:tab w:val="left" w:pos="284"/>
          <w:tab w:val="left" w:pos="993"/>
        </w:tabs>
        <w:spacing w:after="120" w:line="20" w:lineRule="atLeast"/>
        <w:ind w:left="0" w:firstLine="0"/>
        <w:contextualSpacing w:val="0"/>
        <w:jc w:val="both"/>
        <w:rPr>
          <w:rFonts w:ascii="Arial" w:hAnsi="Arial" w:cs="Arial"/>
        </w:rPr>
      </w:pPr>
      <w:r>
        <w:rPr>
          <w:rFonts w:ascii="Arial" w:hAnsi="Arial"/>
        </w:rPr>
        <w:t xml:space="preserve">    Úklid prostor dotčených stavebními pracemi tzv. </w:t>
      </w:r>
      <w:r>
        <w:rPr>
          <w:rFonts w:ascii="Arial" w:hAnsi="Arial"/>
          <w:b/>
        </w:rPr>
        <w:t>do čista</w:t>
      </w:r>
      <w:r>
        <w:rPr>
          <w:rFonts w:ascii="Arial" w:hAnsi="Arial"/>
        </w:rPr>
        <w:t>.</w:t>
      </w:r>
    </w:p>
    <w:p w14:paraId="69BFDB7E" w14:textId="77777777" w:rsidR="008421D5" w:rsidRDefault="00064118">
      <w:pPr>
        <w:pStyle w:val="Odstavecseseznamem"/>
        <w:numPr>
          <w:ilvl w:val="0"/>
          <w:numId w:val="2"/>
        </w:numPr>
        <w:tabs>
          <w:tab w:val="left" w:pos="0"/>
          <w:tab w:val="left" w:pos="284"/>
          <w:tab w:val="left" w:pos="567"/>
          <w:tab w:val="left" w:pos="993"/>
        </w:tabs>
        <w:spacing w:after="120" w:line="20" w:lineRule="atLeast"/>
        <w:ind w:left="0" w:firstLine="0"/>
        <w:contextualSpacing w:val="0"/>
        <w:jc w:val="both"/>
        <w:rPr>
          <w:rFonts w:ascii="Arial" w:hAnsi="Arial" w:cs="Arial"/>
        </w:rPr>
      </w:pPr>
      <w:r>
        <w:rPr>
          <w:rFonts w:ascii="Arial" w:hAnsi="Arial" w:cs="Arial"/>
        </w:rPr>
        <w:t xml:space="preserve">     Uvedení všech povrchů dotčených stavbou do původního stavu (dotčené prostory budovy, okolní prostranství, komunikace, chodníky, zeleň, ostatní plochy, atd.). </w:t>
      </w:r>
      <w:r>
        <w:rPr>
          <w:rFonts w:asciiTheme="minorHAnsi" w:hAnsiTheme="minorHAnsi" w:cstheme="minorHAnsi"/>
        </w:rPr>
        <w:t>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005471BB" w14:textId="77777777" w:rsidR="008421D5" w:rsidRDefault="00064118">
      <w:pPr>
        <w:pStyle w:val="Odstavecseseznamem"/>
        <w:numPr>
          <w:ilvl w:val="0"/>
          <w:numId w:val="2"/>
        </w:numPr>
        <w:tabs>
          <w:tab w:val="left" w:pos="567"/>
          <w:tab w:val="left" w:pos="993"/>
        </w:tabs>
        <w:spacing w:after="120" w:line="20" w:lineRule="atLeast"/>
        <w:ind w:left="0" w:firstLine="0"/>
        <w:contextualSpacing w:val="0"/>
        <w:jc w:val="both"/>
        <w:rPr>
          <w:rFonts w:ascii="Arial" w:hAnsi="Arial" w:cs="Arial"/>
        </w:rPr>
      </w:pPr>
      <w:r>
        <w:rPr>
          <w:rFonts w:ascii="Arial" w:hAnsi="Arial" w:cs="Arial"/>
        </w:rPr>
        <w:t xml:space="preserve">       Udržování stavbou dotčených zpevněných ploch, společných prostor budovy, chodníků a ostatních ploch přilehlých k objektu v pořádku a čistotě.</w:t>
      </w:r>
    </w:p>
    <w:p w14:paraId="429BB733" w14:textId="77777777" w:rsidR="008421D5" w:rsidRDefault="00064118">
      <w:pPr>
        <w:pStyle w:val="Odstavecseseznamem"/>
        <w:numPr>
          <w:ilvl w:val="0"/>
          <w:numId w:val="2"/>
        </w:numPr>
        <w:tabs>
          <w:tab w:val="left" w:pos="420"/>
          <w:tab w:val="left" w:pos="993"/>
        </w:tabs>
        <w:spacing w:after="120" w:line="20" w:lineRule="atLeast"/>
        <w:ind w:left="0" w:firstLine="0"/>
        <w:contextualSpacing w:val="0"/>
        <w:jc w:val="both"/>
        <w:rPr>
          <w:rFonts w:ascii="Arial" w:hAnsi="Arial" w:cs="Arial"/>
        </w:rPr>
      </w:pPr>
      <w:r>
        <w:rPr>
          <w:rFonts w:ascii="Arial" w:hAnsi="Arial" w:cs="Arial"/>
        </w:rPr>
        <w:t xml:space="preserve">      Zajištění ochrany proti šíření prašnosti a nadměrnému hluku v souladu s právními předpisy. </w:t>
      </w:r>
    </w:p>
    <w:p w14:paraId="6ACFF612" w14:textId="77777777" w:rsidR="008421D5" w:rsidRDefault="00064118">
      <w:pPr>
        <w:pStyle w:val="Odstavecseseznamem"/>
        <w:numPr>
          <w:ilvl w:val="0"/>
          <w:numId w:val="2"/>
        </w:numPr>
        <w:tabs>
          <w:tab w:val="left" w:pos="0"/>
          <w:tab w:val="left" w:pos="284"/>
          <w:tab w:val="left" w:pos="993"/>
        </w:tabs>
        <w:spacing w:after="120" w:line="20" w:lineRule="atLeast"/>
        <w:ind w:left="0" w:firstLine="0"/>
        <w:contextualSpacing w:val="0"/>
        <w:jc w:val="both"/>
        <w:rPr>
          <w:rFonts w:ascii="Arial" w:hAnsi="Arial" w:cs="Arial"/>
        </w:rPr>
      </w:pPr>
      <w:r>
        <w:rPr>
          <w:rFonts w:ascii="Arial" w:hAnsi="Arial" w:cs="Arial"/>
        </w:rPr>
        <w:t xml:space="preserve">     Veškeré práce a dodávky související s bezpečnostními opatřeními na ochranu lidí a majetku (zejména chodců a vozidel v místech dotčených stavbou). </w:t>
      </w:r>
    </w:p>
    <w:p w14:paraId="471FF0E6" w14:textId="77777777" w:rsidR="008421D5" w:rsidRDefault="00064118">
      <w:pPr>
        <w:pStyle w:val="Odstavecseseznamem"/>
        <w:numPr>
          <w:ilvl w:val="0"/>
          <w:numId w:val="2"/>
        </w:numPr>
        <w:tabs>
          <w:tab w:val="left" w:pos="0"/>
          <w:tab w:val="left" w:pos="284"/>
          <w:tab w:val="left" w:pos="993"/>
        </w:tabs>
        <w:spacing w:after="120" w:line="20" w:lineRule="atLeast"/>
        <w:ind w:left="0" w:firstLine="0"/>
        <w:contextualSpacing w:val="0"/>
        <w:jc w:val="both"/>
        <w:rPr>
          <w:rFonts w:ascii="Arial" w:hAnsi="Arial" w:cs="Arial"/>
        </w:rPr>
      </w:pPr>
      <w:r>
        <w:rPr>
          <w:rFonts w:ascii="Arial" w:hAnsi="Arial"/>
        </w:rPr>
        <w:t xml:space="preserve">     Zajištění souhlasů se zvláštním užíváním komunikací a veřejného prostranství (např. zeleně) vč. úhrady příslušných poplatků popř. nájemného.</w:t>
      </w:r>
    </w:p>
    <w:p w14:paraId="2F6971CF" w14:textId="77777777" w:rsidR="008421D5" w:rsidRDefault="00064118">
      <w:pPr>
        <w:pStyle w:val="Odstavecseseznamem"/>
        <w:numPr>
          <w:ilvl w:val="0"/>
          <w:numId w:val="2"/>
        </w:numPr>
        <w:tabs>
          <w:tab w:val="left" w:pos="420"/>
          <w:tab w:val="left" w:pos="993"/>
        </w:tabs>
        <w:spacing w:after="120" w:line="20" w:lineRule="atLeast"/>
        <w:ind w:left="0" w:firstLine="0"/>
        <w:contextualSpacing w:val="0"/>
        <w:jc w:val="both"/>
        <w:rPr>
          <w:rFonts w:ascii="Arial" w:hAnsi="Arial" w:cs="Arial"/>
        </w:rPr>
      </w:pPr>
      <w:r>
        <w:rPr>
          <w:rFonts w:ascii="Arial" w:hAnsi="Arial"/>
        </w:rPr>
        <w:t xml:space="preserve">    Zajištění projednání případných dočasných dopravních omezení s příslušnými správními orgány, zajištění dočasného dopravního značení, jeho údržba, přemisťování a následné odstranění. </w:t>
      </w:r>
    </w:p>
    <w:p w14:paraId="7B3FEC42" w14:textId="77777777" w:rsidR="008421D5" w:rsidRDefault="00064118">
      <w:pPr>
        <w:pStyle w:val="Odstavecseseznamem"/>
        <w:numPr>
          <w:ilvl w:val="0"/>
          <w:numId w:val="2"/>
        </w:numPr>
        <w:tabs>
          <w:tab w:val="left" w:pos="0"/>
          <w:tab w:val="left" w:pos="284"/>
          <w:tab w:val="left" w:pos="993"/>
        </w:tabs>
        <w:spacing w:after="120" w:line="20" w:lineRule="atLeast"/>
        <w:ind w:left="0" w:firstLine="0"/>
        <w:contextualSpacing w:val="0"/>
        <w:jc w:val="both"/>
        <w:rPr>
          <w:rFonts w:ascii="Arial" w:hAnsi="Arial" w:cs="Arial"/>
        </w:rPr>
      </w:pPr>
      <w:r>
        <w:rPr>
          <w:rFonts w:ascii="Arial" w:hAnsi="Arial" w:cs="Arial"/>
        </w:rPr>
        <w:t xml:space="preserve">    Zajištění staveniště (objektu) proti vniku neoprávněných osob, zajištění bezpečnosti práce a ochrany životního prostředí. </w:t>
      </w:r>
    </w:p>
    <w:p w14:paraId="5E57ACEA"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rPr>
        <w:t xml:space="preserve">    Zpracování projektové dokumentace skutečného provedení stavby, kde budou nově zpracovány výkresy skutečného stavu stavby po ukončení realizace s vyznačením změn oproti projektové dokumentaci.</w:t>
      </w:r>
    </w:p>
    <w:p w14:paraId="64918078"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rPr>
        <w:t xml:space="preserve">    Zajištění zpracování všech případných dalších dokumentací, potřebných pro provedení díla (např. výrobní dokumentace).</w:t>
      </w:r>
    </w:p>
    <w:p w14:paraId="3CFA7846"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eastAsia="Arial" w:hAnsi="Arial" w:cs="Arial"/>
        </w:rPr>
        <w:t xml:space="preserve">    Vyhotovení a zajištění veškerých nezbytných podkladů a dokladů pro řízení popř. jiný postup dle stavebního zákona, na základě kterého bude možno po dokončení díla započít s trvalým užíváním stavby (např. pro vydání kolaudačního souhlasu).</w:t>
      </w:r>
    </w:p>
    <w:p w14:paraId="6FE4F8DB"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rPr>
        <w:t xml:space="preserve">    </w:t>
      </w:r>
      <w:r>
        <w:rPr>
          <w:rFonts w:ascii="Arial" w:hAnsi="Arial" w:cs="Arial"/>
        </w:rPr>
        <w:t>Pojištění díla a odpovědnosti za škodu způsobenou v souvislosti s prováděním díla.</w:t>
      </w:r>
    </w:p>
    <w:p w14:paraId="3E2BEB2F"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rPr>
        <w:t xml:space="preserve">     Provedení podrobné fotodokumentace průběhu zhotovování díla. Dokumentace bude předána objednateli po ukončení díla na přenosném nosiči.</w:t>
      </w:r>
      <w:r>
        <w:rPr>
          <w:rFonts w:ascii="Arial" w:hAnsi="Arial" w:cs="Arial"/>
        </w:rPr>
        <w:t xml:space="preserve"> </w:t>
      </w:r>
    </w:p>
    <w:p w14:paraId="35EA4D35"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cs="Arial"/>
        </w:rPr>
        <w:t xml:space="preserve">    Provedení podrobné pasportizace včetně fotodokumentace stávajícího stavu objektu a všech dotčených zařízení před zahájením stavebních prací (pasportizace bude předána 1x TDS na prvním kontrolním dnu v elektronické podobě).</w:t>
      </w:r>
    </w:p>
    <w:p w14:paraId="78A0A9A4" w14:textId="77777777" w:rsidR="008421D5" w:rsidRDefault="00064118">
      <w:pPr>
        <w:pStyle w:val="Odstavecseseznamem"/>
        <w:numPr>
          <w:ilvl w:val="0"/>
          <w:numId w:val="2"/>
        </w:numPr>
        <w:tabs>
          <w:tab w:val="left" w:pos="284"/>
        </w:tabs>
        <w:spacing w:after="120" w:line="20" w:lineRule="atLeast"/>
        <w:ind w:left="0" w:firstLine="0"/>
        <w:contextualSpacing w:val="0"/>
        <w:jc w:val="both"/>
        <w:rPr>
          <w:rFonts w:ascii="Arial" w:hAnsi="Arial"/>
        </w:rPr>
      </w:pPr>
      <w:r>
        <w:rPr>
          <w:rFonts w:ascii="Arial" w:hAnsi="Arial" w:cs="Arial"/>
        </w:rPr>
        <w:lastRenderedPageBreak/>
        <w:t xml:space="preserve">    </w:t>
      </w:r>
      <w:r>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souhlasu s užíváním stavby). </w:t>
      </w:r>
    </w:p>
    <w:p w14:paraId="4698EC0B" w14:textId="77777777" w:rsidR="008421D5" w:rsidRDefault="00064118">
      <w:pPr>
        <w:tabs>
          <w:tab w:val="left" w:pos="284"/>
          <w:tab w:val="left" w:pos="567"/>
        </w:tabs>
        <w:spacing w:after="120" w:line="20" w:lineRule="atLeast"/>
        <w:jc w:val="both"/>
        <w:rPr>
          <w:rFonts w:ascii="Arial" w:hAnsi="Arial"/>
          <w:sz w:val="22"/>
        </w:rPr>
      </w:pPr>
      <w:r>
        <w:rPr>
          <w:rFonts w:ascii="Arial" w:hAnsi="Arial"/>
          <w:b/>
          <w:sz w:val="22"/>
        </w:rPr>
        <w:t>3.3</w:t>
      </w:r>
      <w:r>
        <w:rPr>
          <w:rFonts w:ascii="Arial" w:hAnsi="Arial"/>
          <w:sz w:val="22"/>
        </w:rPr>
        <w:t xml:space="preserve">  </w:t>
      </w:r>
      <w:r>
        <w:rPr>
          <w:rFonts w:ascii="Arial" w:hAnsi="Arial"/>
          <w:sz w:val="22"/>
        </w:rPr>
        <w:tab/>
      </w:r>
      <w:r>
        <w:rPr>
          <w:rFonts w:ascii="Arial" w:hAnsi="Arial"/>
          <w:sz w:val="22"/>
          <w:u w:val="single"/>
        </w:rPr>
        <w:t>Změny předmětu díla</w:t>
      </w:r>
      <w:r>
        <w:rPr>
          <w:rFonts w:ascii="Arial" w:hAnsi="Arial"/>
          <w:sz w:val="22"/>
        </w:rPr>
        <w:t xml:space="preserve"> </w:t>
      </w:r>
    </w:p>
    <w:p w14:paraId="73A43863" w14:textId="77777777" w:rsidR="008421D5" w:rsidRDefault="00064118">
      <w:pPr>
        <w:tabs>
          <w:tab w:val="left" w:pos="567"/>
        </w:tabs>
        <w:spacing w:after="120" w:line="20" w:lineRule="atLeast"/>
        <w:jc w:val="both"/>
        <w:rPr>
          <w:rFonts w:ascii="Arial" w:hAnsi="Arial"/>
          <w:sz w:val="22"/>
        </w:rPr>
      </w:pPr>
      <w:r>
        <w:rPr>
          <w:rFonts w:ascii="Arial" w:hAnsi="Arial"/>
          <w:sz w:val="22"/>
        </w:rPr>
        <w:t>3.3.1</w:t>
      </w:r>
      <w:r>
        <w:rPr>
          <w:rFonts w:ascii="Arial" w:hAnsi="Arial"/>
          <w:sz w:val="22"/>
        </w:rPr>
        <w:tab/>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7E14185C" w14:textId="77777777" w:rsidR="008421D5" w:rsidRDefault="00064118">
      <w:pPr>
        <w:tabs>
          <w:tab w:val="left" w:pos="567"/>
        </w:tabs>
        <w:spacing w:after="120" w:line="20" w:lineRule="atLeast"/>
        <w:jc w:val="both"/>
        <w:rPr>
          <w:rFonts w:ascii="Arial" w:hAnsi="Arial"/>
          <w:sz w:val="22"/>
        </w:rPr>
      </w:pPr>
      <w:r>
        <w:rPr>
          <w:rFonts w:ascii="Arial" w:hAnsi="Arial"/>
          <w:sz w:val="22"/>
        </w:rPr>
        <w:t>3.3.2</w:t>
      </w:r>
      <w:r>
        <w:rPr>
          <w:rFonts w:ascii="Arial" w:hAnsi="Arial"/>
          <w:sz w:val="22"/>
        </w:rPr>
        <w:tab/>
        <w:t xml:space="preserve">Změny předmětu díla (vícepráce a méněpráce) musí být vždy sjednány formou písemného dodatku ke smlouvě. Vícepráce mohou být realizovány až po uzavření příslušného dodatku. </w:t>
      </w:r>
    </w:p>
    <w:p w14:paraId="63F77EED" w14:textId="77777777" w:rsidR="008421D5" w:rsidRDefault="00064118">
      <w:pPr>
        <w:tabs>
          <w:tab w:val="left" w:pos="567"/>
        </w:tabs>
        <w:spacing w:after="120" w:line="20" w:lineRule="atLeast"/>
        <w:jc w:val="both"/>
        <w:rPr>
          <w:rFonts w:ascii="Arial" w:hAnsi="Arial"/>
          <w:sz w:val="22"/>
        </w:rPr>
      </w:pPr>
      <w:r>
        <w:rPr>
          <w:rFonts w:ascii="Arial" w:hAnsi="Arial"/>
          <w:sz w:val="22"/>
        </w:rPr>
        <w:t>3.3.3</w:t>
      </w:r>
      <w:r>
        <w:rPr>
          <w:rFonts w:ascii="Arial" w:hAnsi="Arial"/>
          <w:sz w:val="22"/>
        </w:rPr>
        <w:tab/>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bookmarkStart w:id="2" w:name="_Toc323104680"/>
    </w:p>
    <w:p w14:paraId="28CD2D87" w14:textId="77777777" w:rsidR="008421D5" w:rsidRDefault="00064118">
      <w:pPr>
        <w:pStyle w:val="Nadpis2"/>
        <w:numPr>
          <w:ilvl w:val="0"/>
          <w:numId w:val="0"/>
        </w:numPr>
        <w:spacing w:before="120"/>
        <w:ind w:left="578"/>
        <w:jc w:val="center"/>
        <w:rPr>
          <w:sz w:val="22"/>
        </w:rPr>
      </w:pPr>
      <w:r>
        <w:rPr>
          <w:sz w:val="22"/>
        </w:rPr>
        <w:t xml:space="preserve">IV. </w:t>
      </w:r>
    </w:p>
    <w:p w14:paraId="62586F4E" w14:textId="77777777" w:rsidR="008421D5" w:rsidRDefault="00064118">
      <w:pPr>
        <w:pStyle w:val="Nadpis2"/>
        <w:numPr>
          <w:ilvl w:val="0"/>
          <w:numId w:val="0"/>
        </w:numPr>
        <w:spacing w:after="120"/>
        <w:ind w:left="576"/>
        <w:jc w:val="center"/>
        <w:rPr>
          <w:sz w:val="22"/>
        </w:rPr>
      </w:pPr>
      <w:r>
        <w:rPr>
          <w:sz w:val="22"/>
        </w:rPr>
        <w:t>Základní povinnosti zhotovitele a objednatele</w:t>
      </w:r>
      <w:bookmarkEnd w:id="2"/>
    </w:p>
    <w:p w14:paraId="75B2E650" w14:textId="77777777" w:rsidR="008421D5" w:rsidRDefault="00064118">
      <w:pPr>
        <w:tabs>
          <w:tab w:val="left" w:pos="567"/>
        </w:tabs>
        <w:spacing w:after="120"/>
        <w:jc w:val="both"/>
        <w:rPr>
          <w:rFonts w:ascii="Arial" w:hAnsi="Arial"/>
          <w:sz w:val="22"/>
        </w:rPr>
      </w:pPr>
      <w:r>
        <w:rPr>
          <w:rFonts w:ascii="Arial" w:hAnsi="Arial"/>
          <w:b/>
          <w:sz w:val="22"/>
        </w:rPr>
        <w:t>4.1</w:t>
      </w:r>
      <w:r>
        <w:rPr>
          <w:rFonts w:ascii="Arial" w:hAnsi="Arial"/>
          <w:sz w:val="22"/>
        </w:rPr>
        <w:tab/>
      </w:r>
      <w:r>
        <w:rPr>
          <w:rFonts w:ascii="Arial" w:hAnsi="Arial"/>
          <w:sz w:val="22"/>
          <w:u w:val="single"/>
        </w:rPr>
        <w:t>Závazek zhotovitele provést dílo</w:t>
      </w:r>
      <w:r>
        <w:rPr>
          <w:rFonts w:ascii="Arial" w:hAnsi="Arial"/>
          <w:sz w:val="22"/>
        </w:rPr>
        <w:t xml:space="preserve"> </w:t>
      </w:r>
    </w:p>
    <w:p w14:paraId="6B3A893D" w14:textId="77777777" w:rsidR="008421D5" w:rsidRDefault="00064118">
      <w:pPr>
        <w:tabs>
          <w:tab w:val="left" w:pos="567"/>
        </w:tabs>
        <w:spacing w:after="120"/>
        <w:jc w:val="both"/>
        <w:rPr>
          <w:rFonts w:ascii="Arial" w:hAnsi="Arial"/>
          <w:sz w:val="22"/>
        </w:rPr>
      </w:pPr>
      <w:r>
        <w:rPr>
          <w:rFonts w:ascii="Arial" w:hAnsi="Arial"/>
          <w:sz w:val="22"/>
        </w:rPr>
        <w:t xml:space="preserve">4.1.1 </w:t>
      </w:r>
      <w:r>
        <w:rPr>
          <w:rFonts w:ascii="Arial" w:hAnsi="Arial"/>
          <w:sz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3FAFE4DE" w14:textId="2B592CA5" w:rsidR="008421D5" w:rsidRPr="00555677" w:rsidRDefault="00064118">
      <w:pPr>
        <w:tabs>
          <w:tab w:val="left" w:pos="567"/>
        </w:tabs>
        <w:spacing w:after="120"/>
        <w:jc w:val="both"/>
        <w:rPr>
          <w:rFonts w:ascii="Arial" w:hAnsi="Arial"/>
          <w:sz w:val="22"/>
        </w:rPr>
      </w:pPr>
      <w:r w:rsidRPr="00555677">
        <w:rPr>
          <w:rFonts w:ascii="Arial" w:hAnsi="Arial" w:cs="Arial"/>
          <w:sz w:val="22"/>
        </w:rPr>
        <w:t xml:space="preserve">4.1.2 Zhotovitel bere na vědomí, že objednatel dne </w:t>
      </w:r>
      <w:r w:rsidR="00555677">
        <w:rPr>
          <w:rFonts w:ascii="Arial" w:hAnsi="Arial" w:cs="Arial"/>
          <w:sz w:val="22"/>
        </w:rPr>
        <w:t>21. 02. 2025</w:t>
      </w:r>
      <w:r w:rsidR="00555677" w:rsidRPr="00555677">
        <w:rPr>
          <w:rFonts w:ascii="Arial" w:hAnsi="Arial" w:cs="Arial"/>
          <w:sz w:val="22"/>
        </w:rPr>
        <w:t xml:space="preserve">, </w:t>
      </w:r>
      <w:r w:rsidRPr="00555677">
        <w:rPr>
          <w:rFonts w:ascii="Arial" w:hAnsi="Arial" w:cs="Arial"/>
          <w:sz w:val="22"/>
        </w:rPr>
        <w:t xml:space="preserve">podal </w:t>
      </w:r>
      <w:bookmarkStart w:id="3" w:name="_GoBack"/>
      <w:r w:rsidRPr="00555677">
        <w:rPr>
          <w:rFonts w:ascii="Arial" w:hAnsi="Arial" w:cs="Arial"/>
          <w:sz w:val="22"/>
        </w:rPr>
        <w:t>žádost o vydání rozhodnutí o schválení stavebního záměru na stavbu</w:t>
      </w:r>
      <w:bookmarkEnd w:id="3"/>
      <w:r w:rsidRPr="00555677">
        <w:rPr>
          <w:rFonts w:ascii="Arial" w:hAnsi="Arial" w:cs="Arial"/>
          <w:sz w:val="22"/>
        </w:rPr>
        <w:t>, která je předmětem díla a je srozuměn s tím, že zahájení realizace stavby závisí na vydání tohoto rozhodnutí.</w:t>
      </w:r>
    </w:p>
    <w:p w14:paraId="5EF81024" w14:textId="77777777" w:rsidR="008421D5" w:rsidRDefault="00064118">
      <w:pPr>
        <w:tabs>
          <w:tab w:val="left" w:pos="567"/>
        </w:tabs>
        <w:spacing w:after="120"/>
        <w:jc w:val="both"/>
        <w:rPr>
          <w:rFonts w:ascii="Arial" w:hAnsi="Arial"/>
          <w:sz w:val="22"/>
        </w:rPr>
      </w:pPr>
      <w:r>
        <w:rPr>
          <w:rFonts w:ascii="Arial" w:hAnsi="Arial"/>
          <w:b/>
          <w:sz w:val="22"/>
        </w:rPr>
        <w:t>4.2</w:t>
      </w:r>
      <w:r>
        <w:rPr>
          <w:rFonts w:ascii="Arial" w:hAnsi="Arial"/>
          <w:sz w:val="22"/>
        </w:rPr>
        <w:tab/>
      </w:r>
      <w:r>
        <w:rPr>
          <w:rFonts w:ascii="Arial" w:hAnsi="Arial"/>
          <w:sz w:val="22"/>
          <w:u w:val="single"/>
        </w:rPr>
        <w:t>Kvalita a jakost díla</w:t>
      </w:r>
      <w:r>
        <w:rPr>
          <w:rFonts w:ascii="Arial" w:hAnsi="Arial"/>
          <w:sz w:val="22"/>
        </w:rPr>
        <w:t xml:space="preserve"> </w:t>
      </w:r>
    </w:p>
    <w:p w14:paraId="6D9014AF" w14:textId="77777777" w:rsidR="008421D5" w:rsidRDefault="00064118">
      <w:pPr>
        <w:tabs>
          <w:tab w:val="left" w:pos="567"/>
        </w:tabs>
        <w:spacing w:after="120"/>
        <w:jc w:val="both"/>
        <w:rPr>
          <w:rFonts w:ascii="Arial" w:hAnsi="Arial"/>
          <w:sz w:val="22"/>
        </w:rPr>
      </w:pPr>
      <w:r>
        <w:rPr>
          <w:rFonts w:ascii="Arial" w:hAnsi="Arial"/>
          <w:sz w:val="22"/>
        </w:rPr>
        <w:t>4.2.1 </w:t>
      </w:r>
      <w:r>
        <w:rPr>
          <w:rFonts w:ascii="Arial" w:hAnsi="Arial"/>
          <w:sz w:val="22"/>
        </w:rPr>
        <w:tab/>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4B767516" w14:textId="77777777" w:rsidR="008421D5" w:rsidRDefault="00064118">
      <w:pPr>
        <w:spacing w:after="120"/>
        <w:jc w:val="both"/>
        <w:rPr>
          <w:rFonts w:ascii="Arial" w:hAnsi="Arial"/>
          <w:sz w:val="22"/>
        </w:rPr>
      </w:pPr>
      <w:r>
        <w:rPr>
          <w:rFonts w:ascii="Arial" w:hAnsi="Arial"/>
          <w:sz w:val="22"/>
        </w:rPr>
        <w:t>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Pr>
          <w:rFonts w:ascii="Arial" w:eastAsia="Arial" w:hAnsi="Arial" w:cs="Arial"/>
          <w:sz w:val="22"/>
        </w:rPr>
        <w:t xml:space="preserve"> a bude shodný se seznamem vzorků, materiálů a technických listů výrobků předložených v nabídce uchazeče.</w:t>
      </w:r>
    </w:p>
    <w:p w14:paraId="1A769C0B" w14:textId="77777777" w:rsidR="008421D5" w:rsidRDefault="00064118">
      <w:pPr>
        <w:tabs>
          <w:tab w:val="left" w:pos="567"/>
        </w:tabs>
        <w:spacing w:after="120"/>
        <w:jc w:val="both"/>
        <w:rPr>
          <w:rFonts w:ascii="Arial" w:hAnsi="Arial"/>
          <w:sz w:val="22"/>
        </w:rPr>
      </w:pPr>
      <w:r>
        <w:rPr>
          <w:rFonts w:ascii="Arial" w:hAnsi="Arial"/>
          <w:b/>
          <w:sz w:val="22"/>
        </w:rPr>
        <w:t>4.3</w:t>
      </w:r>
      <w:r>
        <w:rPr>
          <w:rFonts w:ascii="Arial" w:hAnsi="Arial"/>
          <w:sz w:val="22"/>
        </w:rPr>
        <w:tab/>
      </w:r>
      <w:r>
        <w:rPr>
          <w:rFonts w:ascii="Arial" w:hAnsi="Arial"/>
          <w:sz w:val="22"/>
          <w:u w:val="single"/>
        </w:rPr>
        <w:t>Povinnost kontroly předaných podkladů a seznámení s podmínkami provádění díla</w:t>
      </w:r>
    </w:p>
    <w:p w14:paraId="534D1DAC" w14:textId="77777777" w:rsidR="008421D5" w:rsidRDefault="00064118">
      <w:pPr>
        <w:tabs>
          <w:tab w:val="left" w:pos="567"/>
        </w:tabs>
        <w:spacing w:after="120"/>
        <w:jc w:val="both"/>
        <w:rPr>
          <w:rFonts w:ascii="Arial" w:hAnsi="Arial"/>
          <w:sz w:val="22"/>
        </w:rPr>
      </w:pPr>
      <w:r>
        <w:rPr>
          <w:rFonts w:ascii="Arial" w:hAnsi="Arial"/>
          <w:sz w:val="22"/>
        </w:rPr>
        <w:t>4.3.1</w:t>
      </w:r>
      <w:r>
        <w:rPr>
          <w:rFonts w:ascii="Arial" w:hAnsi="Arial"/>
          <w:sz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783ADB" w14:textId="77777777" w:rsidR="008421D5" w:rsidRDefault="00064118">
      <w:pPr>
        <w:tabs>
          <w:tab w:val="left" w:pos="567"/>
        </w:tabs>
        <w:spacing w:after="120"/>
        <w:jc w:val="both"/>
        <w:rPr>
          <w:rFonts w:ascii="Arial" w:hAnsi="Arial"/>
          <w:sz w:val="22"/>
        </w:rPr>
      </w:pPr>
      <w:r>
        <w:rPr>
          <w:rFonts w:ascii="Arial" w:hAnsi="Arial"/>
          <w:sz w:val="22"/>
        </w:rPr>
        <w:t>4.3.2 </w:t>
      </w:r>
      <w:r>
        <w:rPr>
          <w:rFonts w:ascii="Arial" w:hAnsi="Arial"/>
          <w:sz w:val="22"/>
        </w:rPr>
        <w:tab/>
        <w:t xml:space="preserve">Zhotovitel podpisem smlouvy potvrzuje, že se seznámil s podmínkami v místě provádění díla a že práce mohou být provedeny způsobem a v termínech stanovených smlouvou. </w:t>
      </w:r>
    </w:p>
    <w:p w14:paraId="2F76C890" w14:textId="77777777" w:rsidR="008421D5" w:rsidRDefault="008421D5">
      <w:pPr>
        <w:tabs>
          <w:tab w:val="left" w:pos="567"/>
        </w:tabs>
        <w:spacing w:after="120"/>
        <w:jc w:val="both"/>
        <w:rPr>
          <w:rFonts w:ascii="Arial" w:hAnsi="Arial"/>
          <w:sz w:val="22"/>
        </w:rPr>
      </w:pPr>
    </w:p>
    <w:p w14:paraId="7AF91074" w14:textId="77777777" w:rsidR="008421D5" w:rsidRDefault="008421D5">
      <w:pPr>
        <w:tabs>
          <w:tab w:val="left" w:pos="567"/>
        </w:tabs>
        <w:spacing w:after="120"/>
        <w:jc w:val="both"/>
        <w:rPr>
          <w:rFonts w:ascii="Arial" w:hAnsi="Arial"/>
          <w:sz w:val="22"/>
        </w:rPr>
      </w:pPr>
    </w:p>
    <w:p w14:paraId="3FF931AB" w14:textId="77777777" w:rsidR="008421D5" w:rsidRDefault="008421D5">
      <w:pPr>
        <w:tabs>
          <w:tab w:val="left" w:pos="567"/>
        </w:tabs>
        <w:spacing w:after="120"/>
        <w:jc w:val="both"/>
        <w:rPr>
          <w:rFonts w:ascii="Arial" w:hAnsi="Arial"/>
          <w:sz w:val="22"/>
        </w:rPr>
      </w:pPr>
    </w:p>
    <w:p w14:paraId="55F34CF4" w14:textId="77777777" w:rsidR="008421D5" w:rsidRDefault="00064118">
      <w:pPr>
        <w:tabs>
          <w:tab w:val="left" w:pos="567"/>
        </w:tabs>
        <w:spacing w:after="120"/>
        <w:jc w:val="both"/>
        <w:rPr>
          <w:rFonts w:ascii="Arial" w:hAnsi="Arial"/>
          <w:sz w:val="22"/>
        </w:rPr>
      </w:pPr>
      <w:r>
        <w:rPr>
          <w:rFonts w:ascii="Arial" w:hAnsi="Arial"/>
          <w:b/>
          <w:sz w:val="22"/>
        </w:rPr>
        <w:t>4.4</w:t>
      </w:r>
      <w:r>
        <w:rPr>
          <w:rFonts w:ascii="Arial" w:hAnsi="Arial"/>
          <w:sz w:val="22"/>
        </w:rPr>
        <w:tab/>
      </w:r>
      <w:r>
        <w:rPr>
          <w:rFonts w:ascii="Arial" w:hAnsi="Arial"/>
          <w:sz w:val="22"/>
          <w:u w:val="single"/>
        </w:rPr>
        <w:t>Povinnost součinnosti</w:t>
      </w:r>
      <w:r>
        <w:rPr>
          <w:rFonts w:ascii="Arial" w:hAnsi="Arial"/>
          <w:sz w:val="22"/>
        </w:rPr>
        <w:t xml:space="preserve"> </w:t>
      </w:r>
    </w:p>
    <w:p w14:paraId="71DC12B1" w14:textId="77777777" w:rsidR="008421D5" w:rsidRDefault="00064118">
      <w:pPr>
        <w:tabs>
          <w:tab w:val="left" w:pos="567"/>
        </w:tabs>
        <w:spacing w:after="120"/>
        <w:jc w:val="both"/>
        <w:rPr>
          <w:rFonts w:ascii="Arial" w:hAnsi="Arial"/>
          <w:sz w:val="22"/>
        </w:rPr>
      </w:pPr>
      <w:r>
        <w:rPr>
          <w:rFonts w:ascii="Arial" w:hAnsi="Arial"/>
          <w:sz w:val="22"/>
        </w:rPr>
        <w:t xml:space="preserve">4.4.1 </w:t>
      </w:r>
      <w:r>
        <w:rPr>
          <w:rFonts w:ascii="Arial" w:hAnsi="Arial"/>
          <w:sz w:val="22"/>
        </w:rPr>
        <w:tab/>
        <w:t xml:space="preserve">Zhotovitel je povinen spolupracovat se zástupci objednatele, osobami vykonávajícími pro objednatele technický dozor a dozor projektanta a s koordinátorem BOZP určeným objednatelem a respektovat jimi udělené pokyny. </w:t>
      </w:r>
    </w:p>
    <w:p w14:paraId="22C5F947" w14:textId="77777777" w:rsidR="008421D5" w:rsidRDefault="00064118">
      <w:pPr>
        <w:pStyle w:val="Zkladntext2"/>
        <w:tabs>
          <w:tab w:val="left" w:pos="0"/>
        </w:tabs>
        <w:spacing w:after="120"/>
        <w:rPr>
          <w:rFonts w:ascii="Arial" w:eastAsia="Arial" w:hAnsi="Arial" w:cs="Arial"/>
          <w:sz w:val="22"/>
        </w:rPr>
      </w:pPr>
      <w:r>
        <w:rPr>
          <w:rFonts w:ascii="Arial" w:eastAsia="Arial" w:hAnsi="Arial" w:cs="Arial"/>
          <w:sz w:val="22"/>
        </w:rPr>
        <w:t xml:space="preserve">4.4.2 Zhotovitel je povinen uchovávat veškerou dokumentaci související s realizací díla (dotačního projektu) včetně účetních dokladů minimálně do konce roku 2035. </w:t>
      </w:r>
    </w:p>
    <w:p w14:paraId="1FF8DEB4" w14:textId="77777777" w:rsidR="008421D5" w:rsidRDefault="00064118">
      <w:pPr>
        <w:pStyle w:val="Zkladntext2"/>
        <w:tabs>
          <w:tab w:val="left" w:pos="0"/>
          <w:tab w:val="left" w:pos="567"/>
        </w:tabs>
        <w:spacing w:after="120"/>
        <w:rPr>
          <w:rFonts w:ascii="Arial" w:eastAsia="Arial" w:hAnsi="Arial" w:cs="Arial"/>
          <w:sz w:val="22"/>
        </w:rPr>
      </w:pPr>
      <w:r>
        <w:rPr>
          <w:rFonts w:ascii="Arial" w:eastAsia="Arial" w:hAnsi="Arial" w:cs="Arial"/>
          <w:sz w:val="22"/>
        </w:rPr>
        <w:t xml:space="preserve">4.4.3 </w:t>
      </w:r>
      <w:r>
        <w:rPr>
          <w:rFonts w:ascii="Arial" w:eastAsia="Arial" w:hAnsi="Arial" w:cs="Arial"/>
          <w:sz w:val="22"/>
        </w:rPr>
        <w:tab/>
        <w:t xml:space="preserve"> Zhotovitel je povinen minimálně do konce roku 2035 poskytovat požadované informace a dokumentaci související s realizací díla (dotačního projektu) zaměstnancům nebo zmocněncům pověřených orgánů (CRR, MŽP ČR, MF ČR, Evropské komise, Evropské investiční banky,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98464ED" w14:textId="77777777" w:rsidR="008421D5" w:rsidRDefault="00064118">
      <w:pPr>
        <w:pStyle w:val="Zkladntext2"/>
        <w:tabs>
          <w:tab w:val="left" w:pos="0"/>
          <w:tab w:val="left" w:pos="567"/>
        </w:tabs>
        <w:spacing w:after="120"/>
        <w:rPr>
          <w:rFonts w:ascii="Arial" w:hAnsi="Arial" w:cs="Arial"/>
          <w:sz w:val="22"/>
        </w:rPr>
      </w:pPr>
      <w:r>
        <w:rPr>
          <w:rFonts w:ascii="Arial" w:hAnsi="Arial" w:cs="Arial"/>
          <w:sz w:val="22"/>
        </w:rPr>
        <w:t>4.4.4</w:t>
      </w:r>
      <w:r>
        <w:rPr>
          <w:rFonts w:ascii="Arial" w:eastAsia="Arial" w:hAnsi="Arial" w:cs="Arial"/>
          <w:sz w:val="22"/>
        </w:rPr>
        <w:t xml:space="preserve"> </w:t>
      </w:r>
      <w:r>
        <w:rPr>
          <w:rFonts w:ascii="Arial" w:eastAsia="Arial" w:hAnsi="Arial" w:cs="Arial"/>
          <w:sz w:val="22"/>
        </w:rPr>
        <w:tab/>
        <w:t>Zhotovitel je dále povinen informovat poskytovatele dotace o skutečnostech majících vliv na realizaci projektu, především pak povinnost informovat o jakýchkoli kontrolách a auditech provedených v souvislosti s projektem, dále též povinnost na žádost poskytovatele dotace, Státního fondu životního prostředí ČR, Platebního a certifikačního orgánu nebo Auditního orgánu poskytnout veškeré informace o výsledcích a kontrolní protokoly z těchto kontrol a auditů.</w:t>
      </w:r>
      <w:r>
        <w:rPr>
          <w:rFonts w:ascii="Arial" w:hAnsi="Arial" w:cs="Arial"/>
          <w:sz w:val="22"/>
        </w:rPr>
        <w:t xml:space="preserve">   </w:t>
      </w:r>
    </w:p>
    <w:p w14:paraId="5720A127" w14:textId="77777777" w:rsidR="008421D5" w:rsidRDefault="00064118">
      <w:pPr>
        <w:pStyle w:val="Zkladntext2"/>
        <w:tabs>
          <w:tab w:val="left" w:pos="0"/>
          <w:tab w:val="left" w:pos="567"/>
        </w:tabs>
        <w:spacing w:after="120"/>
        <w:rPr>
          <w:rFonts w:ascii="Arial" w:hAnsi="Arial" w:cs="Arial"/>
          <w:sz w:val="22"/>
        </w:rPr>
      </w:pPr>
      <w:r>
        <w:rPr>
          <w:rFonts w:ascii="Arial" w:hAnsi="Arial" w:cs="Arial"/>
          <w:sz w:val="22"/>
        </w:rPr>
        <w:t>4.4.5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19D332D5" w14:textId="77777777" w:rsidR="008421D5" w:rsidRDefault="00064118">
      <w:pPr>
        <w:tabs>
          <w:tab w:val="left" w:pos="567"/>
        </w:tabs>
        <w:spacing w:after="120"/>
        <w:jc w:val="both"/>
        <w:rPr>
          <w:rFonts w:ascii="Arial" w:hAnsi="Arial"/>
          <w:sz w:val="22"/>
        </w:rPr>
      </w:pPr>
      <w:r>
        <w:rPr>
          <w:rFonts w:ascii="Arial" w:hAnsi="Arial"/>
          <w:sz w:val="22"/>
        </w:rPr>
        <w:t xml:space="preserve">4.4.5 </w:t>
      </w:r>
      <w:r>
        <w:rPr>
          <w:rFonts w:ascii="Arial" w:hAnsi="Arial"/>
          <w:sz w:val="22"/>
        </w:rPr>
        <w:tab/>
        <w:t xml:space="preserve">Zhotovitel je dále povinen přizpůsobit realizaci stavebních prací provozu školy a za tím účelem spolupracovat se zástupcem provozovatele budovy (Základní škola a Mateřská škola Nový Jičín, Jubilejní 3, příspěvková organizace). </w:t>
      </w:r>
    </w:p>
    <w:p w14:paraId="5651CACD" w14:textId="77777777" w:rsidR="008421D5" w:rsidRDefault="00064118">
      <w:pPr>
        <w:tabs>
          <w:tab w:val="left" w:pos="567"/>
        </w:tabs>
        <w:spacing w:after="120"/>
        <w:jc w:val="both"/>
        <w:rPr>
          <w:rFonts w:ascii="Arial" w:hAnsi="Arial"/>
          <w:sz w:val="22"/>
        </w:rPr>
      </w:pPr>
      <w:r>
        <w:rPr>
          <w:rFonts w:ascii="Arial" w:hAnsi="Arial"/>
          <w:b/>
          <w:sz w:val="22"/>
        </w:rPr>
        <w:t>4.5</w:t>
      </w:r>
      <w:r>
        <w:rPr>
          <w:rFonts w:ascii="Arial" w:hAnsi="Arial"/>
          <w:sz w:val="22"/>
        </w:rPr>
        <w:t xml:space="preserve">    </w:t>
      </w:r>
      <w:r>
        <w:rPr>
          <w:rFonts w:ascii="Arial" w:hAnsi="Arial"/>
          <w:sz w:val="22"/>
        </w:rPr>
        <w:tab/>
      </w:r>
      <w:r>
        <w:rPr>
          <w:rFonts w:ascii="Arial" w:hAnsi="Arial"/>
          <w:sz w:val="22"/>
          <w:u w:val="single"/>
        </w:rPr>
        <w:t>Základní povinnosti objednatele</w:t>
      </w:r>
    </w:p>
    <w:p w14:paraId="1ADE07DF" w14:textId="77777777" w:rsidR="008421D5" w:rsidRDefault="00064118">
      <w:pPr>
        <w:tabs>
          <w:tab w:val="left" w:pos="567"/>
        </w:tabs>
        <w:spacing w:after="120"/>
        <w:jc w:val="both"/>
        <w:rPr>
          <w:rFonts w:ascii="Arial" w:hAnsi="Arial"/>
          <w:sz w:val="22"/>
        </w:rPr>
      </w:pPr>
      <w:r>
        <w:rPr>
          <w:rFonts w:ascii="Arial" w:hAnsi="Arial"/>
          <w:sz w:val="22"/>
        </w:rPr>
        <w:t xml:space="preserve">4.5.1 </w:t>
      </w:r>
      <w:r>
        <w:rPr>
          <w:rFonts w:ascii="Arial" w:hAnsi="Arial"/>
          <w:sz w:val="22"/>
        </w:rPr>
        <w:tab/>
        <w:t xml:space="preserve">Objednatel je povinen řádně a včas provedené dílo bez vad a nedodělků převzít a zaplatit za něj dohodnutou cenu. </w:t>
      </w:r>
    </w:p>
    <w:p w14:paraId="52E0B0FB" w14:textId="746E49C5" w:rsidR="008421D5" w:rsidRPr="00555677" w:rsidRDefault="00064118">
      <w:pPr>
        <w:tabs>
          <w:tab w:val="left" w:pos="426"/>
        </w:tabs>
        <w:spacing w:after="120"/>
        <w:jc w:val="both"/>
        <w:rPr>
          <w:rFonts w:ascii="Arial" w:hAnsi="Arial"/>
          <w:sz w:val="22"/>
        </w:rPr>
      </w:pPr>
      <w:r w:rsidRPr="00555677">
        <w:rPr>
          <w:rFonts w:ascii="Arial" w:hAnsi="Arial" w:cs="Arial"/>
          <w:sz w:val="22"/>
        </w:rPr>
        <w:t xml:space="preserve">4.5.2  Objednatel je povinen oznámit zhotoviteli, že došlo k vydání rozhodnutí o schválení stavebního záměru na stavbu, a to ihned, jakmile se to dozví. Objednatel je dále povinen nejpozději 1. pracovní den po dni nabytí právní moci tohoto rozhodnutí oznámit tuto skutečnost zhotoviteli. </w:t>
      </w:r>
    </w:p>
    <w:p w14:paraId="10F26527" w14:textId="77777777" w:rsidR="008421D5" w:rsidRDefault="00064118">
      <w:pPr>
        <w:jc w:val="center"/>
        <w:rPr>
          <w:rFonts w:ascii="Arial" w:hAnsi="Arial"/>
          <w:b/>
        </w:rPr>
      </w:pPr>
      <w:r>
        <w:rPr>
          <w:rFonts w:ascii="Arial" w:hAnsi="Arial"/>
          <w:b/>
          <w:sz w:val="22"/>
        </w:rPr>
        <w:t>V.</w:t>
      </w:r>
    </w:p>
    <w:p w14:paraId="3E1F4616" w14:textId="77777777" w:rsidR="008421D5" w:rsidRDefault="00064118">
      <w:pPr>
        <w:spacing w:after="120"/>
        <w:jc w:val="center"/>
        <w:rPr>
          <w:rFonts w:ascii="Arial" w:hAnsi="Arial"/>
          <w:b/>
          <w:sz w:val="22"/>
        </w:rPr>
      </w:pPr>
      <w:r>
        <w:rPr>
          <w:rFonts w:ascii="Arial" w:hAnsi="Arial"/>
          <w:b/>
          <w:sz w:val="22"/>
        </w:rPr>
        <w:t>Doba a místo plnění</w:t>
      </w:r>
    </w:p>
    <w:p w14:paraId="50D08751" w14:textId="77777777" w:rsidR="008421D5" w:rsidRDefault="00064118">
      <w:pPr>
        <w:tabs>
          <w:tab w:val="left" w:pos="567"/>
        </w:tabs>
        <w:spacing w:after="120"/>
        <w:jc w:val="both"/>
        <w:rPr>
          <w:rFonts w:ascii="Arial" w:hAnsi="Arial"/>
          <w:sz w:val="22"/>
        </w:rPr>
      </w:pPr>
      <w:r>
        <w:rPr>
          <w:rFonts w:ascii="Arial" w:hAnsi="Arial"/>
          <w:b/>
          <w:sz w:val="22"/>
        </w:rPr>
        <w:t>5.1</w:t>
      </w:r>
      <w:r>
        <w:rPr>
          <w:rFonts w:ascii="Arial" w:hAnsi="Arial"/>
          <w:sz w:val="22"/>
        </w:rPr>
        <w:t xml:space="preserve">    </w:t>
      </w:r>
      <w:r>
        <w:rPr>
          <w:rFonts w:ascii="Arial" w:hAnsi="Arial"/>
          <w:sz w:val="22"/>
        </w:rPr>
        <w:tab/>
      </w:r>
      <w:r>
        <w:rPr>
          <w:rFonts w:ascii="Arial" w:hAnsi="Arial"/>
          <w:sz w:val="22"/>
          <w:u w:val="single"/>
        </w:rPr>
        <w:t>Termín zahájení</w:t>
      </w:r>
    </w:p>
    <w:p w14:paraId="6AE419A5" w14:textId="77777777" w:rsidR="008421D5" w:rsidRPr="00555677" w:rsidRDefault="00064118">
      <w:pPr>
        <w:spacing w:after="120"/>
        <w:jc w:val="both"/>
        <w:rPr>
          <w:rFonts w:ascii="Arial" w:hAnsi="Arial" w:cs="Arial"/>
          <w:bCs/>
          <w:sz w:val="22"/>
        </w:rPr>
      </w:pPr>
      <w:r w:rsidRPr="00555677">
        <w:rPr>
          <w:rFonts w:ascii="Arial" w:hAnsi="Arial" w:cs="Arial"/>
          <w:bCs/>
          <w:sz w:val="22"/>
        </w:rPr>
        <w:t>5.1.1 </w:t>
      </w:r>
      <w:r w:rsidRPr="00555677">
        <w:rPr>
          <w:rFonts w:ascii="Arial" w:hAnsi="Arial" w:cs="Arial"/>
          <w:bCs/>
          <w:sz w:val="22"/>
        </w:rPr>
        <w:tab/>
        <w:t xml:space="preserve">Zhotovitel je povinen zahájit práce na díle a řádně v nich pokračovat nejpozději do </w:t>
      </w:r>
      <w:r w:rsidRPr="00555677">
        <w:rPr>
          <w:rFonts w:ascii="Arial" w:hAnsi="Arial" w:cs="Arial"/>
          <w:b/>
          <w:bCs/>
          <w:sz w:val="22"/>
        </w:rPr>
        <w:t>3 dnů</w:t>
      </w:r>
      <w:r w:rsidRPr="00555677">
        <w:rPr>
          <w:rFonts w:ascii="Arial" w:hAnsi="Arial" w:cs="Arial"/>
          <w:bCs/>
          <w:sz w:val="22"/>
        </w:rPr>
        <w:t xml:space="preserve"> po protokolárním předání staveniště objednatelem. Předpokládaný termín zahájení prací je 01. 06. 2025.</w:t>
      </w:r>
    </w:p>
    <w:p w14:paraId="4BB8CC5F" w14:textId="77777777" w:rsidR="008421D5" w:rsidRDefault="00064118">
      <w:pPr>
        <w:tabs>
          <w:tab w:val="left" w:pos="567"/>
        </w:tabs>
        <w:spacing w:after="120"/>
        <w:jc w:val="both"/>
        <w:rPr>
          <w:rFonts w:ascii="Arial" w:hAnsi="Arial"/>
          <w:sz w:val="22"/>
        </w:rPr>
      </w:pPr>
      <w:r>
        <w:rPr>
          <w:rFonts w:ascii="Arial" w:hAnsi="Arial"/>
          <w:sz w:val="22"/>
        </w:rPr>
        <w:t xml:space="preserve">5.1.2 </w:t>
      </w:r>
      <w:r>
        <w:rPr>
          <w:rFonts w:ascii="Arial" w:hAnsi="Arial"/>
          <w:sz w:val="22"/>
        </w:rPr>
        <w:tab/>
        <w:t xml:space="preserve">Pokud zhotovitel práce na díle nezahájí ani ve lhůtě do </w:t>
      </w:r>
      <w:r>
        <w:rPr>
          <w:rFonts w:ascii="Arial" w:hAnsi="Arial"/>
          <w:b/>
          <w:sz w:val="22"/>
        </w:rPr>
        <w:t>3 dnů</w:t>
      </w:r>
      <w:r>
        <w:rPr>
          <w:rFonts w:ascii="Arial" w:hAnsi="Arial"/>
          <w:sz w:val="22"/>
        </w:rPr>
        <w:t xml:space="preserve"> ode dne, kdy měl práce na díle zahájit, je objednatel oprávněn od smlouvy odstoupit. </w:t>
      </w:r>
    </w:p>
    <w:p w14:paraId="0B85350D" w14:textId="77777777" w:rsidR="008421D5" w:rsidRDefault="00064118">
      <w:pPr>
        <w:pStyle w:val="Zkladntext2"/>
        <w:tabs>
          <w:tab w:val="left" w:pos="0"/>
          <w:tab w:val="left" w:pos="426"/>
        </w:tabs>
        <w:spacing w:after="120"/>
        <w:rPr>
          <w:rFonts w:ascii="Arial" w:eastAsia="Arial" w:hAnsi="Arial" w:cs="Arial"/>
          <w:sz w:val="22"/>
        </w:rPr>
      </w:pPr>
      <w:r>
        <w:rPr>
          <w:rFonts w:ascii="Arial" w:eastAsia="Arial" w:hAnsi="Arial" w:cs="Arial"/>
          <w:sz w:val="22"/>
        </w:rPr>
        <w:t xml:space="preserve">5.1.3 Zhotovitel se zavazuje provést dílo v souladu s časovým Harmonogramem prací, který bude předložen a odsouhlasen při předání staveniště a bude pro zhotovitele závazný. </w:t>
      </w:r>
      <w:r>
        <w:rPr>
          <w:rFonts w:ascii="Arial" w:hAnsi="Arial"/>
          <w:sz w:val="22"/>
        </w:rPr>
        <w:t>Každá následná změna harmonogramu musí být předem odsouhlasena objednatelem.</w:t>
      </w:r>
      <w:r>
        <w:rPr>
          <w:rFonts w:ascii="Arial" w:eastAsia="Arial" w:hAnsi="Arial" w:cs="Arial"/>
          <w:sz w:val="22"/>
        </w:rPr>
        <w:t xml:space="preserve"> </w:t>
      </w:r>
    </w:p>
    <w:p w14:paraId="1050F3B7" w14:textId="77777777" w:rsidR="008421D5" w:rsidRDefault="008421D5">
      <w:pPr>
        <w:pStyle w:val="Zkladntext2"/>
        <w:tabs>
          <w:tab w:val="left" w:pos="0"/>
          <w:tab w:val="left" w:pos="426"/>
        </w:tabs>
        <w:spacing w:after="120"/>
        <w:rPr>
          <w:rFonts w:ascii="Arial" w:eastAsia="Arial" w:hAnsi="Arial" w:cs="Arial"/>
          <w:sz w:val="22"/>
        </w:rPr>
      </w:pPr>
    </w:p>
    <w:p w14:paraId="0CA26B9B" w14:textId="77777777" w:rsidR="008421D5" w:rsidRDefault="008421D5">
      <w:pPr>
        <w:pStyle w:val="Zkladntext2"/>
        <w:tabs>
          <w:tab w:val="left" w:pos="0"/>
          <w:tab w:val="left" w:pos="426"/>
        </w:tabs>
        <w:spacing w:after="120"/>
        <w:rPr>
          <w:rFonts w:ascii="Arial" w:eastAsia="Arial" w:hAnsi="Arial" w:cs="Arial"/>
          <w:sz w:val="22"/>
        </w:rPr>
      </w:pPr>
    </w:p>
    <w:p w14:paraId="4E06CEA8" w14:textId="77777777" w:rsidR="008421D5" w:rsidRDefault="00064118">
      <w:pPr>
        <w:tabs>
          <w:tab w:val="left" w:pos="567"/>
        </w:tabs>
        <w:spacing w:after="120"/>
        <w:jc w:val="both"/>
        <w:rPr>
          <w:rFonts w:ascii="Arial" w:hAnsi="Arial"/>
          <w:sz w:val="22"/>
        </w:rPr>
      </w:pPr>
      <w:r>
        <w:rPr>
          <w:rFonts w:ascii="Arial" w:hAnsi="Arial"/>
          <w:b/>
          <w:sz w:val="22"/>
        </w:rPr>
        <w:t>5.2</w:t>
      </w:r>
      <w:r>
        <w:rPr>
          <w:rFonts w:ascii="Arial" w:hAnsi="Arial"/>
          <w:sz w:val="22"/>
        </w:rPr>
        <w:t xml:space="preserve">    </w:t>
      </w:r>
      <w:r>
        <w:rPr>
          <w:rFonts w:ascii="Arial" w:hAnsi="Arial"/>
          <w:sz w:val="22"/>
        </w:rPr>
        <w:tab/>
      </w:r>
      <w:r>
        <w:rPr>
          <w:rFonts w:ascii="Arial" w:hAnsi="Arial"/>
          <w:sz w:val="22"/>
          <w:u w:val="single"/>
        </w:rPr>
        <w:t>Termín dokončení a předání díla</w:t>
      </w:r>
      <w:r>
        <w:rPr>
          <w:rFonts w:ascii="Arial" w:hAnsi="Arial"/>
          <w:sz w:val="22"/>
        </w:rPr>
        <w:t xml:space="preserve"> </w:t>
      </w:r>
    </w:p>
    <w:p w14:paraId="1A3312F6" w14:textId="6348DEE6" w:rsidR="008421D5" w:rsidRPr="00555677" w:rsidRDefault="00064118" w:rsidP="00555677">
      <w:pPr>
        <w:pStyle w:val="Nadpis3"/>
        <w:numPr>
          <w:ilvl w:val="0"/>
          <w:numId w:val="0"/>
        </w:numPr>
        <w:tabs>
          <w:tab w:val="num" w:pos="0"/>
        </w:tabs>
        <w:spacing w:after="120"/>
        <w:jc w:val="both"/>
        <w:rPr>
          <w:b w:val="0"/>
          <w:bCs w:val="0"/>
          <w:sz w:val="22"/>
          <w:szCs w:val="22"/>
        </w:rPr>
      </w:pPr>
      <w:r w:rsidRPr="00555677">
        <w:rPr>
          <w:b w:val="0"/>
          <w:bCs w:val="0"/>
          <w:sz w:val="22"/>
          <w:szCs w:val="22"/>
        </w:rPr>
        <w:t xml:space="preserve">5.2.1 </w:t>
      </w:r>
      <w:r w:rsidRPr="00555677">
        <w:rPr>
          <w:b w:val="0"/>
          <w:bCs w:val="0"/>
          <w:sz w:val="22"/>
          <w:szCs w:val="22"/>
        </w:rPr>
        <w:tab/>
      </w:r>
      <w:r w:rsidRPr="00555677">
        <w:rPr>
          <w:b w:val="0"/>
          <w:bCs w:val="0"/>
          <w:sz w:val="22"/>
        </w:rPr>
        <w:t xml:space="preserve">Zhotovitel je povinen dokončit práce na díle a předat dílo objednateli nejpozději </w:t>
      </w:r>
      <w:r w:rsidRPr="00555677">
        <w:rPr>
          <w:b w:val="0"/>
          <w:bCs w:val="0"/>
          <w:sz w:val="22"/>
          <w:szCs w:val="22"/>
        </w:rPr>
        <w:t xml:space="preserve">do </w:t>
      </w:r>
      <w:r w:rsidR="00FD467A">
        <w:rPr>
          <w:bCs w:val="0"/>
          <w:sz w:val="22"/>
          <w:szCs w:val="22"/>
        </w:rPr>
        <w:t>85</w:t>
      </w:r>
      <w:r w:rsidRPr="00555677">
        <w:rPr>
          <w:bCs w:val="0"/>
          <w:sz w:val="22"/>
          <w:szCs w:val="22"/>
        </w:rPr>
        <w:t xml:space="preserve"> kalendářních dnů</w:t>
      </w:r>
      <w:r w:rsidRPr="00555677">
        <w:rPr>
          <w:b w:val="0"/>
          <w:bCs w:val="0"/>
          <w:sz w:val="22"/>
          <w:szCs w:val="22"/>
        </w:rPr>
        <w:t xml:space="preserve"> od předání staveniště.   </w:t>
      </w:r>
    </w:p>
    <w:p w14:paraId="346B18BF" w14:textId="77777777" w:rsidR="008421D5" w:rsidRDefault="00064118">
      <w:pPr>
        <w:tabs>
          <w:tab w:val="left" w:pos="567"/>
        </w:tabs>
        <w:spacing w:after="120"/>
        <w:jc w:val="both"/>
        <w:rPr>
          <w:rFonts w:ascii="Arial" w:hAnsi="Arial"/>
          <w:sz w:val="22"/>
        </w:rPr>
      </w:pPr>
      <w:r>
        <w:rPr>
          <w:rFonts w:ascii="Arial" w:hAnsi="Arial"/>
          <w:sz w:val="22"/>
        </w:rPr>
        <w:t xml:space="preserve">5.2.2 </w:t>
      </w:r>
      <w:r>
        <w:rPr>
          <w:rFonts w:ascii="Arial" w:hAnsi="Arial"/>
          <w:sz w:val="22"/>
        </w:rPr>
        <w:tab/>
        <w:t>Zhotovitel je oprávněn dokončit práce na díle i před sjednaným termínem a objednatel je povinen dříve dokončené dílo převzít a zaplatit.</w:t>
      </w:r>
    </w:p>
    <w:p w14:paraId="0BA125C4" w14:textId="77777777" w:rsidR="008421D5" w:rsidRDefault="00064118">
      <w:pPr>
        <w:tabs>
          <w:tab w:val="left" w:pos="567"/>
        </w:tabs>
        <w:spacing w:after="120"/>
        <w:jc w:val="both"/>
        <w:rPr>
          <w:rFonts w:ascii="Arial" w:hAnsi="Arial"/>
          <w:sz w:val="22"/>
          <w:u w:val="single"/>
        </w:rPr>
      </w:pPr>
      <w:r>
        <w:rPr>
          <w:rFonts w:ascii="Arial" w:hAnsi="Arial"/>
          <w:b/>
          <w:sz w:val="22"/>
        </w:rPr>
        <w:t>5.3</w:t>
      </w:r>
      <w:r>
        <w:rPr>
          <w:rFonts w:ascii="Arial" w:hAnsi="Arial"/>
          <w:sz w:val="22"/>
        </w:rPr>
        <w:t xml:space="preserve">    </w:t>
      </w:r>
      <w:r>
        <w:rPr>
          <w:rFonts w:ascii="Arial" w:hAnsi="Arial"/>
          <w:sz w:val="22"/>
        </w:rPr>
        <w:tab/>
      </w:r>
      <w:r>
        <w:rPr>
          <w:rFonts w:ascii="Arial" w:hAnsi="Arial"/>
          <w:sz w:val="22"/>
          <w:u w:val="single"/>
        </w:rPr>
        <w:t xml:space="preserve">Přerušení prací </w:t>
      </w:r>
    </w:p>
    <w:p w14:paraId="40328388" w14:textId="77777777" w:rsidR="008421D5" w:rsidRDefault="00064118">
      <w:pPr>
        <w:tabs>
          <w:tab w:val="left" w:pos="567"/>
        </w:tabs>
        <w:spacing w:after="120"/>
        <w:jc w:val="both"/>
        <w:rPr>
          <w:rFonts w:ascii="Arial" w:hAnsi="Arial"/>
          <w:sz w:val="22"/>
        </w:rPr>
      </w:pPr>
      <w:r>
        <w:rPr>
          <w:rFonts w:ascii="Arial" w:hAnsi="Arial"/>
          <w:sz w:val="22"/>
        </w:rPr>
        <w:t>5.3.1 </w:t>
      </w:r>
      <w:r>
        <w:rPr>
          <w:rFonts w:ascii="Arial" w:hAnsi="Arial"/>
          <w:sz w:val="22"/>
        </w:rPr>
        <w:tab/>
        <w:t xml:space="preserve">Přerušení prací z důvodů na straně zhotovitele ani z důvodu porušení pravidel bezpečnosti a ochrany zdraví při práci nemá vliv na sjednaný termín dokončení díla.  </w:t>
      </w:r>
    </w:p>
    <w:p w14:paraId="6CECBC24" w14:textId="77777777" w:rsidR="008421D5" w:rsidRDefault="00064118">
      <w:pPr>
        <w:tabs>
          <w:tab w:val="left" w:pos="567"/>
        </w:tabs>
        <w:spacing w:after="120"/>
        <w:jc w:val="both"/>
        <w:rPr>
          <w:rFonts w:ascii="Arial" w:hAnsi="Arial"/>
          <w:sz w:val="22"/>
          <w:u w:val="single"/>
        </w:rPr>
      </w:pPr>
      <w:r>
        <w:rPr>
          <w:rFonts w:ascii="Arial" w:hAnsi="Arial"/>
          <w:b/>
          <w:sz w:val="22"/>
        </w:rPr>
        <w:t>5.4</w:t>
      </w:r>
      <w:r>
        <w:rPr>
          <w:rFonts w:ascii="Arial" w:hAnsi="Arial"/>
          <w:sz w:val="22"/>
        </w:rPr>
        <w:t xml:space="preserve">    </w:t>
      </w:r>
      <w:r>
        <w:rPr>
          <w:rFonts w:ascii="Arial" w:hAnsi="Arial"/>
          <w:sz w:val="22"/>
        </w:rPr>
        <w:tab/>
      </w:r>
      <w:r>
        <w:rPr>
          <w:rFonts w:ascii="Arial" w:hAnsi="Arial"/>
          <w:sz w:val="22"/>
          <w:u w:val="single"/>
        </w:rPr>
        <w:t xml:space="preserve">Místo plnění </w:t>
      </w:r>
    </w:p>
    <w:p w14:paraId="50FA92B6" w14:textId="77777777" w:rsidR="008421D5" w:rsidRDefault="00064118">
      <w:pPr>
        <w:tabs>
          <w:tab w:val="left" w:pos="567"/>
        </w:tabs>
        <w:spacing w:after="120"/>
        <w:jc w:val="both"/>
        <w:rPr>
          <w:rFonts w:ascii="Arial" w:hAnsi="Arial"/>
          <w:sz w:val="22"/>
          <w:u w:val="single"/>
        </w:rPr>
      </w:pPr>
      <w:r>
        <w:rPr>
          <w:rFonts w:ascii="Arial" w:hAnsi="Arial"/>
          <w:sz w:val="22"/>
        </w:rPr>
        <w:t xml:space="preserve">5.4.1 </w:t>
      </w:r>
      <w:r>
        <w:rPr>
          <w:rFonts w:ascii="Arial" w:hAnsi="Arial"/>
          <w:sz w:val="22"/>
        </w:rPr>
        <w:tab/>
        <w:t>Místem plnění budova č. p. 484 (stavba občanského vybavení) na ulici Jubilejní 3 v Novém Jičíně na pozemku parc. č. st. 1424 v katastrálním území Nový Jičín–Dolní Předměstí ve vlastnictví objednatele.</w:t>
      </w:r>
    </w:p>
    <w:p w14:paraId="37DB1DAB" w14:textId="77777777" w:rsidR="008421D5" w:rsidRDefault="00064118">
      <w:pPr>
        <w:keepNext/>
        <w:keepLines/>
        <w:jc w:val="center"/>
        <w:rPr>
          <w:rFonts w:ascii="Arial" w:hAnsi="Arial"/>
          <w:b/>
          <w:bCs/>
          <w:sz w:val="22"/>
        </w:rPr>
      </w:pPr>
      <w:r>
        <w:rPr>
          <w:rFonts w:ascii="Arial" w:hAnsi="Arial"/>
          <w:b/>
          <w:bCs/>
          <w:sz w:val="22"/>
        </w:rPr>
        <w:t>VI.</w:t>
      </w:r>
    </w:p>
    <w:p w14:paraId="6C0E02E2" w14:textId="77777777" w:rsidR="008421D5" w:rsidRDefault="00064118">
      <w:pPr>
        <w:keepNext/>
        <w:keepLines/>
        <w:spacing w:after="120"/>
        <w:jc w:val="center"/>
        <w:rPr>
          <w:rFonts w:ascii="Arial" w:hAnsi="Arial"/>
          <w:b/>
          <w:bCs/>
          <w:sz w:val="22"/>
        </w:rPr>
      </w:pPr>
      <w:r>
        <w:rPr>
          <w:rFonts w:ascii="Arial" w:hAnsi="Arial"/>
          <w:b/>
          <w:bCs/>
          <w:sz w:val="22"/>
        </w:rPr>
        <w:t>Cena díla</w:t>
      </w:r>
    </w:p>
    <w:p w14:paraId="7091892A" w14:textId="77777777" w:rsidR="008421D5" w:rsidRDefault="00064118">
      <w:pPr>
        <w:tabs>
          <w:tab w:val="left" w:pos="567"/>
        </w:tabs>
        <w:spacing w:after="120"/>
        <w:jc w:val="both"/>
        <w:rPr>
          <w:rFonts w:ascii="Arial" w:hAnsi="Arial"/>
          <w:sz w:val="22"/>
        </w:rPr>
      </w:pPr>
      <w:r>
        <w:rPr>
          <w:rFonts w:ascii="Arial" w:hAnsi="Arial"/>
          <w:b/>
          <w:sz w:val="22"/>
        </w:rPr>
        <w:t>6.1</w:t>
      </w:r>
      <w:r>
        <w:rPr>
          <w:rFonts w:ascii="Arial" w:hAnsi="Arial"/>
          <w:sz w:val="22"/>
        </w:rPr>
        <w:t xml:space="preserve">    </w:t>
      </w:r>
      <w:r>
        <w:rPr>
          <w:rFonts w:ascii="Arial" w:hAnsi="Arial"/>
          <w:sz w:val="22"/>
        </w:rPr>
        <w:tab/>
      </w:r>
      <w:r>
        <w:rPr>
          <w:rFonts w:ascii="Arial" w:hAnsi="Arial"/>
          <w:sz w:val="22"/>
          <w:u w:val="single"/>
        </w:rPr>
        <w:t>Výše a obsah ceny díla</w:t>
      </w:r>
      <w:r>
        <w:rPr>
          <w:rFonts w:ascii="Arial" w:hAnsi="Arial"/>
          <w:sz w:val="22"/>
        </w:rPr>
        <w:t xml:space="preserve"> </w:t>
      </w:r>
    </w:p>
    <w:p w14:paraId="1A481436" w14:textId="77777777" w:rsidR="008421D5" w:rsidRDefault="00064118">
      <w:pPr>
        <w:tabs>
          <w:tab w:val="left" w:pos="567"/>
        </w:tabs>
        <w:spacing w:after="120"/>
        <w:jc w:val="both"/>
        <w:rPr>
          <w:rFonts w:ascii="Arial" w:eastAsia="Arial" w:hAnsi="Arial" w:cs="Arial"/>
          <w:sz w:val="22"/>
        </w:rPr>
      </w:pPr>
      <w:r>
        <w:rPr>
          <w:rFonts w:ascii="Arial" w:hAnsi="Arial"/>
          <w:sz w:val="22"/>
        </w:rPr>
        <w:t>6.1.1</w:t>
      </w:r>
      <w:r>
        <w:rPr>
          <w:rFonts w:ascii="Arial" w:hAnsi="Arial"/>
          <w:sz w:val="22"/>
        </w:rPr>
        <w:tab/>
      </w:r>
      <w:r>
        <w:rPr>
          <w:rFonts w:ascii="Arial" w:eastAsia="Arial" w:hAnsi="Arial" w:cs="Arial"/>
          <w:sz w:val="22"/>
        </w:rPr>
        <w:t>Cena díla sjednaná v souladu s ustanovením § 2 zákona č. 526/1990 Sb., o cenách, v platném znění, je dohodnuta jako cena nejvýše přípustná a činí: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126"/>
        <w:gridCol w:w="2268"/>
        <w:gridCol w:w="2551"/>
      </w:tblGrid>
      <w:tr w:rsidR="008421D5" w14:paraId="537B3D73" w14:textId="77777777">
        <w:tc>
          <w:tcPr>
            <w:tcW w:w="2127" w:type="dxa"/>
            <w:tcBorders>
              <w:top w:val="single" w:sz="4" w:space="0" w:color="auto"/>
              <w:left w:val="single" w:sz="4" w:space="0" w:color="auto"/>
              <w:bottom w:val="single" w:sz="4" w:space="0" w:color="auto"/>
              <w:right w:val="single" w:sz="4" w:space="0" w:color="auto"/>
            </w:tcBorders>
          </w:tcPr>
          <w:p w14:paraId="5A3C0A25" w14:textId="77777777" w:rsidR="008421D5" w:rsidRDefault="008421D5">
            <w:pPr>
              <w:spacing w:before="120" w:after="120"/>
              <w:jc w:val="center"/>
              <w:rPr>
                <w:rFonts w:ascii="Arial" w:hAnsi="Arial" w:cs="Arial"/>
                <w:b/>
                <w:sz w:val="22"/>
              </w:rPr>
            </w:pPr>
          </w:p>
        </w:tc>
        <w:tc>
          <w:tcPr>
            <w:tcW w:w="2126" w:type="dxa"/>
            <w:tcBorders>
              <w:top w:val="single" w:sz="4" w:space="0" w:color="auto"/>
              <w:left w:val="single" w:sz="4" w:space="0" w:color="auto"/>
              <w:bottom w:val="single" w:sz="4" w:space="0" w:color="auto"/>
              <w:right w:val="single" w:sz="4" w:space="0" w:color="auto"/>
            </w:tcBorders>
          </w:tcPr>
          <w:p w14:paraId="4C5E25ED" w14:textId="77777777" w:rsidR="008421D5" w:rsidRDefault="00064118">
            <w:pPr>
              <w:spacing w:before="120" w:after="120"/>
              <w:jc w:val="center"/>
              <w:rPr>
                <w:rFonts w:ascii="Arial" w:hAnsi="Arial" w:cs="Arial"/>
                <w:sz w:val="22"/>
              </w:rPr>
            </w:pPr>
            <w:r>
              <w:rPr>
                <w:rFonts w:ascii="Arial" w:hAnsi="Arial" w:cs="Arial"/>
                <w:sz w:val="22"/>
              </w:rPr>
              <w:t xml:space="preserve">Cena bez DPH </w:t>
            </w:r>
          </w:p>
          <w:p w14:paraId="52E1D1EF" w14:textId="77777777" w:rsidR="008421D5" w:rsidRDefault="00064118">
            <w:pPr>
              <w:spacing w:before="120" w:after="120"/>
              <w:jc w:val="center"/>
              <w:rPr>
                <w:rFonts w:ascii="Arial" w:hAnsi="Arial" w:cs="Arial"/>
                <w:sz w:val="22"/>
              </w:rPr>
            </w:pPr>
            <w:r>
              <w:rPr>
                <w:rFonts w:ascii="Arial" w:hAnsi="Arial" w:cs="Arial"/>
                <w:sz w:val="22"/>
              </w:rPr>
              <w:t>v Kč</w:t>
            </w:r>
          </w:p>
        </w:tc>
        <w:tc>
          <w:tcPr>
            <w:tcW w:w="2268" w:type="dxa"/>
            <w:tcBorders>
              <w:top w:val="single" w:sz="4" w:space="0" w:color="auto"/>
              <w:left w:val="single" w:sz="4" w:space="0" w:color="auto"/>
              <w:bottom w:val="single" w:sz="4" w:space="0" w:color="auto"/>
              <w:right w:val="single" w:sz="4" w:space="0" w:color="auto"/>
            </w:tcBorders>
          </w:tcPr>
          <w:p w14:paraId="3C3F99B0" w14:textId="77777777" w:rsidR="008421D5" w:rsidRDefault="00064118">
            <w:pPr>
              <w:spacing w:before="120" w:after="120"/>
              <w:jc w:val="center"/>
              <w:rPr>
                <w:rFonts w:ascii="Arial" w:hAnsi="Arial" w:cs="Arial"/>
                <w:sz w:val="22"/>
              </w:rPr>
            </w:pPr>
            <w:r>
              <w:rPr>
                <w:rFonts w:ascii="Arial" w:hAnsi="Arial" w:cs="Arial"/>
                <w:sz w:val="22"/>
              </w:rPr>
              <w:t>DPH</w:t>
            </w:r>
          </w:p>
          <w:p w14:paraId="6EF7C2EF" w14:textId="77777777" w:rsidR="008421D5" w:rsidRDefault="00064118">
            <w:pPr>
              <w:spacing w:before="120" w:after="120"/>
              <w:jc w:val="center"/>
              <w:rPr>
                <w:rFonts w:ascii="Arial" w:hAnsi="Arial" w:cs="Arial"/>
                <w:sz w:val="22"/>
              </w:rPr>
            </w:pPr>
            <w:r>
              <w:rPr>
                <w:rFonts w:ascii="Arial" w:hAnsi="Arial" w:cs="Arial"/>
                <w:sz w:val="22"/>
              </w:rPr>
              <w:t>v Kč</w:t>
            </w:r>
          </w:p>
        </w:tc>
        <w:tc>
          <w:tcPr>
            <w:tcW w:w="2551" w:type="dxa"/>
            <w:tcBorders>
              <w:top w:val="single" w:sz="4" w:space="0" w:color="auto"/>
              <w:left w:val="single" w:sz="4" w:space="0" w:color="auto"/>
              <w:bottom w:val="single" w:sz="4" w:space="0" w:color="auto"/>
              <w:right w:val="single" w:sz="4" w:space="0" w:color="auto"/>
            </w:tcBorders>
          </w:tcPr>
          <w:p w14:paraId="31FE4E66" w14:textId="77777777" w:rsidR="008421D5" w:rsidRDefault="00064118">
            <w:pPr>
              <w:spacing w:before="120" w:after="120"/>
              <w:jc w:val="center"/>
              <w:rPr>
                <w:rFonts w:ascii="Arial" w:hAnsi="Arial" w:cs="Arial"/>
                <w:sz w:val="22"/>
              </w:rPr>
            </w:pPr>
            <w:r>
              <w:rPr>
                <w:rFonts w:ascii="Arial" w:hAnsi="Arial" w:cs="Arial"/>
                <w:sz w:val="22"/>
              </w:rPr>
              <w:t>Cena s DPH</w:t>
            </w:r>
          </w:p>
          <w:p w14:paraId="04127766" w14:textId="77777777" w:rsidR="008421D5" w:rsidRDefault="00064118">
            <w:pPr>
              <w:spacing w:before="120" w:after="120"/>
              <w:jc w:val="center"/>
              <w:rPr>
                <w:rFonts w:ascii="Arial" w:hAnsi="Arial" w:cs="Arial"/>
                <w:sz w:val="22"/>
              </w:rPr>
            </w:pPr>
            <w:r>
              <w:rPr>
                <w:rFonts w:ascii="Arial" w:hAnsi="Arial" w:cs="Arial"/>
                <w:sz w:val="22"/>
              </w:rPr>
              <w:t>v Kč</w:t>
            </w:r>
          </w:p>
        </w:tc>
      </w:tr>
      <w:tr w:rsidR="008421D5" w14:paraId="4137C364" w14:textId="77777777">
        <w:trPr>
          <w:trHeight w:val="705"/>
        </w:trPr>
        <w:tc>
          <w:tcPr>
            <w:tcW w:w="2127" w:type="dxa"/>
            <w:tcBorders>
              <w:top w:val="single" w:sz="4" w:space="0" w:color="auto"/>
              <w:left w:val="single" w:sz="4" w:space="0" w:color="auto"/>
              <w:bottom w:val="single" w:sz="4" w:space="0" w:color="auto"/>
              <w:right w:val="single" w:sz="4" w:space="0" w:color="auto"/>
            </w:tcBorders>
          </w:tcPr>
          <w:p w14:paraId="39F143DD" w14:textId="77777777" w:rsidR="008421D5" w:rsidRDefault="00064118">
            <w:pPr>
              <w:spacing w:before="160"/>
              <w:jc w:val="center"/>
              <w:rPr>
                <w:rFonts w:ascii="Arial" w:hAnsi="Arial" w:cs="Arial"/>
                <w:sz w:val="22"/>
              </w:rPr>
            </w:pPr>
            <w:r>
              <w:rPr>
                <w:rFonts w:ascii="Arial" w:hAnsi="Arial" w:cs="Arial"/>
                <w:sz w:val="22"/>
              </w:rPr>
              <w:t>Rozpočet</w:t>
            </w:r>
          </w:p>
        </w:tc>
        <w:tc>
          <w:tcPr>
            <w:tcW w:w="2126" w:type="dxa"/>
            <w:tcBorders>
              <w:top w:val="single" w:sz="4" w:space="0" w:color="auto"/>
              <w:left w:val="single" w:sz="4" w:space="0" w:color="auto"/>
              <w:bottom w:val="single" w:sz="4" w:space="0" w:color="auto"/>
              <w:right w:val="single" w:sz="4" w:space="0" w:color="auto"/>
            </w:tcBorders>
          </w:tcPr>
          <w:p w14:paraId="77C53C04"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c>
          <w:tcPr>
            <w:tcW w:w="2268" w:type="dxa"/>
            <w:tcBorders>
              <w:top w:val="single" w:sz="4" w:space="0" w:color="auto"/>
              <w:left w:val="single" w:sz="4" w:space="0" w:color="auto"/>
              <w:bottom w:val="single" w:sz="4" w:space="0" w:color="auto"/>
              <w:right w:val="single" w:sz="4" w:space="0" w:color="auto"/>
            </w:tcBorders>
          </w:tcPr>
          <w:p w14:paraId="649C5146"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c>
          <w:tcPr>
            <w:tcW w:w="2551" w:type="dxa"/>
            <w:tcBorders>
              <w:top w:val="single" w:sz="4" w:space="0" w:color="auto"/>
              <w:left w:val="single" w:sz="4" w:space="0" w:color="auto"/>
              <w:bottom w:val="single" w:sz="4" w:space="0" w:color="auto"/>
              <w:right w:val="single" w:sz="4" w:space="0" w:color="auto"/>
            </w:tcBorders>
          </w:tcPr>
          <w:p w14:paraId="5BE6D2F4"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r>
      <w:tr w:rsidR="008421D5" w14:paraId="303660E3" w14:textId="77777777">
        <w:trPr>
          <w:trHeight w:val="705"/>
        </w:trPr>
        <w:tc>
          <w:tcPr>
            <w:tcW w:w="2127" w:type="dxa"/>
            <w:tcBorders>
              <w:top w:val="single" w:sz="4" w:space="0" w:color="auto"/>
              <w:left w:val="single" w:sz="4" w:space="0" w:color="auto"/>
              <w:bottom w:val="single" w:sz="4" w:space="0" w:color="auto"/>
              <w:right w:val="single" w:sz="4" w:space="0" w:color="auto"/>
            </w:tcBorders>
          </w:tcPr>
          <w:p w14:paraId="134FAA9F" w14:textId="77777777" w:rsidR="008421D5" w:rsidRDefault="00064118">
            <w:pPr>
              <w:spacing w:before="160"/>
              <w:jc w:val="center"/>
              <w:rPr>
                <w:rFonts w:ascii="Arial" w:hAnsi="Arial" w:cs="Arial"/>
                <w:sz w:val="22"/>
              </w:rPr>
            </w:pPr>
            <w:r>
              <w:rPr>
                <w:rFonts w:ascii="Arial" w:hAnsi="Arial" w:cs="Arial"/>
                <w:sz w:val="22"/>
              </w:rPr>
              <w:t xml:space="preserve">Úklid do čista </w:t>
            </w:r>
          </w:p>
          <w:p w14:paraId="725160B0" w14:textId="77777777" w:rsidR="008421D5" w:rsidRDefault="008421D5">
            <w:pPr>
              <w:jc w:val="center"/>
              <w:rPr>
                <w:rFonts w:ascii="Arial" w:hAnsi="Arial" w:cs="Arial"/>
                <w:sz w:val="22"/>
              </w:rPr>
            </w:pPr>
          </w:p>
        </w:tc>
        <w:tc>
          <w:tcPr>
            <w:tcW w:w="2126" w:type="dxa"/>
            <w:tcBorders>
              <w:top w:val="single" w:sz="4" w:space="0" w:color="auto"/>
              <w:left w:val="single" w:sz="4" w:space="0" w:color="auto"/>
              <w:bottom w:val="single" w:sz="4" w:space="0" w:color="auto"/>
              <w:right w:val="single" w:sz="4" w:space="0" w:color="auto"/>
            </w:tcBorders>
          </w:tcPr>
          <w:p w14:paraId="36F7325B"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c>
          <w:tcPr>
            <w:tcW w:w="2268" w:type="dxa"/>
            <w:tcBorders>
              <w:top w:val="single" w:sz="4" w:space="0" w:color="auto"/>
              <w:left w:val="single" w:sz="4" w:space="0" w:color="auto"/>
              <w:bottom w:val="single" w:sz="4" w:space="0" w:color="auto"/>
              <w:right w:val="single" w:sz="4" w:space="0" w:color="auto"/>
            </w:tcBorders>
          </w:tcPr>
          <w:p w14:paraId="44538E9F"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c>
          <w:tcPr>
            <w:tcW w:w="2551" w:type="dxa"/>
            <w:tcBorders>
              <w:top w:val="single" w:sz="4" w:space="0" w:color="auto"/>
              <w:left w:val="single" w:sz="4" w:space="0" w:color="auto"/>
              <w:bottom w:val="single" w:sz="4" w:space="0" w:color="auto"/>
              <w:right w:val="single" w:sz="4" w:space="0" w:color="auto"/>
            </w:tcBorders>
          </w:tcPr>
          <w:p w14:paraId="54934121" w14:textId="77777777" w:rsidR="008421D5" w:rsidRDefault="00064118">
            <w:pPr>
              <w:spacing w:before="160"/>
              <w:jc w:val="center"/>
              <w:rPr>
                <w:rFonts w:ascii="Arial" w:hAnsi="Arial" w:cs="Arial"/>
                <w:sz w:val="22"/>
              </w:rPr>
            </w:pPr>
            <w:r>
              <w:rPr>
                <w:rFonts w:ascii="Arial" w:eastAsia="Arial" w:hAnsi="Arial" w:cs="Arial"/>
                <w:sz w:val="22"/>
                <w:highlight w:val="yellow"/>
              </w:rPr>
              <w:t>[doplní účastník]</w:t>
            </w:r>
          </w:p>
        </w:tc>
      </w:tr>
      <w:tr w:rsidR="008421D5" w14:paraId="0E76FD31" w14:textId="77777777">
        <w:trPr>
          <w:trHeight w:val="705"/>
        </w:trPr>
        <w:tc>
          <w:tcPr>
            <w:tcW w:w="2127" w:type="dxa"/>
            <w:tcBorders>
              <w:top w:val="single" w:sz="4" w:space="0" w:color="auto"/>
              <w:left w:val="single" w:sz="4" w:space="0" w:color="auto"/>
              <w:bottom w:val="single" w:sz="4" w:space="0" w:color="auto"/>
              <w:right w:val="single" w:sz="4" w:space="0" w:color="auto"/>
            </w:tcBorders>
          </w:tcPr>
          <w:p w14:paraId="312FAC66" w14:textId="77777777" w:rsidR="008421D5" w:rsidRDefault="00064118">
            <w:pPr>
              <w:spacing w:before="160"/>
              <w:jc w:val="center"/>
              <w:rPr>
                <w:rFonts w:ascii="Arial" w:hAnsi="Arial" w:cs="Arial"/>
                <w:b/>
                <w:sz w:val="22"/>
              </w:rPr>
            </w:pPr>
            <w:r>
              <w:rPr>
                <w:rFonts w:ascii="Arial" w:hAnsi="Arial" w:cs="Arial"/>
                <w:b/>
                <w:sz w:val="22"/>
              </w:rPr>
              <w:t xml:space="preserve">Cena celkem </w:t>
            </w:r>
          </w:p>
        </w:tc>
        <w:tc>
          <w:tcPr>
            <w:tcW w:w="2126" w:type="dxa"/>
            <w:tcBorders>
              <w:top w:val="single" w:sz="4" w:space="0" w:color="auto"/>
              <w:left w:val="single" w:sz="4" w:space="0" w:color="auto"/>
              <w:bottom w:val="single" w:sz="4" w:space="0" w:color="auto"/>
              <w:right w:val="single" w:sz="4" w:space="0" w:color="auto"/>
            </w:tcBorders>
          </w:tcPr>
          <w:p w14:paraId="0CF586EC" w14:textId="77777777" w:rsidR="008421D5" w:rsidRDefault="00064118">
            <w:pPr>
              <w:spacing w:before="160"/>
              <w:jc w:val="center"/>
              <w:rPr>
                <w:rFonts w:ascii="Arial" w:hAnsi="Arial" w:cs="Arial"/>
                <w:b/>
                <w:sz w:val="22"/>
              </w:rPr>
            </w:pPr>
            <w:r>
              <w:rPr>
                <w:rFonts w:ascii="Arial" w:eastAsia="Arial" w:hAnsi="Arial" w:cs="Arial"/>
                <w:b/>
                <w:sz w:val="22"/>
                <w:highlight w:val="yellow"/>
              </w:rPr>
              <w:t>[doplní účastník]</w:t>
            </w:r>
          </w:p>
        </w:tc>
        <w:tc>
          <w:tcPr>
            <w:tcW w:w="2268" w:type="dxa"/>
            <w:tcBorders>
              <w:top w:val="single" w:sz="4" w:space="0" w:color="auto"/>
              <w:left w:val="single" w:sz="4" w:space="0" w:color="auto"/>
              <w:bottom w:val="single" w:sz="4" w:space="0" w:color="auto"/>
              <w:right w:val="single" w:sz="4" w:space="0" w:color="auto"/>
            </w:tcBorders>
          </w:tcPr>
          <w:p w14:paraId="4245B23F" w14:textId="77777777" w:rsidR="008421D5" w:rsidRDefault="00064118">
            <w:pPr>
              <w:spacing w:before="160"/>
              <w:jc w:val="center"/>
              <w:rPr>
                <w:rFonts w:ascii="Arial" w:hAnsi="Arial" w:cs="Arial"/>
                <w:b/>
                <w:sz w:val="22"/>
              </w:rPr>
            </w:pPr>
            <w:r>
              <w:rPr>
                <w:rFonts w:ascii="Arial" w:eastAsia="Arial" w:hAnsi="Arial" w:cs="Arial"/>
                <w:b/>
                <w:sz w:val="22"/>
                <w:highlight w:val="yellow"/>
              </w:rPr>
              <w:t>[doplní účastník]</w:t>
            </w:r>
          </w:p>
        </w:tc>
        <w:tc>
          <w:tcPr>
            <w:tcW w:w="2551" w:type="dxa"/>
            <w:tcBorders>
              <w:top w:val="single" w:sz="4" w:space="0" w:color="auto"/>
              <w:left w:val="single" w:sz="4" w:space="0" w:color="auto"/>
              <w:bottom w:val="single" w:sz="4" w:space="0" w:color="auto"/>
              <w:right w:val="single" w:sz="4" w:space="0" w:color="auto"/>
            </w:tcBorders>
          </w:tcPr>
          <w:p w14:paraId="06D402AB" w14:textId="77777777" w:rsidR="008421D5" w:rsidRDefault="00064118">
            <w:pPr>
              <w:spacing w:before="160"/>
              <w:jc w:val="center"/>
              <w:rPr>
                <w:rFonts w:ascii="Arial" w:hAnsi="Arial" w:cs="Arial"/>
                <w:b/>
                <w:sz w:val="22"/>
              </w:rPr>
            </w:pPr>
            <w:r>
              <w:rPr>
                <w:rFonts w:ascii="Arial" w:eastAsia="Arial" w:hAnsi="Arial" w:cs="Arial"/>
                <w:b/>
                <w:sz w:val="22"/>
                <w:highlight w:val="yellow"/>
              </w:rPr>
              <w:t>[doplní účastník]</w:t>
            </w:r>
          </w:p>
        </w:tc>
      </w:tr>
    </w:tbl>
    <w:p w14:paraId="05DBF495" w14:textId="77777777" w:rsidR="008421D5" w:rsidRDefault="008421D5">
      <w:pPr>
        <w:tabs>
          <w:tab w:val="left" w:pos="567"/>
        </w:tabs>
        <w:spacing w:after="120"/>
        <w:jc w:val="both"/>
        <w:rPr>
          <w:rFonts w:ascii="Arial" w:eastAsia="Arial" w:hAnsi="Arial" w:cs="Arial"/>
          <w:sz w:val="22"/>
        </w:rPr>
      </w:pPr>
    </w:p>
    <w:p w14:paraId="624298F2" w14:textId="77777777" w:rsidR="008421D5" w:rsidRDefault="00064118">
      <w:pPr>
        <w:tabs>
          <w:tab w:val="left" w:pos="567"/>
        </w:tabs>
        <w:spacing w:after="120"/>
        <w:jc w:val="both"/>
        <w:rPr>
          <w:rFonts w:ascii="Arial" w:hAnsi="Arial"/>
          <w:sz w:val="22"/>
        </w:rPr>
      </w:pPr>
      <w:r>
        <w:rPr>
          <w:rFonts w:ascii="Arial" w:hAnsi="Arial"/>
          <w:sz w:val="22"/>
        </w:rPr>
        <w:t xml:space="preserve">Cena celkem bez DPH slovy: </w:t>
      </w:r>
      <w:r>
        <w:rPr>
          <w:rFonts w:ascii="Arial" w:eastAsia="Arial" w:hAnsi="Arial" w:cs="Arial"/>
          <w:sz w:val="22"/>
          <w:highlight w:val="yellow"/>
        </w:rPr>
        <w:t>[doplní účastník]</w:t>
      </w:r>
      <w:r>
        <w:rPr>
          <w:rFonts w:ascii="Arial" w:eastAsia="Arial" w:hAnsi="Arial" w:cs="Arial"/>
          <w:sz w:val="22"/>
        </w:rPr>
        <w:t xml:space="preserve"> </w:t>
      </w:r>
      <w:r>
        <w:rPr>
          <w:rFonts w:ascii="Arial" w:hAnsi="Arial"/>
          <w:sz w:val="22"/>
        </w:rPr>
        <w:t>korun českých)</w:t>
      </w:r>
    </w:p>
    <w:p w14:paraId="2FF26B2F" w14:textId="77777777" w:rsidR="008421D5" w:rsidRDefault="00064118">
      <w:pPr>
        <w:tabs>
          <w:tab w:val="left" w:pos="567"/>
        </w:tabs>
        <w:spacing w:after="120"/>
        <w:jc w:val="both"/>
        <w:rPr>
          <w:rFonts w:ascii="Arial" w:hAnsi="Arial"/>
          <w:sz w:val="22"/>
        </w:rPr>
      </w:pPr>
      <w:r>
        <w:rPr>
          <w:rFonts w:ascii="Arial" w:hAnsi="Arial"/>
          <w:sz w:val="22"/>
        </w:rPr>
        <w:t xml:space="preserve">6.1.2 </w:t>
      </w:r>
      <w:r>
        <w:rPr>
          <w:rFonts w:ascii="Arial" w:hAnsi="Arial"/>
          <w:sz w:val="22"/>
        </w:rPr>
        <w:tab/>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206B9CD" w14:textId="77777777" w:rsidR="008421D5" w:rsidRDefault="00064118">
      <w:pPr>
        <w:tabs>
          <w:tab w:val="left" w:pos="567"/>
        </w:tabs>
        <w:spacing w:after="120"/>
        <w:jc w:val="both"/>
        <w:rPr>
          <w:rFonts w:ascii="Arial" w:hAnsi="Arial"/>
          <w:sz w:val="22"/>
        </w:rPr>
      </w:pPr>
      <w:r>
        <w:rPr>
          <w:rFonts w:ascii="Arial" w:hAnsi="Arial"/>
          <w:sz w:val="22"/>
        </w:rPr>
        <w:t xml:space="preserve">6.1.3 </w:t>
      </w:r>
      <w:r>
        <w:rPr>
          <w:rFonts w:ascii="Arial" w:hAnsi="Arial"/>
          <w:sz w:val="22"/>
        </w:rPr>
        <w:tab/>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5712AB23" w14:textId="77777777" w:rsidR="008421D5" w:rsidRDefault="00064118">
      <w:pPr>
        <w:tabs>
          <w:tab w:val="left" w:pos="567"/>
        </w:tabs>
        <w:spacing w:after="120"/>
        <w:jc w:val="both"/>
        <w:rPr>
          <w:rFonts w:ascii="Arial" w:hAnsi="Arial"/>
          <w:sz w:val="22"/>
        </w:rPr>
      </w:pPr>
      <w:r>
        <w:rPr>
          <w:rFonts w:ascii="Arial" w:hAnsi="Arial"/>
          <w:sz w:val="22"/>
        </w:rPr>
        <w:t xml:space="preserve">6.1.4 </w:t>
      </w:r>
      <w:r>
        <w:rPr>
          <w:rFonts w:ascii="Arial" w:hAnsi="Arial"/>
          <w:sz w:val="22"/>
        </w:rPr>
        <w:tab/>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Arial" w:hAnsi="Arial"/>
          <w:i/>
          <w:sz w:val="22"/>
        </w:rPr>
        <w:t xml:space="preserve"> </w:t>
      </w:r>
    </w:p>
    <w:p w14:paraId="023C4A5E" w14:textId="77777777" w:rsidR="008421D5" w:rsidRDefault="00064118">
      <w:pPr>
        <w:tabs>
          <w:tab w:val="left" w:pos="567"/>
        </w:tabs>
        <w:spacing w:after="120"/>
        <w:jc w:val="both"/>
        <w:rPr>
          <w:rFonts w:ascii="Arial" w:hAnsi="Arial"/>
          <w:sz w:val="22"/>
        </w:rPr>
      </w:pPr>
      <w:r>
        <w:rPr>
          <w:rFonts w:ascii="Arial" w:hAnsi="Arial"/>
          <w:b/>
          <w:sz w:val="22"/>
        </w:rPr>
        <w:t>6.2</w:t>
      </w:r>
      <w:r>
        <w:rPr>
          <w:rFonts w:ascii="Arial" w:hAnsi="Arial"/>
          <w:sz w:val="22"/>
        </w:rPr>
        <w:t xml:space="preserve">    </w:t>
      </w:r>
      <w:r>
        <w:rPr>
          <w:rFonts w:ascii="Arial" w:hAnsi="Arial"/>
          <w:sz w:val="22"/>
        </w:rPr>
        <w:tab/>
      </w:r>
      <w:r>
        <w:rPr>
          <w:rFonts w:ascii="Arial" w:hAnsi="Arial"/>
          <w:sz w:val="22"/>
          <w:u w:val="single"/>
        </w:rPr>
        <w:t>Platnost ceny</w:t>
      </w:r>
    </w:p>
    <w:p w14:paraId="5DFDAACC" w14:textId="77777777" w:rsidR="008421D5" w:rsidRDefault="00064118">
      <w:pPr>
        <w:tabs>
          <w:tab w:val="left" w:pos="567"/>
        </w:tabs>
        <w:spacing w:after="120"/>
        <w:jc w:val="both"/>
        <w:rPr>
          <w:rFonts w:ascii="Arial" w:hAnsi="Arial"/>
          <w:sz w:val="22"/>
        </w:rPr>
      </w:pPr>
      <w:r>
        <w:rPr>
          <w:rFonts w:ascii="Arial" w:hAnsi="Arial"/>
          <w:sz w:val="22"/>
        </w:rPr>
        <w:t xml:space="preserve">6.2.1 Sjednaná cena je platná po celou dobu účinnosti této smlouvy.  </w:t>
      </w:r>
    </w:p>
    <w:p w14:paraId="50E1497B" w14:textId="77777777" w:rsidR="00505E3F" w:rsidRDefault="00505E3F">
      <w:pPr>
        <w:tabs>
          <w:tab w:val="left" w:pos="567"/>
        </w:tabs>
        <w:spacing w:after="120"/>
        <w:jc w:val="both"/>
        <w:rPr>
          <w:rFonts w:ascii="Arial" w:hAnsi="Arial"/>
          <w:sz w:val="22"/>
        </w:rPr>
      </w:pPr>
    </w:p>
    <w:p w14:paraId="678E4C38" w14:textId="77777777" w:rsidR="008421D5" w:rsidRDefault="00064118">
      <w:pPr>
        <w:tabs>
          <w:tab w:val="left" w:pos="567"/>
        </w:tabs>
        <w:spacing w:after="120"/>
        <w:jc w:val="both"/>
        <w:rPr>
          <w:rFonts w:ascii="Arial" w:hAnsi="Arial"/>
          <w:sz w:val="22"/>
        </w:rPr>
      </w:pPr>
      <w:r>
        <w:rPr>
          <w:rFonts w:ascii="Arial" w:hAnsi="Arial"/>
          <w:b/>
          <w:sz w:val="22"/>
        </w:rPr>
        <w:t>6.3</w:t>
      </w:r>
      <w:r>
        <w:rPr>
          <w:rFonts w:ascii="Arial" w:hAnsi="Arial"/>
          <w:sz w:val="22"/>
        </w:rPr>
        <w:t xml:space="preserve">    </w:t>
      </w:r>
      <w:r>
        <w:rPr>
          <w:rFonts w:ascii="Arial" w:hAnsi="Arial"/>
          <w:sz w:val="22"/>
        </w:rPr>
        <w:tab/>
      </w:r>
      <w:r>
        <w:rPr>
          <w:rFonts w:ascii="Arial" w:hAnsi="Arial"/>
          <w:sz w:val="22"/>
          <w:u w:val="single"/>
        </w:rPr>
        <w:t>Podmínky pro změnu ceny</w:t>
      </w:r>
    </w:p>
    <w:p w14:paraId="590EF7B4" w14:textId="77777777" w:rsidR="008421D5" w:rsidRDefault="00064118">
      <w:pPr>
        <w:tabs>
          <w:tab w:val="left" w:pos="567"/>
        </w:tabs>
        <w:spacing w:after="120"/>
        <w:jc w:val="both"/>
        <w:rPr>
          <w:rFonts w:ascii="Arial" w:hAnsi="Arial"/>
          <w:sz w:val="22"/>
        </w:rPr>
      </w:pPr>
      <w:r>
        <w:rPr>
          <w:rFonts w:ascii="Arial" w:hAnsi="Arial"/>
          <w:sz w:val="22"/>
        </w:rPr>
        <w:t>6.3.1</w:t>
      </w:r>
      <w:r>
        <w:rPr>
          <w:rFonts w:ascii="Arial" w:hAnsi="Arial"/>
          <w:sz w:val="22"/>
        </w:rPr>
        <w:tab/>
        <w:t>Sjednaná cena je cenou nejvýše přípustnou a může být změněna pouze za těchto podmínek:</w:t>
      </w:r>
    </w:p>
    <w:p w14:paraId="2E419BCB" w14:textId="77777777" w:rsidR="008421D5" w:rsidRDefault="00064118">
      <w:pPr>
        <w:tabs>
          <w:tab w:val="left" w:pos="426"/>
        </w:tabs>
        <w:spacing w:after="120"/>
        <w:jc w:val="both"/>
        <w:rPr>
          <w:rFonts w:ascii="Arial" w:hAnsi="Arial"/>
          <w:sz w:val="22"/>
        </w:rPr>
      </w:pPr>
      <w:r>
        <w:rPr>
          <w:rFonts w:ascii="Arial" w:hAnsi="Arial"/>
          <w:sz w:val="22"/>
        </w:rPr>
        <w:t>-</w:t>
      </w:r>
      <w:r>
        <w:rPr>
          <w:rFonts w:ascii="Arial" w:hAnsi="Arial"/>
          <w:sz w:val="22"/>
        </w:rPr>
        <w:tab/>
        <w:t xml:space="preserve">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260287B3" w14:textId="77777777" w:rsidR="008421D5" w:rsidRDefault="00064118">
      <w:pPr>
        <w:tabs>
          <w:tab w:val="left" w:pos="426"/>
        </w:tabs>
        <w:spacing w:after="120"/>
        <w:jc w:val="both"/>
        <w:rPr>
          <w:rFonts w:ascii="Arial" w:hAnsi="Arial"/>
          <w:sz w:val="22"/>
        </w:rPr>
      </w:pPr>
      <w:r>
        <w:rPr>
          <w:rFonts w:ascii="Arial" w:hAnsi="Arial"/>
          <w:sz w:val="22"/>
        </w:rPr>
        <w:t>-</w:t>
      </w:r>
      <w:r>
        <w:rPr>
          <w:rFonts w:ascii="Arial" w:hAnsi="Arial"/>
          <w:sz w:val="22"/>
        </w:rPr>
        <w:tab/>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4A1CA668" w14:textId="77777777" w:rsidR="008421D5" w:rsidRDefault="00064118">
      <w:pPr>
        <w:pStyle w:val="Nadpis2"/>
        <w:numPr>
          <w:ilvl w:val="0"/>
          <w:numId w:val="0"/>
        </w:numPr>
        <w:ind w:left="578"/>
        <w:jc w:val="center"/>
        <w:rPr>
          <w:bCs w:val="0"/>
          <w:sz w:val="22"/>
        </w:rPr>
      </w:pPr>
      <w:r>
        <w:rPr>
          <w:bCs w:val="0"/>
          <w:sz w:val="22"/>
        </w:rPr>
        <w:t xml:space="preserve">VII. </w:t>
      </w:r>
    </w:p>
    <w:p w14:paraId="4828CF74" w14:textId="77777777" w:rsidR="008421D5" w:rsidRDefault="00064118">
      <w:pPr>
        <w:pStyle w:val="Nadpis2"/>
        <w:numPr>
          <w:ilvl w:val="0"/>
          <w:numId w:val="0"/>
        </w:numPr>
        <w:ind w:left="578"/>
        <w:jc w:val="center"/>
        <w:rPr>
          <w:bCs w:val="0"/>
          <w:sz w:val="22"/>
        </w:rPr>
      </w:pPr>
      <w:r>
        <w:rPr>
          <w:bCs w:val="0"/>
          <w:sz w:val="22"/>
        </w:rPr>
        <w:t>Platební podmínky</w:t>
      </w:r>
    </w:p>
    <w:p w14:paraId="60AB6FA7" w14:textId="77777777" w:rsidR="008421D5" w:rsidRDefault="00064118">
      <w:pPr>
        <w:tabs>
          <w:tab w:val="left" w:pos="567"/>
        </w:tabs>
        <w:spacing w:after="120"/>
        <w:jc w:val="both"/>
        <w:rPr>
          <w:rFonts w:ascii="Arial" w:hAnsi="Arial"/>
          <w:sz w:val="22"/>
        </w:rPr>
      </w:pPr>
      <w:r>
        <w:rPr>
          <w:rFonts w:ascii="Arial" w:hAnsi="Arial"/>
          <w:b/>
          <w:sz w:val="22"/>
        </w:rPr>
        <w:t>7.1</w:t>
      </w:r>
      <w:r>
        <w:rPr>
          <w:rFonts w:ascii="Arial" w:hAnsi="Arial"/>
          <w:sz w:val="22"/>
        </w:rPr>
        <w:t xml:space="preserve">  </w:t>
      </w:r>
      <w:r>
        <w:rPr>
          <w:rFonts w:ascii="Arial" w:hAnsi="Arial"/>
          <w:sz w:val="22"/>
        </w:rPr>
        <w:tab/>
      </w:r>
      <w:r>
        <w:rPr>
          <w:rFonts w:ascii="Arial" w:hAnsi="Arial"/>
          <w:sz w:val="22"/>
          <w:u w:val="single"/>
        </w:rPr>
        <w:t>Zálohy</w:t>
      </w:r>
    </w:p>
    <w:p w14:paraId="2BE743B1" w14:textId="77777777" w:rsidR="008421D5" w:rsidRDefault="00064118">
      <w:pPr>
        <w:tabs>
          <w:tab w:val="left" w:pos="567"/>
        </w:tabs>
        <w:spacing w:after="120"/>
        <w:jc w:val="both"/>
        <w:rPr>
          <w:rFonts w:ascii="Arial" w:hAnsi="Arial"/>
          <w:sz w:val="22"/>
        </w:rPr>
      </w:pPr>
      <w:r>
        <w:rPr>
          <w:rFonts w:ascii="Arial" w:hAnsi="Arial"/>
          <w:sz w:val="22"/>
        </w:rPr>
        <w:t xml:space="preserve">7.1.1 </w:t>
      </w:r>
      <w:r>
        <w:rPr>
          <w:rFonts w:ascii="Arial" w:hAnsi="Arial"/>
          <w:sz w:val="22"/>
        </w:rPr>
        <w:tab/>
        <w:t>Objednatel neposkytne zhotoviteli zálohy.</w:t>
      </w:r>
    </w:p>
    <w:p w14:paraId="621CB7F6" w14:textId="77777777" w:rsidR="008421D5" w:rsidRDefault="00064118">
      <w:pPr>
        <w:tabs>
          <w:tab w:val="left" w:pos="567"/>
        </w:tabs>
        <w:spacing w:after="120"/>
        <w:jc w:val="both"/>
        <w:rPr>
          <w:rFonts w:ascii="Arial" w:hAnsi="Arial"/>
          <w:sz w:val="22"/>
          <w:u w:val="single"/>
        </w:rPr>
      </w:pPr>
      <w:r>
        <w:rPr>
          <w:rFonts w:ascii="Arial" w:hAnsi="Arial"/>
          <w:b/>
          <w:sz w:val="22"/>
        </w:rPr>
        <w:t>7.2</w:t>
      </w:r>
      <w:r>
        <w:rPr>
          <w:rFonts w:ascii="Arial" w:hAnsi="Arial"/>
          <w:sz w:val="22"/>
        </w:rPr>
        <w:t xml:space="preserve">   </w:t>
      </w:r>
      <w:r>
        <w:rPr>
          <w:rFonts w:ascii="Arial" w:hAnsi="Arial"/>
          <w:sz w:val="22"/>
        </w:rPr>
        <w:tab/>
      </w:r>
      <w:r>
        <w:rPr>
          <w:rFonts w:ascii="Arial" w:hAnsi="Arial"/>
          <w:sz w:val="22"/>
          <w:u w:val="single"/>
        </w:rPr>
        <w:t>Postup plateb</w:t>
      </w:r>
    </w:p>
    <w:p w14:paraId="02CA5055" w14:textId="77777777" w:rsidR="008421D5" w:rsidRDefault="00064118">
      <w:pPr>
        <w:tabs>
          <w:tab w:val="left" w:pos="567"/>
        </w:tabs>
        <w:spacing w:after="120"/>
        <w:jc w:val="both"/>
        <w:rPr>
          <w:rFonts w:ascii="Arial" w:hAnsi="Arial"/>
          <w:sz w:val="22"/>
        </w:rPr>
      </w:pPr>
      <w:r>
        <w:rPr>
          <w:rFonts w:ascii="Arial" w:hAnsi="Arial"/>
          <w:sz w:val="22"/>
        </w:rPr>
        <w:t xml:space="preserve">7.2.1 </w:t>
      </w:r>
      <w:r>
        <w:rPr>
          <w:rFonts w:ascii="Arial" w:hAnsi="Arial"/>
          <w:sz w:val="22"/>
        </w:rPr>
        <w:tab/>
      </w:r>
      <w:r>
        <w:rPr>
          <w:rFonts w:ascii="Arial" w:hAnsi="Arial"/>
          <w:bCs/>
          <w:sz w:val="22"/>
        </w:rPr>
        <w:t>Cena za dílo bude uhrazena na základě daňového dokladu (dále jen faktury) vystavené zhotovitelem po protokolárním předání a převzetí díla a v souladu s obecně závaznými právními předpisy včetně zákona o DPH.</w:t>
      </w:r>
      <w:r>
        <w:rPr>
          <w:rFonts w:ascii="Arial" w:hAnsi="Arial"/>
          <w:sz w:val="22"/>
        </w:rPr>
        <w:t xml:space="preserve"> </w:t>
      </w:r>
    </w:p>
    <w:p w14:paraId="267878F0" w14:textId="77777777" w:rsidR="008421D5" w:rsidRDefault="00064118">
      <w:pPr>
        <w:tabs>
          <w:tab w:val="left" w:pos="567"/>
        </w:tabs>
        <w:spacing w:after="120"/>
        <w:jc w:val="both"/>
        <w:rPr>
          <w:rFonts w:ascii="Arial" w:hAnsi="Arial"/>
          <w:sz w:val="22"/>
        </w:rPr>
      </w:pPr>
      <w:r>
        <w:rPr>
          <w:rFonts w:ascii="Arial" w:hAnsi="Arial"/>
          <w:sz w:val="22"/>
        </w:rPr>
        <w:t xml:space="preserve">7.2.3 </w:t>
      </w:r>
      <w:r>
        <w:rPr>
          <w:rFonts w:ascii="Arial" w:hAnsi="Arial"/>
          <w:sz w:val="22"/>
        </w:rPr>
        <w:tab/>
        <w:t xml:space="preserve">Zhotovitel předloží objednateli soupis provedených prací oceněný v souladu se způsobem sjednaným ve smlouvě, a to neprodleně po protokolárním předání a převzetí díla objednatelem. Objednatel je povinen se k tomuto soupisu vyjádřit nejpozději do pěti pracovních dnů ode dne jeho obdržení. Plnění odsouhlasené objednatelem dle předloženého soupisu se považuje za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76C46188" w14:textId="77777777" w:rsidR="008421D5" w:rsidRDefault="00064118">
      <w:pPr>
        <w:spacing w:after="120"/>
        <w:jc w:val="both"/>
        <w:rPr>
          <w:rFonts w:ascii="Arial" w:hAnsi="Arial"/>
          <w:sz w:val="22"/>
        </w:rPr>
      </w:pPr>
      <w:r>
        <w:rPr>
          <w:rFonts w:ascii="Arial" w:hAnsi="Arial"/>
          <w:sz w:val="22"/>
        </w:rPr>
        <w:t>7.2.4 Nedojde-li mezi oběma stranami k dohodě při odsouhlasení množství nebo druhu provedených prací je zhotovitel oprávněn fakturovat pouze ty práce a dodávky, u kterých nedošlo k rozporu.</w:t>
      </w:r>
      <w:r>
        <w:rPr>
          <w:rFonts w:ascii="Arial" w:hAnsi="Arial"/>
          <w:sz w:val="22"/>
        </w:rPr>
        <w:tab/>
      </w:r>
    </w:p>
    <w:p w14:paraId="66DEA726" w14:textId="77777777" w:rsidR="008421D5" w:rsidRDefault="00064118">
      <w:pPr>
        <w:tabs>
          <w:tab w:val="left" w:pos="567"/>
        </w:tabs>
        <w:spacing w:after="120"/>
        <w:jc w:val="both"/>
        <w:rPr>
          <w:rFonts w:ascii="Arial" w:hAnsi="Arial"/>
          <w:sz w:val="22"/>
        </w:rPr>
      </w:pPr>
      <w:r>
        <w:rPr>
          <w:rFonts w:ascii="Arial" w:hAnsi="Arial"/>
          <w:b/>
          <w:sz w:val="22"/>
        </w:rPr>
        <w:t>7.3</w:t>
      </w:r>
      <w:r>
        <w:rPr>
          <w:rFonts w:ascii="Arial" w:hAnsi="Arial"/>
          <w:sz w:val="22"/>
        </w:rPr>
        <w:t xml:space="preserve">   </w:t>
      </w:r>
      <w:r>
        <w:rPr>
          <w:rFonts w:ascii="Arial" w:hAnsi="Arial"/>
          <w:sz w:val="22"/>
        </w:rPr>
        <w:tab/>
      </w:r>
      <w:r>
        <w:rPr>
          <w:rFonts w:ascii="Arial" w:hAnsi="Arial"/>
          <w:sz w:val="22"/>
          <w:u w:val="single"/>
        </w:rPr>
        <w:t>Zádržné (pozastávka)</w:t>
      </w:r>
    </w:p>
    <w:p w14:paraId="06BF49AE" w14:textId="77777777" w:rsidR="008421D5" w:rsidRDefault="00064118">
      <w:pPr>
        <w:tabs>
          <w:tab w:val="left" w:pos="567"/>
        </w:tabs>
        <w:spacing w:after="120"/>
        <w:jc w:val="both"/>
        <w:rPr>
          <w:rFonts w:ascii="Arial" w:hAnsi="Arial"/>
          <w:sz w:val="22"/>
        </w:rPr>
      </w:pPr>
      <w:r>
        <w:rPr>
          <w:rFonts w:ascii="Arial" w:hAnsi="Arial"/>
          <w:sz w:val="22"/>
        </w:rPr>
        <w:t xml:space="preserve">7.3.1 </w:t>
      </w:r>
      <w:r>
        <w:rPr>
          <w:rFonts w:ascii="Arial" w:hAnsi="Arial"/>
          <w:sz w:val="22"/>
        </w:rPr>
        <w:tab/>
        <w:t>Fakturací dle odst. 7.2 této smlouvy bude uhrazena cena díla maximálně do výše 90% z celkové sjednané ceny díla.</w:t>
      </w:r>
    </w:p>
    <w:p w14:paraId="737A48C3" w14:textId="77777777" w:rsidR="008421D5" w:rsidRDefault="00064118">
      <w:pPr>
        <w:tabs>
          <w:tab w:val="left" w:pos="567"/>
        </w:tabs>
        <w:spacing w:after="120"/>
        <w:jc w:val="both"/>
        <w:rPr>
          <w:rFonts w:ascii="Arial" w:hAnsi="Arial"/>
          <w:sz w:val="22"/>
        </w:rPr>
      </w:pPr>
      <w:r>
        <w:rPr>
          <w:rFonts w:ascii="Arial" w:hAnsi="Arial"/>
          <w:sz w:val="22"/>
        </w:rPr>
        <w:t xml:space="preserve">7.3.2 Zádržné bude zhotoviteli vyplaceno formou úhrady faktury vystavené tak, že část fakturované ceny ve výši 10 % z celkové sjednané ceny díla bude uhrazena až na základě žádosti zhotovitele po podpisu protokolu o odstranění vad a nedodělků dle odst. 12.3.4 této smlouvy.    </w:t>
      </w:r>
      <w:r>
        <w:rPr>
          <w:rFonts w:ascii="Arial" w:hAnsi="Arial"/>
          <w:sz w:val="22"/>
        </w:rPr>
        <w:tab/>
      </w:r>
    </w:p>
    <w:p w14:paraId="354655A7" w14:textId="77777777" w:rsidR="008421D5" w:rsidRDefault="00064118">
      <w:pPr>
        <w:tabs>
          <w:tab w:val="left" w:pos="567"/>
        </w:tabs>
        <w:spacing w:after="120"/>
        <w:jc w:val="both"/>
        <w:rPr>
          <w:rFonts w:ascii="Arial" w:eastAsia="Arial" w:hAnsi="Arial" w:cs="Arial"/>
          <w:sz w:val="22"/>
        </w:rPr>
      </w:pPr>
      <w:r>
        <w:rPr>
          <w:rFonts w:ascii="Arial" w:eastAsia="Arial" w:hAnsi="Arial" w:cs="Arial"/>
          <w:sz w:val="22"/>
        </w:rPr>
        <w:t>7.3.3 Objednatel je oprávněn započíst vůči nároku zhotovitele na vrácení zádržného jakoukoliv svoji pohledávku za zhotovitelem. Učiní-li tak, je zhotovitel povinen neprodleně po vyzvání doplnit zádržné do původní výše.</w:t>
      </w:r>
    </w:p>
    <w:p w14:paraId="6DCCD7DC" w14:textId="77777777" w:rsidR="00505E3F" w:rsidRDefault="00505E3F">
      <w:pPr>
        <w:tabs>
          <w:tab w:val="left" w:pos="567"/>
        </w:tabs>
        <w:spacing w:after="120"/>
        <w:jc w:val="both"/>
        <w:rPr>
          <w:rFonts w:ascii="Arial" w:eastAsia="Arial" w:hAnsi="Arial" w:cs="Arial"/>
          <w:sz w:val="22"/>
        </w:rPr>
      </w:pPr>
    </w:p>
    <w:p w14:paraId="6650C866" w14:textId="77777777" w:rsidR="008421D5" w:rsidRDefault="00064118">
      <w:pPr>
        <w:tabs>
          <w:tab w:val="left" w:pos="567"/>
        </w:tabs>
        <w:spacing w:after="120"/>
        <w:jc w:val="both"/>
        <w:rPr>
          <w:rFonts w:ascii="Arial" w:hAnsi="Arial"/>
          <w:sz w:val="22"/>
        </w:rPr>
      </w:pPr>
      <w:r>
        <w:rPr>
          <w:rFonts w:ascii="Arial" w:hAnsi="Arial"/>
          <w:b/>
          <w:sz w:val="22"/>
        </w:rPr>
        <w:t>7.4</w:t>
      </w:r>
      <w:r>
        <w:rPr>
          <w:rFonts w:ascii="Arial" w:hAnsi="Arial"/>
          <w:sz w:val="22"/>
        </w:rPr>
        <w:t xml:space="preserve">   </w:t>
      </w:r>
      <w:r>
        <w:rPr>
          <w:rFonts w:ascii="Arial" w:hAnsi="Arial"/>
          <w:sz w:val="22"/>
        </w:rPr>
        <w:tab/>
      </w:r>
      <w:r>
        <w:rPr>
          <w:rFonts w:ascii="Arial" w:hAnsi="Arial"/>
          <w:sz w:val="22"/>
          <w:u w:val="single"/>
        </w:rPr>
        <w:t>Náležitosti a splatnost faktury</w:t>
      </w:r>
      <w:r>
        <w:rPr>
          <w:rFonts w:ascii="Arial" w:hAnsi="Arial"/>
          <w:sz w:val="22"/>
        </w:rPr>
        <w:t xml:space="preserve">  </w:t>
      </w:r>
    </w:p>
    <w:p w14:paraId="4424DE00" w14:textId="77777777" w:rsidR="008421D5" w:rsidRDefault="00064118">
      <w:pPr>
        <w:tabs>
          <w:tab w:val="left" w:pos="567"/>
        </w:tabs>
        <w:spacing w:after="120"/>
        <w:jc w:val="both"/>
        <w:rPr>
          <w:rFonts w:ascii="Arial" w:hAnsi="Arial"/>
          <w:sz w:val="22"/>
        </w:rPr>
      </w:pPr>
      <w:r>
        <w:rPr>
          <w:rFonts w:ascii="Arial" w:hAnsi="Arial"/>
          <w:sz w:val="22"/>
        </w:rPr>
        <w:t xml:space="preserve">7.4.1 </w:t>
      </w:r>
      <w:r>
        <w:rPr>
          <w:rFonts w:ascii="Arial" w:hAnsi="Arial"/>
          <w:sz w:val="22"/>
        </w:rPr>
        <w:tab/>
        <w:t xml:space="preserve">Kromě náležitostí stanovených právními předpisy pro daňový doklad je zhotovitel povinen na faktuře uvést i tyto údaje: </w:t>
      </w:r>
    </w:p>
    <w:p w14:paraId="556583E2" w14:textId="77777777" w:rsidR="008421D5" w:rsidRDefault="00064118">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a) </w:t>
      </w:r>
      <w:r>
        <w:rPr>
          <w:rFonts w:ascii="Arial" w:eastAsia="Arial" w:hAnsi="Arial" w:cs="Arial"/>
          <w:sz w:val="22"/>
        </w:rPr>
        <w:tab/>
        <w:t>číslo smlouvy objednatele,</w:t>
      </w:r>
    </w:p>
    <w:p w14:paraId="328165CB" w14:textId="77777777" w:rsidR="008421D5" w:rsidRDefault="00064118">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b) </w:t>
      </w:r>
      <w:r>
        <w:rPr>
          <w:rFonts w:ascii="Arial" w:eastAsia="Arial" w:hAnsi="Arial" w:cs="Arial"/>
          <w:sz w:val="22"/>
        </w:rPr>
        <w:tab/>
        <w:t>DIČ objednatele,</w:t>
      </w:r>
    </w:p>
    <w:p w14:paraId="292AFDC8" w14:textId="77777777" w:rsidR="008421D5" w:rsidRDefault="00064118">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c) </w:t>
      </w:r>
      <w:r>
        <w:rPr>
          <w:rFonts w:ascii="Arial" w:eastAsia="Arial" w:hAnsi="Arial" w:cs="Arial"/>
          <w:sz w:val="22"/>
        </w:rPr>
        <w:tab/>
        <w:t>označení banky a číslo účtu, na který má být zaplaceno (pokud je číslo účtu odlišné od čísla uvedeného v čl. I. je zhotovitel povinen o této skutečnosti informovat objednatele v souladu s ust. odst. 2.5 smlouvy),</w:t>
      </w:r>
    </w:p>
    <w:p w14:paraId="71569DBF" w14:textId="77777777" w:rsidR="008421D5" w:rsidRDefault="00064118">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d) </w:t>
      </w:r>
      <w:r>
        <w:rPr>
          <w:rFonts w:ascii="Arial" w:eastAsia="Arial" w:hAnsi="Arial" w:cs="Arial"/>
          <w:sz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14:paraId="22EE9C27" w14:textId="77777777" w:rsidR="008421D5" w:rsidRDefault="00064118">
      <w:pPr>
        <w:pStyle w:val="Zkladntext2"/>
        <w:widowControl w:val="0"/>
        <w:tabs>
          <w:tab w:val="left" w:pos="0"/>
          <w:tab w:val="left" w:pos="567"/>
        </w:tabs>
        <w:rPr>
          <w:rFonts w:ascii="Arial" w:hAnsi="Arial" w:cs="Arial"/>
          <w:bCs/>
          <w:sz w:val="22"/>
        </w:rPr>
      </w:pPr>
      <w:r>
        <w:rPr>
          <w:rFonts w:ascii="Arial" w:eastAsia="Arial" w:hAnsi="Arial" w:cs="Arial"/>
          <w:color w:val="000000"/>
          <w:sz w:val="22"/>
        </w:rPr>
        <w:t xml:space="preserve">e)  </w:t>
      </w:r>
      <w:r>
        <w:rPr>
          <w:rFonts w:ascii="Arial" w:eastAsia="Arial" w:hAnsi="Arial" w:cs="Arial"/>
          <w:color w:val="000000"/>
          <w:sz w:val="22"/>
        </w:rPr>
        <w:tab/>
        <w:t>číslo a název projektu: „CZ.05.01.01/02/22_009/0002192</w:t>
      </w:r>
      <w:r>
        <w:rPr>
          <w:rFonts w:ascii="Arial" w:hAnsi="Arial" w:cs="Arial"/>
          <w:bCs/>
          <w:sz w:val="22"/>
        </w:rPr>
        <w:t>“,</w:t>
      </w:r>
    </w:p>
    <w:p w14:paraId="36E95012" w14:textId="77777777" w:rsidR="008421D5" w:rsidRDefault="00064118">
      <w:pPr>
        <w:pStyle w:val="Zkladntext2"/>
        <w:widowControl w:val="0"/>
        <w:tabs>
          <w:tab w:val="left" w:pos="0"/>
          <w:tab w:val="left" w:pos="567"/>
        </w:tabs>
        <w:spacing w:after="120"/>
        <w:rPr>
          <w:rFonts w:ascii="Arial" w:hAnsi="Arial" w:cs="Arial"/>
          <w:bCs/>
          <w:sz w:val="22"/>
        </w:rPr>
      </w:pPr>
      <w:r>
        <w:rPr>
          <w:rFonts w:ascii="Arial" w:hAnsi="Arial" w:cs="Arial"/>
          <w:bCs/>
          <w:sz w:val="22"/>
        </w:rPr>
        <w:t xml:space="preserve">f)       </w:t>
      </w:r>
      <w:r>
        <w:rPr>
          <w:rFonts w:ascii="Arial" w:hAnsi="Arial" w:cs="Arial"/>
          <w:color w:val="000000" w:themeColor="text1"/>
          <w:sz w:val="22"/>
        </w:rPr>
        <w:t>údaj, že se jedná o režim přenesené daňové povinnosti a daň odvede objednatel.</w:t>
      </w:r>
    </w:p>
    <w:p w14:paraId="2FB19C74" w14:textId="77777777" w:rsidR="008421D5" w:rsidRDefault="00064118">
      <w:pPr>
        <w:tabs>
          <w:tab w:val="left" w:pos="567"/>
        </w:tabs>
        <w:spacing w:after="120"/>
        <w:jc w:val="both"/>
        <w:rPr>
          <w:rFonts w:ascii="Arial" w:hAnsi="Arial"/>
          <w:sz w:val="22"/>
        </w:rPr>
      </w:pPr>
      <w:r>
        <w:rPr>
          <w:rFonts w:ascii="Arial" w:hAnsi="Arial"/>
          <w:sz w:val="22"/>
        </w:rPr>
        <w:t xml:space="preserve">7.4.2 </w:t>
      </w:r>
      <w:r>
        <w:rPr>
          <w:rFonts w:ascii="Arial" w:hAnsi="Arial"/>
          <w:sz w:val="22"/>
        </w:rPr>
        <w:tab/>
      </w:r>
      <w:r>
        <w:rPr>
          <w:rFonts w:ascii="Arial" w:eastAsia="Arial" w:hAnsi="Arial" w:cs="Arial"/>
          <w:sz w:val="22"/>
        </w:rPr>
        <w:t>Daňový doklad (faktura) bude doručen osobně či poštou na podatelnu Městského úřadu, nebo elektronicky do datové schránky objednatele, případně na e-podatelna@novyjicin.cz.</w:t>
      </w:r>
    </w:p>
    <w:p w14:paraId="4BCBE6C8" w14:textId="77777777" w:rsidR="008421D5" w:rsidRDefault="00064118">
      <w:pPr>
        <w:tabs>
          <w:tab w:val="left" w:pos="567"/>
        </w:tabs>
        <w:spacing w:after="120"/>
        <w:jc w:val="both"/>
        <w:rPr>
          <w:rFonts w:ascii="Arial" w:hAnsi="Arial"/>
          <w:sz w:val="22"/>
        </w:rPr>
      </w:pPr>
      <w:r>
        <w:rPr>
          <w:rFonts w:ascii="Arial" w:hAnsi="Arial"/>
          <w:sz w:val="22"/>
        </w:rPr>
        <w:t xml:space="preserve">7.4.3 Splatnost daňového dokladu (faktury) je </w:t>
      </w:r>
      <w:r>
        <w:rPr>
          <w:rFonts w:ascii="Arial" w:hAnsi="Arial"/>
          <w:b/>
          <w:sz w:val="22"/>
        </w:rPr>
        <w:t>30 dnů</w:t>
      </w:r>
      <w:r>
        <w:rPr>
          <w:rFonts w:ascii="Arial" w:hAnsi="Arial"/>
          <w:sz w:val="22"/>
        </w:rPr>
        <w:t xml:space="preserve"> ode dne doručení faktury objednateli.</w:t>
      </w:r>
    </w:p>
    <w:p w14:paraId="68615BEC" w14:textId="77777777" w:rsidR="008421D5" w:rsidRDefault="00064118">
      <w:pPr>
        <w:tabs>
          <w:tab w:val="left" w:pos="567"/>
        </w:tabs>
        <w:spacing w:after="120"/>
        <w:jc w:val="both"/>
        <w:rPr>
          <w:rFonts w:ascii="Arial" w:hAnsi="Arial"/>
          <w:sz w:val="22"/>
        </w:rPr>
      </w:pPr>
      <w:r>
        <w:rPr>
          <w:rFonts w:ascii="Arial" w:hAnsi="Arial"/>
          <w:sz w:val="22"/>
        </w:rPr>
        <w:t xml:space="preserve">7.3.4 </w:t>
      </w:r>
      <w:r>
        <w:rPr>
          <w:rFonts w:ascii="Arial" w:hAnsi="Arial"/>
          <w:sz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7A1061B2" w14:textId="77777777" w:rsidR="008421D5" w:rsidRDefault="00064118">
      <w:pPr>
        <w:spacing w:after="120"/>
        <w:jc w:val="both"/>
        <w:rPr>
          <w:rFonts w:ascii="Arial" w:hAnsi="Arial"/>
          <w:sz w:val="22"/>
        </w:rPr>
      </w:pPr>
      <w:r>
        <w:rPr>
          <w:rFonts w:ascii="Arial" w:hAnsi="Arial"/>
          <w:b/>
          <w:sz w:val="22"/>
        </w:rPr>
        <w:t>7.5</w:t>
      </w:r>
      <w:r>
        <w:rPr>
          <w:rFonts w:ascii="Arial" w:hAnsi="Arial"/>
          <w:sz w:val="22"/>
        </w:rPr>
        <w:t xml:space="preserve">  </w:t>
      </w:r>
      <w:r>
        <w:rPr>
          <w:rFonts w:ascii="Arial" w:hAnsi="Arial"/>
          <w:sz w:val="22"/>
        </w:rPr>
        <w:tab/>
      </w:r>
      <w:r>
        <w:rPr>
          <w:rFonts w:ascii="Arial" w:hAnsi="Arial"/>
          <w:sz w:val="22"/>
          <w:u w:val="single"/>
        </w:rPr>
        <w:t>Zvláštní způsob zajištění daně</w:t>
      </w:r>
    </w:p>
    <w:p w14:paraId="6180D842" w14:textId="77777777" w:rsidR="008421D5" w:rsidRDefault="00064118">
      <w:pPr>
        <w:spacing w:after="120"/>
        <w:jc w:val="both"/>
        <w:rPr>
          <w:rFonts w:ascii="Arial" w:hAnsi="Arial"/>
          <w:sz w:val="22"/>
        </w:rPr>
      </w:pPr>
      <w:r>
        <w:rPr>
          <w:rFonts w:ascii="Arial" w:hAnsi="Arial"/>
          <w:sz w:val="22"/>
        </w:rPr>
        <w:t>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 a zákona č. 235/2004 Sb., o dani z přidané hodnoty, v platném znění.</w:t>
      </w:r>
    </w:p>
    <w:p w14:paraId="26F539B7" w14:textId="77777777" w:rsidR="008421D5" w:rsidRDefault="00064118">
      <w:pPr>
        <w:keepNext/>
        <w:keepLines/>
        <w:jc w:val="center"/>
        <w:rPr>
          <w:rFonts w:ascii="Arial" w:hAnsi="Arial"/>
          <w:b/>
          <w:sz w:val="22"/>
        </w:rPr>
      </w:pPr>
      <w:r>
        <w:rPr>
          <w:rFonts w:ascii="Arial" w:hAnsi="Arial"/>
          <w:b/>
          <w:sz w:val="22"/>
        </w:rPr>
        <w:t xml:space="preserve">VIII. </w:t>
      </w:r>
    </w:p>
    <w:p w14:paraId="28B3DDE0" w14:textId="77777777" w:rsidR="008421D5" w:rsidRDefault="00064118">
      <w:pPr>
        <w:keepNext/>
        <w:keepLines/>
        <w:ind w:left="539" w:hanging="539"/>
        <w:jc w:val="center"/>
        <w:rPr>
          <w:rFonts w:ascii="Arial" w:hAnsi="Arial"/>
          <w:b/>
          <w:sz w:val="22"/>
        </w:rPr>
      </w:pPr>
      <w:r>
        <w:rPr>
          <w:rFonts w:ascii="Arial" w:hAnsi="Arial"/>
          <w:b/>
          <w:sz w:val="22"/>
        </w:rPr>
        <w:t>Subdodavatelé</w:t>
      </w:r>
    </w:p>
    <w:p w14:paraId="17539D4A" w14:textId="77777777" w:rsidR="008421D5" w:rsidRDefault="00064118">
      <w:pPr>
        <w:keepNext/>
        <w:keepLines/>
        <w:ind w:left="540" w:hanging="540"/>
        <w:jc w:val="center"/>
        <w:rPr>
          <w:rFonts w:ascii="Arial" w:hAnsi="Arial"/>
          <w:b/>
          <w:sz w:val="22"/>
          <w:highlight w:val="yellow"/>
        </w:rPr>
      </w:pPr>
      <w:r>
        <w:rPr>
          <w:rFonts w:ascii="Arial" w:hAnsi="Arial"/>
          <w:b/>
          <w:sz w:val="22"/>
          <w:highlight w:val="yellow"/>
        </w:rPr>
        <w:t xml:space="preserve"> </w:t>
      </w:r>
    </w:p>
    <w:p w14:paraId="7DC5DB39" w14:textId="77777777" w:rsidR="008421D5" w:rsidRDefault="00064118">
      <w:pPr>
        <w:tabs>
          <w:tab w:val="left" w:pos="567"/>
        </w:tabs>
        <w:spacing w:after="120"/>
        <w:jc w:val="both"/>
        <w:rPr>
          <w:rFonts w:ascii="Arial" w:hAnsi="Arial"/>
          <w:sz w:val="22"/>
        </w:rPr>
      </w:pPr>
      <w:bookmarkStart w:id="4" w:name="_Toc235259229"/>
      <w:bookmarkStart w:id="5" w:name="_Toc323104685"/>
      <w:r>
        <w:rPr>
          <w:rFonts w:ascii="Arial" w:hAnsi="Arial"/>
          <w:b/>
          <w:sz w:val="22"/>
        </w:rPr>
        <w:t>8.1</w:t>
      </w:r>
      <w:bookmarkEnd w:id="4"/>
      <w:r>
        <w:rPr>
          <w:rFonts w:ascii="Arial" w:hAnsi="Arial"/>
          <w:sz w:val="22"/>
        </w:rPr>
        <w:t xml:space="preserve">  </w:t>
      </w:r>
      <w:r>
        <w:rPr>
          <w:rFonts w:ascii="Arial" w:hAnsi="Arial"/>
          <w:sz w:val="22"/>
        </w:rPr>
        <w:tab/>
      </w:r>
      <w:r>
        <w:rPr>
          <w:rFonts w:ascii="Arial" w:hAnsi="Arial"/>
          <w:sz w:val="22"/>
          <w:u w:val="single"/>
        </w:rPr>
        <w:t>Vymezení, změna subdodavatele, sankce</w:t>
      </w:r>
      <w:r>
        <w:rPr>
          <w:rFonts w:ascii="Arial" w:hAnsi="Arial"/>
          <w:sz w:val="22"/>
        </w:rPr>
        <w:t xml:space="preserve"> </w:t>
      </w:r>
    </w:p>
    <w:p w14:paraId="2A781484" w14:textId="77777777" w:rsidR="008421D5" w:rsidRDefault="00064118">
      <w:pPr>
        <w:spacing w:after="120"/>
        <w:jc w:val="both"/>
        <w:rPr>
          <w:rFonts w:ascii="Arial" w:hAnsi="Arial"/>
          <w:sz w:val="22"/>
        </w:rPr>
      </w:pPr>
      <w:r>
        <w:rPr>
          <w:rFonts w:ascii="Arial" w:hAnsi="Arial"/>
          <w:sz w:val="22"/>
        </w:rPr>
        <w:t xml:space="preserve">8.1.1 Zhotovitel při předání a převzetí staveniště písemně doloží seznam všech subdodavatelů včetně identifikačních a kontaktních údajů každého subdodavatele, který se bude na realizaci zakázky podílet. </w:t>
      </w:r>
    </w:p>
    <w:p w14:paraId="5BB7DAB4" w14:textId="77777777" w:rsidR="008421D5" w:rsidRDefault="00064118">
      <w:pPr>
        <w:pStyle w:val="Odstavecseseznamem"/>
        <w:numPr>
          <w:ilvl w:val="2"/>
          <w:numId w:val="10"/>
        </w:numPr>
        <w:tabs>
          <w:tab w:val="left" w:pos="284"/>
          <w:tab w:val="left" w:pos="426"/>
        </w:tabs>
        <w:spacing w:after="120"/>
        <w:ind w:left="0" w:firstLine="0"/>
        <w:jc w:val="both"/>
        <w:rPr>
          <w:rFonts w:ascii="Arial" w:hAnsi="Arial"/>
        </w:rPr>
      </w:pPr>
      <w:r>
        <w:rPr>
          <w:rFonts w:ascii="Arial" w:hAnsi="Arial"/>
        </w:rPr>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w:t>
      </w:r>
      <w:r>
        <w:rPr>
          <w:rFonts w:ascii="Arial" w:hAnsi="Arial"/>
        </w:rPr>
        <w:lastRenderedPageBreak/>
        <w:t>předem. Pokud zhotovitel prokazoval v zadávacím řízení na veřejnou zakázku kvalifikaci prostřednictvím tohoto subdodavatele, musí nový subdodavatel prokázat kvalifikaci alespoň v takovém rozsahu jako původní subdodavatel.</w:t>
      </w:r>
    </w:p>
    <w:p w14:paraId="374E018F" w14:textId="77777777" w:rsidR="008421D5" w:rsidRDefault="00064118">
      <w:pPr>
        <w:tabs>
          <w:tab w:val="left" w:pos="567"/>
        </w:tabs>
        <w:spacing w:after="120"/>
        <w:jc w:val="both"/>
        <w:rPr>
          <w:rFonts w:ascii="Arial" w:hAnsi="Arial"/>
          <w:sz w:val="22"/>
        </w:rPr>
      </w:pPr>
      <w:r>
        <w:rPr>
          <w:rFonts w:ascii="Arial" w:hAnsi="Arial"/>
          <w:sz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469EA071" w14:textId="77777777" w:rsidR="008421D5" w:rsidRDefault="00064118">
      <w:pPr>
        <w:spacing w:after="120"/>
        <w:jc w:val="both"/>
        <w:rPr>
          <w:rFonts w:ascii="Arial" w:hAnsi="Arial"/>
          <w:sz w:val="22"/>
        </w:rPr>
      </w:pPr>
      <w:r>
        <w:rPr>
          <w:rFonts w:ascii="Arial" w:hAnsi="Arial"/>
          <w:b/>
          <w:sz w:val="22"/>
        </w:rPr>
        <w:t>8.2</w:t>
      </w:r>
      <w:r>
        <w:rPr>
          <w:rFonts w:ascii="Arial" w:hAnsi="Arial"/>
          <w:sz w:val="22"/>
        </w:rPr>
        <w:t xml:space="preserve">   </w:t>
      </w:r>
      <w:r>
        <w:rPr>
          <w:rFonts w:ascii="Arial" w:hAnsi="Arial"/>
          <w:sz w:val="22"/>
        </w:rPr>
        <w:tab/>
      </w:r>
      <w:r>
        <w:rPr>
          <w:rFonts w:ascii="Arial" w:hAnsi="Arial"/>
          <w:sz w:val="22"/>
          <w:u w:val="single"/>
        </w:rPr>
        <w:t>Vzájemné plnění závazků</w:t>
      </w:r>
    </w:p>
    <w:p w14:paraId="4E7DF28E" w14:textId="77777777" w:rsidR="008421D5" w:rsidRDefault="00064118">
      <w:pPr>
        <w:spacing w:after="120"/>
        <w:jc w:val="both"/>
        <w:rPr>
          <w:rFonts w:ascii="Arial" w:hAnsi="Arial"/>
          <w:sz w:val="22"/>
        </w:rPr>
      </w:pPr>
      <w:r>
        <w:rPr>
          <w:rFonts w:ascii="Arial" w:hAnsi="Arial"/>
          <w:sz w:val="22"/>
        </w:rPr>
        <w:t xml:space="preserve">8.2.1  </w:t>
      </w:r>
      <w:r>
        <w:rPr>
          <w:rFonts w:ascii="Arial" w:hAnsi="Arial"/>
          <w:sz w:val="22"/>
        </w:rPr>
        <w:tab/>
        <w:t>Zhotovitel je povinen vymáhat plnění závazků svých subdodavatelů.</w:t>
      </w:r>
    </w:p>
    <w:p w14:paraId="50CF13D1" w14:textId="77777777" w:rsidR="008421D5" w:rsidRDefault="00064118">
      <w:pPr>
        <w:spacing w:after="120"/>
        <w:jc w:val="both"/>
        <w:rPr>
          <w:rFonts w:ascii="Arial" w:hAnsi="Arial"/>
          <w:sz w:val="22"/>
        </w:rPr>
      </w:pPr>
      <w:r>
        <w:rPr>
          <w:rFonts w:ascii="Arial" w:hAnsi="Arial"/>
          <w:sz w:val="22"/>
        </w:rPr>
        <w:t xml:space="preserve">8.2.2 </w:t>
      </w:r>
      <w:r>
        <w:rPr>
          <w:rFonts w:ascii="Arial" w:hAnsi="Arial"/>
          <w:sz w:val="22"/>
        </w:rPr>
        <w:tab/>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333817C9" w14:textId="77777777" w:rsidR="008421D5" w:rsidRDefault="00064118">
      <w:pPr>
        <w:keepNext/>
        <w:keepLines/>
        <w:jc w:val="center"/>
        <w:rPr>
          <w:rFonts w:ascii="Arial" w:hAnsi="Arial"/>
          <w:b/>
          <w:sz w:val="22"/>
        </w:rPr>
      </w:pPr>
      <w:r>
        <w:rPr>
          <w:rFonts w:ascii="Arial" w:hAnsi="Arial"/>
          <w:b/>
          <w:sz w:val="22"/>
        </w:rPr>
        <w:t xml:space="preserve">IX. </w:t>
      </w:r>
    </w:p>
    <w:p w14:paraId="09F55237" w14:textId="77777777" w:rsidR="008421D5" w:rsidRDefault="00064118">
      <w:pPr>
        <w:keepNext/>
        <w:keepLines/>
        <w:jc w:val="center"/>
        <w:rPr>
          <w:rFonts w:ascii="Arial" w:hAnsi="Arial"/>
          <w:b/>
          <w:sz w:val="22"/>
        </w:rPr>
      </w:pPr>
      <w:r>
        <w:rPr>
          <w:rFonts w:ascii="Arial" w:hAnsi="Arial"/>
          <w:b/>
          <w:sz w:val="22"/>
        </w:rPr>
        <w:t>Provádění díla</w:t>
      </w:r>
    </w:p>
    <w:p w14:paraId="235FB371" w14:textId="77777777" w:rsidR="008421D5" w:rsidRDefault="008421D5">
      <w:pPr>
        <w:keepNext/>
        <w:keepLines/>
        <w:rPr>
          <w:rFonts w:ascii="Arial" w:hAnsi="Arial"/>
          <w:sz w:val="22"/>
        </w:rPr>
      </w:pPr>
    </w:p>
    <w:p w14:paraId="2973B704" w14:textId="77777777" w:rsidR="008421D5" w:rsidRDefault="00064118">
      <w:pPr>
        <w:spacing w:after="120"/>
        <w:jc w:val="both"/>
        <w:rPr>
          <w:rFonts w:ascii="Arial" w:hAnsi="Arial"/>
          <w:sz w:val="22"/>
        </w:rPr>
      </w:pPr>
      <w:r>
        <w:rPr>
          <w:rFonts w:ascii="Arial" w:hAnsi="Arial"/>
          <w:b/>
          <w:sz w:val="22"/>
        </w:rPr>
        <w:t>9.1</w:t>
      </w:r>
      <w:r>
        <w:rPr>
          <w:rFonts w:ascii="Arial" w:hAnsi="Arial"/>
          <w:sz w:val="22"/>
        </w:rPr>
        <w:t xml:space="preserve">      </w:t>
      </w:r>
      <w:r>
        <w:rPr>
          <w:rFonts w:ascii="Arial" w:hAnsi="Arial"/>
          <w:sz w:val="22"/>
        </w:rPr>
        <w:tab/>
      </w:r>
      <w:r>
        <w:rPr>
          <w:rFonts w:ascii="Arial" w:eastAsia="Arial" w:hAnsi="Arial" w:cs="Arial"/>
          <w:sz w:val="22"/>
          <w:u w:val="single"/>
        </w:rPr>
        <w:t>Dodržování bezpečnosti, požární ochrany, hygieny práce a pracovněprávních předpisů</w:t>
      </w:r>
    </w:p>
    <w:p w14:paraId="5740DA6F" w14:textId="77777777" w:rsidR="008421D5" w:rsidRDefault="00064118">
      <w:pPr>
        <w:spacing w:after="120"/>
        <w:jc w:val="both"/>
        <w:rPr>
          <w:rFonts w:ascii="Arial" w:hAnsi="Arial"/>
          <w:sz w:val="22"/>
        </w:rPr>
      </w:pPr>
      <w:r>
        <w:rPr>
          <w:rFonts w:ascii="Arial" w:hAnsi="Arial"/>
          <w:sz w:val="22"/>
        </w:rPr>
        <w:t xml:space="preserve">9.1.1 </w:t>
      </w:r>
      <w:r>
        <w:rPr>
          <w:rFonts w:ascii="Arial" w:hAnsi="Arial"/>
          <w:sz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E08C730" w14:textId="77777777" w:rsidR="008421D5" w:rsidRDefault="00064118">
      <w:pPr>
        <w:spacing w:after="120"/>
        <w:jc w:val="both"/>
        <w:rPr>
          <w:rFonts w:ascii="Arial" w:hAnsi="Arial"/>
          <w:sz w:val="22"/>
        </w:rPr>
      </w:pPr>
      <w:r>
        <w:rPr>
          <w:rFonts w:ascii="Arial" w:hAnsi="Arial"/>
          <w:sz w:val="22"/>
        </w:rPr>
        <w:t xml:space="preserve">9.1.2  </w:t>
      </w:r>
      <w:r>
        <w:rPr>
          <w:rFonts w:ascii="Arial" w:hAnsi="Arial"/>
          <w:sz w:val="22"/>
        </w:rPr>
        <w:tab/>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61CE67BC" w14:textId="77777777" w:rsidR="008421D5" w:rsidRDefault="00064118">
      <w:pPr>
        <w:spacing w:after="120"/>
        <w:jc w:val="both"/>
        <w:rPr>
          <w:rFonts w:ascii="Arial" w:hAnsi="Arial"/>
          <w:sz w:val="22"/>
        </w:rPr>
      </w:pPr>
      <w:r>
        <w:rPr>
          <w:rFonts w:ascii="Arial" w:hAnsi="Arial"/>
          <w:sz w:val="22"/>
        </w:rPr>
        <w:t xml:space="preserve">9.1.3  </w:t>
      </w:r>
      <w:r>
        <w:rPr>
          <w:rFonts w:ascii="Arial" w:hAnsi="Arial"/>
          <w:sz w:val="22"/>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466E7555" w14:textId="77777777" w:rsidR="008421D5" w:rsidRDefault="00064118">
      <w:pPr>
        <w:spacing w:after="120"/>
        <w:jc w:val="both"/>
        <w:rPr>
          <w:rFonts w:ascii="Arial" w:hAnsi="Arial"/>
          <w:sz w:val="22"/>
        </w:rPr>
      </w:pPr>
      <w:r>
        <w:rPr>
          <w:rFonts w:ascii="Arial" w:hAnsi="Arial"/>
          <w:sz w:val="22"/>
        </w:rPr>
        <w:t xml:space="preserve">9.1.4 </w:t>
      </w:r>
      <w:r>
        <w:rPr>
          <w:rFonts w:ascii="Arial" w:hAnsi="Arial"/>
          <w:sz w:val="22"/>
        </w:rPr>
        <w:tab/>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16981626" w14:textId="77777777" w:rsidR="008421D5" w:rsidRDefault="00064118">
      <w:pPr>
        <w:spacing w:after="120"/>
        <w:jc w:val="both"/>
        <w:rPr>
          <w:rFonts w:ascii="Arial" w:hAnsi="Arial"/>
          <w:sz w:val="22"/>
        </w:rPr>
      </w:pPr>
      <w:r>
        <w:rPr>
          <w:rFonts w:ascii="Arial" w:hAnsi="Arial"/>
          <w:sz w:val="22"/>
        </w:rPr>
        <w:t>9.1.5</w:t>
      </w:r>
      <w:r>
        <w:rPr>
          <w:rFonts w:ascii="Arial" w:hAnsi="Arial"/>
          <w:sz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6396623B" w14:textId="77777777" w:rsidR="008421D5" w:rsidRDefault="00064118">
      <w:pPr>
        <w:spacing w:after="120"/>
        <w:jc w:val="both"/>
        <w:rPr>
          <w:rFonts w:ascii="Arial" w:hAnsi="Arial" w:cs="Arial"/>
          <w:sz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1B4354A4" w14:textId="77777777" w:rsidR="008421D5" w:rsidRDefault="00064118">
      <w:pPr>
        <w:spacing w:after="120"/>
        <w:jc w:val="both"/>
        <w:rPr>
          <w:rFonts w:ascii="Arial" w:hAnsi="Arial"/>
          <w:sz w:val="22"/>
        </w:rPr>
      </w:pPr>
      <w:r>
        <w:rPr>
          <w:rFonts w:ascii="Arial" w:hAnsi="Arial"/>
          <w:sz w:val="22"/>
        </w:rPr>
        <w:t>9.1.7</w:t>
      </w:r>
      <w:r>
        <w:rPr>
          <w:rFonts w:ascii="Arial" w:hAnsi="Arial"/>
          <w:sz w:val="22"/>
        </w:rPr>
        <w:tab/>
        <w:t xml:space="preserve">Zhotovitel je povinen zabezpečit pojištění všech svých osob pohybujících se po staveništi proti úrazu. Totéž je povinen zajistit i u svých subdodavatelů. </w:t>
      </w:r>
    </w:p>
    <w:p w14:paraId="0112DDF1" w14:textId="77777777" w:rsidR="008421D5" w:rsidRDefault="00064118">
      <w:pPr>
        <w:spacing w:after="120"/>
        <w:jc w:val="both"/>
        <w:rPr>
          <w:rFonts w:ascii="Arial" w:hAnsi="Arial"/>
          <w:sz w:val="22"/>
        </w:rPr>
      </w:pPr>
      <w:r>
        <w:rPr>
          <w:rFonts w:ascii="Arial" w:hAnsi="Arial"/>
          <w:b/>
          <w:sz w:val="22"/>
        </w:rPr>
        <w:t>9.2</w:t>
      </w:r>
      <w:r>
        <w:rPr>
          <w:rFonts w:ascii="Arial" w:hAnsi="Arial"/>
          <w:sz w:val="22"/>
        </w:rPr>
        <w:t xml:space="preserve">     </w:t>
      </w:r>
      <w:r>
        <w:rPr>
          <w:rFonts w:ascii="Arial" w:hAnsi="Arial"/>
          <w:sz w:val="22"/>
        </w:rPr>
        <w:tab/>
      </w:r>
      <w:r>
        <w:rPr>
          <w:rFonts w:ascii="Arial" w:hAnsi="Arial"/>
          <w:sz w:val="22"/>
          <w:u w:val="single"/>
        </w:rPr>
        <w:t>Dodržování podmínek rozhodnutí dotčených orgánů a organizací</w:t>
      </w:r>
    </w:p>
    <w:p w14:paraId="4BD9092B" w14:textId="77777777" w:rsidR="008421D5" w:rsidRDefault="00064118">
      <w:pPr>
        <w:spacing w:after="120"/>
        <w:jc w:val="both"/>
        <w:rPr>
          <w:rFonts w:ascii="Arial" w:hAnsi="Arial"/>
          <w:sz w:val="22"/>
        </w:rPr>
      </w:pPr>
      <w:r>
        <w:rPr>
          <w:rFonts w:ascii="Arial" w:hAnsi="Arial"/>
          <w:sz w:val="22"/>
        </w:rPr>
        <w:t xml:space="preserve">9.2.1 </w:t>
      </w:r>
      <w:r>
        <w:rPr>
          <w:rFonts w:ascii="Arial" w:hAnsi="Arial"/>
          <w:sz w:val="22"/>
        </w:rPr>
        <w:tab/>
        <w:t>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0418D50" w14:textId="77777777" w:rsidR="008421D5" w:rsidRDefault="00064118">
      <w:pPr>
        <w:spacing w:after="120"/>
        <w:jc w:val="both"/>
        <w:rPr>
          <w:rFonts w:ascii="Arial" w:hAnsi="Arial"/>
          <w:sz w:val="22"/>
        </w:rPr>
      </w:pPr>
      <w:r>
        <w:rPr>
          <w:rFonts w:ascii="Arial" w:hAnsi="Arial"/>
          <w:sz w:val="22"/>
        </w:rPr>
        <w:lastRenderedPageBreak/>
        <w:t xml:space="preserve">9.2.2  </w:t>
      </w:r>
      <w:r>
        <w:rPr>
          <w:rFonts w:ascii="Arial" w:hAnsi="Arial"/>
          <w:sz w:val="22"/>
        </w:rPr>
        <w:tab/>
        <w:t xml:space="preserve">Zhotovitel zabezpečí veškerá potřebná povolení k uzavírkám, záborům komunikací a dále osazení a údržbu provizorního dopravního značení. Zhotovitel je povinen zajistit po dobu provádění díla organizaci dopravy a následné uvedení provozu do původního stavu. </w:t>
      </w:r>
    </w:p>
    <w:p w14:paraId="4DD7216F" w14:textId="77777777" w:rsidR="008421D5" w:rsidRDefault="00064118">
      <w:pPr>
        <w:spacing w:after="120"/>
        <w:jc w:val="both"/>
        <w:rPr>
          <w:rFonts w:ascii="Arial" w:hAnsi="Arial"/>
          <w:sz w:val="22"/>
        </w:rPr>
      </w:pPr>
      <w:r>
        <w:rPr>
          <w:rFonts w:ascii="Arial" w:hAnsi="Arial"/>
          <w:b/>
          <w:sz w:val="22"/>
        </w:rPr>
        <w:t>9.3</w:t>
      </w:r>
      <w:r>
        <w:rPr>
          <w:rFonts w:ascii="Arial" w:hAnsi="Arial"/>
          <w:sz w:val="22"/>
        </w:rPr>
        <w:t xml:space="preserve">     </w:t>
      </w:r>
      <w:r>
        <w:rPr>
          <w:rFonts w:ascii="Arial" w:hAnsi="Arial"/>
          <w:sz w:val="22"/>
        </w:rPr>
        <w:tab/>
      </w:r>
      <w:r>
        <w:rPr>
          <w:rFonts w:ascii="Arial" w:hAnsi="Arial"/>
          <w:sz w:val="22"/>
          <w:u w:val="single"/>
        </w:rPr>
        <w:t>Zástupci zhotovitele a objednatele</w:t>
      </w:r>
      <w:r>
        <w:rPr>
          <w:rFonts w:ascii="Arial" w:hAnsi="Arial"/>
          <w:sz w:val="22"/>
        </w:rPr>
        <w:t xml:space="preserve"> </w:t>
      </w:r>
    </w:p>
    <w:p w14:paraId="512A8454" w14:textId="77777777" w:rsidR="008421D5" w:rsidRDefault="00064118">
      <w:pPr>
        <w:spacing w:after="120"/>
        <w:jc w:val="both"/>
        <w:rPr>
          <w:rFonts w:ascii="Arial" w:hAnsi="Arial"/>
          <w:sz w:val="22"/>
        </w:rPr>
      </w:pPr>
      <w:r>
        <w:rPr>
          <w:rFonts w:ascii="Arial" w:hAnsi="Arial"/>
          <w:sz w:val="22"/>
        </w:rPr>
        <w:t xml:space="preserve">9.3.1 </w:t>
      </w:r>
      <w:r>
        <w:rPr>
          <w:rFonts w:ascii="Arial" w:hAnsi="Arial"/>
          <w:sz w:val="22"/>
        </w:rPr>
        <w:tab/>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o své přítomnosti učiní vždy zápis do stavebního deníku. Zhotovitel je povinen na požádání objednatele všechny výše uvedené podmínky kdykoli prokázat, a to i předložením příslušného dokladu. V případě, že tak neučiní, je objednatel oprávněn dát pokyn k zastavení výkonu stavební činnosti. </w:t>
      </w:r>
    </w:p>
    <w:p w14:paraId="67235EA8" w14:textId="77777777" w:rsidR="008421D5" w:rsidRDefault="00064118">
      <w:pPr>
        <w:spacing w:after="120"/>
        <w:jc w:val="both"/>
        <w:rPr>
          <w:rFonts w:ascii="Arial" w:hAnsi="Arial"/>
          <w:sz w:val="22"/>
        </w:rPr>
      </w:pPr>
      <w:r>
        <w:rPr>
          <w:rFonts w:ascii="Arial" w:hAnsi="Arial"/>
          <w:sz w:val="22"/>
        </w:rPr>
        <w:t xml:space="preserve">9.3.2 </w:t>
      </w:r>
      <w:r>
        <w:rPr>
          <w:rFonts w:ascii="Arial" w:hAnsi="Arial"/>
          <w:sz w:val="22"/>
        </w:rPr>
        <w:tab/>
        <w:t xml:space="preserve">Za objednatele je ve věcech realizace díla oprávněna jednat osoba označená v záhlaví </w:t>
      </w:r>
      <w:r>
        <w:rPr>
          <w:rFonts w:ascii="Arial" w:hAnsi="Arial"/>
          <w:bCs/>
          <w:sz w:val="22"/>
        </w:rPr>
        <w:t>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rFonts w:ascii="Arial" w:hAnsi="Arial"/>
          <w:sz w:val="22"/>
        </w:rPr>
        <w:t xml:space="preserve">  </w:t>
      </w:r>
    </w:p>
    <w:p w14:paraId="52F3528F" w14:textId="77777777" w:rsidR="008421D5" w:rsidRDefault="00064118">
      <w:pPr>
        <w:spacing w:after="120"/>
        <w:jc w:val="both"/>
        <w:rPr>
          <w:rFonts w:ascii="Arial" w:hAnsi="Arial"/>
          <w:sz w:val="22"/>
        </w:rPr>
      </w:pPr>
      <w:r>
        <w:rPr>
          <w:rFonts w:ascii="Arial" w:hAnsi="Arial"/>
          <w:b/>
          <w:sz w:val="22"/>
        </w:rPr>
        <w:t>9.4</w:t>
      </w:r>
      <w:r>
        <w:rPr>
          <w:rFonts w:ascii="Arial" w:hAnsi="Arial"/>
          <w:sz w:val="22"/>
        </w:rPr>
        <w:t xml:space="preserve">     </w:t>
      </w:r>
      <w:r>
        <w:rPr>
          <w:rFonts w:ascii="Arial" w:hAnsi="Arial"/>
          <w:sz w:val="22"/>
        </w:rPr>
        <w:tab/>
      </w:r>
      <w:r>
        <w:rPr>
          <w:rFonts w:ascii="Arial" w:hAnsi="Arial"/>
          <w:sz w:val="22"/>
          <w:u w:val="single"/>
        </w:rPr>
        <w:t>Povinnost informovat objednatele</w:t>
      </w:r>
      <w:r>
        <w:rPr>
          <w:rFonts w:ascii="Arial" w:hAnsi="Arial"/>
          <w:sz w:val="22"/>
        </w:rPr>
        <w:t xml:space="preserve"> </w:t>
      </w:r>
    </w:p>
    <w:p w14:paraId="5BB317A2" w14:textId="77777777" w:rsidR="008421D5" w:rsidRDefault="00064118">
      <w:pPr>
        <w:spacing w:after="120"/>
        <w:jc w:val="both"/>
      </w:pPr>
      <w:r>
        <w:rPr>
          <w:rFonts w:ascii="Arial" w:hAnsi="Arial"/>
          <w:sz w:val="22"/>
        </w:rPr>
        <w:t xml:space="preserve">9.4.1  </w:t>
      </w:r>
      <w:r>
        <w:rPr>
          <w:rFonts w:ascii="Arial" w:hAnsi="Arial"/>
          <w:sz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009E79F9" w14:textId="77777777" w:rsidR="008421D5" w:rsidRDefault="00064118">
      <w:pPr>
        <w:tabs>
          <w:tab w:val="left" w:pos="0"/>
        </w:tabs>
        <w:spacing w:after="120"/>
        <w:jc w:val="both"/>
        <w:rPr>
          <w:rFonts w:ascii="Arial" w:hAnsi="Arial"/>
          <w:sz w:val="22"/>
        </w:rPr>
      </w:pPr>
      <w:r>
        <w:rPr>
          <w:rFonts w:ascii="Arial" w:hAnsi="Arial"/>
          <w:sz w:val="22"/>
        </w:rPr>
        <w:t>a)</w:t>
      </w:r>
      <w:r>
        <w:rPr>
          <w:rFonts w:ascii="Arial" w:hAnsi="Arial"/>
          <w:sz w:val="22"/>
        </w:rPr>
        <w:tab/>
        <w:t>zjistí-li se při provádění díla skryté překážky bránící řádnému provedení díla; zhotovitel je povinen navrhnout objednateli další postup,</w:t>
      </w:r>
    </w:p>
    <w:p w14:paraId="5AB9E9F2" w14:textId="77777777" w:rsidR="008421D5" w:rsidRDefault="00064118">
      <w:pPr>
        <w:tabs>
          <w:tab w:val="left" w:pos="0"/>
        </w:tabs>
        <w:spacing w:after="120"/>
        <w:jc w:val="both"/>
        <w:rPr>
          <w:rFonts w:ascii="Arial" w:hAnsi="Arial"/>
          <w:sz w:val="22"/>
        </w:rPr>
      </w:pPr>
      <w:r>
        <w:rPr>
          <w:rFonts w:ascii="Arial" w:hAnsi="Arial"/>
          <w:sz w:val="22"/>
        </w:rPr>
        <w:t>b)</w:t>
      </w:r>
      <w:r>
        <w:rPr>
          <w:rFonts w:ascii="Arial" w:hAnsi="Arial"/>
          <w:sz w:val="22"/>
        </w:rPr>
        <w:tab/>
        <w:t>o případné nevhodnosti realizace vyžadovaných prací,</w:t>
      </w:r>
    </w:p>
    <w:p w14:paraId="2950D45D" w14:textId="77777777" w:rsidR="008421D5" w:rsidRDefault="00064118">
      <w:pPr>
        <w:tabs>
          <w:tab w:val="left" w:pos="0"/>
        </w:tabs>
        <w:spacing w:after="120"/>
        <w:jc w:val="both"/>
        <w:rPr>
          <w:rFonts w:ascii="Arial" w:hAnsi="Arial"/>
          <w:sz w:val="22"/>
        </w:rPr>
      </w:pPr>
      <w:r>
        <w:rPr>
          <w:rFonts w:ascii="Arial" w:hAnsi="Arial"/>
          <w:sz w:val="22"/>
        </w:rPr>
        <w:t>c)</w:t>
      </w:r>
      <w:r>
        <w:rPr>
          <w:rFonts w:ascii="Arial" w:hAnsi="Arial"/>
          <w:sz w:val="22"/>
        </w:rPr>
        <w:tab/>
        <w:t>zjistí-li v projektové dokumentaci vady.</w:t>
      </w:r>
    </w:p>
    <w:p w14:paraId="1CEFC4DC" w14:textId="77777777" w:rsidR="008421D5" w:rsidRDefault="00064118">
      <w:pPr>
        <w:tabs>
          <w:tab w:val="left" w:pos="0"/>
        </w:tabs>
        <w:spacing w:after="120"/>
        <w:jc w:val="both"/>
        <w:rPr>
          <w:rFonts w:ascii="Arial" w:hAnsi="Arial"/>
          <w:sz w:val="22"/>
        </w:rPr>
      </w:pPr>
      <w:r>
        <w:rPr>
          <w:rFonts w:ascii="Arial" w:hAnsi="Arial"/>
          <w:sz w:val="22"/>
        </w:rPr>
        <w:t xml:space="preserve">9.4.2 </w:t>
      </w:r>
      <w:r>
        <w:rPr>
          <w:rFonts w:ascii="Arial" w:hAnsi="Arial"/>
          <w:sz w:val="22"/>
        </w:rPr>
        <w:tab/>
        <w:t>Zhotovitel je rovněž povinen neprodleně informovat objednatele o všech kontrolách provedených v průběhu provádění díla ze strany příslušných správních orgánů, případně dotčených osob, a o výsledcích těchto kontrol.</w:t>
      </w:r>
    </w:p>
    <w:p w14:paraId="355FF3EE" w14:textId="77777777" w:rsidR="008421D5" w:rsidRDefault="00064118">
      <w:pPr>
        <w:spacing w:after="120"/>
        <w:jc w:val="both"/>
        <w:rPr>
          <w:rFonts w:ascii="Arial" w:hAnsi="Arial"/>
          <w:sz w:val="22"/>
        </w:rPr>
      </w:pPr>
      <w:r>
        <w:rPr>
          <w:rFonts w:ascii="Arial" w:hAnsi="Arial"/>
          <w:b/>
          <w:sz w:val="22"/>
        </w:rPr>
        <w:t>9.5</w:t>
      </w:r>
      <w:r>
        <w:rPr>
          <w:rFonts w:ascii="Arial" w:hAnsi="Arial"/>
          <w:sz w:val="22"/>
        </w:rPr>
        <w:t xml:space="preserve">      </w:t>
      </w:r>
      <w:r>
        <w:rPr>
          <w:rFonts w:ascii="Arial" w:hAnsi="Arial"/>
          <w:sz w:val="22"/>
        </w:rPr>
        <w:tab/>
      </w:r>
      <w:r>
        <w:rPr>
          <w:rFonts w:ascii="Arial" w:hAnsi="Arial"/>
          <w:sz w:val="22"/>
          <w:u w:val="single"/>
        </w:rPr>
        <w:t>Kontrola provádění prací</w:t>
      </w:r>
    </w:p>
    <w:p w14:paraId="3D1DBA4B" w14:textId="77777777" w:rsidR="008421D5" w:rsidRDefault="00064118">
      <w:pPr>
        <w:spacing w:after="120"/>
        <w:jc w:val="both"/>
        <w:rPr>
          <w:rFonts w:ascii="Arial" w:hAnsi="Arial"/>
          <w:sz w:val="22"/>
        </w:rPr>
      </w:pPr>
      <w:r>
        <w:rPr>
          <w:rFonts w:ascii="Arial" w:hAnsi="Arial"/>
          <w:sz w:val="22"/>
        </w:rPr>
        <w:t xml:space="preserve">9.5.1 </w:t>
      </w:r>
      <w:r>
        <w:rPr>
          <w:rFonts w:ascii="Arial" w:hAnsi="Arial"/>
          <w:sz w:val="22"/>
        </w:rPr>
        <w:tab/>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38809801" w14:textId="77777777" w:rsidR="008421D5" w:rsidRDefault="00064118">
      <w:pPr>
        <w:spacing w:after="120"/>
        <w:jc w:val="both"/>
        <w:rPr>
          <w:rFonts w:ascii="Arial" w:hAnsi="Arial"/>
          <w:sz w:val="22"/>
        </w:rPr>
      </w:pPr>
      <w:r>
        <w:rPr>
          <w:rFonts w:ascii="Arial" w:hAnsi="Arial"/>
          <w:sz w:val="22"/>
        </w:rPr>
        <w:t xml:space="preserve">9.5.2  </w:t>
      </w:r>
      <w:r>
        <w:rPr>
          <w:rFonts w:ascii="Arial" w:hAnsi="Arial"/>
          <w:sz w:val="22"/>
        </w:rPr>
        <w:tab/>
        <w:t>Zhotovitel je povinen zajistit na kontrolním dnu stavby účast osoby uvedené ve smlouvě jako zástupce ve věcech technických (stavbyvedoucí), případně osoby jí písemně pověřené k dočasnému vedení stavby.</w:t>
      </w:r>
    </w:p>
    <w:p w14:paraId="38542027" w14:textId="77777777" w:rsidR="008421D5" w:rsidRDefault="00064118">
      <w:pPr>
        <w:spacing w:after="120"/>
        <w:jc w:val="both"/>
        <w:rPr>
          <w:rFonts w:ascii="Arial" w:hAnsi="Arial"/>
          <w:sz w:val="22"/>
        </w:rPr>
      </w:pPr>
      <w:r>
        <w:rPr>
          <w:rFonts w:ascii="Arial" w:hAnsi="Arial"/>
          <w:sz w:val="22"/>
        </w:rPr>
        <w:t xml:space="preserve">9.5.3  </w:t>
      </w:r>
      <w:r>
        <w:rPr>
          <w:rFonts w:ascii="Arial" w:hAnsi="Arial"/>
          <w:sz w:val="22"/>
        </w:rPr>
        <w:tab/>
        <w:t xml:space="preserve">Osoba vykonávající TDS a osoba vykonávající funkci koordinátora BOZP na staveništi je kromě průběžné kontroly provádění díla oprávněna i ke kontrole dokumentace k realizaci </w:t>
      </w:r>
      <w:r>
        <w:rPr>
          <w:rFonts w:ascii="Arial" w:hAnsi="Arial"/>
          <w:sz w:val="22"/>
        </w:rPr>
        <w:lastRenderedPageBreak/>
        <w:t xml:space="preserve">stavby vypracované zhotovitelem, kontrole deníků dle čl. XI. této smlouvy, kontrole rozpočtů a faktur a kontrole hospodaření s odpady </w:t>
      </w:r>
      <w:r>
        <w:rPr>
          <w:rFonts w:asciiTheme="minorHAnsi" w:hAnsiTheme="minorHAnsi" w:cstheme="minorHAnsi"/>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0E623E14" w14:textId="77777777" w:rsidR="008421D5" w:rsidRDefault="00064118">
      <w:pPr>
        <w:spacing w:after="120"/>
        <w:jc w:val="both"/>
        <w:rPr>
          <w:rFonts w:ascii="Arial" w:hAnsi="Arial"/>
          <w:sz w:val="22"/>
        </w:rPr>
      </w:pPr>
      <w:r>
        <w:rPr>
          <w:rFonts w:ascii="Arial" w:hAnsi="Arial"/>
          <w:sz w:val="22"/>
        </w:rPr>
        <w:t xml:space="preserve">9.5.4   </w:t>
      </w:r>
      <w:r>
        <w:rPr>
          <w:rFonts w:ascii="Arial" w:hAnsi="Arial"/>
          <w:sz w:val="22"/>
        </w:rPr>
        <w:tab/>
        <w:t>Zhotovitel odpovídá za zajištění dostupnosti projektové dokumentace a všech dokladů potřebných k provádění díla dle stavebního zákona. Projektová dokumentace a doklady musí být na staveništi přístupné po celou dobu provádění díla.</w:t>
      </w:r>
    </w:p>
    <w:p w14:paraId="69F44ACC" w14:textId="77777777" w:rsidR="008421D5" w:rsidRDefault="00064118">
      <w:pPr>
        <w:spacing w:after="120"/>
        <w:jc w:val="both"/>
        <w:rPr>
          <w:rFonts w:ascii="Arial" w:hAnsi="Arial"/>
          <w:sz w:val="22"/>
        </w:rPr>
      </w:pPr>
      <w:r>
        <w:rPr>
          <w:rFonts w:ascii="Arial" w:hAnsi="Arial"/>
          <w:sz w:val="22"/>
        </w:rPr>
        <w:t xml:space="preserve">9.5.5   </w:t>
      </w:r>
      <w:r>
        <w:rPr>
          <w:rFonts w:ascii="Arial" w:hAnsi="Arial"/>
          <w:sz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5BE66387" w14:textId="77777777" w:rsidR="008421D5" w:rsidRDefault="00064118">
      <w:pPr>
        <w:pStyle w:val="Odstavecseseznamem"/>
        <w:numPr>
          <w:ilvl w:val="2"/>
          <w:numId w:val="14"/>
        </w:numPr>
        <w:spacing w:after="120"/>
        <w:ind w:left="0" w:firstLine="0"/>
        <w:contextualSpacing w:val="0"/>
        <w:jc w:val="both"/>
        <w:rPr>
          <w:rFonts w:ascii="Arial" w:hAnsi="Arial"/>
        </w:rPr>
      </w:pPr>
      <w:r>
        <w:rPr>
          <w:rFonts w:ascii="Arial" w:hAnsi="Arial"/>
        </w:rPr>
        <w:t xml:space="preserve">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30850FB4" w14:textId="77777777" w:rsidR="008421D5" w:rsidRDefault="00064118">
      <w:pPr>
        <w:pStyle w:val="Odstavecseseznamem"/>
        <w:numPr>
          <w:ilvl w:val="2"/>
          <w:numId w:val="14"/>
        </w:numPr>
        <w:spacing w:after="120"/>
        <w:ind w:left="0" w:firstLine="0"/>
        <w:jc w:val="both"/>
        <w:rPr>
          <w:rFonts w:ascii="Arial" w:hAnsi="Arial"/>
        </w:rPr>
      </w:pPr>
      <w:r>
        <w:rPr>
          <w:rFonts w:ascii="Arial" w:hAnsi="Arial"/>
        </w:rPr>
        <w:t xml:space="preserve">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7BB8482D" w14:textId="77777777" w:rsidR="008421D5" w:rsidRDefault="00064118">
      <w:pPr>
        <w:spacing w:after="120"/>
        <w:jc w:val="both"/>
        <w:rPr>
          <w:rFonts w:ascii="Arial" w:hAnsi="Arial"/>
          <w:sz w:val="22"/>
        </w:rPr>
      </w:pPr>
      <w:r>
        <w:rPr>
          <w:rFonts w:ascii="Arial" w:hAnsi="Arial"/>
          <w:b/>
          <w:sz w:val="22"/>
        </w:rPr>
        <w:t>9.6</w:t>
      </w:r>
      <w:r>
        <w:rPr>
          <w:rFonts w:ascii="Arial" w:hAnsi="Arial"/>
          <w:sz w:val="22"/>
        </w:rPr>
        <w:t xml:space="preserve">     </w:t>
      </w:r>
      <w:r>
        <w:rPr>
          <w:rFonts w:ascii="Arial" w:hAnsi="Arial"/>
          <w:sz w:val="22"/>
        </w:rPr>
        <w:tab/>
      </w:r>
      <w:r>
        <w:rPr>
          <w:rFonts w:ascii="Arial" w:hAnsi="Arial"/>
          <w:sz w:val="22"/>
          <w:u w:val="single"/>
        </w:rPr>
        <w:t>Odpovědnost zhotovitele za škodu a povinnost nahradit škodu</w:t>
      </w:r>
    </w:p>
    <w:p w14:paraId="67B5D3BE" w14:textId="77777777" w:rsidR="008421D5" w:rsidRDefault="00064118">
      <w:pPr>
        <w:spacing w:after="120"/>
        <w:jc w:val="both"/>
        <w:rPr>
          <w:rFonts w:ascii="Arial" w:hAnsi="Arial"/>
          <w:sz w:val="22"/>
        </w:rPr>
      </w:pPr>
      <w:r>
        <w:rPr>
          <w:rFonts w:ascii="Arial" w:hAnsi="Arial"/>
          <w:sz w:val="22"/>
        </w:rPr>
        <w:t xml:space="preserve">9.6.1   </w:t>
      </w:r>
      <w:r>
        <w:rPr>
          <w:rFonts w:ascii="Arial" w:hAnsi="Arial"/>
          <w:sz w:val="22"/>
        </w:rPr>
        <w:tab/>
        <w:t xml:space="preserve">Zhotovitel je povinen učinit všechna opatření potřebná k odvracení hrozící škody. </w:t>
      </w:r>
    </w:p>
    <w:p w14:paraId="4589015B" w14:textId="77777777" w:rsidR="008421D5" w:rsidRDefault="00064118">
      <w:pPr>
        <w:spacing w:after="120"/>
        <w:jc w:val="both"/>
        <w:rPr>
          <w:rFonts w:ascii="Arial" w:hAnsi="Arial"/>
          <w:sz w:val="22"/>
        </w:rPr>
      </w:pPr>
      <w:r>
        <w:rPr>
          <w:rFonts w:ascii="Arial" w:hAnsi="Arial"/>
          <w:sz w:val="22"/>
        </w:rPr>
        <w:t xml:space="preserve">9.6.2 </w:t>
      </w:r>
      <w:r>
        <w:rPr>
          <w:rFonts w:ascii="Arial" w:hAnsi="Arial"/>
          <w:sz w:val="22"/>
        </w:rPr>
        <w:tab/>
        <w:t xml:space="preserve">Zhotovitel je povinen nahradit objednateli i třetím osobám v plné výši škodu, která vznikla při realizaci a užívání díla, a to uvedením do předešlého stavu a není-li to možné, nahradit ji v penězích. </w:t>
      </w:r>
    </w:p>
    <w:p w14:paraId="3405D807" w14:textId="77777777" w:rsidR="008421D5" w:rsidRDefault="00064118">
      <w:pPr>
        <w:spacing w:after="120"/>
        <w:jc w:val="both"/>
        <w:rPr>
          <w:rFonts w:ascii="Arial" w:hAnsi="Arial"/>
          <w:sz w:val="22"/>
        </w:rPr>
      </w:pPr>
      <w:r>
        <w:rPr>
          <w:rFonts w:ascii="Arial" w:hAnsi="Arial"/>
          <w:sz w:val="22"/>
        </w:rPr>
        <w:t xml:space="preserve">9.6.3   </w:t>
      </w:r>
      <w:r>
        <w:rPr>
          <w:rFonts w:ascii="Arial" w:hAnsi="Arial"/>
          <w:sz w:val="22"/>
        </w:rPr>
        <w:tab/>
        <w:t>Zhotovitel odpovídá i za škodu způsobenou činností těch, kteří pro něj dílo provádějí.</w:t>
      </w:r>
    </w:p>
    <w:p w14:paraId="5F3D4175" w14:textId="77777777" w:rsidR="008421D5" w:rsidRDefault="00064118">
      <w:pPr>
        <w:spacing w:after="120"/>
        <w:jc w:val="both"/>
        <w:rPr>
          <w:rFonts w:ascii="Arial" w:hAnsi="Arial"/>
          <w:sz w:val="22"/>
        </w:rPr>
      </w:pPr>
      <w:r>
        <w:rPr>
          <w:rFonts w:ascii="Arial" w:hAnsi="Arial"/>
          <w:sz w:val="22"/>
        </w:rPr>
        <w:t xml:space="preserve">9.6.4  </w:t>
      </w:r>
      <w:r>
        <w:rPr>
          <w:rFonts w:ascii="Arial" w:hAnsi="Arial"/>
          <w:sz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C051931" w14:textId="77777777" w:rsidR="008421D5" w:rsidRDefault="00064118">
      <w:pPr>
        <w:ind w:left="539" w:hanging="539"/>
        <w:jc w:val="center"/>
        <w:rPr>
          <w:rFonts w:ascii="Arial" w:hAnsi="Arial"/>
          <w:b/>
          <w:sz w:val="22"/>
        </w:rPr>
      </w:pPr>
      <w:r>
        <w:rPr>
          <w:rFonts w:ascii="Arial" w:hAnsi="Arial"/>
          <w:b/>
          <w:sz w:val="22"/>
        </w:rPr>
        <w:t xml:space="preserve">X. </w:t>
      </w:r>
    </w:p>
    <w:p w14:paraId="7AA45805" w14:textId="77777777" w:rsidR="008421D5" w:rsidRDefault="00064118">
      <w:pPr>
        <w:ind w:left="539" w:hanging="539"/>
        <w:jc w:val="center"/>
        <w:rPr>
          <w:rFonts w:ascii="Arial" w:hAnsi="Arial"/>
          <w:b/>
          <w:sz w:val="22"/>
        </w:rPr>
      </w:pPr>
      <w:r>
        <w:rPr>
          <w:rFonts w:ascii="Arial" w:hAnsi="Arial"/>
          <w:b/>
          <w:sz w:val="22"/>
        </w:rPr>
        <w:t>Staveniště</w:t>
      </w:r>
    </w:p>
    <w:p w14:paraId="0DD1B540" w14:textId="77777777" w:rsidR="008421D5" w:rsidRDefault="008421D5">
      <w:pPr>
        <w:ind w:left="540" w:hanging="540"/>
        <w:jc w:val="center"/>
        <w:rPr>
          <w:rFonts w:ascii="Arial" w:hAnsi="Arial"/>
          <w:b/>
          <w:sz w:val="22"/>
        </w:rPr>
      </w:pPr>
    </w:p>
    <w:p w14:paraId="41230E6C" w14:textId="77777777" w:rsidR="008421D5" w:rsidRDefault="00064118">
      <w:pPr>
        <w:spacing w:after="120"/>
        <w:jc w:val="both"/>
        <w:rPr>
          <w:rFonts w:ascii="Arial" w:hAnsi="Arial"/>
          <w:sz w:val="22"/>
        </w:rPr>
      </w:pPr>
      <w:r>
        <w:rPr>
          <w:rFonts w:ascii="Arial" w:hAnsi="Arial"/>
          <w:b/>
          <w:sz w:val="22"/>
        </w:rPr>
        <w:t>10.1</w:t>
      </w:r>
      <w:r>
        <w:rPr>
          <w:rFonts w:ascii="Arial" w:hAnsi="Arial"/>
          <w:sz w:val="22"/>
        </w:rPr>
        <w:t xml:space="preserve">    </w:t>
      </w:r>
      <w:r>
        <w:rPr>
          <w:rFonts w:ascii="Arial" w:hAnsi="Arial"/>
          <w:sz w:val="22"/>
        </w:rPr>
        <w:tab/>
      </w:r>
      <w:r>
        <w:rPr>
          <w:rFonts w:ascii="Arial" w:hAnsi="Arial"/>
          <w:sz w:val="22"/>
          <w:u w:val="single"/>
        </w:rPr>
        <w:t>Předání a převzetí staveniště</w:t>
      </w:r>
    </w:p>
    <w:p w14:paraId="3DADF7FA" w14:textId="7230C3B5" w:rsidR="008421D5" w:rsidRDefault="00064118">
      <w:pPr>
        <w:spacing w:after="120"/>
        <w:jc w:val="both"/>
        <w:rPr>
          <w:rFonts w:ascii="Arial" w:hAnsi="Arial"/>
          <w:sz w:val="22"/>
        </w:rPr>
      </w:pPr>
      <w:r>
        <w:rPr>
          <w:rFonts w:ascii="Arial" w:hAnsi="Arial"/>
          <w:sz w:val="22"/>
        </w:rPr>
        <w:t>10.1.1 </w:t>
      </w:r>
      <w:r>
        <w:rPr>
          <w:rFonts w:ascii="Arial" w:hAnsi="Arial"/>
          <w:sz w:val="22"/>
        </w:rPr>
        <w:tab/>
      </w:r>
      <w:r w:rsidRPr="000C6813">
        <w:rPr>
          <w:rFonts w:ascii="Arial" w:hAnsi="Arial" w:cs="Arial"/>
          <w:bCs/>
          <w:sz w:val="22"/>
        </w:rPr>
        <w:t>Objednatel povinen vyzvat zhotovitele k převzetí staveniště do 3 pracovních dnů od nabytí právní moci rozhodnutí o schválení stavebního záměru na stavbu, pokud se obě smluvní strany nedohodnou písemně jinak. Zhotovitel je povinen na výzvu objednatele v termínu dle předchozí věty staveniště převzít, a to nejpozději do 3</w:t>
      </w:r>
      <w:r w:rsidRPr="000C6813">
        <w:rPr>
          <w:rFonts w:ascii="Arial" w:hAnsi="Arial" w:cs="Arial"/>
        </w:rPr>
        <w:t xml:space="preserve"> </w:t>
      </w:r>
      <w:r w:rsidRPr="000C6813">
        <w:rPr>
          <w:rFonts w:ascii="Arial" w:hAnsi="Arial" w:cs="Arial"/>
          <w:bCs/>
          <w:sz w:val="22"/>
        </w:rPr>
        <w:t>pracovních dnů od doručení výzvy.</w:t>
      </w:r>
    </w:p>
    <w:p w14:paraId="560F0D9B" w14:textId="77777777" w:rsidR="008421D5" w:rsidRDefault="00064118">
      <w:pPr>
        <w:spacing w:after="120"/>
        <w:jc w:val="both"/>
        <w:rPr>
          <w:rFonts w:ascii="Arial" w:hAnsi="Arial"/>
          <w:sz w:val="22"/>
        </w:rPr>
      </w:pPr>
      <w:r>
        <w:rPr>
          <w:rFonts w:ascii="Arial" w:hAnsi="Arial"/>
          <w:sz w:val="22"/>
        </w:rPr>
        <w:t xml:space="preserve">10.1.2 </w:t>
      </w:r>
      <w:r>
        <w:rPr>
          <w:rFonts w:ascii="Arial" w:hAnsi="Arial"/>
          <w:sz w:val="22"/>
        </w:rPr>
        <w:tab/>
        <w:t xml:space="preserve">Součástí předání a převzetí staveniště je i předání dokumentů nezbytných pro řádné užívání staveniště (příp. sjednání dohody o termínu předání), a to zejména: </w:t>
      </w:r>
    </w:p>
    <w:p w14:paraId="1A89E0B5" w14:textId="77777777" w:rsidR="008421D5" w:rsidRDefault="00064118">
      <w:pPr>
        <w:pStyle w:val="Odstavecseseznamem"/>
        <w:numPr>
          <w:ilvl w:val="0"/>
          <w:numId w:val="11"/>
        </w:numPr>
        <w:tabs>
          <w:tab w:val="left" w:pos="284"/>
          <w:tab w:val="left" w:pos="567"/>
        </w:tabs>
        <w:spacing w:after="120"/>
        <w:ind w:hanging="720"/>
        <w:jc w:val="both"/>
        <w:rPr>
          <w:rFonts w:ascii="Arial" w:hAnsi="Arial"/>
        </w:rPr>
      </w:pPr>
      <w:r>
        <w:rPr>
          <w:rFonts w:ascii="Arial" w:hAnsi="Arial"/>
        </w:rPr>
        <w:t>projektové dokumentace v tištěné podobě,</w:t>
      </w:r>
    </w:p>
    <w:p w14:paraId="367E3AB9" w14:textId="53D0F6F5" w:rsidR="008421D5" w:rsidRPr="000C6813" w:rsidRDefault="00064118">
      <w:pPr>
        <w:pStyle w:val="Odstavecseseznamem"/>
        <w:numPr>
          <w:ilvl w:val="0"/>
          <w:numId w:val="11"/>
        </w:numPr>
        <w:tabs>
          <w:tab w:val="left" w:pos="284"/>
          <w:tab w:val="left" w:pos="567"/>
        </w:tabs>
        <w:spacing w:after="120"/>
        <w:ind w:hanging="720"/>
        <w:jc w:val="both"/>
        <w:rPr>
          <w:rFonts w:ascii="Arial" w:hAnsi="Arial"/>
        </w:rPr>
      </w:pPr>
      <w:r w:rsidRPr="000C6813">
        <w:rPr>
          <w:rFonts w:ascii="Arial" w:hAnsi="Arial" w:cs="Arial"/>
        </w:rPr>
        <w:t>pravomocného rozhodnutí o schválení stavebního záměru na stavbu,</w:t>
      </w:r>
    </w:p>
    <w:p w14:paraId="239FA32D" w14:textId="35AC2B8C" w:rsidR="008421D5" w:rsidRDefault="000C6813">
      <w:pPr>
        <w:pStyle w:val="Odstavecseseznamem"/>
        <w:numPr>
          <w:ilvl w:val="0"/>
          <w:numId w:val="11"/>
        </w:numPr>
        <w:tabs>
          <w:tab w:val="left" w:pos="284"/>
          <w:tab w:val="left" w:pos="567"/>
        </w:tabs>
        <w:spacing w:after="120"/>
        <w:ind w:hanging="720"/>
        <w:jc w:val="both"/>
        <w:rPr>
          <w:rFonts w:ascii="Arial" w:hAnsi="Arial"/>
        </w:rPr>
      </w:pPr>
      <w:r>
        <w:rPr>
          <w:rFonts w:ascii="Arial" w:hAnsi="Arial"/>
        </w:rPr>
        <w:t>plánu BOZP.</w:t>
      </w:r>
    </w:p>
    <w:p w14:paraId="27E274EB" w14:textId="77777777" w:rsidR="000C6813" w:rsidRDefault="000C6813" w:rsidP="000C6813">
      <w:pPr>
        <w:pStyle w:val="Odstavecseseznamem"/>
        <w:tabs>
          <w:tab w:val="left" w:pos="284"/>
          <w:tab w:val="left" w:pos="567"/>
        </w:tabs>
        <w:spacing w:after="120"/>
        <w:jc w:val="both"/>
        <w:rPr>
          <w:rFonts w:ascii="Arial" w:hAnsi="Arial"/>
        </w:rPr>
      </w:pPr>
    </w:p>
    <w:p w14:paraId="461AA807" w14:textId="77777777" w:rsidR="008421D5" w:rsidRDefault="00064118">
      <w:pPr>
        <w:spacing w:after="120"/>
        <w:jc w:val="both"/>
        <w:rPr>
          <w:rFonts w:ascii="Arial" w:hAnsi="Arial"/>
          <w:sz w:val="22"/>
        </w:rPr>
      </w:pPr>
      <w:r>
        <w:rPr>
          <w:rFonts w:ascii="Arial" w:hAnsi="Arial"/>
          <w:b/>
          <w:sz w:val="22"/>
        </w:rPr>
        <w:lastRenderedPageBreak/>
        <w:t>10.2</w:t>
      </w:r>
      <w:r>
        <w:rPr>
          <w:rFonts w:ascii="Arial" w:hAnsi="Arial"/>
          <w:sz w:val="22"/>
        </w:rPr>
        <w:t xml:space="preserve">   </w:t>
      </w:r>
      <w:r>
        <w:rPr>
          <w:rFonts w:ascii="Arial" w:hAnsi="Arial"/>
          <w:sz w:val="22"/>
        </w:rPr>
        <w:tab/>
      </w:r>
      <w:r>
        <w:rPr>
          <w:rFonts w:ascii="Arial" w:hAnsi="Arial"/>
          <w:sz w:val="22"/>
          <w:u w:val="single"/>
        </w:rPr>
        <w:t>Vybudování a údržba zařízení staveniště</w:t>
      </w:r>
    </w:p>
    <w:p w14:paraId="07ACFFC5" w14:textId="77777777" w:rsidR="008421D5" w:rsidRDefault="00064118">
      <w:pPr>
        <w:spacing w:after="120"/>
        <w:jc w:val="both"/>
        <w:rPr>
          <w:rFonts w:ascii="Arial" w:hAnsi="Arial"/>
          <w:sz w:val="22"/>
        </w:rPr>
      </w:pPr>
      <w:r>
        <w:rPr>
          <w:rFonts w:ascii="Arial" w:hAnsi="Arial"/>
          <w:sz w:val="22"/>
        </w:rPr>
        <w:t xml:space="preserve">10.2.1 </w:t>
      </w:r>
      <w:r>
        <w:rPr>
          <w:rFonts w:ascii="Arial" w:hAnsi="Arial"/>
          <w:sz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12DCD946" w14:textId="77777777" w:rsidR="008421D5" w:rsidRDefault="00064118">
      <w:pPr>
        <w:spacing w:after="120"/>
        <w:jc w:val="both"/>
        <w:rPr>
          <w:rFonts w:ascii="Arial" w:hAnsi="Arial"/>
          <w:sz w:val="22"/>
        </w:rPr>
      </w:pPr>
      <w:r>
        <w:rPr>
          <w:rFonts w:ascii="Arial" w:hAnsi="Arial"/>
          <w:sz w:val="22"/>
        </w:rPr>
        <w:t xml:space="preserve">10.2.2 </w:t>
      </w:r>
      <w:r>
        <w:rPr>
          <w:rFonts w:ascii="Arial" w:hAnsi="Arial"/>
          <w:sz w:val="22"/>
        </w:rPr>
        <w:tab/>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D880874" w14:textId="77777777" w:rsidR="008421D5" w:rsidRDefault="00064118">
      <w:pPr>
        <w:spacing w:after="120"/>
        <w:jc w:val="both"/>
        <w:rPr>
          <w:rFonts w:ascii="Arial" w:hAnsi="Arial"/>
          <w:sz w:val="22"/>
        </w:rPr>
      </w:pPr>
      <w:r>
        <w:rPr>
          <w:rFonts w:ascii="Arial" w:hAnsi="Arial"/>
          <w:sz w:val="22"/>
        </w:rPr>
        <w:t>10.2.3</w:t>
      </w:r>
      <w:r>
        <w:rPr>
          <w:rFonts w:ascii="Arial" w:hAnsi="Arial"/>
          <w:sz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26B9228F" w14:textId="77777777" w:rsidR="008421D5" w:rsidRDefault="00064118">
      <w:pPr>
        <w:spacing w:after="120"/>
        <w:jc w:val="both"/>
        <w:rPr>
          <w:rFonts w:ascii="Arial" w:hAnsi="Arial"/>
          <w:sz w:val="22"/>
        </w:rPr>
      </w:pPr>
      <w:r>
        <w:rPr>
          <w:rFonts w:ascii="Arial" w:hAnsi="Arial"/>
          <w:sz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276F8850" w14:textId="77777777" w:rsidR="008421D5" w:rsidRDefault="00064118">
      <w:pPr>
        <w:pStyle w:val="Odstavecseseznamem"/>
        <w:numPr>
          <w:ilvl w:val="2"/>
          <w:numId w:val="3"/>
        </w:numPr>
        <w:spacing w:after="120" w:line="240" w:lineRule="auto"/>
        <w:ind w:left="0" w:firstLine="0"/>
        <w:contextualSpacing w:val="0"/>
        <w:jc w:val="both"/>
        <w:rPr>
          <w:rFonts w:ascii="Arial" w:hAnsi="Arial"/>
        </w:rPr>
      </w:pPr>
      <w:r>
        <w:rPr>
          <w:rFonts w:ascii="Arial" w:hAnsi="Arial"/>
        </w:rPr>
        <w:t>Veškerý demontovaný materiál bude po celou dobu realizace stavby průběžně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7CCD4006" w14:textId="77777777" w:rsidR="008421D5" w:rsidRDefault="00064118">
      <w:pPr>
        <w:pStyle w:val="Odstavecseseznamem"/>
        <w:numPr>
          <w:ilvl w:val="2"/>
          <w:numId w:val="3"/>
        </w:numPr>
        <w:spacing w:after="120" w:line="240" w:lineRule="auto"/>
        <w:ind w:left="0" w:firstLine="0"/>
        <w:jc w:val="both"/>
        <w:rPr>
          <w:rFonts w:ascii="Arial" w:hAnsi="Arial"/>
        </w:rPr>
      </w:pPr>
      <w:r>
        <w:rPr>
          <w:rFonts w:ascii="Arial" w:hAnsi="Arial"/>
          <w:bCs/>
        </w:rPr>
        <w:t>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udržovány čisté, jejich případné znečištění bude průběžně odstraňováno a po ukončení stavby budou uvedeny všechny dotčené pozemky a prostory do původního stavu.</w:t>
      </w:r>
    </w:p>
    <w:p w14:paraId="691E13A6" w14:textId="77777777" w:rsidR="008421D5" w:rsidRDefault="00064118">
      <w:pPr>
        <w:spacing w:after="120"/>
        <w:jc w:val="both"/>
        <w:rPr>
          <w:rFonts w:ascii="Arial" w:hAnsi="Arial"/>
          <w:sz w:val="22"/>
        </w:rPr>
      </w:pPr>
      <w:r>
        <w:rPr>
          <w:rFonts w:ascii="Arial" w:hAnsi="Arial"/>
          <w:b/>
          <w:sz w:val="22"/>
        </w:rPr>
        <w:t>10.3</w:t>
      </w:r>
      <w:r>
        <w:rPr>
          <w:rFonts w:ascii="Arial" w:hAnsi="Arial"/>
          <w:sz w:val="22"/>
        </w:rPr>
        <w:t xml:space="preserve">   </w:t>
      </w:r>
      <w:r>
        <w:rPr>
          <w:rFonts w:ascii="Arial" w:hAnsi="Arial"/>
          <w:sz w:val="22"/>
        </w:rPr>
        <w:tab/>
      </w:r>
      <w:r>
        <w:rPr>
          <w:rFonts w:ascii="Arial" w:hAnsi="Arial"/>
          <w:sz w:val="22"/>
          <w:u w:val="single"/>
        </w:rPr>
        <w:t>Podmínky užívání veřejných prostranství a komunikací</w:t>
      </w:r>
    </w:p>
    <w:p w14:paraId="41E4AFAE" w14:textId="77777777" w:rsidR="008421D5" w:rsidRDefault="00064118">
      <w:pPr>
        <w:spacing w:after="120"/>
        <w:jc w:val="both"/>
        <w:rPr>
          <w:rFonts w:ascii="Arial" w:hAnsi="Arial"/>
          <w:sz w:val="22"/>
        </w:rPr>
      </w:pPr>
      <w:r>
        <w:rPr>
          <w:rFonts w:ascii="Arial" w:hAnsi="Arial"/>
          <w:sz w:val="22"/>
        </w:rPr>
        <w:t>10.3.1</w:t>
      </w:r>
      <w:r>
        <w:rPr>
          <w:rFonts w:ascii="Arial" w:hAnsi="Arial"/>
          <w:sz w:val="22"/>
        </w:rPr>
        <w:tab/>
        <w:t>Veškerá potřebná povolení k užívání veřejných ploch a veřejných komunikací zajišťuje zhotovitel, který nese veškeré případné náklady s tím související.</w:t>
      </w:r>
    </w:p>
    <w:p w14:paraId="7D348105" w14:textId="77777777" w:rsidR="008421D5" w:rsidRDefault="00064118">
      <w:pPr>
        <w:spacing w:after="120"/>
        <w:jc w:val="both"/>
        <w:rPr>
          <w:rFonts w:ascii="Arial" w:hAnsi="Arial"/>
          <w:sz w:val="22"/>
        </w:rPr>
      </w:pPr>
      <w:r>
        <w:rPr>
          <w:rFonts w:ascii="Arial" w:hAnsi="Arial"/>
          <w:sz w:val="22"/>
        </w:rPr>
        <w:t xml:space="preserve">10.3.2 </w:t>
      </w:r>
      <w:r>
        <w:rPr>
          <w:rFonts w:ascii="Arial" w:hAnsi="Arial"/>
          <w:sz w:val="22"/>
        </w:rPr>
        <w:tab/>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6246A2B6" w14:textId="77777777" w:rsidR="008421D5" w:rsidRDefault="00064118">
      <w:pPr>
        <w:spacing w:after="120"/>
        <w:jc w:val="both"/>
        <w:rPr>
          <w:rFonts w:ascii="Arial" w:hAnsi="Arial"/>
          <w:sz w:val="22"/>
        </w:rPr>
      </w:pPr>
      <w:r>
        <w:rPr>
          <w:rFonts w:ascii="Arial" w:hAnsi="Arial"/>
          <w:b/>
          <w:sz w:val="22"/>
        </w:rPr>
        <w:t>10.4</w:t>
      </w:r>
      <w:r>
        <w:rPr>
          <w:rFonts w:ascii="Arial" w:hAnsi="Arial"/>
          <w:sz w:val="22"/>
        </w:rPr>
        <w:t xml:space="preserve">   </w:t>
      </w:r>
      <w:r>
        <w:rPr>
          <w:rFonts w:ascii="Arial" w:hAnsi="Arial"/>
          <w:sz w:val="22"/>
        </w:rPr>
        <w:tab/>
      </w:r>
      <w:r>
        <w:rPr>
          <w:rFonts w:ascii="Arial" w:hAnsi="Arial"/>
          <w:sz w:val="22"/>
          <w:u w:val="single"/>
        </w:rPr>
        <w:t>Vyklizení staveniště</w:t>
      </w:r>
    </w:p>
    <w:p w14:paraId="4ADD10BC" w14:textId="77777777" w:rsidR="008421D5" w:rsidRDefault="00064118">
      <w:pPr>
        <w:jc w:val="both"/>
        <w:rPr>
          <w:rFonts w:ascii="Arial" w:hAnsi="Arial"/>
          <w:sz w:val="22"/>
        </w:rPr>
      </w:pPr>
      <w:r>
        <w:rPr>
          <w:rFonts w:ascii="Arial" w:hAnsi="Arial"/>
          <w:sz w:val="22"/>
        </w:rPr>
        <w:t xml:space="preserve">10.4.1 </w:t>
      </w:r>
      <w:r>
        <w:rPr>
          <w:rFonts w:ascii="Arial" w:hAnsi="Arial"/>
          <w:sz w:val="22"/>
        </w:rPr>
        <w:tab/>
        <w:t xml:space="preserve">Zhotovitel je povinen odstranit zařízení staveniště a vyklidit staveniště nejpozději do </w:t>
      </w:r>
    </w:p>
    <w:p w14:paraId="1DD7D65D" w14:textId="77777777" w:rsidR="008421D5" w:rsidRDefault="00064118">
      <w:pPr>
        <w:spacing w:after="120"/>
        <w:jc w:val="both"/>
        <w:rPr>
          <w:rFonts w:ascii="Arial" w:hAnsi="Arial"/>
          <w:sz w:val="22"/>
        </w:rPr>
      </w:pPr>
      <w:r>
        <w:rPr>
          <w:rFonts w:ascii="Arial" w:hAnsi="Arial"/>
          <w:sz w:val="22"/>
        </w:rPr>
        <w:t>3 dnů ode dne předání a převzetí díla, pokud se strany nedohodnou jinak.</w:t>
      </w:r>
    </w:p>
    <w:p w14:paraId="5B53C306" w14:textId="6D596F5D" w:rsidR="008421D5" w:rsidRDefault="00064118">
      <w:pPr>
        <w:spacing w:after="120"/>
        <w:jc w:val="both"/>
        <w:rPr>
          <w:rFonts w:ascii="Arial" w:hAnsi="Arial"/>
          <w:sz w:val="22"/>
        </w:rPr>
      </w:pPr>
      <w:r>
        <w:rPr>
          <w:rFonts w:ascii="Arial" w:hAnsi="Arial"/>
          <w:sz w:val="22"/>
        </w:rPr>
        <w:t xml:space="preserve">10.4.2 </w:t>
      </w:r>
      <w:r>
        <w:rPr>
          <w:rFonts w:ascii="Arial" w:hAnsi="Arial"/>
          <w:sz w:val="22"/>
        </w:rPr>
        <w:tab/>
        <w:t>Nevyklidí-li zhotovitel staveniště ani do 3 dnů ode dne, kdy měl staveniště vyklidit, je objednatel oprávněn zabezpečit vyklizení staveniště třetí osobou a náklady s tím spojené uhradí objednateli zhotovitel.</w:t>
      </w:r>
    </w:p>
    <w:p w14:paraId="376DB2E5" w14:textId="77777777" w:rsidR="008421D5" w:rsidRDefault="00064118">
      <w:pPr>
        <w:ind w:left="540" w:hanging="540"/>
        <w:jc w:val="center"/>
        <w:rPr>
          <w:rFonts w:ascii="Arial" w:hAnsi="Arial"/>
          <w:b/>
          <w:sz w:val="22"/>
        </w:rPr>
      </w:pPr>
      <w:r>
        <w:rPr>
          <w:rFonts w:ascii="Arial" w:hAnsi="Arial"/>
          <w:b/>
          <w:sz w:val="22"/>
        </w:rPr>
        <w:t xml:space="preserve">XI. </w:t>
      </w:r>
    </w:p>
    <w:p w14:paraId="0674BC62" w14:textId="77777777" w:rsidR="008421D5" w:rsidRDefault="00064118">
      <w:pPr>
        <w:ind w:left="539" w:hanging="539"/>
        <w:jc w:val="center"/>
        <w:rPr>
          <w:rFonts w:ascii="Arial" w:hAnsi="Arial"/>
          <w:b/>
          <w:sz w:val="22"/>
        </w:rPr>
      </w:pPr>
      <w:r>
        <w:rPr>
          <w:rFonts w:ascii="Arial" w:hAnsi="Arial"/>
          <w:b/>
          <w:sz w:val="22"/>
        </w:rPr>
        <w:t xml:space="preserve">Stavební deník </w:t>
      </w:r>
    </w:p>
    <w:p w14:paraId="476BB020" w14:textId="77777777" w:rsidR="008421D5" w:rsidRDefault="008421D5">
      <w:pPr>
        <w:ind w:left="540" w:hanging="540"/>
        <w:jc w:val="center"/>
        <w:rPr>
          <w:rFonts w:ascii="Arial" w:hAnsi="Arial"/>
          <w:b/>
          <w:sz w:val="22"/>
        </w:rPr>
      </w:pPr>
    </w:p>
    <w:p w14:paraId="0950A221" w14:textId="77777777" w:rsidR="008421D5" w:rsidRDefault="00064118">
      <w:pPr>
        <w:spacing w:after="120"/>
        <w:jc w:val="both"/>
        <w:rPr>
          <w:rFonts w:ascii="Arial" w:hAnsi="Arial"/>
          <w:sz w:val="22"/>
        </w:rPr>
      </w:pPr>
      <w:r>
        <w:rPr>
          <w:rFonts w:ascii="Arial" w:hAnsi="Arial"/>
          <w:b/>
          <w:sz w:val="22"/>
        </w:rPr>
        <w:t>11.1</w:t>
      </w:r>
      <w:r>
        <w:rPr>
          <w:rFonts w:ascii="Arial" w:hAnsi="Arial"/>
          <w:sz w:val="22"/>
        </w:rPr>
        <w:t xml:space="preserve">   </w:t>
      </w:r>
      <w:r>
        <w:rPr>
          <w:rFonts w:ascii="Arial" w:hAnsi="Arial"/>
          <w:sz w:val="22"/>
        </w:rPr>
        <w:tab/>
      </w:r>
      <w:r>
        <w:rPr>
          <w:rFonts w:ascii="Arial" w:hAnsi="Arial"/>
          <w:sz w:val="22"/>
          <w:u w:val="single"/>
        </w:rPr>
        <w:t>Povinnost vést stavební deník</w:t>
      </w:r>
    </w:p>
    <w:p w14:paraId="7568920B" w14:textId="77777777" w:rsidR="008421D5" w:rsidRDefault="00064118">
      <w:pPr>
        <w:spacing w:after="120"/>
        <w:jc w:val="both"/>
        <w:rPr>
          <w:rFonts w:ascii="Arial" w:hAnsi="Arial"/>
          <w:sz w:val="22"/>
        </w:rPr>
      </w:pPr>
      <w:r>
        <w:rPr>
          <w:rFonts w:ascii="Arial" w:hAnsi="Arial"/>
          <w:sz w:val="22"/>
        </w:rPr>
        <w:t xml:space="preserve">11.1.1 </w:t>
      </w:r>
      <w:r>
        <w:rPr>
          <w:rFonts w:ascii="Arial" w:hAnsi="Arial"/>
          <w:sz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47B7A9D4" w14:textId="77777777" w:rsidR="008421D5" w:rsidRDefault="00064118">
      <w:pPr>
        <w:spacing w:after="120"/>
        <w:jc w:val="both"/>
        <w:rPr>
          <w:rFonts w:ascii="Arial" w:hAnsi="Arial"/>
          <w:sz w:val="22"/>
        </w:rPr>
      </w:pPr>
      <w:r>
        <w:rPr>
          <w:rFonts w:ascii="Arial" w:hAnsi="Arial"/>
          <w:sz w:val="22"/>
        </w:rPr>
        <w:t xml:space="preserve">11.1.2 </w:t>
      </w:r>
      <w:r>
        <w:rPr>
          <w:rFonts w:ascii="Arial" w:hAnsi="Arial"/>
          <w:sz w:val="22"/>
        </w:rPr>
        <w:tab/>
        <w:t>Stavební deník musí být trvale přístupný na staveništi a to po celou dobu provádění stavebních a montážních prací. Zhotovitel umožní zástupci objednatele vyjmout při prováděné kontrolní činnosti ze stavebního deníku první průpis denních záznamů.</w:t>
      </w:r>
    </w:p>
    <w:p w14:paraId="6BFB1157" w14:textId="77777777" w:rsidR="008421D5" w:rsidRDefault="00064118">
      <w:pPr>
        <w:spacing w:after="120"/>
        <w:jc w:val="both"/>
        <w:rPr>
          <w:rFonts w:ascii="Arial" w:hAnsi="Arial"/>
          <w:sz w:val="22"/>
        </w:rPr>
      </w:pPr>
      <w:r>
        <w:rPr>
          <w:rFonts w:ascii="Arial" w:hAnsi="Arial"/>
          <w:b/>
          <w:sz w:val="22"/>
        </w:rPr>
        <w:lastRenderedPageBreak/>
        <w:t>11.2</w:t>
      </w:r>
      <w:r>
        <w:rPr>
          <w:rFonts w:ascii="Arial" w:hAnsi="Arial"/>
          <w:sz w:val="22"/>
        </w:rPr>
        <w:t xml:space="preserve">    </w:t>
      </w:r>
      <w:r>
        <w:rPr>
          <w:rFonts w:ascii="Arial" w:hAnsi="Arial"/>
          <w:sz w:val="22"/>
        </w:rPr>
        <w:tab/>
      </w:r>
      <w:r>
        <w:rPr>
          <w:rFonts w:ascii="Arial" w:hAnsi="Arial"/>
          <w:sz w:val="22"/>
          <w:u w:val="single"/>
        </w:rPr>
        <w:t>Způsob vedení a zápisu</w:t>
      </w:r>
    </w:p>
    <w:p w14:paraId="19D522F4" w14:textId="77777777" w:rsidR="008421D5" w:rsidRDefault="00064118">
      <w:pPr>
        <w:spacing w:after="120"/>
        <w:jc w:val="both"/>
        <w:rPr>
          <w:rFonts w:ascii="Arial" w:hAnsi="Arial"/>
          <w:sz w:val="22"/>
        </w:rPr>
      </w:pPr>
      <w:r>
        <w:rPr>
          <w:rFonts w:ascii="Arial" w:hAnsi="Arial"/>
          <w:sz w:val="22"/>
        </w:rPr>
        <w:t xml:space="preserve">11.2.1 </w:t>
      </w:r>
      <w:r>
        <w:rPr>
          <w:rFonts w:ascii="Arial" w:hAnsi="Arial"/>
          <w:sz w:val="22"/>
        </w:rPr>
        <w:tab/>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20AAB74B" w14:textId="77777777" w:rsidR="008421D5" w:rsidRDefault="00064118">
      <w:pPr>
        <w:jc w:val="both"/>
        <w:rPr>
          <w:rFonts w:ascii="Arial" w:hAnsi="Arial"/>
          <w:sz w:val="22"/>
        </w:rPr>
      </w:pPr>
      <w:r>
        <w:rPr>
          <w:rFonts w:ascii="Arial" w:hAnsi="Arial"/>
          <w:sz w:val="22"/>
        </w:rPr>
        <w:t xml:space="preserve">11.2.2 </w:t>
      </w:r>
      <w:r>
        <w:rPr>
          <w:rFonts w:ascii="Arial" w:hAnsi="Arial"/>
          <w:sz w:val="22"/>
        </w:rPr>
        <w:tab/>
        <w:t xml:space="preserve">Objednatel nebo jím pověřená osoba vykonávající funkci technického dozoru je povinen vyjádřit se k zápisu ve stavebním deníku učiněnému zhotovitelem nejpozději do </w:t>
      </w:r>
    </w:p>
    <w:p w14:paraId="50468B1E" w14:textId="77777777" w:rsidR="008421D5" w:rsidRDefault="00064118">
      <w:pPr>
        <w:spacing w:after="120"/>
        <w:jc w:val="both"/>
        <w:rPr>
          <w:rFonts w:ascii="Arial" w:hAnsi="Arial"/>
          <w:sz w:val="22"/>
        </w:rPr>
      </w:pPr>
      <w:r>
        <w:rPr>
          <w:rFonts w:ascii="Arial" w:hAnsi="Arial"/>
          <w:sz w:val="22"/>
        </w:rPr>
        <w:t>5 pracovních dnů ode dne vzniku zápisu, jinak se má za to, že se zápisem souhlasí.</w:t>
      </w:r>
    </w:p>
    <w:p w14:paraId="3D53D3B1" w14:textId="77777777" w:rsidR="008421D5" w:rsidRDefault="00064118">
      <w:pPr>
        <w:spacing w:after="120"/>
        <w:jc w:val="both"/>
        <w:rPr>
          <w:rFonts w:ascii="Arial" w:hAnsi="Arial"/>
          <w:sz w:val="22"/>
        </w:rPr>
      </w:pPr>
      <w:r>
        <w:rPr>
          <w:rFonts w:ascii="Arial" w:hAnsi="Arial"/>
          <w:sz w:val="22"/>
        </w:rPr>
        <w:t>11.2.3 </w:t>
      </w:r>
      <w:r>
        <w:rPr>
          <w:rFonts w:ascii="Arial" w:hAnsi="Arial"/>
          <w:sz w:val="22"/>
        </w:rPr>
        <w:tab/>
        <w:t>Nesouhlasí-li zhotovitel se zápisem, který učinil do stavebního deníku objednatel nebo jím pověřená osoba vykonávající funkci technického dozoru, příp. osoba vykonávající funkci dozoru projektanta, musí k tomuto zápisu připojit svoje stanovisko nejpozději do 5 pracovních dnů, jinak se má za to, že se zápisem souhlasí.</w:t>
      </w:r>
      <w:bookmarkEnd w:id="5"/>
    </w:p>
    <w:p w14:paraId="53ED0651" w14:textId="77777777" w:rsidR="008421D5" w:rsidRDefault="00064118">
      <w:pPr>
        <w:ind w:left="539" w:hanging="539"/>
        <w:jc w:val="center"/>
        <w:rPr>
          <w:rFonts w:ascii="Arial" w:hAnsi="Arial"/>
          <w:b/>
          <w:sz w:val="22"/>
        </w:rPr>
      </w:pPr>
      <w:bookmarkStart w:id="6" w:name="_Toc323104689"/>
      <w:r>
        <w:rPr>
          <w:rFonts w:ascii="Arial" w:hAnsi="Arial"/>
          <w:b/>
          <w:sz w:val="22"/>
        </w:rPr>
        <w:t xml:space="preserve">XII. </w:t>
      </w:r>
    </w:p>
    <w:p w14:paraId="4718232C" w14:textId="77777777" w:rsidR="008421D5" w:rsidRDefault="00064118">
      <w:pPr>
        <w:ind w:left="539" w:hanging="539"/>
        <w:jc w:val="center"/>
        <w:rPr>
          <w:rFonts w:ascii="Arial" w:hAnsi="Arial"/>
          <w:b/>
          <w:sz w:val="22"/>
        </w:rPr>
      </w:pPr>
      <w:r>
        <w:rPr>
          <w:rFonts w:ascii="Arial" w:hAnsi="Arial"/>
          <w:b/>
          <w:sz w:val="22"/>
        </w:rPr>
        <w:t>Předání a převzetí díla</w:t>
      </w:r>
      <w:bookmarkEnd w:id="6"/>
    </w:p>
    <w:p w14:paraId="040A2F59" w14:textId="77777777" w:rsidR="008421D5" w:rsidRDefault="008421D5">
      <w:pPr>
        <w:ind w:left="540" w:hanging="540"/>
        <w:rPr>
          <w:rFonts w:ascii="Arial" w:hAnsi="Arial"/>
          <w:sz w:val="22"/>
        </w:rPr>
      </w:pPr>
    </w:p>
    <w:p w14:paraId="15C70D13" w14:textId="77777777" w:rsidR="008421D5" w:rsidRDefault="00064118">
      <w:pPr>
        <w:spacing w:after="120"/>
        <w:jc w:val="both"/>
        <w:rPr>
          <w:rFonts w:ascii="Arial" w:hAnsi="Arial"/>
          <w:sz w:val="22"/>
        </w:rPr>
      </w:pPr>
      <w:r>
        <w:rPr>
          <w:rFonts w:ascii="Arial" w:hAnsi="Arial"/>
          <w:b/>
          <w:sz w:val="22"/>
        </w:rPr>
        <w:t>12.1</w:t>
      </w:r>
      <w:r>
        <w:rPr>
          <w:rFonts w:ascii="Arial" w:hAnsi="Arial"/>
          <w:sz w:val="22"/>
        </w:rPr>
        <w:tab/>
      </w:r>
      <w:r>
        <w:rPr>
          <w:rFonts w:ascii="Arial" w:hAnsi="Arial"/>
          <w:sz w:val="22"/>
          <w:u w:val="single"/>
        </w:rPr>
        <w:t>Předání díla</w:t>
      </w:r>
    </w:p>
    <w:p w14:paraId="104D5E08" w14:textId="77777777" w:rsidR="008421D5" w:rsidRDefault="00064118">
      <w:pPr>
        <w:spacing w:after="120"/>
        <w:jc w:val="both"/>
        <w:rPr>
          <w:rFonts w:ascii="Arial" w:hAnsi="Arial"/>
          <w:sz w:val="22"/>
        </w:rPr>
      </w:pPr>
      <w:r>
        <w:rPr>
          <w:rFonts w:ascii="Arial" w:hAnsi="Arial"/>
          <w:sz w:val="22"/>
        </w:rPr>
        <w:t>12.1.1</w:t>
      </w:r>
      <w:r>
        <w:rPr>
          <w:rFonts w:ascii="Arial" w:hAnsi="Arial"/>
          <w:sz w:val="22"/>
        </w:rPr>
        <w:tab/>
        <w:t xml:space="preserve">Zhotovitel je povinen předat dílo objednateli v termínu sjednaném dle smlouvy bez vad a nedodělků. </w:t>
      </w:r>
    </w:p>
    <w:p w14:paraId="031D215E" w14:textId="77777777" w:rsidR="008421D5" w:rsidRDefault="00064118">
      <w:pPr>
        <w:pStyle w:val="Odstavecseseznamem"/>
        <w:numPr>
          <w:ilvl w:val="1"/>
          <w:numId w:val="7"/>
        </w:numPr>
        <w:spacing w:after="120"/>
        <w:jc w:val="both"/>
        <w:rPr>
          <w:rFonts w:ascii="Arial" w:hAnsi="Arial"/>
        </w:rPr>
      </w:pPr>
      <w:r>
        <w:rPr>
          <w:rFonts w:ascii="Arial" w:hAnsi="Arial"/>
        </w:rPr>
        <w:t xml:space="preserve">   </w:t>
      </w:r>
      <w:r>
        <w:rPr>
          <w:rFonts w:ascii="Arial" w:hAnsi="Arial"/>
          <w:u w:val="single"/>
        </w:rPr>
        <w:t>Organizace předání díla</w:t>
      </w:r>
    </w:p>
    <w:p w14:paraId="0F95B911" w14:textId="77777777" w:rsidR="008421D5" w:rsidRDefault="00064118">
      <w:pPr>
        <w:spacing w:after="120"/>
        <w:jc w:val="both"/>
        <w:rPr>
          <w:rFonts w:ascii="Arial" w:hAnsi="Arial"/>
          <w:bCs/>
          <w:sz w:val="22"/>
        </w:rPr>
      </w:pPr>
      <w:r>
        <w:rPr>
          <w:rFonts w:ascii="Arial" w:hAnsi="Arial"/>
          <w:bCs/>
          <w:sz w:val="22"/>
        </w:rPr>
        <w:t xml:space="preserve">12.2.1 Zhotovitel je povinen oznámit objednateli nejpozději </w:t>
      </w:r>
      <w:r>
        <w:rPr>
          <w:rFonts w:ascii="Arial" w:hAnsi="Arial"/>
          <w:b/>
          <w:bCs/>
          <w:sz w:val="22"/>
        </w:rPr>
        <w:t>3</w:t>
      </w:r>
      <w:r>
        <w:rPr>
          <w:rFonts w:ascii="Arial" w:hAnsi="Arial"/>
          <w:bCs/>
          <w:sz w:val="22"/>
        </w:rPr>
        <w:t xml:space="preserve"> </w:t>
      </w:r>
      <w:r>
        <w:rPr>
          <w:rFonts w:ascii="Arial" w:hAnsi="Arial"/>
          <w:b/>
          <w:bCs/>
          <w:sz w:val="22"/>
        </w:rPr>
        <w:t>dny</w:t>
      </w:r>
      <w:r>
        <w:rPr>
          <w:rFonts w:ascii="Arial" w:hAnsi="Arial"/>
          <w:bCs/>
          <w:sz w:val="22"/>
        </w:rPr>
        <w:t xml:space="preserve"> předem, kdy bude dílo připraveno k předání a převzetí. Objednatel je pak povinen neprodleně v termínu stanoveném zhotovitelem zahájit přejímací řízení a řádně v něm pokračovat.</w:t>
      </w:r>
    </w:p>
    <w:p w14:paraId="7DE97134" w14:textId="77777777" w:rsidR="008421D5" w:rsidRDefault="00064118">
      <w:pPr>
        <w:pStyle w:val="Odstavecseseznamem"/>
        <w:numPr>
          <w:ilvl w:val="2"/>
          <w:numId w:val="8"/>
        </w:numPr>
        <w:spacing w:after="120"/>
        <w:ind w:left="0" w:firstLine="0"/>
        <w:jc w:val="both"/>
        <w:rPr>
          <w:rFonts w:ascii="Arial" w:hAnsi="Arial"/>
          <w:bCs/>
        </w:rPr>
      </w:pPr>
      <w:r>
        <w:rPr>
          <w:rFonts w:ascii="Arial" w:hAnsi="Arial"/>
          <w:bCs/>
        </w:rPr>
        <w:t>Na prvním jednání obě strany dohodnou organizační záležitosti předávacího a přejímacího řízení.</w:t>
      </w:r>
    </w:p>
    <w:p w14:paraId="7FA8D94A" w14:textId="77777777" w:rsidR="008421D5" w:rsidRDefault="00064118">
      <w:pPr>
        <w:spacing w:after="120"/>
        <w:jc w:val="both"/>
        <w:rPr>
          <w:rFonts w:ascii="Arial" w:hAnsi="Arial"/>
          <w:sz w:val="22"/>
          <w:u w:val="single"/>
        </w:rPr>
      </w:pPr>
      <w:r>
        <w:rPr>
          <w:rFonts w:ascii="Arial" w:hAnsi="Arial"/>
          <w:b/>
          <w:sz w:val="22"/>
        </w:rPr>
        <w:t>12.3</w:t>
      </w:r>
      <w:r>
        <w:rPr>
          <w:rFonts w:ascii="Arial" w:hAnsi="Arial"/>
          <w:sz w:val="22"/>
        </w:rPr>
        <w:t xml:space="preserve">    </w:t>
      </w:r>
      <w:r>
        <w:rPr>
          <w:rFonts w:ascii="Arial" w:hAnsi="Arial"/>
          <w:sz w:val="22"/>
        </w:rPr>
        <w:tab/>
      </w:r>
      <w:r>
        <w:rPr>
          <w:rFonts w:ascii="Arial" w:hAnsi="Arial"/>
          <w:sz w:val="22"/>
          <w:u w:val="single"/>
        </w:rPr>
        <w:t>Protokol o předání a převzetí díla</w:t>
      </w:r>
    </w:p>
    <w:p w14:paraId="0BA4E066" w14:textId="77777777" w:rsidR="008421D5" w:rsidRDefault="00064118">
      <w:pPr>
        <w:spacing w:after="120"/>
        <w:jc w:val="both"/>
        <w:rPr>
          <w:rFonts w:ascii="Arial" w:hAnsi="Arial"/>
          <w:sz w:val="22"/>
        </w:rPr>
      </w:pPr>
      <w:r>
        <w:rPr>
          <w:rFonts w:ascii="Arial" w:hAnsi="Arial"/>
          <w:sz w:val="22"/>
        </w:rPr>
        <w:t xml:space="preserve">12.3.1 </w:t>
      </w:r>
      <w:r>
        <w:rPr>
          <w:rFonts w:ascii="Arial" w:hAnsi="Arial"/>
          <w:sz w:val="22"/>
        </w:rPr>
        <w:tab/>
        <w:t>O průběhu předávacího a přejímacího řízení pořídí objednatel zápis (protokol) podepsaný osobami oprávněnými k jednání ve věcech realizace díla na straně objednatele a zhotovitele a osobou vykonávající TDS.</w:t>
      </w:r>
    </w:p>
    <w:p w14:paraId="4F416DEA" w14:textId="77777777" w:rsidR="008421D5" w:rsidRDefault="00064118">
      <w:pPr>
        <w:spacing w:after="120"/>
        <w:jc w:val="both"/>
        <w:rPr>
          <w:rFonts w:ascii="Arial" w:hAnsi="Arial"/>
          <w:sz w:val="22"/>
        </w:rPr>
      </w:pPr>
      <w:r>
        <w:rPr>
          <w:rFonts w:ascii="Arial" w:hAnsi="Arial"/>
          <w:sz w:val="22"/>
        </w:rPr>
        <w:t xml:space="preserve">12.3.2 </w:t>
      </w:r>
      <w:r>
        <w:rPr>
          <w:rFonts w:ascii="Arial" w:hAnsi="Arial"/>
          <w:sz w:val="22"/>
        </w:rPr>
        <w:tab/>
        <w:t>Povinným obsahem protokolu jsou:</w:t>
      </w:r>
    </w:p>
    <w:p w14:paraId="1C228114"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Označení předmětu díla.</w:t>
      </w:r>
    </w:p>
    <w:p w14:paraId="72BE9249"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Údaje o zhotoviteli a objednateli.</w:t>
      </w:r>
    </w:p>
    <w:p w14:paraId="13FEF94D"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Termín zahájení a dokončení prací na díle.</w:t>
      </w:r>
    </w:p>
    <w:p w14:paraId="37AEBF56"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Prohlášení objednatele, zda dílo přejímá nebo ne.</w:t>
      </w:r>
    </w:p>
    <w:p w14:paraId="45EF2135"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Dohoda o způsobu a termínu vyklizení staveniště.</w:t>
      </w:r>
    </w:p>
    <w:p w14:paraId="01D9B55D"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Termín, od kterého počíná běžet záruční doba.</w:t>
      </w:r>
    </w:p>
    <w:p w14:paraId="180F72BA" w14:textId="77777777" w:rsidR="008421D5" w:rsidRDefault="00064118">
      <w:pPr>
        <w:pStyle w:val="Odstavecseseznamem"/>
        <w:widowControl w:val="0"/>
        <w:numPr>
          <w:ilvl w:val="0"/>
          <w:numId w:val="12"/>
        </w:numPr>
        <w:tabs>
          <w:tab w:val="left" w:pos="567"/>
        </w:tabs>
        <w:ind w:left="0" w:firstLine="0"/>
        <w:rPr>
          <w:rFonts w:ascii="Arial" w:hAnsi="Arial" w:cs="Arial"/>
        </w:rPr>
      </w:pPr>
      <w:r>
        <w:rPr>
          <w:rFonts w:ascii="Arial" w:hAnsi="Arial" w:cs="Arial"/>
        </w:rPr>
        <w:t>Seznam dokladů předávaných objednateli společně s dílem.</w:t>
      </w:r>
    </w:p>
    <w:p w14:paraId="23B0F70E" w14:textId="77777777" w:rsidR="008421D5" w:rsidRDefault="00064118">
      <w:pPr>
        <w:pStyle w:val="Odstavecseseznamem"/>
        <w:widowControl w:val="0"/>
        <w:numPr>
          <w:ilvl w:val="0"/>
          <w:numId w:val="12"/>
        </w:numPr>
        <w:tabs>
          <w:tab w:val="left" w:pos="567"/>
        </w:tabs>
        <w:spacing w:after="120"/>
        <w:ind w:left="0" w:firstLine="0"/>
        <w:contextualSpacing w:val="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5702A861" w14:textId="77777777" w:rsidR="008421D5" w:rsidRDefault="00064118">
      <w:pPr>
        <w:spacing w:after="120"/>
        <w:jc w:val="both"/>
        <w:rPr>
          <w:rFonts w:ascii="Arial" w:hAnsi="Arial"/>
          <w:sz w:val="22"/>
        </w:rPr>
      </w:pPr>
      <w:r>
        <w:rPr>
          <w:rFonts w:ascii="Arial" w:hAnsi="Arial"/>
          <w:sz w:val="22"/>
        </w:rPr>
        <w:t xml:space="preserve">12.3.3 </w:t>
      </w:r>
      <w:r>
        <w:rPr>
          <w:rFonts w:ascii="Arial" w:hAnsi="Arial"/>
          <w:sz w:val="22"/>
        </w:rPr>
        <w:tab/>
        <w:t>V případě, že objednatel odmítá dílo převzít, uvede do protokolu o předání a převzetí díla důvody, pro které odmítá dílo převzít.</w:t>
      </w:r>
    </w:p>
    <w:p w14:paraId="1C027858" w14:textId="77777777" w:rsidR="008421D5" w:rsidRDefault="00064118">
      <w:pPr>
        <w:spacing w:after="120"/>
        <w:jc w:val="both"/>
        <w:rPr>
          <w:rFonts w:ascii="Arial" w:hAnsi="Arial"/>
          <w:sz w:val="22"/>
        </w:rPr>
      </w:pPr>
      <w:r>
        <w:rPr>
          <w:rFonts w:ascii="Arial" w:hAnsi="Arial"/>
          <w:sz w:val="22"/>
        </w:rPr>
        <w:t xml:space="preserve">12.3.4 </w:t>
      </w:r>
      <w:r>
        <w:rPr>
          <w:rFonts w:ascii="Arial" w:hAnsi="Arial"/>
          <w:sz w:val="22"/>
        </w:rPr>
        <w:tab/>
        <w:t>Bylo-li dílo převzato s vadami a nedodělky, nebránícími jeho užívání dle odst. 12.3.2, sepíší smluvní strany o odstranění těchto vad a nedodělků zápis, podepsaný oprávněnými osobami.</w:t>
      </w:r>
    </w:p>
    <w:p w14:paraId="24794273" w14:textId="77777777" w:rsidR="00D56618" w:rsidRDefault="00D56618">
      <w:pPr>
        <w:spacing w:after="120"/>
        <w:jc w:val="both"/>
        <w:rPr>
          <w:rFonts w:ascii="Arial" w:hAnsi="Arial"/>
          <w:sz w:val="22"/>
        </w:rPr>
      </w:pPr>
    </w:p>
    <w:p w14:paraId="5AF6FB63" w14:textId="77777777" w:rsidR="00D56618" w:rsidRDefault="00D56618">
      <w:pPr>
        <w:spacing w:after="120"/>
        <w:jc w:val="both"/>
        <w:rPr>
          <w:rFonts w:ascii="Arial" w:hAnsi="Arial"/>
          <w:sz w:val="22"/>
        </w:rPr>
      </w:pPr>
    </w:p>
    <w:p w14:paraId="25CF790C" w14:textId="77777777" w:rsidR="008421D5" w:rsidRDefault="00064118">
      <w:pPr>
        <w:spacing w:after="120"/>
        <w:jc w:val="both"/>
        <w:rPr>
          <w:rFonts w:ascii="Arial" w:hAnsi="Arial"/>
          <w:sz w:val="22"/>
        </w:rPr>
      </w:pPr>
      <w:r>
        <w:rPr>
          <w:rFonts w:ascii="Arial" w:hAnsi="Arial"/>
          <w:b/>
          <w:sz w:val="22"/>
        </w:rPr>
        <w:lastRenderedPageBreak/>
        <w:t>12.4</w:t>
      </w:r>
      <w:r>
        <w:rPr>
          <w:rFonts w:ascii="Arial" w:hAnsi="Arial"/>
          <w:sz w:val="22"/>
        </w:rPr>
        <w:t xml:space="preserve">    </w:t>
      </w:r>
      <w:r>
        <w:rPr>
          <w:rFonts w:ascii="Arial" w:hAnsi="Arial"/>
          <w:sz w:val="22"/>
        </w:rPr>
        <w:tab/>
      </w:r>
      <w:r>
        <w:rPr>
          <w:rFonts w:ascii="Arial" w:hAnsi="Arial"/>
          <w:sz w:val="22"/>
          <w:u w:val="single"/>
        </w:rPr>
        <w:t>Doklady nezbytné k předání a převzetí díla</w:t>
      </w:r>
    </w:p>
    <w:p w14:paraId="23639A3A" w14:textId="77777777" w:rsidR="008421D5" w:rsidRDefault="00064118">
      <w:pPr>
        <w:spacing w:after="120"/>
        <w:jc w:val="both"/>
        <w:rPr>
          <w:rFonts w:ascii="Arial" w:hAnsi="Arial"/>
          <w:sz w:val="22"/>
        </w:rPr>
      </w:pPr>
      <w:r>
        <w:rPr>
          <w:rFonts w:ascii="Arial" w:hAnsi="Arial"/>
          <w:sz w:val="22"/>
        </w:rPr>
        <w:t>12.4.1</w:t>
      </w:r>
      <w:r>
        <w:rPr>
          <w:rFonts w:ascii="Arial" w:hAnsi="Arial"/>
          <w:sz w:val="22"/>
        </w:rPr>
        <w:tab/>
        <w:t>Zhotovitel je povinen připravit a doložit u předávacího a přejímacího řízení zejména tyto doklady:</w:t>
      </w:r>
    </w:p>
    <w:p w14:paraId="3F2066E1" w14:textId="77777777" w:rsidR="008421D5" w:rsidRDefault="00064118">
      <w:pPr>
        <w:pStyle w:val="Odstavecseseznamem"/>
        <w:numPr>
          <w:ilvl w:val="0"/>
          <w:numId w:val="12"/>
        </w:numPr>
        <w:tabs>
          <w:tab w:val="left" w:pos="284"/>
        </w:tabs>
        <w:spacing w:after="120" w:line="240" w:lineRule="auto"/>
        <w:ind w:left="0" w:firstLine="0"/>
        <w:jc w:val="both"/>
        <w:rPr>
          <w:rFonts w:ascii="Arial" w:hAnsi="Arial"/>
          <w:iCs/>
        </w:rPr>
      </w:pPr>
      <w:r>
        <w:rPr>
          <w:rFonts w:ascii="Arial" w:hAnsi="Arial"/>
          <w:iCs/>
        </w:rPr>
        <w:t>2x vyhotovení projektové dokumentace skutečného provedení díla, kde budou nově zpracovány výkresy skutečného stavu stavby po ukončení realizace,</w:t>
      </w:r>
    </w:p>
    <w:p w14:paraId="5917AE56"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iCs/>
        </w:rPr>
        <w:t>2x zápisy a výsledky o vyzkoušení smontovaného zařízení, o provedených revizních a provozních zkouškách,</w:t>
      </w:r>
    </w:p>
    <w:p w14:paraId="7C8808F5"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iCs/>
        </w:rPr>
        <w:t>2x zápisy a výsledky o prověření prací a konstrukcí zakrytých v průběhu prací,</w:t>
      </w:r>
    </w:p>
    <w:p w14:paraId="09CC988B"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iCs/>
        </w:rPr>
        <w:t>2x seznam strojů a zařízení, které jsou součástí díla, jejich pasporty, záruční listy, návody k obsluze, provozní řády a další doklady nezbytné k provozu, a to vše v českém jazyce,</w:t>
      </w:r>
    </w:p>
    <w:p w14:paraId="0904B197"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rPr>
        <w:t xml:space="preserve">2x doklady o požadovaných vlastnostech výrobků dle zákona č. 22/1997 Sb. prohlášení o shodě, </w:t>
      </w:r>
    </w:p>
    <w:p w14:paraId="141D9DF6"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rPr>
        <w:t>2x doklady o likvidaci odpadů v souladu s ustanoveními zákona č. 541/2020 Sb., o odpadech, v platném znění. Součástí těchto dokladů budou i „vážní lístky“ na množství odpadů dle položkového rozpočtu,</w:t>
      </w:r>
    </w:p>
    <w:p w14:paraId="4F41B15F"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rPr>
        <w:t>2x doklady o uvedení všech povrchů dotčených stavbou do původního stavu</w:t>
      </w:r>
    </w:p>
    <w:p w14:paraId="263E5C89" w14:textId="77777777" w:rsidR="008421D5" w:rsidRDefault="00064118">
      <w:pPr>
        <w:pStyle w:val="Odstavecseseznamem"/>
        <w:numPr>
          <w:ilvl w:val="0"/>
          <w:numId w:val="13"/>
        </w:numPr>
        <w:tabs>
          <w:tab w:val="left" w:pos="284"/>
        </w:tabs>
        <w:spacing w:after="120" w:line="240" w:lineRule="auto"/>
        <w:ind w:left="284" w:hanging="284"/>
        <w:jc w:val="both"/>
        <w:rPr>
          <w:rFonts w:ascii="Arial" w:hAnsi="Arial"/>
          <w:iCs/>
        </w:rPr>
      </w:pPr>
      <w:r>
        <w:rPr>
          <w:rFonts w:ascii="Arial" w:hAnsi="Arial"/>
        </w:rPr>
        <w:t>fotodokumentace prováděných prací na přenosném nosiči,</w:t>
      </w:r>
    </w:p>
    <w:p w14:paraId="4170B123" w14:textId="77777777" w:rsidR="008421D5" w:rsidRDefault="00064118">
      <w:pPr>
        <w:pStyle w:val="Odstavecseseznamem"/>
        <w:numPr>
          <w:ilvl w:val="0"/>
          <w:numId w:val="13"/>
        </w:numPr>
        <w:tabs>
          <w:tab w:val="left" w:pos="284"/>
        </w:tabs>
        <w:spacing w:after="120"/>
        <w:ind w:left="284" w:hanging="284"/>
        <w:contextualSpacing w:val="0"/>
        <w:jc w:val="both"/>
        <w:rPr>
          <w:rFonts w:ascii="Arial" w:hAnsi="Arial"/>
          <w:iCs/>
        </w:rPr>
      </w:pPr>
      <w:r>
        <w:rPr>
          <w:rFonts w:ascii="Arial" w:hAnsi="Arial"/>
        </w:rPr>
        <w:t>2x kopie stavebního deníku (případně deníků).</w:t>
      </w:r>
    </w:p>
    <w:p w14:paraId="1B485C7D" w14:textId="77777777" w:rsidR="008421D5" w:rsidRDefault="00064118">
      <w:pPr>
        <w:widowControl w:val="0"/>
        <w:tabs>
          <w:tab w:val="left" w:pos="1080"/>
        </w:tabs>
        <w:spacing w:before="120" w:after="120"/>
        <w:jc w:val="both"/>
        <w:rPr>
          <w:rFonts w:ascii="Arial" w:eastAsia="Arial" w:hAnsi="Arial" w:cs="Arial"/>
          <w:sz w:val="22"/>
        </w:rPr>
      </w:pPr>
      <w:r>
        <w:rPr>
          <w:rFonts w:ascii="Arial" w:eastAsia="Arial" w:hAnsi="Arial" w:cs="Arial"/>
          <w:sz w:val="22"/>
        </w:rPr>
        <w:t>Zhotovitel je současně povinen předat kopie všech dokladů rovněž v elektronické verzi na přenosném nosiči.</w:t>
      </w:r>
    </w:p>
    <w:p w14:paraId="4210F9E8" w14:textId="77777777" w:rsidR="008421D5" w:rsidRDefault="00064118">
      <w:pPr>
        <w:widowControl w:val="0"/>
        <w:tabs>
          <w:tab w:val="left" w:pos="709"/>
        </w:tabs>
        <w:spacing w:after="120"/>
        <w:jc w:val="both"/>
        <w:rPr>
          <w:rFonts w:ascii="Arial" w:eastAsia="Arial" w:hAnsi="Arial" w:cs="Arial"/>
          <w:sz w:val="22"/>
        </w:rPr>
      </w:pPr>
      <w:r>
        <w:rPr>
          <w:rFonts w:ascii="Arial" w:eastAsia="Arial" w:hAnsi="Arial" w:cs="Arial"/>
          <w:sz w:val="22"/>
        </w:rPr>
        <w:t xml:space="preserve">12.4.2 </w:t>
      </w:r>
      <w:r>
        <w:rPr>
          <w:rFonts w:ascii="Arial" w:eastAsia="Arial" w:hAnsi="Arial" w:cs="Arial"/>
          <w:sz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20501299" w14:textId="77777777" w:rsidR="008421D5" w:rsidRDefault="00064118">
      <w:pPr>
        <w:spacing w:after="120"/>
        <w:jc w:val="both"/>
        <w:rPr>
          <w:rFonts w:ascii="Arial" w:hAnsi="Arial"/>
          <w:sz w:val="22"/>
        </w:rPr>
      </w:pPr>
      <w:r>
        <w:rPr>
          <w:rFonts w:ascii="Arial" w:hAnsi="Arial"/>
          <w:b/>
          <w:sz w:val="22"/>
        </w:rPr>
        <w:t>12.5</w:t>
      </w:r>
      <w:r>
        <w:rPr>
          <w:rFonts w:ascii="Arial" w:hAnsi="Arial"/>
          <w:sz w:val="22"/>
        </w:rPr>
        <w:t xml:space="preserve">  </w:t>
      </w:r>
      <w:r>
        <w:rPr>
          <w:rFonts w:ascii="Arial" w:hAnsi="Arial"/>
          <w:sz w:val="22"/>
        </w:rPr>
        <w:tab/>
      </w:r>
      <w:r>
        <w:rPr>
          <w:rFonts w:ascii="Arial" w:hAnsi="Arial"/>
          <w:sz w:val="22"/>
          <w:u w:val="single"/>
        </w:rPr>
        <w:t>Zkoušky</w:t>
      </w:r>
    </w:p>
    <w:p w14:paraId="3AE63ED7" w14:textId="77777777" w:rsidR="008421D5" w:rsidRDefault="00064118">
      <w:pPr>
        <w:spacing w:after="120"/>
        <w:jc w:val="both"/>
        <w:rPr>
          <w:rFonts w:ascii="Arial" w:hAnsi="Arial"/>
          <w:sz w:val="22"/>
        </w:rPr>
      </w:pPr>
      <w:r>
        <w:rPr>
          <w:rFonts w:ascii="Arial" w:hAnsi="Arial"/>
          <w:sz w:val="22"/>
        </w:rPr>
        <w:t xml:space="preserve">12.5.1 </w:t>
      </w:r>
      <w:r>
        <w:rPr>
          <w:rFonts w:ascii="Arial" w:hAnsi="Arial"/>
          <w:sz w:val="22"/>
        </w:rPr>
        <w:tab/>
        <w:t>Zhotovitel je povinen provést předepsané zkoušky dle platných právních předpisů a technických norem. Úspěšné provedení těchto zkoušek je podmínkou převzetí díla.</w:t>
      </w:r>
    </w:p>
    <w:p w14:paraId="2E058DFB" w14:textId="77777777" w:rsidR="008421D5" w:rsidRDefault="00064118">
      <w:pPr>
        <w:spacing w:after="120"/>
        <w:jc w:val="both"/>
        <w:rPr>
          <w:rFonts w:ascii="Arial" w:hAnsi="Arial"/>
          <w:sz w:val="22"/>
        </w:rPr>
      </w:pPr>
      <w:r>
        <w:rPr>
          <w:rFonts w:ascii="Arial" w:hAnsi="Arial"/>
          <w:sz w:val="22"/>
        </w:rPr>
        <w:t xml:space="preserve">12.5.2 </w:t>
      </w:r>
      <w:r>
        <w:rPr>
          <w:rFonts w:asciiTheme="minorHAnsi" w:hAnsiTheme="minorHAnsi" w:cstheme="minorHAnsi"/>
          <w:sz w:val="22"/>
        </w:rPr>
        <w:t>Doklady o řádném provedení díla dle technických norem a předpisů, o provedených zkouškách, revizích, atesty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624A1CA" w14:textId="77777777" w:rsidR="008421D5" w:rsidRDefault="00064118">
      <w:pPr>
        <w:spacing w:after="120"/>
        <w:jc w:val="both"/>
        <w:rPr>
          <w:rFonts w:ascii="Arial" w:hAnsi="Arial"/>
          <w:sz w:val="22"/>
        </w:rPr>
      </w:pPr>
      <w:r>
        <w:rPr>
          <w:rFonts w:ascii="Arial" w:hAnsi="Arial"/>
          <w:sz w:val="22"/>
        </w:rPr>
        <w:t xml:space="preserve">12.5.3 </w:t>
      </w:r>
      <w:r>
        <w:rPr>
          <w:rFonts w:ascii="Arial" w:hAnsi="Arial"/>
          <w:sz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Arial" w:hAnsi="Arial"/>
          <w:sz w:val="22"/>
        </w:rPr>
        <w:t>.</w:t>
      </w:r>
    </w:p>
    <w:p w14:paraId="665F806C" w14:textId="77777777" w:rsidR="008421D5" w:rsidRDefault="00064118">
      <w:pPr>
        <w:pStyle w:val="Nadpis2"/>
        <w:keepNext w:val="0"/>
        <w:widowControl w:val="0"/>
        <w:numPr>
          <w:ilvl w:val="0"/>
          <w:numId w:val="0"/>
        </w:numPr>
        <w:spacing w:after="120"/>
        <w:ind w:left="709" w:hanging="709"/>
        <w:rPr>
          <w:b w:val="0"/>
          <w:bCs w:val="0"/>
          <w:sz w:val="22"/>
        </w:rPr>
      </w:pPr>
      <w:r>
        <w:rPr>
          <w:sz w:val="22"/>
        </w:rPr>
        <w:t>12.6</w:t>
      </w:r>
      <w:r>
        <w:rPr>
          <w:b w:val="0"/>
          <w:bCs w:val="0"/>
          <w:sz w:val="22"/>
        </w:rPr>
        <w:t xml:space="preserve">   </w:t>
      </w:r>
      <w:r>
        <w:rPr>
          <w:b w:val="0"/>
          <w:bCs w:val="0"/>
          <w:sz w:val="22"/>
        </w:rPr>
        <w:tab/>
      </w:r>
      <w:r>
        <w:rPr>
          <w:b w:val="0"/>
          <w:bCs w:val="0"/>
          <w:sz w:val="22"/>
          <w:u w:val="single"/>
        </w:rPr>
        <w:t>Kolaudace</w:t>
      </w:r>
    </w:p>
    <w:p w14:paraId="78CE985B" w14:textId="77777777" w:rsidR="008421D5" w:rsidRDefault="00064118">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2918B33A" w14:textId="5016EBFE" w:rsidR="00505E3F" w:rsidRPr="00D56618" w:rsidRDefault="00064118" w:rsidP="00D56618">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p>
    <w:p w14:paraId="33A06F85" w14:textId="77777777" w:rsidR="00505E3F" w:rsidRPr="00D56618" w:rsidRDefault="00505E3F" w:rsidP="00D56618">
      <w:pPr>
        <w:rPr>
          <w:b/>
          <w:bCs/>
        </w:rPr>
      </w:pPr>
    </w:p>
    <w:p w14:paraId="2F7A95A3" w14:textId="77777777" w:rsidR="008421D5" w:rsidRDefault="00064118">
      <w:pPr>
        <w:ind w:left="539" w:hanging="539"/>
        <w:jc w:val="center"/>
        <w:rPr>
          <w:rFonts w:ascii="Arial" w:hAnsi="Arial"/>
          <w:b/>
          <w:sz w:val="22"/>
        </w:rPr>
      </w:pPr>
      <w:r>
        <w:rPr>
          <w:rFonts w:ascii="Arial" w:hAnsi="Arial"/>
          <w:b/>
          <w:sz w:val="22"/>
        </w:rPr>
        <w:t xml:space="preserve">XIII. </w:t>
      </w:r>
    </w:p>
    <w:p w14:paraId="0CCB6A15" w14:textId="77777777" w:rsidR="008421D5" w:rsidRDefault="00064118">
      <w:pPr>
        <w:ind w:left="539" w:hanging="539"/>
        <w:jc w:val="center"/>
        <w:rPr>
          <w:rFonts w:ascii="Arial" w:hAnsi="Arial"/>
          <w:sz w:val="22"/>
        </w:rPr>
      </w:pPr>
      <w:r>
        <w:rPr>
          <w:rFonts w:ascii="Arial" w:hAnsi="Arial"/>
          <w:b/>
          <w:sz w:val="22"/>
        </w:rPr>
        <w:t xml:space="preserve">Odpovědnost za vady a záruka za jakost díla </w:t>
      </w:r>
      <w:bookmarkEnd w:id="7"/>
    </w:p>
    <w:p w14:paraId="72B14F43" w14:textId="77777777" w:rsidR="008421D5" w:rsidRDefault="008421D5">
      <w:pPr>
        <w:ind w:left="540" w:hanging="540"/>
        <w:jc w:val="center"/>
        <w:rPr>
          <w:rFonts w:ascii="Arial" w:hAnsi="Arial"/>
          <w:sz w:val="22"/>
        </w:rPr>
      </w:pPr>
    </w:p>
    <w:p w14:paraId="173AC0EB" w14:textId="77777777" w:rsidR="008421D5" w:rsidRDefault="00064118">
      <w:pPr>
        <w:spacing w:after="120"/>
        <w:jc w:val="both"/>
        <w:rPr>
          <w:rFonts w:ascii="Arial" w:hAnsi="Arial"/>
          <w:sz w:val="22"/>
        </w:rPr>
      </w:pPr>
      <w:r>
        <w:rPr>
          <w:rFonts w:ascii="Arial" w:hAnsi="Arial"/>
          <w:b/>
          <w:sz w:val="22"/>
        </w:rPr>
        <w:t>13.1</w:t>
      </w:r>
      <w:r>
        <w:rPr>
          <w:rFonts w:ascii="Arial" w:hAnsi="Arial"/>
          <w:sz w:val="22"/>
        </w:rPr>
        <w:t xml:space="preserve">   </w:t>
      </w:r>
      <w:r>
        <w:rPr>
          <w:rFonts w:ascii="Arial" w:hAnsi="Arial"/>
          <w:sz w:val="22"/>
        </w:rPr>
        <w:tab/>
      </w:r>
      <w:r>
        <w:rPr>
          <w:rFonts w:ascii="Arial" w:hAnsi="Arial"/>
          <w:sz w:val="22"/>
          <w:u w:val="single"/>
        </w:rPr>
        <w:t>Odpovědnost za vady díla</w:t>
      </w:r>
    </w:p>
    <w:p w14:paraId="4407A959" w14:textId="77777777" w:rsidR="008421D5" w:rsidRDefault="00064118">
      <w:pPr>
        <w:spacing w:after="120"/>
        <w:jc w:val="both"/>
        <w:rPr>
          <w:rFonts w:ascii="Arial" w:hAnsi="Arial"/>
          <w:bCs/>
          <w:sz w:val="22"/>
        </w:rPr>
      </w:pPr>
      <w:r>
        <w:rPr>
          <w:rFonts w:ascii="Arial" w:hAnsi="Arial"/>
          <w:bCs/>
          <w:sz w:val="22"/>
        </w:rPr>
        <w:t xml:space="preserve">13.1.1 </w:t>
      </w:r>
      <w:r>
        <w:rPr>
          <w:rFonts w:ascii="Arial" w:hAnsi="Arial"/>
          <w:bCs/>
          <w:sz w:val="22"/>
        </w:rPr>
        <w:tab/>
        <w:t xml:space="preserve">Zhotovitel odpovídá za vady, jež má dílo v době jeho předání, a dále odpovídá za vady díla zjištěné v záruční době. Převezme-li objednatel dílo s </w:t>
      </w:r>
      <w:r>
        <w:rPr>
          <w:rFonts w:ascii="Arial" w:hAnsi="Arial"/>
          <w:sz w:val="22"/>
        </w:rPr>
        <w:t xml:space="preserve">drobnými ojedinělými vadami a nedodělky, které samy o sobě ani ve spojení s jinými nebrání řádnému užívání předmětu díla </w:t>
      </w:r>
      <w:r>
        <w:rPr>
          <w:rFonts w:ascii="Arial" w:hAnsi="Arial"/>
          <w:sz w:val="22"/>
        </w:rPr>
        <w:lastRenderedPageBreak/>
        <w:t>ani je nijak neztěžují a nesnižují jeho kvalitu</w:t>
      </w:r>
      <w:r>
        <w:rPr>
          <w:rFonts w:ascii="Arial" w:hAnsi="Arial"/>
          <w:bCs/>
          <w:sz w:val="22"/>
        </w:rPr>
        <w:t>, je zhotovitel povinen odstranit je v termínu stanoveném v protokolu o předání a převzetí díla.</w:t>
      </w:r>
    </w:p>
    <w:p w14:paraId="74F89B16" w14:textId="77777777" w:rsidR="008421D5" w:rsidRDefault="00064118">
      <w:pPr>
        <w:spacing w:after="120"/>
        <w:jc w:val="both"/>
        <w:rPr>
          <w:rFonts w:ascii="Arial" w:hAnsi="Arial"/>
          <w:bCs/>
          <w:sz w:val="22"/>
        </w:rPr>
      </w:pPr>
      <w:r>
        <w:rPr>
          <w:rFonts w:ascii="Arial" w:hAnsi="Arial"/>
          <w:bCs/>
          <w:sz w:val="22"/>
        </w:rPr>
        <w:t xml:space="preserve">13.1.2 </w:t>
      </w:r>
      <w:r>
        <w:rPr>
          <w:rFonts w:ascii="Arial" w:hAnsi="Arial"/>
          <w:bCs/>
          <w:sz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p>
    <w:p w14:paraId="0062A072" w14:textId="77777777" w:rsidR="008421D5" w:rsidRDefault="00064118">
      <w:pPr>
        <w:spacing w:after="120"/>
        <w:jc w:val="both"/>
        <w:rPr>
          <w:rFonts w:ascii="Arial" w:hAnsi="Arial"/>
          <w:sz w:val="22"/>
        </w:rPr>
      </w:pPr>
      <w:r>
        <w:rPr>
          <w:rFonts w:ascii="Arial" w:hAnsi="Arial"/>
          <w:bCs/>
          <w:sz w:val="22"/>
        </w:rPr>
        <w:t xml:space="preserve">13.1.3 </w:t>
      </w:r>
      <w:r>
        <w:rPr>
          <w:rFonts w:ascii="Arial" w:hAnsi="Arial"/>
          <w:bCs/>
          <w:sz w:val="22"/>
        </w:rPr>
        <w:tab/>
      </w:r>
      <w:r>
        <w:rPr>
          <w:rFonts w:ascii="Arial" w:hAnsi="Arial"/>
          <w:sz w:val="22"/>
        </w:rPr>
        <w:t>Zhotovitel neodpovídá za vady díla, které byly způsobeny objednatelem nebo vyšší mocí.</w:t>
      </w:r>
    </w:p>
    <w:p w14:paraId="62B1D5DB" w14:textId="77777777" w:rsidR="008421D5" w:rsidRDefault="00064118">
      <w:pPr>
        <w:spacing w:after="120"/>
        <w:jc w:val="both"/>
        <w:rPr>
          <w:rFonts w:ascii="Arial" w:hAnsi="Arial"/>
          <w:bCs/>
          <w:sz w:val="22"/>
        </w:rPr>
      </w:pPr>
      <w:r>
        <w:rPr>
          <w:rFonts w:ascii="Arial" w:hAnsi="Arial"/>
          <w:b/>
          <w:bCs/>
          <w:sz w:val="22"/>
        </w:rPr>
        <w:t>13.2</w:t>
      </w:r>
      <w:r>
        <w:rPr>
          <w:rFonts w:ascii="Arial" w:hAnsi="Arial"/>
          <w:bCs/>
          <w:sz w:val="22"/>
        </w:rPr>
        <w:t xml:space="preserve">    </w:t>
      </w:r>
      <w:r>
        <w:rPr>
          <w:rFonts w:ascii="Arial" w:hAnsi="Arial"/>
          <w:bCs/>
          <w:sz w:val="22"/>
        </w:rPr>
        <w:tab/>
      </w:r>
      <w:r>
        <w:rPr>
          <w:rFonts w:ascii="Arial" w:hAnsi="Arial"/>
          <w:bCs/>
          <w:sz w:val="22"/>
          <w:u w:val="single"/>
        </w:rPr>
        <w:t>Záruční doba</w:t>
      </w:r>
    </w:p>
    <w:p w14:paraId="5B662559" w14:textId="77777777" w:rsidR="008421D5" w:rsidRDefault="00064118">
      <w:pPr>
        <w:spacing w:after="120"/>
        <w:jc w:val="both"/>
        <w:rPr>
          <w:rFonts w:ascii="Arial" w:hAnsi="Arial"/>
          <w:bCs/>
          <w:sz w:val="22"/>
        </w:rPr>
      </w:pPr>
      <w:r>
        <w:rPr>
          <w:rFonts w:ascii="Arial" w:hAnsi="Arial"/>
          <w:bCs/>
          <w:sz w:val="22"/>
        </w:rPr>
        <w:t>13.2.1</w:t>
      </w:r>
      <w:r>
        <w:rPr>
          <w:rFonts w:ascii="Arial" w:hAnsi="Arial"/>
          <w:bCs/>
          <w:sz w:val="22"/>
        </w:rPr>
        <w:tab/>
        <w:t xml:space="preserve">Záruční doba je stanovena v délce </w:t>
      </w:r>
      <w:r>
        <w:rPr>
          <w:rFonts w:ascii="Arial" w:hAnsi="Arial"/>
          <w:b/>
          <w:bCs/>
          <w:sz w:val="22"/>
        </w:rPr>
        <w:t>60 měsíců</w:t>
      </w:r>
      <w:r>
        <w:rPr>
          <w:rFonts w:ascii="Arial" w:hAnsi="Arial"/>
          <w:bCs/>
          <w:sz w:val="22"/>
        </w:rPr>
        <w:t xml:space="preserve"> a počíná běžet převzetím díla bez vad a nedodělků objednatelem. V případě, že dílo bylo převzato s vadami, počíná běžet okamžikem podpisu zápisu o odstranění poslední z těchto vad. </w:t>
      </w:r>
    </w:p>
    <w:p w14:paraId="78B3BA0B" w14:textId="77777777" w:rsidR="008421D5" w:rsidRDefault="00064118">
      <w:pPr>
        <w:spacing w:after="120"/>
        <w:jc w:val="both"/>
        <w:rPr>
          <w:rFonts w:ascii="Arial" w:hAnsi="Arial"/>
          <w:bCs/>
          <w:sz w:val="22"/>
        </w:rPr>
      </w:pPr>
      <w:r>
        <w:rPr>
          <w:rFonts w:ascii="Arial" w:hAnsi="Arial"/>
          <w:b/>
          <w:bCs/>
          <w:sz w:val="22"/>
        </w:rPr>
        <w:t>13.3</w:t>
      </w:r>
      <w:r>
        <w:rPr>
          <w:rFonts w:ascii="Arial" w:hAnsi="Arial"/>
          <w:bCs/>
          <w:sz w:val="22"/>
        </w:rPr>
        <w:t xml:space="preserve">    </w:t>
      </w:r>
      <w:r>
        <w:rPr>
          <w:rFonts w:ascii="Arial" w:hAnsi="Arial"/>
          <w:bCs/>
          <w:sz w:val="22"/>
        </w:rPr>
        <w:tab/>
      </w:r>
      <w:r>
        <w:rPr>
          <w:rFonts w:ascii="Arial" w:hAnsi="Arial"/>
          <w:bCs/>
          <w:sz w:val="22"/>
          <w:u w:val="single"/>
        </w:rPr>
        <w:t>Výjimky ze záruky</w:t>
      </w:r>
    </w:p>
    <w:p w14:paraId="21F53BB9" w14:textId="77777777" w:rsidR="008421D5" w:rsidRDefault="00064118">
      <w:pPr>
        <w:spacing w:after="120"/>
        <w:jc w:val="both"/>
        <w:rPr>
          <w:rFonts w:ascii="Arial" w:hAnsi="Arial"/>
          <w:bCs/>
          <w:sz w:val="22"/>
        </w:rPr>
      </w:pPr>
      <w:r>
        <w:rPr>
          <w:rFonts w:ascii="Arial" w:hAnsi="Arial"/>
          <w:bCs/>
          <w:sz w:val="22"/>
        </w:rPr>
        <w:t>13.3.1</w:t>
      </w:r>
      <w:r>
        <w:rPr>
          <w:rFonts w:ascii="Arial" w:hAnsi="Arial"/>
          <w:bCs/>
          <w:sz w:val="22"/>
        </w:rPr>
        <w:tab/>
        <w:t xml:space="preserve">Záruční doba pro dodávky strojů a zařízení, na něž výrobce těchto zařízení vystavuje samostatný záruční list se sjednává v délce doby poskytnuté výrobcem nejméně však v délce </w:t>
      </w:r>
      <w:r>
        <w:rPr>
          <w:rFonts w:ascii="Arial" w:hAnsi="Arial"/>
          <w:b/>
          <w:bCs/>
          <w:sz w:val="22"/>
        </w:rPr>
        <w:t>24 měsíců</w:t>
      </w:r>
      <w:r>
        <w:rPr>
          <w:rFonts w:ascii="Arial" w:hAnsi="Arial"/>
          <w:bCs/>
          <w:sz w:val="22"/>
        </w:rPr>
        <w:t>.</w:t>
      </w:r>
    </w:p>
    <w:p w14:paraId="5800E845" w14:textId="77777777" w:rsidR="008421D5" w:rsidRDefault="00064118">
      <w:pPr>
        <w:spacing w:after="120"/>
        <w:jc w:val="both"/>
        <w:rPr>
          <w:rFonts w:ascii="Arial" w:hAnsi="Arial"/>
          <w:bCs/>
          <w:sz w:val="22"/>
        </w:rPr>
      </w:pPr>
      <w:r>
        <w:rPr>
          <w:rFonts w:ascii="Arial" w:hAnsi="Arial"/>
          <w:b/>
          <w:bCs/>
          <w:sz w:val="22"/>
        </w:rPr>
        <w:t>13.4</w:t>
      </w:r>
      <w:r>
        <w:rPr>
          <w:rFonts w:ascii="Arial" w:hAnsi="Arial"/>
          <w:bCs/>
          <w:sz w:val="22"/>
        </w:rPr>
        <w:t xml:space="preserve">   </w:t>
      </w:r>
      <w:r>
        <w:rPr>
          <w:rFonts w:ascii="Arial" w:hAnsi="Arial"/>
          <w:bCs/>
          <w:sz w:val="22"/>
        </w:rPr>
        <w:tab/>
      </w:r>
      <w:r>
        <w:rPr>
          <w:rFonts w:ascii="Arial" w:hAnsi="Arial"/>
          <w:bCs/>
          <w:sz w:val="22"/>
          <w:u w:val="single"/>
        </w:rPr>
        <w:t>Způsob uplatnění reklamace</w:t>
      </w:r>
    </w:p>
    <w:p w14:paraId="35DB8485" w14:textId="77777777" w:rsidR="008421D5" w:rsidRDefault="00064118">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4177B9E8" w14:textId="77777777" w:rsidR="008421D5" w:rsidRDefault="00064118">
      <w:pPr>
        <w:pStyle w:val="Nadpis3"/>
        <w:keepNext w:val="0"/>
        <w:widowControl w:val="0"/>
        <w:numPr>
          <w:ilvl w:val="0"/>
          <w:numId w:val="0"/>
        </w:numPr>
        <w:tabs>
          <w:tab w:val="clear" w:pos="574"/>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2923E016" w14:textId="77777777" w:rsidR="008421D5" w:rsidRDefault="00064118">
      <w:pPr>
        <w:pStyle w:val="Nadpis3"/>
        <w:keepNext w:val="0"/>
        <w:widowControl w:val="0"/>
        <w:numPr>
          <w:ilvl w:val="0"/>
          <w:numId w:val="0"/>
        </w:numPr>
        <w:tabs>
          <w:tab w:val="clear" w:pos="574"/>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rFonts w:eastAsia="Arial" w:cs="Arial"/>
          <w:b w:val="0"/>
          <w:sz w:val="22"/>
          <w:szCs w:val="22"/>
          <w:highlight w:val="yellow"/>
        </w:rPr>
        <w:t>[doplní účastník]</w:t>
      </w:r>
      <w:r>
        <w:rPr>
          <w:b w:val="0"/>
          <w:bCs w:val="0"/>
          <w:sz w:val="22"/>
          <w:szCs w:val="22"/>
        </w:rPr>
        <w:t xml:space="preserve"> nebo</w:t>
      </w:r>
    </w:p>
    <w:p w14:paraId="6058678F" w14:textId="77777777" w:rsidR="008421D5" w:rsidRDefault="00064118">
      <w:pPr>
        <w:widowControl w:val="0"/>
        <w:tabs>
          <w:tab w:val="left" w:pos="567"/>
        </w:tabs>
        <w:rPr>
          <w:rFonts w:ascii="Arial" w:eastAsia="Arial" w:hAnsi="Arial" w:cs="Arial"/>
          <w:b/>
          <w:bCs/>
          <w:sz w:val="22"/>
        </w:rPr>
      </w:pPr>
      <w:r>
        <w:rPr>
          <w:rFonts w:ascii="Arial" w:eastAsia="Arial" w:hAnsi="Arial" w:cs="Arial"/>
          <w:sz w:val="22"/>
        </w:rPr>
        <w:t xml:space="preserve">c) </w:t>
      </w:r>
      <w:r>
        <w:rPr>
          <w:rFonts w:ascii="Arial" w:eastAsia="Arial" w:hAnsi="Arial" w:cs="Arial"/>
          <w:sz w:val="22"/>
        </w:rPr>
        <w:tab/>
        <w:t xml:space="preserve">prostřednictvím datové schránky zhotovitele </w:t>
      </w:r>
      <w:r>
        <w:rPr>
          <w:rFonts w:ascii="Arial" w:eastAsia="Arial" w:hAnsi="Arial" w:cs="Arial"/>
          <w:sz w:val="22"/>
          <w:highlight w:val="yellow"/>
        </w:rPr>
        <w:t>[doplní účastník]</w:t>
      </w:r>
      <w:r>
        <w:rPr>
          <w:rFonts w:ascii="Arial" w:eastAsia="Arial" w:hAnsi="Arial" w:cs="Arial"/>
          <w:sz w:val="22"/>
        </w:rPr>
        <w:t>.</w:t>
      </w:r>
      <w:r>
        <w:rPr>
          <w:rFonts w:ascii="Arial" w:eastAsia="Arial" w:hAnsi="Arial" w:cs="Arial"/>
          <w:b/>
          <w:bCs/>
          <w:sz w:val="22"/>
        </w:rPr>
        <w:tab/>
        <w:t xml:space="preserve"> </w:t>
      </w:r>
    </w:p>
    <w:p w14:paraId="3A89C24D" w14:textId="77777777" w:rsidR="008421D5" w:rsidRDefault="00064118">
      <w:pPr>
        <w:widowControl w:val="0"/>
        <w:spacing w:before="120" w:after="120"/>
        <w:jc w:val="both"/>
        <w:rPr>
          <w:rFonts w:ascii="Arial" w:eastAsia="Arial" w:hAnsi="Arial" w:cs="Arial"/>
          <w:sz w:val="22"/>
        </w:rPr>
      </w:pPr>
      <w:r>
        <w:rPr>
          <w:rFonts w:ascii="Arial" w:eastAsia="Arial" w:hAnsi="Arial" w:cs="Arial"/>
          <w:sz w:val="22"/>
        </w:rPr>
        <w:t>13.4.2 V reklamaci musí být vady jednoznačně popsány. Dále v reklamaci objednatel uvede, jakým způsobem požaduje sjednat nápravu. Objednatel je oprávněn požadovat:</w:t>
      </w:r>
    </w:p>
    <w:p w14:paraId="51EFC649" w14:textId="77777777" w:rsidR="008421D5" w:rsidRDefault="00064118">
      <w:pPr>
        <w:widowControl w:val="0"/>
        <w:numPr>
          <w:ilvl w:val="0"/>
          <w:numId w:val="15"/>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14:paraId="7696AED7" w14:textId="77777777" w:rsidR="008421D5" w:rsidRDefault="00064118">
      <w:pPr>
        <w:widowControl w:val="0"/>
        <w:numPr>
          <w:ilvl w:val="0"/>
          <w:numId w:val="15"/>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14:paraId="0DBE6386" w14:textId="77777777" w:rsidR="008421D5" w:rsidRDefault="00064118">
      <w:pPr>
        <w:widowControl w:val="0"/>
        <w:numPr>
          <w:ilvl w:val="0"/>
          <w:numId w:val="15"/>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14:paraId="5BFCB111" w14:textId="77777777" w:rsidR="008421D5" w:rsidRDefault="00064118">
      <w:pPr>
        <w:spacing w:after="120"/>
        <w:jc w:val="both"/>
        <w:rPr>
          <w:rFonts w:ascii="Arial" w:hAnsi="Arial"/>
          <w:sz w:val="22"/>
        </w:rPr>
      </w:pPr>
      <w:r>
        <w:rPr>
          <w:rFonts w:ascii="Arial" w:eastAsia="Arial" w:hAnsi="Arial" w:cs="Arial"/>
          <w:sz w:val="22"/>
        </w:rPr>
        <w:t xml:space="preserve">Tím není dotčeno právo objednatele odstoupit od smlouvy v případech stanovených zákonem ani další práva z vadného plnění náležející objednateli stanovená zákonem. </w:t>
      </w:r>
      <w:r>
        <w:rPr>
          <w:rFonts w:ascii="Arial" w:hAnsi="Arial"/>
          <w:sz w:val="22"/>
        </w:rPr>
        <w:t xml:space="preserve"> </w:t>
      </w:r>
    </w:p>
    <w:p w14:paraId="0821CB85" w14:textId="77777777" w:rsidR="008421D5" w:rsidRDefault="00064118">
      <w:pPr>
        <w:spacing w:after="120"/>
        <w:jc w:val="both"/>
        <w:rPr>
          <w:rFonts w:ascii="Arial" w:hAnsi="Arial"/>
          <w:bCs/>
          <w:sz w:val="22"/>
        </w:rPr>
      </w:pPr>
      <w:r>
        <w:rPr>
          <w:rFonts w:ascii="Arial" w:hAnsi="Arial"/>
          <w:b/>
          <w:bCs/>
          <w:sz w:val="22"/>
        </w:rPr>
        <w:t xml:space="preserve">13.5    </w:t>
      </w:r>
      <w:r>
        <w:rPr>
          <w:rFonts w:ascii="Arial" w:hAnsi="Arial"/>
          <w:bCs/>
          <w:sz w:val="22"/>
        </w:rPr>
        <w:tab/>
      </w:r>
      <w:r>
        <w:rPr>
          <w:rFonts w:ascii="Arial" w:hAnsi="Arial"/>
          <w:bCs/>
          <w:sz w:val="22"/>
          <w:u w:val="single"/>
        </w:rPr>
        <w:t>Podmínky odstranění reklamovaných vad</w:t>
      </w:r>
    </w:p>
    <w:p w14:paraId="138967D7" w14:textId="77777777" w:rsidR="008421D5" w:rsidRDefault="00064118">
      <w:pPr>
        <w:spacing w:after="120"/>
        <w:jc w:val="both"/>
        <w:rPr>
          <w:rFonts w:ascii="Arial" w:hAnsi="Arial"/>
          <w:bCs/>
          <w:sz w:val="22"/>
        </w:rPr>
      </w:pPr>
      <w:r>
        <w:rPr>
          <w:rFonts w:ascii="Arial" w:hAnsi="Arial"/>
          <w:bCs/>
          <w:sz w:val="22"/>
        </w:rPr>
        <w:t xml:space="preserve">13.5.1 </w:t>
      </w:r>
      <w:r>
        <w:rPr>
          <w:rFonts w:ascii="Arial" w:hAnsi="Arial"/>
          <w:bCs/>
          <w:sz w:val="22"/>
        </w:rPr>
        <w:tab/>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19615144" w14:textId="77777777" w:rsidR="008421D5" w:rsidRDefault="00064118">
      <w:pPr>
        <w:spacing w:after="120"/>
        <w:jc w:val="both"/>
        <w:rPr>
          <w:rFonts w:ascii="Arial" w:hAnsi="Arial"/>
          <w:bCs/>
          <w:sz w:val="22"/>
        </w:rPr>
      </w:pPr>
      <w:r>
        <w:rPr>
          <w:rFonts w:ascii="Arial" w:hAnsi="Arial"/>
          <w:bCs/>
          <w:sz w:val="22"/>
        </w:rPr>
        <w:t xml:space="preserve">13.5.2 </w:t>
      </w:r>
      <w:r>
        <w:rPr>
          <w:rFonts w:ascii="Arial" w:hAnsi="Arial"/>
          <w:bCs/>
          <w:sz w:val="22"/>
        </w:rPr>
        <w:tab/>
        <w:t>Jestliže objednatel v reklamaci výslovně uvede, že se jedná o havárii, je zhotovitel povinen nastoupit a zahájit odstraňování vady (havárie) nejpozději do 24 hod. po obdržení reklamace (oznámení).</w:t>
      </w:r>
    </w:p>
    <w:p w14:paraId="45774CFC" w14:textId="77777777" w:rsidR="008421D5" w:rsidRDefault="00064118">
      <w:pPr>
        <w:spacing w:after="120"/>
        <w:jc w:val="both"/>
        <w:rPr>
          <w:rFonts w:ascii="Arial" w:hAnsi="Arial"/>
          <w:bCs/>
          <w:sz w:val="22"/>
        </w:rPr>
      </w:pPr>
      <w:r>
        <w:rPr>
          <w:rFonts w:ascii="Arial" w:hAnsi="Arial"/>
          <w:bCs/>
          <w:sz w:val="22"/>
        </w:rPr>
        <w:t>13.5.3  Objednatel je povinen umožnit pracovníkům zhotovitele přístup do prostor nezbytných pro odstranění vady.</w:t>
      </w:r>
    </w:p>
    <w:p w14:paraId="0CD12AA1" w14:textId="77777777" w:rsidR="008421D5" w:rsidRDefault="00064118">
      <w:pPr>
        <w:spacing w:after="120"/>
        <w:jc w:val="both"/>
        <w:rPr>
          <w:rFonts w:ascii="Arial" w:hAnsi="Arial"/>
          <w:bCs/>
          <w:sz w:val="22"/>
        </w:rPr>
      </w:pPr>
      <w:r>
        <w:rPr>
          <w:rFonts w:ascii="Arial" w:hAnsi="Arial"/>
          <w:b/>
          <w:bCs/>
          <w:sz w:val="22"/>
        </w:rPr>
        <w:t>13.6</w:t>
      </w:r>
      <w:r>
        <w:rPr>
          <w:rFonts w:ascii="Arial" w:hAnsi="Arial"/>
          <w:bCs/>
          <w:sz w:val="22"/>
        </w:rPr>
        <w:t xml:space="preserve">    </w:t>
      </w:r>
      <w:r>
        <w:rPr>
          <w:rFonts w:ascii="Arial" w:hAnsi="Arial"/>
          <w:bCs/>
          <w:sz w:val="22"/>
        </w:rPr>
        <w:tab/>
      </w:r>
      <w:r>
        <w:rPr>
          <w:rFonts w:ascii="Arial" w:hAnsi="Arial"/>
          <w:bCs/>
          <w:sz w:val="22"/>
          <w:u w:val="single"/>
        </w:rPr>
        <w:t>Lhůty pro odstranění reklamovaných vad</w:t>
      </w:r>
    </w:p>
    <w:p w14:paraId="4F5D161D" w14:textId="77777777" w:rsidR="008421D5" w:rsidRDefault="00064118">
      <w:pPr>
        <w:spacing w:after="120"/>
        <w:jc w:val="both"/>
        <w:rPr>
          <w:rFonts w:ascii="Arial" w:hAnsi="Arial"/>
          <w:bCs/>
          <w:sz w:val="22"/>
        </w:rPr>
      </w:pPr>
      <w:r>
        <w:rPr>
          <w:rFonts w:ascii="Arial" w:hAnsi="Arial"/>
          <w:bCs/>
          <w:sz w:val="22"/>
        </w:rPr>
        <w:t xml:space="preserve">13.6.1 </w:t>
      </w:r>
      <w:r>
        <w:rPr>
          <w:rFonts w:ascii="Arial" w:hAnsi="Arial"/>
          <w:bCs/>
          <w:sz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41263625" w14:textId="77777777" w:rsidR="008421D5" w:rsidRDefault="00064118">
      <w:pPr>
        <w:spacing w:after="120"/>
        <w:jc w:val="both"/>
        <w:rPr>
          <w:rFonts w:ascii="Arial" w:hAnsi="Arial"/>
          <w:bCs/>
          <w:sz w:val="22"/>
        </w:rPr>
      </w:pPr>
      <w:r>
        <w:rPr>
          <w:rFonts w:ascii="Arial" w:hAnsi="Arial"/>
          <w:bCs/>
          <w:sz w:val="22"/>
        </w:rPr>
        <w:lastRenderedPageBreak/>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rPr>
        <w:t xml:space="preserve"> </w:t>
      </w:r>
      <w:r>
        <w:rPr>
          <w:rFonts w:ascii="Arial" w:hAnsi="Arial"/>
          <w:bCs/>
          <w:sz w:val="22"/>
        </w:rPr>
        <w:t xml:space="preserve">dne uplatnění reklamace objednatelem. </w:t>
      </w:r>
    </w:p>
    <w:p w14:paraId="71F7FA96" w14:textId="77777777" w:rsidR="008421D5" w:rsidRDefault="00064118">
      <w:pPr>
        <w:spacing w:after="120"/>
        <w:jc w:val="both"/>
        <w:rPr>
          <w:rFonts w:ascii="Arial" w:hAnsi="Arial"/>
          <w:sz w:val="22"/>
        </w:rPr>
      </w:pPr>
      <w:r>
        <w:rPr>
          <w:rFonts w:ascii="Arial" w:hAnsi="Arial"/>
          <w:sz w:val="22"/>
        </w:rPr>
        <w:t xml:space="preserve">13.6.3 Neodstraní-li zhotovitel reklamovanou vadu ve smluvené nebo stanovené lhůtě, je objednatel oprávněn zajistit si odstranění vady na náklady zhotovitele u jiné odborné osoby.   </w:t>
      </w:r>
    </w:p>
    <w:p w14:paraId="515541D4" w14:textId="77777777" w:rsidR="008421D5" w:rsidRDefault="00064118">
      <w:pPr>
        <w:tabs>
          <w:tab w:val="left" w:pos="567"/>
        </w:tabs>
        <w:spacing w:after="120"/>
        <w:jc w:val="both"/>
        <w:rPr>
          <w:rFonts w:ascii="Arial" w:hAnsi="Arial"/>
          <w:sz w:val="22"/>
          <w:u w:val="single"/>
        </w:rPr>
      </w:pPr>
      <w:r>
        <w:rPr>
          <w:rFonts w:ascii="Arial" w:hAnsi="Arial"/>
          <w:b/>
          <w:sz w:val="22"/>
        </w:rPr>
        <w:t>13.7</w:t>
      </w:r>
      <w:r>
        <w:rPr>
          <w:rFonts w:ascii="Arial" w:hAnsi="Arial"/>
          <w:sz w:val="22"/>
        </w:rPr>
        <w:t xml:space="preserve">   </w:t>
      </w:r>
      <w:r>
        <w:rPr>
          <w:rFonts w:ascii="Arial" w:hAnsi="Arial"/>
          <w:sz w:val="22"/>
        </w:rPr>
        <w:tab/>
      </w:r>
      <w:r>
        <w:rPr>
          <w:rFonts w:ascii="Arial" w:hAnsi="Arial"/>
          <w:sz w:val="22"/>
          <w:u w:val="single"/>
        </w:rPr>
        <w:t xml:space="preserve">Postup po odstranění vad </w:t>
      </w:r>
    </w:p>
    <w:p w14:paraId="4ECB4D3D" w14:textId="77777777" w:rsidR="008421D5" w:rsidRDefault="00064118">
      <w:pPr>
        <w:spacing w:after="120"/>
        <w:jc w:val="both"/>
        <w:rPr>
          <w:rFonts w:ascii="Arial" w:hAnsi="Arial"/>
          <w:sz w:val="22"/>
        </w:rPr>
      </w:pPr>
      <w:r>
        <w:rPr>
          <w:rFonts w:ascii="Arial" w:hAnsi="Arial"/>
          <w:sz w:val="22"/>
        </w:rPr>
        <w:t xml:space="preserve">13.7.1 </w:t>
      </w:r>
      <w:r>
        <w:rPr>
          <w:rFonts w:ascii="Arial" w:hAnsi="Arial"/>
          <w:sz w:val="22"/>
        </w:rPr>
        <w:tab/>
        <w:t>O provedeném odstranění vady sepíší smluvní strany zápis (protokol).</w:t>
      </w:r>
    </w:p>
    <w:p w14:paraId="685EF43A" w14:textId="77777777" w:rsidR="008421D5" w:rsidRDefault="00064118">
      <w:pPr>
        <w:spacing w:after="120"/>
        <w:jc w:val="both"/>
        <w:rPr>
          <w:rFonts w:ascii="Arial" w:hAnsi="Arial"/>
          <w:sz w:val="22"/>
        </w:rPr>
      </w:pPr>
      <w:r>
        <w:rPr>
          <w:rFonts w:ascii="Arial" w:hAnsi="Arial"/>
          <w:sz w:val="22"/>
        </w:rPr>
        <w:t xml:space="preserve">13.7.2 Na provedenou opravu vady případně vyměněnou část předmětu plnění poskytne zhotovitel záruku za jakost po dobu uvedenou v odst. 13.2 nebo 13.3, která počíná běžet dnem předání opraveného díla nebo jeho části. </w:t>
      </w:r>
    </w:p>
    <w:p w14:paraId="1DCC3176" w14:textId="77777777" w:rsidR="008421D5" w:rsidRDefault="00064118">
      <w:pPr>
        <w:spacing w:after="120"/>
        <w:jc w:val="both"/>
        <w:rPr>
          <w:rFonts w:ascii="Arial" w:hAnsi="Arial"/>
          <w:sz w:val="22"/>
        </w:rPr>
      </w:pPr>
      <w:r>
        <w:rPr>
          <w:rFonts w:ascii="Arial" w:hAnsi="Arial"/>
          <w:sz w:val="22"/>
        </w:rPr>
        <w:t xml:space="preserve">13.7.3 O dobu, po kterou nemohl být předmět díla nebo jeho část v důsledku vady užíván, se prodlužuje záruční doba.    </w:t>
      </w:r>
    </w:p>
    <w:p w14:paraId="3D922DEB" w14:textId="77777777" w:rsidR="008421D5" w:rsidRDefault="00064118">
      <w:pPr>
        <w:keepNext/>
        <w:keepLines/>
        <w:ind w:left="540" w:hanging="540"/>
        <w:jc w:val="center"/>
        <w:rPr>
          <w:rFonts w:ascii="Arial" w:hAnsi="Arial"/>
          <w:b/>
          <w:sz w:val="22"/>
        </w:rPr>
      </w:pPr>
      <w:r>
        <w:rPr>
          <w:rFonts w:ascii="Arial" w:hAnsi="Arial"/>
          <w:b/>
          <w:sz w:val="22"/>
        </w:rPr>
        <w:t xml:space="preserve">XIV. </w:t>
      </w:r>
    </w:p>
    <w:p w14:paraId="2BF87719" w14:textId="77777777" w:rsidR="008421D5" w:rsidRDefault="00064118">
      <w:pPr>
        <w:keepNext/>
        <w:keepLines/>
        <w:ind w:left="709" w:hanging="709"/>
        <w:jc w:val="center"/>
        <w:rPr>
          <w:rFonts w:ascii="Arial" w:hAnsi="Arial"/>
          <w:b/>
          <w:sz w:val="22"/>
        </w:rPr>
      </w:pPr>
      <w:r>
        <w:rPr>
          <w:rFonts w:ascii="Arial" w:hAnsi="Arial"/>
          <w:b/>
          <w:sz w:val="22"/>
        </w:rPr>
        <w:t xml:space="preserve">Vlastnictví díla, nebezpečí škod na díle, pojištění díla </w:t>
      </w:r>
    </w:p>
    <w:p w14:paraId="75FDD50B" w14:textId="77777777" w:rsidR="008421D5" w:rsidRDefault="008421D5">
      <w:pPr>
        <w:keepNext/>
        <w:keepLines/>
        <w:ind w:left="709" w:hanging="709"/>
        <w:rPr>
          <w:rFonts w:ascii="Arial" w:hAnsi="Arial"/>
          <w:sz w:val="22"/>
        </w:rPr>
      </w:pPr>
    </w:p>
    <w:p w14:paraId="25E2F478" w14:textId="77777777" w:rsidR="008421D5" w:rsidRDefault="00064118">
      <w:pPr>
        <w:spacing w:after="120"/>
        <w:rPr>
          <w:rFonts w:ascii="Arial" w:hAnsi="Arial"/>
          <w:sz w:val="22"/>
          <w:u w:val="single"/>
        </w:rPr>
      </w:pPr>
      <w:r>
        <w:rPr>
          <w:rFonts w:ascii="Arial" w:hAnsi="Arial"/>
          <w:b/>
          <w:sz w:val="22"/>
        </w:rPr>
        <w:t>14.1</w:t>
      </w:r>
      <w:r>
        <w:rPr>
          <w:rFonts w:ascii="Arial" w:hAnsi="Arial"/>
          <w:sz w:val="22"/>
        </w:rPr>
        <w:t xml:space="preserve">   </w:t>
      </w:r>
      <w:r>
        <w:rPr>
          <w:rFonts w:ascii="Arial" w:hAnsi="Arial"/>
          <w:sz w:val="22"/>
        </w:rPr>
        <w:tab/>
      </w:r>
      <w:r>
        <w:rPr>
          <w:rFonts w:ascii="Arial" w:hAnsi="Arial"/>
          <w:sz w:val="22"/>
          <w:u w:val="single"/>
        </w:rPr>
        <w:t>Vlastnictví díla</w:t>
      </w:r>
    </w:p>
    <w:p w14:paraId="0EC9619C" w14:textId="77777777" w:rsidR="008421D5" w:rsidRDefault="00064118">
      <w:pPr>
        <w:spacing w:after="120"/>
        <w:rPr>
          <w:rFonts w:ascii="Arial" w:hAnsi="Arial"/>
          <w:sz w:val="22"/>
        </w:rPr>
      </w:pPr>
      <w:r>
        <w:rPr>
          <w:rFonts w:ascii="Arial" w:hAnsi="Arial"/>
          <w:sz w:val="22"/>
        </w:rPr>
        <w:t>Vlastnictví k částem díla, jejichž zabudování je k řádnému provedení díla nezbytné, přechází na objednatele jejich zabudováním, k ostatním částem díla okamžikem podpisu předávacího protokolu dle čl. XII. odst. 12.3.</w:t>
      </w:r>
    </w:p>
    <w:p w14:paraId="5EB2521F" w14:textId="77777777" w:rsidR="008421D5" w:rsidRDefault="00064118">
      <w:pPr>
        <w:spacing w:after="120"/>
        <w:rPr>
          <w:rFonts w:ascii="Arial" w:hAnsi="Arial"/>
          <w:sz w:val="22"/>
        </w:rPr>
      </w:pPr>
      <w:r>
        <w:rPr>
          <w:rFonts w:ascii="Arial" w:hAnsi="Arial"/>
          <w:b/>
          <w:sz w:val="22"/>
        </w:rPr>
        <w:t>14.2</w:t>
      </w:r>
      <w:r>
        <w:rPr>
          <w:rFonts w:ascii="Arial" w:hAnsi="Arial"/>
          <w:sz w:val="22"/>
        </w:rPr>
        <w:t xml:space="preserve">   </w:t>
      </w:r>
      <w:r>
        <w:rPr>
          <w:rFonts w:ascii="Arial" w:hAnsi="Arial"/>
          <w:sz w:val="22"/>
        </w:rPr>
        <w:tab/>
      </w:r>
      <w:r>
        <w:rPr>
          <w:rFonts w:ascii="Arial" w:hAnsi="Arial"/>
          <w:sz w:val="22"/>
          <w:u w:val="single"/>
        </w:rPr>
        <w:t>Nebezpečí škod na díle</w:t>
      </w:r>
    </w:p>
    <w:p w14:paraId="7A054ECB" w14:textId="77777777" w:rsidR="008421D5" w:rsidRDefault="00064118">
      <w:pPr>
        <w:spacing w:after="120"/>
        <w:jc w:val="both"/>
        <w:rPr>
          <w:rFonts w:ascii="Arial" w:hAnsi="Arial"/>
          <w:sz w:val="22"/>
        </w:rPr>
      </w:pPr>
      <w:r>
        <w:rPr>
          <w:rFonts w:ascii="Arial" w:hAnsi="Arial"/>
          <w:sz w:val="22"/>
        </w:rPr>
        <w:t>Nebezpečí škody na díle ve smyslu § 2624 Občanského zákoníku, a to i těch částech, které se v průběhu realizace stávají majetkem objednatele, nese zhotovitel a to až do doby řádného převzetí díla bez vad a nedodělků objednatelem.</w:t>
      </w:r>
    </w:p>
    <w:p w14:paraId="38ACB24A" w14:textId="77777777" w:rsidR="008421D5" w:rsidRDefault="00064118">
      <w:pPr>
        <w:spacing w:after="120"/>
        <w:rPr>
          <w:rFonts w:ascii="Arial" w:hAnsi="Arial"/>
          <w:sz w:val="22"/>
        </w:rPr>
      </w:pPr>
      <w:r>
        <w:rPr>
          <w:rFonts w:ascii="Arial" w:hAnsi="Arial"/>
          <w:b/>
          <w:sz w:val="22"/>
        </w:rPr>
        <w:t>14.3</w:t>
      </w:r>
      <w:r>
        <w:rPr>
          <w:rFonts w:ascii="Arial" w:hAnsi="Arial"/>
          <w:sz w:val="22"/>
        </w:rPr>
        <w:t xml:space="preserve">    </w:t>
      </w:r>
      <w:bookmarkStart w:id="8" w:name="_Toc323104693"/>
      <w:r>
        <w:rPr>
          <w:rFonts w:ascii="Arial" w:hAnsi="Arial"/>
          <w:sz w:val="22"/>
        </w:rPr>
        <w:tab/>
      </w:r>
      <w:r>
        <w:rPr>
          <w:rFonts w:ascii="Arial" w:hAnsi="Arial"/>
          <w:sz w:val="22"/>
          <w:u w:val="single"/>
        </w:rPr>
        <w:t>Pojištění díla</w:t>
      </w:r>
      <w:r>
        <w:rPr>
          <w:rFonts w:ascii="Arial" w:hAnsi="Arial"/>
          <w:sz w:val="22"/>
        </w:rPr>
        <w:t xml:space="preserve"> </w:t>
      </w:r>
      <w:bookmarkEnd w:id="8"/>
    </w:p>
    <w:p w14:paraId="54409421" w14:textId="77777777" w:rsidR="008421D5" w:rsidRDefault="00064118">
      <w:pPr>
        <w:spacing w:after="120"/>
        <w:jc w:val="both"/>
        <w:rPr>
          <w:rFonts w:ascii="Arial" w:hAnsi="Arial"/>
          <w:sz w:val="22"/>
        </w:rPr>
      </w:pPr>
      <w:r>
        <w:rPr>
          <w:rFonts w:ascii="Arial" w:hAnsi="Arial"/>
          <w:sz w:val="22"/>
        </w:rPr>
        <w:t xml:space="preserve">14.3.1 </w:t>
      </w:r>
      <w:r>
        <w:rPr>
          <w:rFonts w:ascii="Arial" w:hAnsi="Arial"/>
          <w:sz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C7F8842" w14:textId="77777777" w:rsidR="008421D5" w:rsidRDefault="00064118">
      <w:pPr>
        <w:spacing w:after="120"/>
        <w:jc w:val="both"/>
        <w:rPr>
          <w:rFonts w:ascii="Arial" w:hAnsi="Arial"/>
          <w:sz w:val="22"/>
        </w:rPr>
      </w:pPr>
      <w:r>
        <w:rPr>
          <w:rFonts w:ascii="Arial" w:hAnsi="Arial"/>
          <w:sz w:val="22"/>
        </w:rPr>
        <w:t xml:space="preserve">14.3.2 </w:t>
      </w:r>
      <w:r>
        <w:rPr>
          <w:rFonts w:ascii="Arial" w:hAnsi="Arial"/>
          <w:sz w:val="22"/>
        </w:rPr>
        <w:tab/>
        <w:t>Objednatel je povinen poskytnout v souvislosti s pojistnou událostí zhotoviteli veškerou součinnost, která je v jeho možnostech.</w:t>
      </w:r>
    </w:p>
    <w:p w14:paraId="539B36C0" w14:textId="77777777" w:rsidR="008421D5" w:rsidRDefault="00064118">
      <w:pPr>
        <w:spacing w:after="120"/>
        <w:jc w:val="both"/>
        <w:rPr>
          <w:rFonts w:ascii="Arial" w:hAnsi="Arial"/>
          <w:sz w:val="22"/>
        </w:rPr>
      </w:pPr>
      <w:r>
        <w:rPr>
          <w:rFonts w:ascii="Arial" w:hAnsi="Arial"/>
          <w:sz w:val="22"/>
        </w:rPr>
        <w:t xml:space="preserve">14.3.3 </w:t>
      </w:r>
      <w:r>
        <w:rPr>
          <w:rFonts w:ascii="Arial" w:hAnsi="Arial"/>
          <w:sz w:val="22"/>
        </w:rPr>
        <w:tab/>
        <w:t>Náklady na pojištění nese zhotovitel a jsou zahrnuty ve sjednané ceně díla.</w:t>
      </w:r>
    </w:p>
    <w:p w14:paraId="04903760" w14:textId="77777777" w:rsidR="008421D5" w:rsidRDefault="00064118">
      <w:pPr>
        <w:keepNext/>
        <w:keepLines/>
        <w:ind w:left="540" w:hanging="540"/>
        <w:jc w:val="center"/>
        <w:rPr>
          <w:rFonts w:ascii="Arial" w:hAnsi="Arial"/>
          <w:b/>
          <w:sz w:val="22"/>
        </w:rPr>
      </w:pPr>
      <w:r>
        <w:rPr>
          <w:rFonts w:ascii="Arial" w:hAnsi="Arial"/>
          <w:b/>
          <w:sz w:val="22"/>
        </w:rPr>
        <w:t xml:space="preserve">XV. </w:t>
      </w:r>
    </w:p>
    <w:p w14:paraId="2BA90643" w14:textId="77777777" w:rsidR="008421D5" w:rsidRDefault="00064118">
      <w:pPr>
        <w:keepNext/>
        <w:keepLines/>
        <w:ind w:left="709" w:hanging="709"/>
        <w:jc w:val="center"/>
        <w:rPr>
          <w:rFonts w:ascii="Arial" w:hAnsi="Arial"/>
          <w:sz w:val="22"/>
          <w:u w:val="single"/>
        </w:rPr>
      </w:pPr>
      <w:r>
        <w:rPr>
          <w:rFonts w:ascii="Arial" w:hAnsi="Arial"/>
          <w:b/>
          <w:sz w:val="22"/>
        </w:rPr>
        <w:t xml:space="preserve">Sankční ujednání  </w:t>
      </w:r>
    </w:p>
    <w:p w14:paraId="0E620E83" w14:textId="77777777" w:rsidR="008421D5" w:rsidRDefault="008421D5">
      <w:pPr>
        <w:keepNext/>
        <w:keepLines/>
        <w:rPr>
          <w:rFonts w:ascii="Arial" w:hAnsi="Arial"/>
          <w:sz w:val="22"/>
        </w:rPr>
      </w:pPr>
    </w:p>
    <w:p w14:paraId="62D366B8" w14:textId="77777777" w:rsidR="008421D5" w:rsidRDefault="00064118">
      <w:pPr>
        <w:spacing w:after="120"/>
        <w:jc w:val="both"/>
        <w:rPr>
          <w:rFonts w:ascii="Arial" w:hAnsi="Arial"/>
          <w:sz w:val="22"/>
        </w:rPr>
      </w:pPr>
      <w:r>
        <w:rPr>
          <w:rFonts w:ascii="Arial" w:hAnsi="Arial"/>
          <w:b/>
          <w:sz w:val="22"/>
        </w:rPr>
        <w:t>15.1</w:t>
      </w:r>
      <w:r>
        <w:rPr>
          <w:rFonts w:ascii="Arial" w:hAnsi="Arial"/>
          <w:sz w:val="22"/>
        </w:rPr>
        <w:t xml:space="preserve">   </w:t>
      </w:r>
      <w:r>
        <w:rPr>
          <w:rFonts w:ascii="Arial" w:hAnsi="Arial"/>
          <w:sz w:val="22"/>
        </w:rPr>
        <w:tab/>
      </w:r>
      <w:r>
        <w:rPr>
          <w:rFonts w:ascii="Arial" w:hAnsi="Arial"/>
          <w:sz w:val="22"/>
          <w:u w:val="single"/>
        </w:rPr>
        <w:t>Sankce za neplnění dohodnutých termínů</w:t>
      </w:r>
    </w:p>
    <w:p w14:paraId="63188459" w14:textId="77777777" w:rsidR="008421D5" w:rsidRDefault="00064118">
      <w:pPr>
        <w:spacing w:after="120"/>
        <w:jc w:val="both"/>
        <w:rPr>
          <w:rFonts w:ascii="Arial" w:hAnsi="Arial"/>
          <w:bCs/>
          <w:sz w:val="22"/>
        </w:rPr>
      </w:pPr>
      <w:r>
        <w:rPr>
          <w:rFonts w:ascii="Arial" w:hAnsi="Arial"/>
          <w:bCs/>
          <w:sz w:val="22"/>
        </w:rPr>
        <w:t xml:space="preserve">15.1.1 Pokud bude zhotovitel v prodlení s převzetím staveniště ve lhůtě stanovené v čl. X., odst. 10.1.1 delším než 2 dny, je povinen zaplatit objednateli smluvní pokutu ve výši 0,1% z celkové ceny díla bez DPH za každý i započatý den prodlení. </w:t>
      </w:r>
    </w:p>
    <w:p w14:paraId="3E9A2C90" w14:textId="77777777" w:rsidR="008421D5" w:rsidRDefault="00064118">
      <w:pPr>
        <w:spacing w:after="120"/>
        <w:jc w:val="both"/>
        <w:rPr>
          <w:rFonts w:ascii="Arial" w:hAnsi="Arial"/>
          <w:bCs/>
          <w:sz w:val="22"/>
        </w:rPr>
      </w:pPr>
      <w:r>
        <w:rPr>
          <w:rFonts w:ascii="Arial" w:hAnsi="Arial"/>
          <w:bCs/>
          <w:sz w:val="22"/>
        </w:rPr>
        <w:t xml:space="preserve">15.1.2 </w:t>
      </w:r>
      <w:r>
        <w:rPr>
          <w:rFonts w:ascii="Arial" w:hAnsi="Arial"/>
          <w:bCs/>
          <w:sz w:val="22"/>
        </w:rPr>
        <w:tab/>
        <w:t xml:space="preserve">Pokud bude zhotovitel v prodlení se zahájením prací na díle, je povinen zaplatit objednateli smluvní pokutu ve výši 0,1% z celkové ceny díla bez DPH za každý i započatý den prodlení. </w:t>
      </w:r>
    </w:p>
    <w:p w14:paraId="3BAC6F2C" w14:textId="77777777" w:rsidR="008421D5" w:rsidRDefault="00064118">
      <w:pPr>
        <w:spacing w:after="120"/>
        <w:jc w:val="both"/>
        <w:rPr>
          <w:rFonts w:ascii="Arial" w:hAnsi="Arial"/>
          <w:bCs/>
          <w:sz w:val="22"/>
        </w:rPr>
      </w:pPr>
      <w:r>
        <w:rPr>
          <w:rFonts w:ascii="Arial" w:hAnsi="Arial"/>
          <w:bCs/>
          <w:sz w:val="22"/>
        </w:rPr>
        <w:t xml:space="preserve">15.1.3 </w:t>
      </w:r>
      <w:r>
        <w:rPr>
          <w:rFonts w:ascii="Arial" w:hAnsi="Arial"/>
          <w:bCs/>
          <w:sz w:val="22"/>
        </w:rPr>
        <w:tab/>
        <w:t>Pokud bude zhotovitel v prodlení s předáním díla bez vad a nedodělků ve sjednaném termínu podle smlouvy, je povinen zaplatit objednateli smluvní pokutu ve výši 0,2% z  celkové ceny díla</w:t>
      </w:r>
      <w:r>
        <w:rPr>
          <w:rFonts w:ascii="Arial" w:hAnsi="Arial"/>
          <w:bCs/>
          <w:i/>
          <w:sz w:val="22"/>
        </w:rPr>
        <w:t xml:space="preserve"> </w:t>
      </w:r>
      <w:r>
        <w:rPr>
          <w:rFonts w:ascii="Arial" w:hAnsi="Arial"/>
          <w:bCs/>
          <w:sz w:val="22"/>
        </w:rPr>
        <w:t xml:space="preserve">sjednané ke dni uzavření smlouvy bez DPH za každý i započatý den prodlení. </w:t>
      </w:r>
    </w:p>
    <w:p w14:paraId="6131C32C" w14:textId="77777777" w:rsidR="008421D5" w:rsidRDefault="00064118">
      <w:pPr>
        <w:spacing w:after="120"/>
        <w:jc w:val="both"/>
        <w:rPr>
          <w:rFonts w:ascii="Arial" w:hAnsi="Arial"/>
          <w:bCs/>
          <w:sz w:val="22"/>
        </w:rPr>
      </w:pPr>
      <w:r>
        <w:rPr>
          <w:rFonts w:ascii="Arial" w:hAnsi="Arial"/>
          <w:bCs/>
          <w:sz w:val="22"/>
        </w:rPr>
        <w:lastRenderedPageBreak/>
        <w:t xml:space="preserve">15.1.4 </w:t>
      </w:r>
      <w:r>
        <w:rPr>
          <w:rFonts w:ascii="Arial" w:hAnsi="Arial"/>
          <w:bCs/>
          <w:sz w:val="22"/>
        </w:rPr>
        <w:tab/>
        <w:t xml:space="preserve">Pokud bude objednatel v prodlení s placením faktur, může zhotovitel požadovat smluvní pokutu ve výši 0,2% z dlužné částky, za každý i započatý den prodlení. To platí i v případě prodlení kterékoli smluvní strany s plněním jakéhokoli peněžitého závazku. </w:t>
      </w:r>
    </w:p>
    <w:p w14:paraId="4D19672B" w14:textId="77777777" w:rsidR="008421D5" w:rsidRDefault="00064118">
      <w:pPr>
        <w:spacing w:after="120"/>
        <w:jc w:val="both"/>
        <w:rPr>
          <w:rFonts w:ascii="Arial" w:hAnsi="Arial"/>
          <w:sz w:val="22"/>
        </w:rPr>
      </w:pPr>
      <w:r>
        <w:rPr>
          <w:rFonts w:ascii="Arial" w:hAnsi="Arial"/>
          <w:sz w:val="22"/>
        </w:rPr>
        <w:t xml:space="preserve">15.1.5 </w:t>
      </w:r>
      <w:r>
        <w:rPr>
          <w:rFonts w:ascii="Arial" w:hAnsi="Arial"/>
          <w:sz w:val="22"/>
        </w:rPr>
        <w:tab/>
        <w:t xml:space="preserve">Pokud zhotovitel nevyklidí staveniště ve stanovené nebo dohodnuté lhůtě, může objednatel požadovat smluvní pokutu ve výši 1 000 Kč za každý den prodlení s vyklizením staveniště.  </w:t>
      </w:r>
    </w:p>
    <w:p w14:paraId="6297C3F2" w14:textId="77777777" w:rsidR="008421D5" w:rsidRDefault="00064118">
      <w:pPr>
        <w:spacing w:after="120"/>
        <w:jc w:val="both"/>
        <w:rPr>
          <w:rFonts w:ascii="Arial" w:hAnsi="Arial"/>
          <w:bCs/>
          <w:sz w:val="22"/>
        </w:rPr>
      </w:pPr>
      <w:r>
        <w:rPr>
          <w:rFonts w:ascii="Arial" w:hAnsi="Arial"/>
          <w:b/>
          <w:bCs/>
          <w:sz w:val="22"/>
        </w:rPr>
        <w:t>15.2</w:t>
      </w:r>
      <w:r>
        <w:rPr>
          <w:rFonts w:ascii="Arial" w:hAnsi="Arial"/>
          <w:bCs/>
          <w:sz w:val="22"/>
        </w:rPr>
        <w:t xml:space="preserve">   </w:t>
      </w:r>
      <w:r>
        <w:rPr>
          <w:rFonts w:ascii="Arial" w:hAnsi="Arial"/>
          <w:bCs/>
          <w:sz w:val="22"/>
        </w:rPr>
        <w:tab/>
      </w:r>
      <w:r>
        <w:rPr>
          <w:rFonts w:ascii="Arial" w:hAnsi="Arial"/>
          <w:bCs/>
          <w:sz w:val="22"/>
          <w:u w:val="single"/>
        </w:rPr>
        <w:t>Sankce za neodstranění vad</w:t>
      </w:r>
    </w:p>
    <w:p w14:paraId="73450742" w14:textId="77777777" w:rsidR="008421D5" w:rsidRDefault="00064118">
      <w:pPr>
        <w:spacing w:after="120"/>
        <w:jc w:val="both"/>
        <w:rPr>
          <w:rFonts w:ascii="Arial" w:hAnsi="Arial"/>
          <w:bCs/>
          <w:sz w:val="22"/>
        </w:rPr>
      </w:pPr>
      <w:r>
        <w:rPr>
          <w:rFonts w:ascii="Arial" w:hAnsi="Arial"/>
          <w:bCs/>
          <w:sz w:val="22"/>
        </w:rPr>
        <w:t xml:space="preserve">15.2.1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3A3461D8" w14:textId="77777777" w:rsidR="008421D5" w:rsidRDefault="00064118">
      <w:pPr>
        <w:spacing w:after="120"/>
        <w:jc w:val="both"/>
        <w:rPr>
          <w:rFonts w:ascii="Arial" w:hAnsi="Arial"/>
          <w:bCs/>
          <w:sz w:val="22"/>
        </w:rPr>
      </w:pPr>
      <w:r>
        <w:rPr>
          <w:rFonts w:ascii="Arial" w:hAnsi="Arial"/>
          <w:bCs/>
          <w:sz w:val="22"/>
        </w:rPr>
        <w:t>15.2.2</w:t>
      </w:r>
      <w:r>
        <w:rPr>
          <w:rFonts w:ascii="Arial" w:hAnsi="Arial"/>
          <w:bCs/>
          <w:sz w:val="22"/>
        </w:rPr>
        <w:tab/>
        <w:t>Pokud zhotovitel neodstraní vadu ve sjednaném termínu, je povinen zaplatit objednateli smluvní pokutu ve výši 2 500 Kč za každou reklamovanou vadu, u níž je v prodlení, a za každý den prodlení.</w:t>
      </w:r>
    </w:p>
    <w:p w14:paraId="069A607B" w14:textId="77777777" w:rsidR="008421D5" w:rsidRDefault="00064118">
      <w:pPr>
        <w:spacing w:after="120"/>
        <w:jc w:val="both"/>
        <w:rPr>
          <w:rFonts w:ascii="Arial" w:hAnsi="Arial"/>
          <w:bCs/>
          <w:sz w:val="22"/>
        </w:rPr>
      </w:pPr>
      <w:r>
        <w:rPr>
          <w:rFonts w:ascii="Arial" w:hAnsi="Arial"/>
          <w:bCs/>
          <w:sz w:val="22"/>
        </w:rPr>
        <w:t>15.2.3 </w:t>
      </w:r>
      <w:r>
        <w:rPr>
          <w:rFonts w:ascii="Arial" w:hAnsi="Arial"/>
          <w:bCs/>
          <w:sz w:val="22"/>
        </w:rPr>
        <w:tab/>
        <w:t>Označil-li objednatel v reklamaci, že se jedná o vadu, která brání řádnému užívání díla, případně hrozí-li nebezpečí škody velkého rozsahu (havárie), sjednávají smluvní strany smluvní pokuty dle odst. 15.2.1 a 15.2.2 ve dvojnásobné výši.</w:t>
      </w:r>
    </w:p>
    <w:p w14:paraId="6B740D52" w14:textId="77777777" w:rsidR="008421D5" w:rsidRDefault="00064118">
      <w:pPr>
        <w:widowControl w:val="0"/>
        <w:spacing w:before="120" w:after="120"/>
        <w:jc w:val="both"/>
        <w:rPr>
          <w:rFonts w:ascii="Arial" w:eastAsia="Arial" w:hAnsi="Arial" w:cs="Arial"/>
          <w:sz w:val="22"/>
        </w:rPr>
      </w:pPr>
      <w:r>
        <w:rPr>
          <w:rFonts w:ascii="Arial" w:eastAsia="Arial" w:hAnsi="Arial" w:cs="Arial"/>
          <w:sz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5E2FFD4C" w14:textId="77777777" w:rsidR="008421D5" w:rsidRDefault="00064118">
      <w:pPr>
        <w:spacing w:after="120"/>
        <w:jc w:val="both"/>
        <w:rPr>
          <w:rFonts w:ascii="Arial" w:hAnsi="Arial"/>
          <w:bCs/>
          <w:sz w:val="22"/>
        </w:rPr>
      </w:pPr>
      <w:r>
        <w:rPr>
          <w:rFonts w:ascii="Arial" w:hAnsi="Arial"/>
          <w:b/>
          <w:bCs/>
          <w:sz w:val="22"/>
        </w:rPr>
        <w:t>15.3</w:t>
      </w:r>
      <w:r>
        <w:rPr>
          <w:rFonts w:ascii="Arial" w:hAnsi="Arial"/>
          <w:bCs/>
          <w:sz w:val="22"/>
        </w:rPr>
        <w:t xml:space="preserve"> </w:t>
      </w:r>
      <w:r>
        <w:rPr>
          <w:rFonts w:ascii="Arial" w:hAnsi="Arial"/>
          <w:bCs/>
          <w:sz w:val="22"/>
        </w:rPr>
        <w:tab/>
      </w:r>
      <w:r>
        <w:rPr>
          <w:rFonts w:ascii="Arial" w:hAnsi="Arial"/>
          <w:bCs/>
          <w:sz w:val="22"/>
          <w:u w:val="single"/>
        </w:rPr>
        <w:t>Sankce za porušení bezpečnostních a pracovněprávních předpisů</w:t>
      </w:r>
    </w:p>
    <w:p w14:paraId="721525D9" w14:textId="77777777" w:rsidR="008421D5" w:rsidRDefault="00064118">
      <w:pPr>
        <w:spacing w:after="120"/>
        <w:jc w:val="both"/>
        <w:rPr>
          <w:rFonts w:ascii="Arial" w:hAnsi="Arial"/>
          <w:sz w:val="22"/>
        </w:rPr>
      </w:pPr>
      <w:r>
        <w:rPr>
          <w:rFonts w:ascii="Arial" w:hAnsi="Arial"/>
          <w:sz w:val="22"/>
        </w:rPr>
        <w:t>15.3.1</w:t>
      </w:r>
      <w:r>
        <w:rPr>
          <w:rFonts w:ascii="Arial" w:hAnsi="Arial"/>
          <w:sz w:val="22"/>
        </w:rPr>
        <w:tab/>
        <w:t>Pokud zhotovitel poruší některou z povinností uvedených v čl. IX., odst. 9.1.5, 9.1.6 nebo 9.1.7, je povinen zaplatit objednateli smluvní pokutu ve výši 5 000 Kč za každý případ porušení povinnosti.</w:t>
      </w:r>
    </w:p>
    <w:p w14:paraId="3059DC7C" w14:textId="77777777" w:rsidR="008421D5" w:rsidRDefault="00064118">
      <w:pPr>
        <w:spacing w:after="120"/>
        <w:jc w:val="both"/>
        <w:rPr>
          <w:rFonts w:ascii="Arial" w:hAnsi="Arial"/>
          <w:sz w:val="22"/>
        </w:rPr>
      </w:pPr>
      <w:r>
        <w:rPr>
          <w:rFonts w:ascii="Arial" w:hAnsi="Arial"/>
          <w:sz w:val="22"/>
        </w:rPr>
        <w:t xml:space="preserve">15.3.2 </w:t>
      </w:r>
      <w:r>
        <w:rPr>
          <w:rFonts w:ascii="Arial" w:hAnsi="Arial"/>
          <w:sz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026C5532" w14:textId="77777777" w:rsidR="008421D5" w:rsidRDefault="00064118">
      <w:pPr>
        <w:spacing w:after="120"/>
        <w:jc w:val="both"/>
        <w:rPr>
          <w:rFonts w:ascii="Arial" w:hAnsi="Arial"/>
          <w:sz w:val="22"/>
        </w:rPr>
      </w:pPr>
      <w:r>
        <w:rPr>
          <w:rFonts w:ascii="Arial" w:hAnsi="Arial"/>
          <w:sz w:val="22"/>
        </w:rPr>
        <w:t>15.3.3  Pokud se zhotovitel nebo pracovníci zhotovitele dopustí závažného porušení bezpečnostních předpisů, je povinen zhotovitel zaplatit objednateli smluvní pokutu ve výši  10 000 Kč za každé jednotlivé porušení.</w:t>
      </w:r>
    </w:p>
    <w:p w14:paraId="110D11F8" w14:textId="77777777" w:rsidR="008421D5" w:rsidRDefault="00064118">
      <w:pPr>
        <w:spacing w:after="120"/>
        <w:jc w:val="both"/>
        <w:rPr>
          <w:rFonts w:ascii="Arial" w:hAnsi="Arial"/>
          <w:sz w:val="22"/>
        </w:rPr>
      </w:pPr>
      <w:r>
        <w:rPr>
          <w:rFonts w:ascii="Arial" w:hAnsi="Arial"/>
          <w:sz w:val="22"/>
        </w:rPr>
        <w:t xml:space="preserve">15.3.4 </w:t>
      </w:r>
      <w:r>
        <w:rPr>
          <w:rFonts w:ascii="Arial" w:hAnsi="Arial"/>
          <w:sz w:val="22"/>
        </w:rPr>
        <w:tab/>
        <w:t>V případě zjištění porušení bezpečnostních předpisů oprávněným orgánem státní správy (stavební úřad, OIP), je zhotovitel povinen zaplatit objednateli smluvní pokutu ve výši</w:t>
      </w:r>
      <w:r>
        <w:t xml:space="preserve">  </w:t>
      </w:r>
      <w:r>
        <w:rPr>
          <w:rFonts w:ascii="Arial" w:hAnsi="Arial"/>
          <w:sz w:val="22"/>
        </w:rPr>
        <w:t>50 000 Kč</w:t>
      </w:r>
      <w:r>
        <w:rPr>
          <w:rFonts w:ascii="Arial" w:hAnsi="Arial"/>
          <w:bCs/>
          <w:sz w:val="22"/>
        </w:rPr>
        <w:t xml:space="preserve"> </w:t>
      </w:r>
      <w:r>
        <w:rPr>
          <w:rFonts w:ascii="Arial" w:hAnsi="Arial"/>
          <w:sz w:val="22"/>
        </w:rPr>
        <w:t>za každé jednotlivé porušení bezpečnostních předpisů uvedené v zápise vyhotoveném tímto orgánem. Možnost požadovat sankci dle odst. 15.3.1 a 15.3.2 zůstává v tomto případě nedotčena.</w:t>
      </w:r>
    </w:p>
    <w:p w14:paraId="3D77106B" w14:textId="77777777" w:rsidR="008421D5" w:rsidRDefault="00064118">
      <w:pPr>
        <w:spacing w:after="120"/>
        <w:jc w:val="both"/>
        <w:rPr>
          <w:rFonts w:ascii="Arial" w:hAnsi="Arial"/>
          <w:sz w:val="22"/>
        </w:rPr>
      </w:pPr>
      <w:r>
        <w:rPr>
          <w:rFonts w:ascii="Arial" w:hAnsi="Arial"/>
          <w:sz w:val="22"/>
        </w:rPr>
        <w:t xml:space="preserve">15.3.5 </w:t>
      </w:r>
      <w:r>
        <w:rPr>
          <w:rFonts w:ascii="Arial" w:hAnsi="Arial"/>
          <w:sz w:val="22"/>
        </w:rPr>
        <w:tab/>
        <w:t xml:space="preserve">Stupeň závažnosti porušení bezpečnostních předpisů určuje objednatel.       </w:t>
      </w:r>
    </w:p>
    <w:p w14:paraId="1BBDA1A1" w14:textId="77777777" w:rsidR="008421D5" w:rsidRDefault="00064118">
      <w:pPr>
        <w:spacing w:after="120"/>
        <w:jc w:val="both"/>
        <w:rPr>
          <w:rFonts w:ascii="Arial" w:hAnsi="Arial"/>
          <w:sz w:val="22"/>
          <w:u w:val="single"/>
        </w:rPr>
      </w:pPr>
      <w:r>
        <w:rPr>
          <w:rFonts w:ascii="Arial" w:hAnsi="Arial"/>
          <w:b/>
          <w:sz w:val="22"/>
        </w:rPr>
        <w:t>15.4</w:t>
      </w:r>
      <w:r>
        <w:rPr>
          <w:rFonts w:ascii="Arial" w:hAnsi="Arial"/>
          <w:sz w:val="22"/>
        </w:rPr>
        <w:t xml:space="preserve">  </w:t>
      </w:r>
      <w:r>
        <w:rPr>
          <w:rFonts w:ascii="Arial" w:hAnsi="Arial"/>
          <w:sz w:val="22"/>
        </w:rPr>
        <w:tab/>
      </w:r>
      <w:r>
        <w:rPr>
          <w:rFonts w:ascii="Arial" w:hAnsi="Arial"/>
          <w:sz w:val="22"/>
          <w:u w:val="single"/>
        </w:rPr>
        <w:t xml:space="preserve">Sankce za neplnění ostatních povinností a podmínek vyplývajících ze smlouvy nebo rozhodnutí správních orgánů </w:t>
      </w:r>
    </w:p>
    <w:p w14:paraId="54EE5F46" w14:textId="77777777" w:rsidR="008421D5" w:rsidRDefault="00064118">
      <w:pPr>
        <w:spacing w:after="120"/>
        <w:jc w:val="both"/>
        <w:rPr>
          <w:rFonts w:ascii="Arial" w:hAnsi="Arial"/>
          <w:sz w:val="22"/>
        </w:rPr>
      </w:pPr>
      <w:r>
        <w:rPr>
          <w:rFonts w:ascii="Arial" w:hAnsi="Arial"/>
          <w:sz w:val="22"/>
        </w:rPr>
        <w:t>15.4.1</w:t>
      </w:r>
      <w:r>
        <w:rPr>
          <w:rFonts w:ascii="Arial" w:hAnsi="Arial"/>
          <w:sz w:val="22"/>
        </w:rPr>
        <w:tab/>
        <w:t>Pokud zhotovitel poruší povinnost stanovenou v čl. VIII., odst. 8.2.2 (řádné a včasné plnění finančních závazků vůči subdodavatelům), je povinen zaplatit objednateli smluvní pokutu ve výši 5 000 Kč za každý den prodlení se splněním povinnosti.</w:t>
      </w:r>
    </w:p>
    <w:p w14:paraId="57C9ECB3" w14:textId="77777777" w:rsidR="008421D5" w:rsidRDefault="00064118">
      <w:pPr>
        <w:spacing w:after="120"/>
        <w:jc w:val="both"/>
        <w:rPr>
          <w:rFonts w:ascii="Arial" w:hAnsi="Arial"/>
          <w:sz w:val="22"/>
        </w:rPr>
      </w:pPr>
      <w:r>
        <w:rPr>
          <w:rFonts w:ascii="Arial" w:hAnsi="Arial"/>
          <w:sz w:val="22"/>
        </w:rPr>
        <w:t>15.4.2</w:t>
      </w:r>
      <w:r>
        <w:rPr>
          <w:rFonts w:ascii="Arial" w:hAnsi="Arial"/>
          <w:sz w:val="22"/>
        </w:rPr>
        <w:tab/>
        <w:t>Pokud zhotovitel poruší jakoukoli povinnost stanovenou v čl. IX., odst. 9.3.1 je povinen zaplatit objednateli smluvní pokutu ve výši 10 000 Kč za každý jednotlivý případ porušení této povinnosti.</w:t>
      </w:r>
    </w:p>
    <w:p w14:paraId="788A7AEC" w14:textId="77777777" w:rsidR="008421D5" w:rsidRDefault="00064118">
      <w:pPr>
        <w:spacing w:after="120"/>
        <w:jc w:val="both"/>
        <w:rPr>
          <w:rFonts w:ascii="Arial" w:hAnsi="Arial"/>
          <w:sz w:val="22"/>
        </w:rPr>
      </w:pPr>
      <w:r>
        <w:rPr>
          <w:rFonts w:ascii="Arial" w:hAnsi="Arial"/>
          <w:sz w:val="22"/>
        </w:rPr>
        <w:t>15.4.3</w:t>
      </w:r>
      <w:r>
        <w:rPr>
          <w:rFonts w:ascii="Arial" w:hAnsi="Arial"/>
          <w:sz w:val="22"/>
        </w:rPr>
        <w:tab/>
        <w:t>Pokud zhotovitel poruší povinnost stanovenou v čl. XIV., odst. 14.3.1 je povinen uhradit objednateli smluvní pokutu ve výši 10 000 Kč za každý den, v němž porušení povinnosti trvalo.</w:t>
      </w:r>
    </w:p>
    <w:p w14:paraId="739A9F26" w14:textId="77777777" w:rsidR="008421D5" w:rsidRDefault="00064118">
      <w:pPr>
        <w:spacing w:after="120"/>
        <w:jc w:val="both"/>
        <w:rPr>
          <w:rFonts w:ascii="Arial" w:hAnsi="Arial"/>
          <w:sz w:val="22"/>
        </w:rPr>
      </w:pPr>
      <w:r>
        <w:rPr>
          <w:rFonts w:ascii="Arial" w:hAnsi="Arial"/>
          <w:sz w:val="22"/>
        </w:rPr>
        <w:lastRenderedPageBreak/>
        <w:t>15.4.4</w:t>
      </w:r>
      <w:r>
        <w:rPr>
          <w:rFonts w:ascii="Arial" w:hAnsi="Arial"/>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0DD878E8" w14:textId="77777777" w:rsidR="008421D5" w:rsidRDefault="00064118">
      <w:pPr>
        <w:spacing w:after="120"/>
        <w:jc w:val="both"/>
        <w:rPr>
          <w:rFonts w:ascii="Arial" w:hAnsi="Arial"/>
          <w:sz w:val="22"/>
        </w:rPr>
      </w:pPr>
      <w:r>
        <w:rPr>
          <w:rFonts w:ascii="Arial" w:hAnsi="Arial"/>
          <w:b/>
          <w:sz w:val="22"/>
        </w:rPr>
        <w:t>15.5</w:t>
      </w:r>
      <w:r>
        <w:rPr>
          <w:rFonts w:ascii="Arial" w:hAnsi="Arial"/>
          <w:sz w:val="22"/>
        </w:rPr>
        <w:t xml:space="preserve">    </w:t>
      </w:r>
      <w:r>
        <w:rPr>
          <w:rFonts w:ascii="Arial" w:hAnsi="Arial"/>
          <w:sz w:val="22"/>
        </w:rPr>
        <w:tab/>
      </w:r>
      <w:r>
        <w:rPr>
          <w:rFonts w:ascii="Arial" w:hAnsi="Arial"/>
          <w:sz w:val="22"/>
          <w:u w:val="single"/>
        </w:rPr>
        <w:t>Společná ustanovení</w:t>
      </w:r>
      <w:r>
        <w:rPr>
          <w:rFonts w:ascii="Arial" w:hAnsi="Arial"/>
          <w:sz w:val="22"/>
        </w:rPr>
        <w:t xml:space="preserve"> </w:t>
      </w:r>
    </w:p>
    <w:p w14:paraId="44A318C0" w14:textId="77777777" w:rsidR="008421D5" w:rsidRDefault="00064118">
      <w:pPr>
        <w:spacing w:after="120"/>
        <w:jc w:val="both"/>
        <w:rPr>
          <w:rFonts w:ascii="Arial" w:hAnsi="Arial"/>
          <w:sz w:val="22"/>
        </w:rPr>
      </w:pPr>
      <w:r>
        <w:rPr>
          <w:rFonts w:ascii="Arial" w:hAnsi="Arial"/>
          <w:sz w:val="22"/>
        </w:rPr>
        <w:t>15.5.1 </w:t>
      </w:r>
      <w:r>
        <w:rPr>
          <w:rFonts w:ascii="Arial" w:hAnsi="Arial"/>
          <w:sz w:val="22"/>
        </w:rPr>
        <w:tab/>
        <w:t xml:space="preserve">V případě, že závazek provést dílo zanikne před řádným ukončením díla, nezaniká nárok na smluvní pokutu, pokud vznikl dřívějším porušením povinnosti. </w:t>
      </w:r>
    </w:p>
    <w:p w14:paraId="3FF947A1" w14:textId="77777777" w:rsidR="008421D5" w:rsidRDefault="00064118">
      <w:pPr>
        <w:spacing w:after="120"/>
        <w:jc w:val="both"/>
        <w:rPr>
          <w:rFonts w:ascii="Arial" w:hAnsi="Arial"/>
          <w:sz w:val="22"/>
        </w:rPr>
      </w:pPr>
      <w:r>
        <w:rPr>
          <w:rFonts w:ascii="Arial" w:hAnsi="Arial"/>
          <w:sz w:val="22"/>
        </w:rPr>
        <w:t>15.5.2 </w:t>
      </w:r>
      <w:r>
        <w:rPr>
          <w:rFonts w:ascii="Arial" w:hAnsi="Arial"/>
          <w:sz w:val="22"/>
        </w:rPr>
        <w:tab/>
        <w:t xml:space="preserve">Zánik závazku pozdním splněním nezpůsobuje zánik nároku na smluvní pokutu za prodlení s plněním. </w:t>
      </w:r>
    </w:p>
    <w:p w14:paraId="593DC913" w14:textId="77777777" w:rsidR="008421D5" w:rsidRDefault="00064118">
      <w:pPr>
        <w:spacing w:after="120"/>
        <w:jc w:val="both"/>
        <w:rPr>
          <w:rFonts w:ascii="Arial" w:hAnsi="Arial"/>
          <w:sz w:val="22"/>
        </w:rPr>
      </w:pPr>
      <w:r>
        <w:rPr>
          <w:rFonts w:ascii="Arial" w:hAnsi="Arial"/>
          <w:sz w:val="22"/>
        </w:rPr>
        <w:t>15.5.3 </w:t>
      </w:r>
      <w:r>
        <w:rPr>
          <w:rFonts w:ascii="Arial" w:hAnsi="Arial"/>
          <w:sz w:val="22"/>
        </w:rPr>
        <w:tab/>
        <w:t xml:space="preserve">Sjednané smluvní pokuty je povinna smluvní strana uhradit bez ohledu na zavinění a bez ohledu na to, zda a v jaké výši vznikla druhé straně škoda. </w:t>
      </w:r>
    </w:p>
    <w:p w14:paraId="3257B2B9" w14:textId="77777777" w:rsidR="008421D5" w:rsidRDefault="00064118">
      <w:pPr>
        <w:spacing w:after="120"/>
        <w:jc w:val="both"/>
        <w:rPr>
          <w:rFonts w:ascii="Arial" w:hAnsi="Arial"/>
          <w:sz w:val="22"/>
        </w:rPr>
      </w:pPr>
      <w:r>
        <w:rPr>
          <w:rFonts w:ascii="Arial" w:hAnsi="Arial"/>
          <w:sz w:val="22"/>
        </w:rPr>
        <w:t xml:space="preserve">15.5.4  Uhrazené pokuty se nezapočítávají na náhradu případně vzniklé škody. Náhradu škody lze vymáhat samostatně vedle smluvní pokuty v plné výši. </w:t>
      </w:r>
    </w:p>
    <w:p w14:paraId="69702E5C" w14:textId="77777777" w:rsidR="008421D5" w:rsidRDefault="00064118">
      <w:pPr>
        <w:spacing w:after="120"/>
        <w:jc w:val="both"/>
        <w:rPr>
          <w:rFonts w:ascii="Arial" w:hAnsi="Arial"/>
          <w:sz w:val="22"/>
        </w:rPr>
      </w:pPr>
      <w:r>
        <w:rPr>
          <w:rFonts w:ascii="Arial" w:hAnsi="Arial"/>
          <w:sz w:val="22"/>
        </w:rPr>
        <w:t xml:space="preserve">15.5.5 </w:t>
      </w:r>
      <w:r>
        <w:rPr>
          <w:rFonts w:ascii="Arial" w:hAnsi="Arial"/>
          <w:sz w:val="22"/>
        </w:rPr>
        <w:tab/>
        <w:t xml:space="preserve">Objednatel je oprávněn započíst nárok na úhradu smluvní pokuty proti platbám za plnění zhotovitele, a to i bez předchozí výzvy k úhradě smluvní pokuty doručené zhotoviteli. Zhotovitel s tím bez výhrad souhlasí. </w:t>
      </w:r>
    </w:p>
    <w:p w14:paraId="0FAF6062" w14:textId="77777777" w:rsidR="008421D5" w:rsidRDefault="00064118">
      <w:pPr>
        <w:ind w:left="540" w:hanging="540"/>
        <w:jc w:val="center"/>
        <w:rPr>
          <w:rFonts w:ascii="Arial" w:hAnsi="Arial"/>
          <w:b/>
          <w:sz w:val="22"/>
        </w:rPr>
      </w:pPr>
      <w:r>
        <w:rPr>
          <w:rFonts w:ascii="Arial" w:hAnsi="Arial"/>
          <w:b/>
          <w:sz w:val="22"/>
        </w:rPr>
        <w:t xml:space="preserve">XVI. </w:t>
      </w:r>
    </w:p>
    <w:p w14:paraId="561144BA" w14:textId="77777777" w:rsidR="008421D5" w:rsidRDefault="00064118">
      <w:pPr>
        <w:ind w:left="709" w:hanging="709"/>
        <w:jc w:val="center"/>
        <w:rPr>
          <w:rFonts w:ascii="Arial" w:hAnsi="Arial"/>
          <w:sz w:val="22"/>
          <w:u w:val="single"/>
        </w:rPr>
      </w:pPr>
      <w:r>
        <w:rPr>
          <w:rFonts w:ascii="Arial" w:hAnsi="Arial"/>
          <w:b/>
          <w:sz w:val="22"/>
        </w:rPr>
        <w:t xml:space="preserve">Odstoupení od smlouvy  </w:t>
      </w:r>
    </w:p>
    <w:p w14:paraId="6F866517" w14:textId="77777777" w:rsidR="008421D5" w:rsidRDefault="008421D5">
      <w:pPr>
        <w:pStyle w:val="Nadpis2"/>
        <w:numPr>
          <w:ilvl w:val="0"/>
          <w:numId w:val="0"/>
        </w:numPr>
        <w:ind w:left="718"/>
        <w:jc w:val="both"/>
        <w:rPr>
          <w:b w:val="0"/>
          <w:bCs w:val="0"/>
          <w:sz w:val="22"/>
          <w:u w:val="single"/>
        </w:rPr>
      </w:pPr>
    </w:p>
    <w:p w14:paraId="11E1152D" w14:textId="77777777" w:rsidR="008421D5" w:rsidRDefault="00064118">
      <w:pPr>
        <w:spacing w:after="120"/>
        <w:jc w:val="both"/>
        <w:rPr>
          <w:rFonts w:ascii="Arial" w:hAnsi="Arial"/>
          <w:sz w:val="22"/>
        </w:rPr>
      </w:pPr>
      <w:r>
        <w:rPr>
          <w:rFonts w:ascii="Arial" w:hAnsi="Arial"/>
          <w:b/>
          <w:sz w:val="22"/>
        </w:rPr>
        <w:t>16.1</w:t>
      </w:r>
      <w:r>
        <w:rPr>
          <w:rFonts w:ascii="Arial" w:hAnsi="Arial"/>
          <w:sz w:val="22"/>
        </w:rPr>
        <w:t xml:space="preserve">    </w:t>
      </w:r>
      <w:r>
        <w:rPr>
          <w:rFonts w:ascii="Arial" w:hAnsi="Arial"/>
          <w:sz w:val="22"/>
        </w:rPr>
        <w:tab/>
      </w:r>
      <w:r>
        <w:rPr>
          <w:rFonts w:ascii="Arial" w:hAnsi="Arial"/>
          <w:sz w:val="22"/>
          <w:u w:val="single"/>
        </w:rPr>
        <w:t>Způsob odstoupení od smlouvy</w:t>
      </w:r>
    </w:p>
    <w:p w14:paraId="02F60F88" w14:textId="77777777" w:rsidR="008421D5" w:rsidRDefault="00064118">
      <w:pPr>
        <w:spacing w:after="120"/>
        <w:jc w:val="both"/>
        <w:rPr>
          <w:rFonts w:ascii="Arial" w:hAnsi="Arial"/>
          <w:sz w:val="22"/>
        </w:rPr>
      </w:pPr>
      <w:r>
        <w:rPr>
          <w:rFonts w:ascii="Arial" w:hAnsi="Arial"/>
          <w:sz w:val="22"/>
        </w:rPr>
        <w:t xml:space="preserve">16.1.1 </w:t>
      </w:r>
      <w:r>
        <w:rPr>
          <w:rFonts w:ascii="Arial" w:hAnsi="Arial"/>
          <w:sz w:val="22"/>
        </w:rPr>
        <w:tab/>
        <w:t>Odstoupení je smluvní strana povinna písemně oznámit druhé straně s uvedením důvodu, pro který od smlouvy odstupuje. Bez těchto náležitostí je odstoupení neplatné.</w:t>
      </w:r>
    </w:p>
    <w:p w14:paraId="34BE8004" w14:textId="77777777" w:rsidR="008421D5" w:rsidRDefault="00064118">
      <w:pPr>
        <w:spacing w:after="120"/>
        <w:jc w:val="both"/>
        <w:rPr>
          <w:rFonts w:ascii="Arial" w:hAnsi="Arial"/>
          <w:sz w:val="22"/>
        </w:rPr>
      </w:pPr>
      <w:r>
        <w:rPr>
          <w:rFonts w:ascii="Arial" w:hAnsi="Arial"/>
          <w:b/>
          <w:sz w:val="22"/>
        </w:rPr>
        <w:t>16.2</w:t>
      </w:r>
      <w:r>
        <w:rPr>
          <w:rFonts w:ascii="Arial" w:hAnsi="Arial"/>
          <w:sz w:val="22"/>
        </w:rPr>
        <w:t xml:space="preserve">    </w:t>
      </w:r>
      <w:r>
        <w:rPr>
          <w:rFonts w:ascii="Arial" w:hAnsi="Arial"/>
          <w:sz w:val="22"/>
        </w:rPr>
        <w:tab/>
      </w:r>
      <w:r>
        <w:rPr>
          <w:rFonts w:ascii="Arial" w:hAnsi="Arial"/>
          <w:sz w:val="22"/>
          <w:u w:val="single"/>
        </w:rPr>
        <w:t>Důvody odstoupení od smlouvy</w:t>
      </w:r>
    </w:p>
    <w:p w14:paraId="0B41E85C" w14:textId="77777777" w:rsidR="008421D5" w:rsidRDefault="00064118">
      <w:pPr>
        <w:spacing w:after="120"/>
        <w:jc w:val="both"/>
        <w:rPr>
          <w:rFonts w:ascii="Arial" w:hAnsi="Arial"/>
          <w:sz w:val="22"/>
        </w:rPr>
      </w:pPr>
      <w:r>
        <w:rPr>
          <w:rFonts w:ascii="Arial" w:hAnsi="Arial"/>
          <w:sz w:val="22"/>
        </w:rPr>
        <w:t xml:space="preserve">16.2.1 </w:t>
      </w:r>
      <w:r>
        <w:rPr>
          <w:rFonts w:ascii="Arial" w:hAnsi="Arial"/>
          <w:sz w:val="22"/>
        </w:rPr>
        <w:tab/>
        <w:t xml:space="preserve">Smluvní strany jsou oprávněny odstoupit od smlouvy v případě jejího podstatného porušení druhou smluvní stranou, přičemž podstatným porušením smlouvy se rozumí zejména: </w:t>
      </w:r>
    </w:p>
    <w:p w14:paraId="7A7BBFCD" w14:textId="77777777" w:rsidR="008421D5" w:rsidRDefault="00064118">
      <w:pPr>
        <w:numPr>
          <w:ilvl w:val="1"/>
          <w:numId w:val="4"/>
        </w:numPr>
        <w:tabs>
          <w:tab w:val="left" w:pos="0"/>
          <w:tab w:val="left" w:pos="567"/>
        </w:tabs>
        <w:ind w:left="0" w:firstLine="0"/>
        <w:jc w:val="both"/>
        <w:rPr>
          <w:rFonts w:ascii="Arial" w:hAnsi="Arial"/>
          <w:sz w:val="22"/>
        </w:rPr>
      </w:pPr>
      <w:r>
        <w:rPr>
          <w:rFonts w:ascii="Arial" w:hAnsi="Arial"/>
          <w:sz w:val="22"/>
        </w:rPr>
        <w:t xml:space="preserve">prodlení s předáním díla v termínu stanoveném v odst. 5.2.1 této smlouvy trvající déle než 15 dnů, </w:t>
      </w:r>
    </w:p>
    <w:p w14:paraId="787A0605" w14:textId="77777777" w:rsidR="008421D5" w:rsidRDefault="00064118">
      <w:pPr>
        <w:numPr>
          <w:ilvl w:val="1"/>
          <w:numId w:val="4"/>
        </w:numPr>
        <w:tabs>
          <w:tab w:val="left" w:pos="0"/>
          <w:tab w:val="left" w:pos="567"/>
        </w:tabs>
        <w:ind w:left="0" w:firstLine="0"/>
        <w:jc w:val="both"/>
        <w:rPr>
          <w:rFonts w:ascii="Arial" w:hAnsi="Arial"/>
          <w:sz w:val="22"/>
        </w:rPr>
      </w:pPr>
      <w:r>
        <w:rPr>
          <w:rFonts w:ascii="Arial" w:hAnsi="Arial"/>
          <w:sz w:val="22"/>
        </w:rPr>
        <w:t>nepřevzetí staveniště zhotovitelem na výzvu objednatele nebo nezahájení stavebních prací do 7 dnů po doručení opětovné výzvy k převzetí staveniště,</w:t>
      </w:r>
    </w:p>
    <w:p w14:paraId="7C45D30B" w14:textId="77777777" w:rsidR="008421D5" w:rsidRDefault="00064118">
      <w:pPr>
        <w:numPr>
          <w:ilvl w:val="1"/>
          <w:numId w:val="4"/>
        </w:numPr>
        <w:tabs>
          <w:tab w:val="left" w:pos="0"/>
          <w:tab w:val="left" w:pos="567"/>
        </w:tabs>
        <w:ind w:left="0" w:firstLine="0"/>
        <w:jc w:val="both"/>
        <w:rPr>
          <w:rFonts w:ascii="Arial" w:hAnsi="Arial"/>
          <w:sz w:val="22"/>
        </w:rPr>
      </w:pPr>
      <w:r>
        <w:rPr>
          <w:rFonts w:ascii="Arial" w:hAnsi="Arial"/>
          <w:sz w:val="22"/>
        </w:rPr>
        <w:t>nedodržení pokynů objednatele, právních předpisů nebo technických norem týkajících se provádění díla,</w:t>
      </w:r>
    </w:p>
    <w:p w14:paraId="1DBE361F" w14:textId="77777777" w:rsidR="008421D5" w:rsidRDefault="00064118">
      <w:pPr>
        <w:numPr>
          <w:ilvl w:val="1"/>
          <w:numId w:val="4"/>
        </w:numPr>
        <w:tabs>
          <w:tab w:val="left" w:pos="0"/>
          <w:tab w:val="left" w:pos="567"/>
        </w:tabs>
        <w:ind w:left="0" w:firstLine="0"/>
        <w:jc w:val="both"/>
        <w:rPr>
          <w:rFonts w:ascii="Arial" w:hAnsi="Arial"/>
          <w:sz w:val="22"/>
        </w:rPr>
      </w:pPr>
      <w:r>
        <w:rPr>
          <w:rFonts w:ascii="Arial" w:hAnsi="Arial"/>
          <w:sz w:val="22"/>
        </w:rPr>
        <w:t xml:space="preserve">nedodržení smluvních ujednání o záruce za jakost, </w:t>
      </w:r>
    </w:p>
    <w:p w14:paraId="252F171C" w14:textId="77777777" w:rsidR="008421D5" w:rsidRDefault="00064118">
      <w:pPr>
        <w:numPr>
          <w:ilvl w:val="1"/>
          <w:numId w:val="4"/>
        </w:numPr>
        <w:tabs>
          <w:tab w:val="left" w:pos="0"/>
          <w:tab w:val="left" w:pos="567"/>
        </w:tabs>
        <w:ind w:left="0" w:firstLine="0"/>
        <w:jc w:val="both"/>
        <w:rPr>
          <w:rFonts w:ascii="Arial" w:hAnsi="Arial"/>
          <w:sz w:val="22"/>
        </w:rPr>
      </w:pPr>
      <w:r>
        <w:rPr>
          <w:rFonts w:ascii="Arial" w:hAnsi="Arial"/>
          <w:sz w:val="22"/>
        </w:rPr>
        <w:t>neuhrazení (části) ceny za dílo objednatelem ani po druhé výzvě zhotovitele, přičemž druhá výzva nesmí následovat dříve než 15 dnů po doručení první výzvy,</w:t>
      </w:r>
    </w:p>
    <w:p w14:paraId="1A964A77" w14:textId="77777777" w:rsidR="008421D5" w:rsidRDefault="00064118">
      <w:pPr>
        <w:numPr>
          <w:ilvl w:val="1"/>
          <w:numId w:val="4"/>
        </w:numPr>
        <w:tabs>
          <w:tab w:val="left" w:pos="0"/>
          <w:tab w:val="left" w:pos="567"/>
        </w:tabs>
        <w:spacing w:after="120"/>
        <w:ind w:left="0" w:firstLine="0"/>
        <w:jc w:val="both"/>
        <w:rPr>
          <w:rFonts w:ascii="Arial" w:hAnsi="Arial"/>
          <w:sz w:val="22"/>
        </w:rPr>
      </w:pPr>
      <w:r>
        <w:rPr>
          <w:rFonts w:ascii="Arial" w:hAnsi="Arial"/>
          <w:sz w:val="22"/>
        </w:rPr>
        <w:t xml:space="preserve">porušení ustanovení odst. 8.1.2 nebo 9.3.1 smlouvy zhotovitelem. </w:t>
      </w:r>
    </w:p>
    <w:p w14:paraId="12B3810A" w14:textId="77777777" w:rsidR="008421D5" w:rsidRDefault="00064118" w:rsidP="00D56618">
      <w:pPr>
        <w:pStyle w:val="Odstavecseseznamem"/>
        <w:numPr>
          <w:ilvl w:val="2"/>
          <w:numId w:val="5"/>
        </w:numPr>
        <w:tabs>
          <w:tab w:val="left" w:pos="284"/>
        </w:tabs>
        <w:spacing w:after="120"/>
        <w:ind w:left="0" w:firstLine="0"/>
        <w:contextualSpacing w:val="0"/>
        <w:jc w:val="both"/>
        <w:rPr>
          <w:rFonts w:ascii="Arial" w:hAnsi="Arial"/>
        </w:rPr>
      </w:pPr>
      <w:r>
        <w:rPr>
          <w:rFonts w:ascii="Arial" w:hAnsi="Arial"/>
        </w:rPr>
        <w:t xml:space="preserve">Objednatel je dále oprávněn odstoupit od smlouvy v případě: </w:t>
      </w:r>
    </w:p>
    <w:p w14:paraId="0B6A0CE4" w14:textId="77777777" w:rsidR="008421D5" w:rsidRDefault="00064118">
      <w:pPr>
        <w:pStyle w:val="Odstavecseseznamem"/>
        <w:numPr>
          <w:ilvl w:val="0"/>
          <w:numId w:val="6"/>
        </w:numPr>
        <w:tabs>
          <w:tab w:val="left" w:pos="0"/>
          <w:tab w:val="left" w:pos="567"/>
        </w:tabs>
        <w:spacing w:after="0" w:line="240" w:lineRule="auto"/>
        <w:ind w:left="0" w:firstLine="0"/>
        <w:contextualSpacing w:val="0"/>
        <w:jc w:val="both"/>
        <w:rPr>
          <w:rFonts w:ascii="Arial" w:hAnsi="Arial"/>
        </w:rPr>
      </w:pPr>
      <w:r>
        <w:rPr>
          <w:rFonts w:ascii="Arial" w:hAnsi="Arial"/>
        </w:rPr>
        <w:t>neoprávněného zastavení prací ze strany zhotovitele nebo provádění díla způsobem, který zjevně neodpovídá dohodnutému rozsahu díla a sjednanému termínu předání díla, či jeho části objednateli,</w:t>
      </w:r>
    </w:p>
    <w:p w14:paraId="7E7D3967" w14:textId="77777777" w:rsidR="008421D5" w:rsidRDefault="00064118">
      <w:pPr>
        <w:pStyle w:val="Odstavecseseznamem"/>
        <w:numPr>
          <w:ilvl w:val="0"/>
          <w:numId w:val="6"/>
        </w:numPr>
        <w:tabs>
          <w:tab w:val="left" w:pos="0"/>
          <w:tab w:val="left" w:pos="567"/>
        </w:tabs>
        <w:spacing w:after="0" w:line="240" w:lineRule="auto"/>
        <w:ind w:left="0" w:firstLine="0"/>
        <w:contextualSpacing w:val="0"/>
        <w:jc w:val="both"/>
        <w:rPr>
          <w:rFonts w:ascii="Arial" w:hAnsi="Arial"/>
        </w:rPr>
      </w:pPr>
      <w:r>
        <w:rPr>
          <w:rFonts w:ascii="Arial" w:hAnsi="Arial"/>
        </w:rPr>
        <w:t>rozhodnutí soudu o tom, že zhotovitel je v úpadku ve smyslu zák. č. 182/2006 Sb., o úpadku a způsobech jeho řešení (insolvenční zákon), ve znění pozdějších předpisů (a to bez ohledu na právní moc tohoto rozhodnutí),</w:t>
      </w:r>
    </w:p>
    <w:p w14:paraId="25101590" w14:textId="77777777" w:rsidR="008421D5" w:rsidRDefault="00064118">
      <w:pPr>
        <w:pStyle w:val="Odstavecseseznamem"/>
        <w:numPr>
          <w:ilvl w:val="0"/>
          <w:numId w:val="6"/>
        </w:numPr>
        <w:tabs>
          <w:tab w:val="left" w:pos="0"/>
          <w:tab w:val="left" w:pos="567"/>
        </w:tabs>
        <w:spacing w:after="120" w:line="240" w:lineRule="auto"/>
        <w:ind w:hanging="720"/>
        <w:jc w:val="both"/>
        <w:rPr>
          <w:rFonts w:ascii="Arial" w:hAnsi="Arial"/>
        </w:rPr>
      </w:pPr>
      <w:r>
        <w:rPr>
          <w:rFonts w:ascii="Arial" w:hAnsi="Arial"/>
        </w:rPr>
        <w:t>podá-li zhotovitel sám na sebe insolvenční návrh,</w:t>
      </w:r>
    </w:p>
    <w:p w14:paraId="7517F393" w14:textId="77777777" w:rsidR="008421D5" w:rsidRPr="00D56618" w:rsidRDefault="00064118">
      <w:pPr>
        <w:pStyle w:val="Odstavecseseznamem"/>
        <w:numPr>
          <w:ilvl w:val="0"/>
          <w:numId w:val="6"/>
        </w:numPr>
        <w:tabs>
          <w:tab w:val="left" w:pos="0"/>
          <w:tab w:val="left" w:pos="567"/>
        </w:tabs>
        <w:spacing w:after="120" w:line="240" w:lineRule="auto"/>
        <w:ind w:left="0" w:firstLine="0"/>
        <w:jc w:val="both"/>
        <w:rPr>
          <w:rFonts w:ascii="Arial" w:hAnsi="Arial"/>
        </w:rPr>
      </w:pPr>
      <w:r w:rsidRPr="00D56618">
        <w:rPr>
          <w:rFonts w:ascii="Arial" w:hAnsi="Arial" w:cs="Arial"/>
        </w:rPr>
        <w:t>zjistí-li, že na stavbu nebude vydáno Rozhodnutí o schválení stavebního záměru na stavbu v souladu s předmětem díla vymezeným v této smlouvě.</w:t>
      </w:r>
      <w:r w:rsidRPr="00D56618">
        <w:rPr>
          <w:rFonts w:ascii="Arial" w:hAnsi="Arial"/>
        </w:rPr>
        <w:t xml:space="preserve"> </w:t>
      </w:r>
    </w:p>
    <w:p w14:paraId="32E84C6F" w14:textId="77777777" w:rsidR="008421D5" w:rsidRDefault="00064118">
      <w:pPr>
        <w:spacing w:after="120"/>
        <w:jc w:val="both"/>
        <w:rPr>
          <w:rFonts w:ascii="Arial" w:hAnsi="Arial"/>
          <w:sz w:val="22"/>
        </w:rPr>
      </w:pPr>
      <w:r>
        <w:rPr>
          <w:rFonts w:ascii="Arial" w:hAnsi="Arial"/>
          <w:b/>
          <w:sz w:val="22"/>
        </w:rPr>
        <w:lastRenderedPageBreak/>
        <w:t>16.3</w:t>
      </w:r>
      <w:r>
        <w:rPr>
          <w:rFonts w:ascii="Arial" w:hAnsi="Arial"/>
          <w:sz w:val="22"/>
        </w:rPr>
        <w:t xml:space="preserve">    </w:t>
      </w:r>
      <w:r>
        <w:rPr>
          <w:rFonts w:ascii="Arial" w:hAnsi="Arial"/>
          <w:sz w:val="22"/>
        </w:rPr>
        <w:tab/>
      </w:r>
      <w:r>
        <w:rPr>
          <w:rFonts w:ascii="Arial" w:hAnsi="Arial"/>
          <w:sz w:val="22"/>
          <w:u w:val="single"/>
        </w:rPr>
        <w:t>Právní účinky odstoupení od smlouvy</w:t>
      </w:r>
    </w:p>
    <w:p w14:paraId="14C905E2" w14:textId="77777777" w:rsidR="008421D5" w:rsidRDefault="00064118">
      <w:pPr>
        <w:spacing w:after="120"/>
        <w:jc w:val="both"/>
        <w:rPr>
          <w:rFonts w:ascii="Arial" w:hAnsi="Arial"/>
          <w:sz w:val="22"/>
        </w:rPr>
      </w:pPr>
      <w:r>
        <w:rPr>
          <w:rFonts w:ascii="Arial" w:hAnsi="Arial"/>
          <w:sz w:val="22"/>
        </w:rPr>
        <w:t xml:space="preserve">16.3.1 </w:t>
      </w:r>
      <w:r>
        <w:rPr>
          <w:rFonts w:ascii="Arial" w:hAnsi="Arial"/>
          <w:sz w:val="22"/>
        </w:rPr>
        <w:tab/>
        <w:t xml:space="preserve">Právní účinky odstoupení od smlouvy nastupují ode dne následujícího po dni, ve kterém bylo písemné oznámení o odstoupení od smlouvy doručeno druhé straně.  Tím není dotčeno ust. § 2004 Občanského zákoníku. </w:t>
      </w:r>
    </w:p>
    <w:p w14:paraId="7EF3747B" w14:textId="77777777" w:rsidR="008421D5" w:rsidRDefault="00064118">
      <w:pPr>
        <w:spacing w:after="120"/>
        <w:jc w:val="both"/>
        <w:rPr>
          <w:rFonts w:ascii="Arial" w:hAnsi="Arial"/>
          <w:sz w:val="22"/>
        </w:rPr>
      </w:pPr>
      <w:r>
        <w:rPr>
          <w:rFonts w:ascii="Arial" w:hAnsi="Arial"/>
          <w:sz w:val="22"/>
        </w:rPr>
        <w:t xml:space="preserve">16.3.2 </w:t>
      </w:r>
      <w:r>
        <w:rPr>
          <w:rFonts w:ascii="Arial" w:hAnsi="Arial"/>
          <w:sz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CC89A87" w14:textId="77777777" w:rsidR="008421D5" w:rsidRDefault="00064118">
      <w:pPr>
        <w:spacing w:after="120"/>
        <w:jc w:val="both"/>
        <w:rPr>
          <w:rFonts w:ascii="Arial" w:hAnsi="Arial"/>
          <w:sz w:val="22"/>
        </w:rPr>
      </w:pPr>
      <w:r>
        <w:rPr>
          <w:rFonts w:ascii="Arial" w:hAnsi="Arial"/>
          <w:sz w:val="22"/>
        </w:rPr>
        <w:t xml:space="preserve">16.3.3 </w:t>
      </w:r>
      <w:r>
        <w:rPr>
          <w:rFonts w:ascii="Arial" w:hAnsi="Arial"/>
          <w:sz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16DD1306" w14:textId="77777777" w:rsidR="008421D5" w:rsidRDefault="00064118">
      <w:pPr>
        <w:ind w:left="539" w:hanging="539"/>
        <w:jc w:val="center"/>
        <w:rPr>
          <w:rFonts w:ascii="Arial" w:hAnsi="Arial"/>
          <w:b/>
          <w:sz w:val="22"/>
        </w:rPr>
      </w:pPr>
      <w:r>
        <w:rPr>
          <w:rFonts w:ascii="Arial" w:hAnsi="Arial"/>
          <w:b/>
          <w:sz w:val="22"/>
        </w:rPr>
        <w:t xml:space="preserve">XVII. </w:t>
      </w:r>
    </w:p>
    <w:p w14:paraId="3A2F88D3" w14:textId="77777777" w:rsidR="008421D5" w:rsidRDefault="00064118">
      <w:pPr>
        <w:ind w:left="709" w:hanging="709"/>
        <w:jc w:val="center"/>
        <w:rPr>
          <w:rFonts w:ascii="Arial" w:hAnsi="Arial"/>
          <w:b/>
          <w:sz w:val="22"/>
        </w:rPr>
      </w:pPr>
      <w:r>
        <w:rPr>
          <w:rFonts w:ascii="Arial" w:hAnsi="Arial"/>
          <w:b/>
          <w:sz w:val="22"/>
        </w:rPr>
        <w:t xml:space="preserve">Závěrečná ustanovení </w:t>
      </w:r>
    </w:p>
    <w:p w14:paraId="4CA0D09B" w14:textId="77777777" w:rsidR="008421D5" w:rsidRDefault="008421D5">
      <w:pPr>
        <w:pStyle w:val="Nadpis2"/>
        <w:numPr>
          <w:ilvl w:val="0"/>
          <w:numId w:val="0"/>
        </w:numPr>
        <w:ind w:left="718"/>
        <w:jc w:val="both"/>
        <w:rPr>
          <w:b w:val="0"/>
          <w:bCs w:val="0"/>
          <w:sz w:val="22"/>
          <w:u w:val="single"/>
        </w:rPr>
      </w:pPr>
    </w:p>
    <w:p w14:paraId="506FAEDD" w14:textId="77777777" w:rsidR="008421D5" w:rsidRDefault="00064118">
      <w:pPr>
        <w:spacing w:after="120"/>
        <w:jc w:val="both"/>
        <w:rPr>
          <w:rFonts w:ascii="Arial" w:hAnsi="Arial"/>
          <w:sz w:val="22"/>
        </w:rPr>
      </w:pPr>
      <w:r>
        <w:rPr>
          <w:rFonts w:ascii="Arial" w:hAnsi="Arial"/>
          <w:b/>
          <w:sz w:val="22"/>
        </w:rPr>
        <w:t>17.1</w:t>
      </w:r>
      <w:r>
        <w:rPr>
          <w:rFonts w:ascii="Arial" w:hAnsi="Arial"/>
          <w:sz w:val="22"/>
        </w:rPr>
        <w:t xml:space="preserve"> </w:t>
      </w:r>
      <w:r>
        <w:rPr>
          <w:rFonts w:ascii="Arial" w:hAnsi="Arial"/>
          <w:sz w:val="22"/>
        </w:rPr>
        <w:tab/>
        <w:t>Jakákoliv změna smlouvy je možná jen formou písemných vzestupně číslovaných dodatků podepsaných osobami oprávněnými za objednatele a zhotovitele jednat a podepisovat nebo osobami jimi zmocněnými.</w:t>
      </w:r>
    </w:p>
    <w:p w14:paraId="679424FB" w14:textId="77777777" w:rsidR="008421D5" w:rsidRDefault="00064118">
      <w:pPr>
        <w:spacing w:after="120"/>
        <w:jc w:val="both"/>
        <w:rPr>
          <w:rFonts w:ascii="Arial" w:hAnsi="Arial"/>
          <w:sz w:val="22"/>
        </w:rPr>
      </w:pPr>
      <w:r>
        <w:rPr>
          <w:rFonts w:ascii="Arial" w:hAnsi="Arial"/>
          <w:b/>
          <w:sz w:val="22"/>
        </w:rPr>
        <w:t>17.2</w:t>
      </w:r>
      <w:r>
        <w:rPr>
          <w:rFonts w:ascii="Arial" w:hAnsi="Arial"/>
          <w:sz w:val="22"/>
        </w:rPr>
        <w:t xml:space="preserve">   </w:t>
      </w:r>
      <w:r>
        <w:rPr>
          <w:rFonts w:ascii="Arial" w:hAnsi="Arial"/>
          <w:sz w:val="22"/>
        </w:rPr>
        <w:tab/>
        <w:t>Zápisy ve stavebním deníku se nepovažují za změnu smlouvy.</w:t>
      </w:r>
    </w:p>
    <w:p w14:paraId="395BA313" w14:textId="77777777" w:rsidR="008421D5" w:rsidRDefault="00064118">
      <w:pPr>
        <w:spacing w:after="120"/>
        <w:jc w:val="both"/>
        <w:rPr>
          <w:rFonts w:ascii="Arial" w:hAnsi="Arial"/>
          <w:sz w:val="22"/>
        </w:rPr>
      </w:pPr>
      <w:r>
        <w:rPr>
          <w:rFonts w:ascii="Arial" w:hAnsi="Arial"/>
          <w:b/>
          <w:sz w:val="22"/>
        </w:rPr>
        <w:t>17.3</w:t>
      </w:r>
      <w:r>
        <w:rPr>
          <w:rFonts w:ascii="Arial" w:hAnsi="Arial"/>
          <w:sz w:val="22"/>
        </w:rPr>
        <w:t xml:space="preserve">   </w:t>
      </w:r>
      <w:r>
        <w:rPr>
          <w:rFonts w:ascii="Arial" w:hAnsi="Arial"/>
          <w:sz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B8BED57" w14:textId="77777777" w:rsidR="008421D5" w:rsidRDefault="00064118">
      <w:pPr>
        <w:spacing w:after="120"/>
        <w:jc w:val="both"/>
        <w:rPr>
          <w:rFonts w:ascii="Arial" w:hAnsi="Arial"/>
          <w:sz w:val="22"/>
        </w:rPr>
      </w:pPr>
      <w:r>
        <w:rPr>
          <w:rFonts w:ascii="Arial" w:hAnsi="Arial"/>
          <w:b/>
          <w:sz w:val="22"/>
        </w:rPr>
        <w:t>17.4</w:t>
      </w:r>
      <w:r>
        <w:rPr>
          <w:rFonts w:ascii="Arial" w:hAnsi="Arial"/>
          <w:sz w:val="22"/>
        </w:rPr>
        <w:t xml:space="preserve">     Zhotovitel nemůže bez souhlasu objednatele postoupit svá práva a povinnosti plynoucí ze smlouvy třetí osobě. </w:t>
      </w:r>
    </w:p>
    <w:p w14:paraId="121CE97E" w14:textId="77777777" w:rsidR="008421D5" w:rsidRDefault="00064118">
      <w:pPr>
        <w:spacing w:after="120"/>
        <w:jc w:val="both"/>
        <w:rPr>
          <w:rFonts w:ascii="Arial" w:hAnsi="Arial"/>
          <w:sz w:val="22"/>
        </w:rPr>
      </w:pPr>
      <w:r>
        <w:rPr>
          <w:rFonts w:ascii="Arial" w:hAnsi="Arial"/>
          <w:b/>
          <w:sz w:val="22"/>
        </w:rPr>
        <w:t>17.5</w:t>
      </w:r>
      <w:r>
        <w:rPr>
          <w:rFonts w:ascii="Arial" w:hAnsi="Arial"/>
          <w:sz w:val="22"/>
        </w:rPr>
        <w:t xml:space="preserve">     Smlouva nabývá platnosti dnem uzavření a účinnosti dnem uveřejnění v registru smluv.    </w:t>
      </w:r>
    </w:p>
    <w:p w14:paraId="7A3633CD" w14:textId="77777777" w:rsidR="008421D5" w:rsidRDefault="00064118">
      <w:pPr>
        <w:spacing w:after="120"/>
        <w:jc w:val="both"/>
        <w:rPr>
          <w:rFonts w:ascii="Arial" w:hAnsi="Arial"/>
          <w:sz w:val="22"/>
        </w:rPr>
      </w:pPr>
      <w:r>
        <w:rPr>
          <w:rFonts w:ascii="Arial" w:hAnsi="Arial"/>
          <w:b/>
          <w:sz w:val="22"/>
        </w:rPr>
        <w:t>17.6</w:t>
      </w:r>
      <w:r>
        <w:rPr>
          <w:rFonts w:ascii="Arial" w:hAnsi="Arial"/>
          <w:sz w:val="22"/>
        </w:rPr>
        <w:t xml:space="preserve">     Nedílnou součástí smlouvy je Příloha č. 1 - Oceněný soupis stavebních prací, dodávek a služeb s výkazem výměr (Položkový rozpočet) </w:t>
      </w:r>
      <w:r>
        <w:rPr>
          <w:rFonts w:ascii="Arial" w:eastAsia="Arial" w:hAnsi="Arial" w:cs="Arial"/>
          <w:sz w:val="22"/>
        </w:rPr>
        <w:t>a Příloha č. 2 – Soupis specifikace klíčových komponentů.</w:t>
      </w:r>
    </w:p>
    <w:p w14:paraId="0C6E460C" w14:textId="77777777" w:rsidR="008421D5" w:rsidRDefault="00064118">
      <w:pPr>
        <w:tabs>
          <w:tab w:val="left" w:pos="284"/>
          <w:tab w:val="left" w:pos="567"/>
        </w:tabs>
        <w:spacing w:after="120"/>
        <w:jc w:val="both"/>
        <w:rPr>
          <w:rFonts w:ascii="Arial" w:hAnsi="Arial"/>
          <w:sz w:val="22"/>
        </w:rPr>
      </w:pPr>
      <w:r>
        <w:rPr>
          <w:rFonts w:ascii="Arial" w:hAnsi="Arial"/>
          <w:b/>
          <w:sz w:val="22"/>
        </w:rPr>
        <w:t>17.7</w:t>
      </w:r>
      <w:r>
        <w:rPr>
          <w:rFonts w:ascii="Arial" w:hAnsi="Arial"/>
          <w:sz w:val="22"/>
        </w:rPr>
        <w:t>    Smluvní strany konstatují, že tato smlouva je vyhotovena v elektronické podobě, přičemž obě smluvní stany obdrží její elektronický originál.</w:t>
      </w:r>
    </w:p>
    <w:p w14:paraId="7D81F686" w14:textId="77777777" w:rsidR="008421D5" w:rsidRDefault="00064118">
      <w:pPr>
        <w:spacing w:after="120"/>
        <w:jc w:val="both"/>
        <w:rPr>
          <w:rFonts w:ascii="Arial" w:hAnsi="Arial"/>
          <w:sz w:val="22"/>
        </w:rPr>
      </w:pPr>
      <w:r>
        <w:rPr>
          <w:rFonts w:ascii="Arial" w:hAnsi="Arial"/>
          <w:b/>
          <w:sz w:val="22"/>
        </w:rPr>
        <w:t>17.8</w:t>
      </w:r>
      <w:r>
        <w:rPr>
          <w:rFonts w:ascii="Arial" w:hAnsi="Arial"/>
          <w:sz w:val="22"/>
        </w:rPr>
        <w:t xml:space="preserve">   </w:t>
      </w:r>
      <w:r>
        <w:rPr>
          <w:rFonts w:ascii="Arial" w:hAnsi="Arial"/>
          <w:sz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Arial" w:eastAsia="Calibri" w:hAnsi="Arial"/>
          <w:sz w:val="22"/>
        </w:rPr>
        <w:t>tato smlouva vyjma osobních údajů neobsahuje informace ve smyslu § 3 odst. 1 zák. č. 340/2015 Sb., a proto souhlasí se zveřejněním celého textu smlouvy včetně příloh po znečitelnění osobních údajů</w:t>
      </w:r>
      <w:r>
        <w:rPr>
          <w:rFonts w:ascii="Arial" w:hAnsi="Arial"/>
          <w:sz w:val="22"/>
        </w:rPr>
        <w:t>.</w:t>
      </w:r>
    </w:p>
    <w:p w14:paraId="7DDB6D69" w14:textId="77777777" w:rsidR="008421D5" w:rsidRDefault="00064118">
      <w:pPr>
        <w:spacing w:after="120"/>
        <w:jc w:val="both"/>
        <w:rPr>
          <w:rFonts w:ascii="Arial" w:hAnsi="Arial"/>
          <w:sz w:val="22"/>
        </w:rPr>
      </w:pPr>
      <w:r>
        <w:rPr>
          <w:rFonts w:ascii="Arial" w:hAnsi="Arial"/>
          <w:b/>
          <w:sz w:val="22"/>
        </w:rPr>
        <w:t>17.9</w:t>
      </w:r>
      <w:r>
        <w:rPr>
          <w:rFonts w:ascii="Arial" w:hAnsi="Arial"/>
          <w:sz w:val="22"/>
        </w:rPr>
        <w:t xml:space="preserve">    </w:t>
      </w:r>
      <w:r>
        <w:rPr>
          <w:rFonts w:ascii="Arial" w:hAnsi="Arial"/>
          <w:sz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6601435D" w14:textId="77777777" w:rsidR="008421D5" w:rsidRDefault="00064118">
      <w:pPr>
        <w:spacing w:after="120"/>
        <w:jc w:val="both"/>
        <w:rPr>
          <w:rFonts w:ascii="Arial" w:hAnsi="Arial" w:cs="Arial"/>
          <w:sz w:val="22"/>
        </w:rPr>
      </w:pPr>
      <w:r>
        <w:rPr>
          <w:rFonts w:ascii="Arial" w:hAnsi="Arial" w:cs="Arial"/>
          <w:b/>
          <w:bCs/>
          <w:sz w:val="22"/>
        </w:rPr>
        <w:t>17.10</w:t>
      </w:r>
      <w:r>
        <w:rPr>
          <w:rFonts w:ascii="Arial" w:hAnsi="Arial" w:cs="Arial"/>
          <w:sz w:val="22"/>
        </w:rPr>
        <w:tab/>
      </w:r>
      <w:r>
        <w:rPr>
          <w:rFonts w:ascii="Arial" w:hAnsi="Arial" w:cs="Arial"/>
          <w:bCs/>
          <w:sz w:val="22"/>
        </w:rPr>
        <w:t>Město Nový Jičín v souladu s ust. § 41 odst. 1 zák. č. 128/2000 Sb., ve znění pozdějších předpisů stvrzuje, že o uzavření této smlouvy rozhodla Rada města Nový Jičín usnesením č. ………… ze dne ……………… a č. …………… ze dne ………………..</w:t>
      </w:r>
    </w:p>
    <w:p w14:paraId="5982281E" w14:textId="77777777" w:rsidR="008421D5" w:rsidRDefault="008421D5">
      <w:pPr>
        <w:spacing w:after="120"/>
        <w:jc w:val="both"/>
        <w:rPr>
          <w:rFonts w:ascii="Arial" w:hAnsi="Arial"/>
          <w:sz w:val="22"/>
        </w:rPr>
      </w:pPr>
    </w:p>
    <w:p w14:paraId="7149DEDD" w14:textId="77777777" w:rsidR="008421D5" w:rsidRDefault="008421D5">
      <w:pPr>
        <w:spacing w:after="120"/>
        <w:jc w:val="both"/>
        <w:rPr>
          <w:rFonts w:ascii="Arial" w:hAnsi="Arial"/>
          <w:sz w:val="22"/>
        </w:rPr>
      </w:pPr>
    </w:p>
    <w:p w14:paraId="39F7A791" w14:textId="77777777" w:rsidR="008421D5" w:rsidRDefault="008421D5">
      <w:pPr>
        <w:spacing w:after="120"/>
        <w:jc w:val="both"/>
        <w:rPr>
          <w:rFonts w:ascii="Arial" w:hAnsi="Arial"/>
          <w:sz w:val="22"/>
        </w:rPr>
      </w:pPr>
    </w:p>
    <w:p w14:paraId="54F1A94F" w14:textId="77777777" w:rsidR="00D56618" w:rsidRDefault="00D56618">
      <w:pPr>
        <w:spacing w:after="120"/>
        <w:jc w:val="both"/>
        <w:rPr>
          <w:rFonts w:ascii="Arial" w:hAnsi="Arial"/>
          <w:sz w:val="22"/>
        </w:rPr>
      </w:pPr>
    </w:p>
    <w:p w14:paraId="6CE43313" w14:textId="77777777" w:rsidR="008421D5" w:rsidRDefault="008421D5">
      <w:pPr>
        <w:spacing w:after="120"/>
        <w:jc w:val="both"/>
        <w:rPr>
          <w:rFonts w:ascii="Arial" w:hAnsi="Arial"/>
          <w:sz w:val="22"/>
        </w:rPr>
      </w:pPr>
    </w:p>
    <w:p w14:paraId="09885219" w14:textId="77777777" w:rsidR="008421D5" w:rsidRDefault="00064118">
      <w:pPr>
        <w:ind w:left="851" w:hanging="851"/>
        <w:rPr>
          <w:rFonts w:ascii="Arial" w:hAnsi="Arial"/>
          <w:b/>
          <w:bCs/>
          <w:sz w:val="22"/>
        </w:rPr>
      </w:pPr>
      <w:r>
        <w:rPr>
          <w:rFonts w:ascii="Arial" w:hAnsi="Arial"/>
          <w:b/>
          <w:bCs/>
          <w:sz w:val="22"/>
        </w:rPr>
        <w:t xml:space="preserve">Přílohy: </w:t>
      </w:r>
    </w:p>
    <w:p w14:paraId="4DC235AA" w14:textId="77777777" w:rsidR="008421D5" w:rsidRDefault="00064118">
      <w:pPr>
        <w:jc w:val="both"/>
        <w:rPr>
          <w:rFonts w:ascii="Arial" w:hAnsi="Arial"/>
          <w:bCs/>
          <w:sz w:val="22"/>
        </w:rPr>
      </w:pPr>
      <w:r>
        <w:rPr>
          <w:rFonts w:ascii="Arial" w:hAnsi="Arial"/>
          <w:sz w:val="22"/>
        </w:rPr>
        <w:t>Příloha č. 1 - O</w:t>
      </w:r>
      <w:r>
        <w:rPr>
          <w:rFonts w:ascii="Arial" w:hAnsi="Arial"/>
          <w:bCs/>
          <w:sz w:val="22"/>
        </w:rPr>
        <w:t>ceněný soupis stavebních prací, dodávek a služeb s výkazem výměr (Položkový rozpočet)</w:t>
      </w:r>
    </w:p>
    <w:p w14:paraId="2E919785" w14:textId="77777777" w:rsidR="008421D5" w:rsidRDefault="00064118">
      <w:pPr>
        <w:ind w:left="851" w:hanging="851"/>
        <w:rPr>
          <w:rFonts w:ascii="Arial" w:hAnsi="Arial" w:cs="Arial"/>
          <w:sz w:val="22"/>
          <w:lang w:eastAsia="zh-CN"/>
        </w:rPr>
      </w:pPr>
      <w:r>
        <w:rPr>
          <w:rFonts w:ascii="Arial" w:hAnsi="Arial"/>
          <w:bCs/>
          <w:sz w:val="22"/>
        </w:rPr>
        <w:t xml:space="preserve">Příloha č. 2 - </w:t>
      </w:r>
      <w:r>
        <w:rPr>
          <w:rFonts w:ascii="Arial" w:hAnsi="Arial" w:cs="Arial"/>
          <w:sz w:val="22"/>
          <w:lang w:eastAsia="zh-CN"/>
        </w:rPr>
        <w:t>Soupis klíčových komponentů</w:t>
      </w:r>
    </w:p>
    <w:p w14:paraId="226E9E36" w14:textId="77777777" w:rsidR="008421D5" w:rsidRDefault="008421D5">
      <w:pPr>
        <w:ind w:left="851" w:hanging="851"/>
        <w:rPr>
          <w:rFonts w:ascii="Arial" w:hAnsi="Arial"/>
          <w:bCs/>
          <w:sz w:val="22"/>
        </w:rPr>
      </w:pPr>
    </w:p>
    <w:p w14:paraId="08B84FBE" w14:textId="77777777" w:rsidR="008421D5" w:rsidRDefault="008421D5">
      <w:pPr>
        <w:rPr>
          <w:rFonts w:ascii="Arial" w:hAnsi="Arial"/>
          <w:bCs/>
          <w:sz w:val="22"/>
        </w:rPr>
      </w:pPr>
    </w:p>
    <w:p w14:paraId="21D7E280" w14:textId="77777777" w:rsidR="008421D5" w:rsidRDefault="008421D5">
      <w:pPr>
        <w:rPr>
          <w:rFonts w:ascii="Arial" w:hAnsi="Arial"/>
          <w:bCs/>
          <w:sz w:val="22"/>
        </w:rPr>
      </w:pPr>
    </w:p>
    <w:p w14:paraId="55F927D2" w14:textId="77777777" w:rsidR="00D56618" w:rsidRDefault="00D56618">
      <w:pPr>
        <w:rPr>
          <w:rFonts w:ascii="Arial" w:hAnsi="Arial"/>
          <w:bCs/>
          <w:sz w:val="22"/>
        </w:rPr>
      </w:pPr>
    </w:p>
    <w:p w14:paraId="52798140" w14:textId="77777777" w:rsidR="00D56618" w:rsidRDefault="00D56618">
      <w:pPr>
        <w:rPr>
          <w:rFonts w:ascii="Arial" w:hAnsi="Arial"/>
          <w:bCs/>
          <w:sz w:val="22"/>
        </w:rPr>
      </w:pPr>
    </w:p>
    <w:p w14:paraId="7218FDFF" w14:textId="77777777" w:rsidR="008421D5" w:rsidRDefault="008421D5">
      <w:pPr>
        <w:rPr>
          <w:rFonts w:ascii="Arial" w:hAnsi="Arial"/>
          <w:bCs/>
          <w:sz w:val="22"/>
        </w:rPr>
      </w:pPr>
    </w:p>
    <w:p w14:paraId="43D51400" w14:textId="77777777" w:rsidR="008421D5" w:rsidRDefault="00064118">
      <w:pPr>
        <w:ind w:left="540" w:hanging="540"/>
        <w:rPr>
          <w:rFonts w:ascii="Arial" w:hAnsi="Arial"/>
          <w:bCs/>
          <w:sz w:val="22"/>
        </w:rPr>
      </w:pPr>
      <w:r>
        <w:rPr>
          <w:rFonts w:ascii="Arial" w:hAnsi="Arial"/>
          <w:bCs/>
          <w:sz w:val="22"/>
        </w:rPr>
        <w:t>Za objednatele</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t>Za zhotovitele</w:t>
      </w:r>
    </w:p>
    <w:p w14:paraId="606D2149" w14:textId="77777777" w:rsidR="008421D5" w:rsidRDefault="008421D5">
      <w:pPr>
        <w:rPr>
          <w:rFonts w:ascii="Arial" w:hAnsi="Arial"/>
          <w:bCs/>
          <w:sz w:val="22"/>
        </w:rPr>
      </w:pPr>
    </w:p>
    <w:p w14:paraId="55A2CCD4" w14:textId="77777777" w:rsidR="008421D5" w:rsidRDefault="008421D5">
      <w:pPr>
        <w:rPr>
          <w:rFonts w:ascii="Arial" w:hAnsi="Arial"/>
          <w:bCs/>
          <w:sz w:val="22"/>
        </w:rPr>
      </w:pPr>
    </w:p>
    <w:p w14:paraId="6198BCA7" w14:textId="77777777" w:rsidR="008421D5" w:rsidRDefault="008421D5">
      <w:pPr>
        <w:rPr>
          <w:rFonts w:ascii="Arial" w:hAnsi="Arial"/>
          <w:bCs/>
          <w:sz w:val="22"/>
        </w:rPr>
      </w:pPr>
    </w:p>
    <w:p w14:paraId="3B8A3221" w14:textId="77777777" w:rsidR="008421D5" w:rsidRDefault="008421D5">
      <w:pPr>
        <w:rPr>
          <w:rFonts w:ascii="Arial" w:hAnsi="Arial"/>
          <w:bCs/>
          <w:sz w:val="22"/>
        </w:rPr>
      </w:pPr>
    </w:p>
    <w:p w14:paraId="3FB1DF33" w14:textId="77777777" w:rsidR="008421D5" w:rsidRDefault="008421D5">
      <w:pPr>
        <w:rPr>
          <w:rFonts w:ascii="Arial" w:hAnsi="Arial"/>
          <w:bCs/>
          <w:sz w:val="22"/>
        </w:rPr>
      </w:pPr>
    </w:p>
    <w:p w14:paraId="25CC7EBF" w14:textId="77777777" w:rsidR="008421D5" w:rsidRDefault="008421D5">
      <w:pPr>
        <w:rPr>
          <w:rFonts w:ascii="Arial" w:hAnsi="Arial"/>
          <w:bCs/>
          <w:sz w:val="22"/>
        </w:rPr>
      </w:pPr>
    </w:p>
    <w:p w14:paraId="31272959" w14:textId="77777777" w:rsidR="008421D5" w:rsidRDefault="00064118">
      <w:pPr>
        <w:rPr>
          <w:rFonts w:ascii="Arial" w:hAnsi="Arial"/>
          <w:bCs/>
          <w:sz w:val="22"/>
        </w:rPr>
      </w:pPr>
      <w:r>
        <w:rPr>
          <w:rFonts w:ascii="Arial" w:hAnsi="Arial"/>
          <w:bCs/>
          <w:sz w:val="22"/>
        </w:rPr>
        <w:t>----------------------------                                                -------------------------</w:t>
      </w:r>
    </w:p>
    <w:sectPr w:rsidR="008421D5">
      <w:headerReference w:type="default" r:id="rId8"/>
      <w:footerReference w:type="default" r:id="rId9"/>
      <w:pgSz w:w="11907" w:h="16839"/>
      <w:pgMar w:top="1417" w:right="1417" w:bottom="1417"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3C0F55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8285F" w14:textId="77777777" w:rsidR="002B5A22" w:rsidRDefault="002B5A22">
      <w:r>
        <w:separator/>
      </w:r>
    </w:p>
  </w:endnote>
  <w:endnote w:type="continuationSeparator" w:id="0">
    <w:p w14:paraId="03B054F6" w14:textId="77777777" w:rsidR="002B5A22" w:rsidRDefault="002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2F1F" w14:textId="77777777" w:rsidR="008421D5" w:rsidRDefault="00064118">
    <w:pPr>
      <w:pStyle w:val="Zpat"/>
      <w:jc w:val="center"/>
      <w:rPr>
        <w:rFonts w:ascii="Arial" w:hAnsi="Arial" w:cs="Arial"/>
      </w:rPr>
    </w:pPr>
    <w:r>
      <w:rPr>
        <w:rFonts w:ascii="Arial" w:hAnsi="Arial" w:cs="Arial"/>
        <w:bCs/>
      </w:rPr>
      <w:fldChar w:fldCharType="begin"/>
    </w:r>
    <w:r>
      <w:rPr>
        <w:rFonts w:ascii="Arial" w:hAnsi="Arial" w:cs="Arial"/>
        <w:bCs/>
      </w:rPr>
      <w:instrText>PAGE</w:instrText>
    </w:r>
    <w:r>
      <w:rPr>
        <w:rFonts w:ascii="Arial" w:hAnsi="Arial" w:cs="Arial"/>
        <w:bCs/>
      </w:rPr>
      <w:fldChar w:fldCharType="separate"/>
    </w:r>
    <w:r w:rsidR="00EA5903">
      <w:rPr>
        <w:rFonts w:ascii="Arial" w:hAnsi="Arial" w:cs="Arial"/>
        <w:bCs/>
        <w:noProof/>
      </w:rPr>
      <w:t>4</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NUMPAGES</w:instrText>
    </w:r>
    <w:r>
      <w:rPr>
        <w:rFonts w:ascii="Arial" w:hAnsi="Arial" w:cs="Arial"/>
        <w:bCs/>
      </w:rPr>
      <w:fldChar w:fldCharType="separate"/>
    </w:r>
    <w:r w:rsidR="00EA5903">
      <w:rPr>
        <w:rFonts w:ascii="Arial" w:hAnsi="Arial" w:cs="Arial"/>
        <w:bCs/>
        <w:noProof/>
      </w:rPr>
      <w:t>20</w:t>
    </w:r>
    <w:r>
      <w:rPr>
        <w:rFonts w:ascii="Arial" w:hAnsi="Arial" w:cs="Arial"/>
        <w:bCs/>
      </w:rPr>
      <w:fldChar w:fldCharType="end"/>
    </w:r>
  </w:p>
  <w:p w14:paraId="49D6679E" w14:textId="77777777" w:rsidR="008421D5" w:rsidRDefault="008421D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B0DAD" w14:textId="77777777" w:rsidR="002B5A22" w:rsidRDefault="002B5A22">
      <w:r>
        <w:separator/>
      </w:r>
    </w:p>
  </w:footnote>
  <w:footnote w:type="continuationSeparator" w:id="0">
    <w:p w14:paraId="174AF93B" w14:textId="77777777" w:rsidR="002B5A22" w:rsidRDefault="002B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288E" w14:textId="77777777" w:rsidR="008421D5" w:rsidRDefault="00064118">
    <w:pPr>
      <w:pStyle w:val="Zhlav"/>
      <w:jc w:val="right"/>
      <w:rPr>
        <w:rFonts w:ascii="Arial" w:hAnsi="Arial" w:cs="Arial"/>
        <w:sz w:val="22"/>
      </w:rPr>
    </w:pPr>
    <w:r>
      <w:rPr>
        <w:rFonts w:ascii="Arial" w:hAnsi="Arial" w:cs="Arial"/>
        <w:sz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74A"/>
    <w:multiLevelType w:val="multilevel"/>
    <w:tmpl w:val="2B9A1B02"/>
    <w:lvl w:ilvl="0">
      <w:start w:val="1"/>
      <w:numFmt w:val="lowerLetter"/>
      <w:suff w:val="space"/>
      <w:lvlText w:val="%1)"/>
      <w:lvlJc w:val="left"/>
      <w:pPr>
        <w:ind w:left="360"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1" w15:restartNumberingAfterBreak="0">
    <w:nsid w:val="04FE2380"/>
    <w:multiLevelType w:val="multilevel"/>
    <w:tmpl w:val="347A8840"/>
    <w:lvl w:ilvl="0">
      <w:start w:val="12"/>
      <w:numFmt w:val="decimal"/>
      <w:suff w:val="space"/>
      <w:lvlText w:val="%1"/>
      <w:lvlJc w:val="left"/>
      <w:pPr>
        <w:ind w:left="600" w:hanging="600"/>
      </w:pPr>
      <w:rPr>
        <w:rFonts w:hint="default"/>
      </w:rPr>
    </w:lvl>
    <w:lvl w:ilvl="1">
      <w:start w:val="2"/>
      <w:numFmt w:val="decimal"/>
      <w:suff w:val="space"/>
      <w:lvlText w:val="%1.%2"/>
      <w:lvlJc w:val="left"/>
      <w:pPr>
        <w:ind w:left="780" w:hanging="600"/>
      </w:pPr>
      <w:rPr>
        <w:rFonts w:hint="default"/>
      </w:rPr>
    </w:lvl>
    <w:lvl w:ilvl="2">
      <w:start w:val="2"/>
      <w:numFmt w:val="decimal"/>
      <w:suff w:val="space"/>
      <w:lvlText w:val="%1.%2.%3"/>
      <w:lvlJc w:val="left"/>
      <w:pPr>
        <w:ind w:left="1080" w:hanging="720"/>
      </w:pPr>
      <w:rPr>
        <w:rFonts w:hint="default"/>
      </w:rPr>
    </w:lvl>
    <w:lvl w:ilvl="3">
      <w:start w:val="1"/>
      <w:numFmt w:val="decimal"/>
      <w:suff w:val="space"/>
      <w:lvlText w:val="%1.%2.%3.%4"/>
      <w:lvlJc w:val="left"/>
      <w:pPr>
        <w:ind w:left="1260" w:hanging="720"/>
      </w:pPr>
      <w:rPr>
        <w:rFonts w:hint="default"/>
      </w:rPr>
    </w:lvl>
    <w:lvl w:ilvl="4">
      <w:start w:val="1"/>
      <w:numFmt w:val="decimal"/>
      <w:suff w:val="space"/>
      <w:lvlText w:val="%1.%2.%3.%4.%5"/>
      <w:lvlJc w:val="left"/>
      <w:pPr>
        <w:ind w:left="1800" w:hanging="1080"/>
      </w:pPr>
      <w:rPr>
        <w:rFonts w:hint="default"/>
      </w:rPr>
    </w:lvl>
    <w:lvl w:ilvl="5">
      <w:start w:val="1"/>
      <w:numFmt w:val="decimal"/>
      <w:suff w:val="space"/>
      <w:lvlText w:val="%1.%2.%3.%4.%5.%6"/>
      <w:lvlJc w:val="left"/>
      <w:pPr>
        <w:ind w:left="1980" w:hanging="1080"/>
      </w:pPr>
      <w:rPr>
        <w:rFonts w:hint="default"/>
      </w:rPr>
    </w:lvl>
    <w:lvl w:ilvl="6">
      <w:start w:val="1"/>
      <w:numFmt w:val="decimal"/>
      <w:suff w:val="space"/>
      <w:lvlText w:val="%1.%2.%3.%4.%5.%6.%7"/>
      <w:lvlJc w:val="left"/>
      <w:pPr>
        <w:ind w:left="2520" w:hanging="1440"/>
      </w:pPr>
      <w:rPr>
        <w:rFonts w:hint="default"/>
      </w:rPr>
    </w:lvl>
    <w:lvl w:ilvl="7">
      <w:start w:val="1"/>
      <w:numFmt w:val="decimal"/>
      <w:suff w:val="space"/>
      <w:lvlText w:val="%1.%2.%3.%4.%5.%6.%7.%8"/>
      <w:lvlJc w:val="left"/>
      <w:pPr>
        <w:ind w:left="2700" w:hanging="1440"/>
      </w:pPr>
      <w:rPr>
        <w:rFonts w:hint="default"/>
      </w:rPr>
    </w:lvl>
    <w:lvl w:ilvl="8">
      <w:start w:val="1"/>
      <w:numFmt w:val="decimal"/>
      <w:suff w:val="space"/>
      <w:lvlText w:val="%1.%2.%3.%4.%5.%6.%7.%8.%9"/>
      <w:lvlJc w:val="left"/>
      <w:pPr>
        <w:ind w:left="3240" w:hanging="1800"/>
      </w:pPr>
      <w:rPr>
        <w:rFonts w:hint="default"/>
      </w:rPr>
    </w:lvl>
  </w:abstractNum>
  <w:abstractNum w:abstractNumId="2" w15:restartNumberingAfterBreak="0">
    <w:nsid w:val="25B41C52"/>
    <w:multiLevelType w:val="multilevel"/>
    <w:tmpl w:val="523663C8"/>
    <w:lvl w:ilvl="0">
      <w:start w:val="1"/>
      <w:numFmt w:val="lowerLetter"/>
      <w:suff w:val="space"/>
      <w:lvlText w:val="%1)"/>
      <w:lvlJc w:val="left"/>
      <w:pPr>
        <w:ind w:left="1074" w:hanging="360"/>
      </w:pPr>
      <w:rPr>
        <w:rFonts w:ascii="Arial" w:eastAsia="Times New Roman" w:hAnsi="Arial" w:cs="Arial"/>
        <w:b w:val="0"/>
      </w:rPr>
    </w:lvl>
    <w:lvl w:ilvl="1">
      <w:start w:val="1"/>
      <w:numFmt w:val="lowerLetter"/>
      <w:suff w:val="space"/>
      <w:lvlText w:val="%2)"/>
      <w:lvlJc w:val="left"/>
      <w:pPr>
        <w:ind w:left="1499" w:hanging="435"/>
      </w:pPr>
      <w:rPr>
        <w:rFonts w:hint="default"/>
      </w:rPr>
    </w:lvl>
    <w:lvl w:ilvl="2">
      <w:start w:val="1"/>
      <w:numFmt w:val="lowerRoman"/>
      <w:suff w:val="space"/>
      <w:lvlText w:val="%3."/>
      <w:lvlJc w:val="right"/>
      <w:pPr>
        <w:ind w:left="2514" w:hanging="180"/>
      </w:pPr>
    </w:lvl>
    <w:lvl w:ilvl="3">
      <w:start w:val="1"/>
      <w:numFmt w:val="decimal"/>
      <w:suff w:val="space"/>
      <w:lvlText w:val="%4."/>
      <w:lvlJc w:val="left"/>
      <w:pPr>
        <w:ind w:left="3234" w:hanging="360"/>
      </w:pPr>
    </w:lvl>
    <w:lvl w:ilvl="4">
      <w:start w:val="1"/>
      <w:numFmt w:val="lowerLetter"/>
      <w:suff w:val="space"/>
      <w:lvlText w:val="%5."/>
      <w:lvlJc w:val="left"/>
      <w:pPr>
        <w:ind w:left="3954" w:hanging="360"/>
      </w:pPr>
    </w:lvl>
    <w:lvl w:ilvl="5">
      <w:start w:val="1"/>
      <w:numFmt w:val="lowerRoman"/>
      <w:suff w:val="space"/>
      <w:lvlText w:val="%6."/>
      <w:lvlJc w:val="right"/>
      <w:pPr>
        <w:ind w:left="4674" w:hanging="180"/>
      </w:pPr>
    </w:lvl>
    <w:lvl w:ilvl="6">
      <w:start w:val="1"/>
      <w:numFmt w:val="decimal"/>
      <w:suff w:val="space"/>
      <w:lvlText w:val="%7."/>
      <w:lvlJc w:val="left"/>
      <w:pPr>
        <w:ind w:left="5394" w:hanging="360"/>
      </w:pPr>
    </w:lvl>
    <w:lvl w:ilvl="7">
      <w:start w:val="1"/>
      <w:numFmt w:val="lowerLetter"/>
      <w:suff w:val="space"/>
      <w:lvlText w:val="%8."/>
      <w:lvlJc w:val="left"/>
      <w:pPr>
        <w:ind w:left="6114" w:hanging="360"/>
      </w:pPr>
    </w:lvl>
    <w:lvl w:ilvl="8">
      <w:start w:val="1"/>
      <w:numFmt w:val="lowerRoman"/>
      <w:suff w:val="space"/>
      <w:lvlText w:val="%9."/>
      <w:lvlJc w:val="right"/>
      <w:pPr>
        <w:ind w:left="6834" w:hanging="180"/>
      </w:pPr>
    </w:lvl>
  </w:abstractNum>
  <w:abstractNum w:abstractNumId="3" w15:restartNumberingAfterBreak="0">
    <w:nsid w:val="261D501B"/>
    <w:multiLevelType w:val="multilevel"/>
    <w:tmpl w:val="B4EC69D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4" w15:restartNumberingAfterBreak="0">
    <w:nsid w:val="28003AC9"/>
    <w:multiLevelType w:val="multilevel"/>
    <w:tmpl w:val="F872DA54"/>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305E55C6"/>
    <w:multiLevelType w:val="multilevel"/>
    <w:tmpl w:val="ACB083A4"/>
    <w:lvl w:ilvl="0">
      <w:start w:val="10"/>
      <w:numFmt w:val="decimal"/>
      <w:suff w:val="space"/>
      <w:lvlText w:val="%1"/>
      <w:lvlJc w:val="left"/>
      <w:pPr>
        <w:ind w:left="600" w:hanging="600"/>
      </w:pPr>
      <w:rPr>
        <w:rFonts w:hint="default"/>
      </w:rPr>
    </w:lvl>
    <w:lvl w:ilvl="1">
      <w:start w:val="2"/>
      <w:numFmt w:val="decimal"/>
      <w:suff w:val="space"/>
      <w:lvlText w:val="%1.%2"/>
      <w:lvlJc w:val="left"/>
      <w:pPr>
        <w:ind w:left="600" w:hanging="600"/>
      </w:pPr>
      <w:rPr>
        <w:rFonts w:hint="default"/>
      </w:rPr>
    </w:lvl>
    <w:lvl w:ilvl="2">
      <w:start w:val="5"/>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 w15:restartNumberingAfterBreak="0">
    <w:nsid w:val="344463FF"/>
    <w:multiLevelType w:val="multilevel"/>
    <w:tmpl w:val="E93639B8"/>
    <w:lvl w:ilvl="0">
      <w:start w:val="1"/>
      <w:numFmt w:val="decimal"/>
      <w:pStyle w:val="Nadpis1"/>
      <w:suff w:val="space"/>
      <w:lvlText w:val="%1"/>
      <w:lvlJc w:val="left"/>
      <w:pPr>
        <w:tabs>
          <w:tab w:val="left" w:pos="574"/>
        </w:tabs>
        <w:ind w:left="574" w:hanging="432"/>
      </w:pPr>
    </w:lvl>
    <w:lvl w:ilvl="1">
      <w:start w:val="1"/>
      <w:numFmt w:val="decimal"/>
      <w:pStyle w:val="Nadpis2"/>
      <w:suff w:val="space"/>
      <w:lvlText w:val="%1.%2"/>
      <w:lvlJc w:val="left"/>
      <w:pPr>
        <w:tabs>
          <w:tab w:val="left" w:pos="718"/>
        </w:tabs>
        <w:ind w:left="718" w:hanging="576"/>
      </w:pPr>
    </w:lvl>
    <w:lvl w:ilvl="2">
      <w:start w:val="1"/>
      <w:numFmt w:val="decimal"/>
      <w:pStyle w:val="Nadpis3"/>
      <w:suff w:val="space"/>
      <w:lvlText w:val="%1.%2.%3"/>
      <w:lvlJc w:val="left"/>
      <w:pPr>
        <w:tabs>
          <w:tab w:val="left" w:pos="862"/>
        </w:tabs>
        <w:ind w:left="862" w:hanging="720"/>
      </w:pPr>
      <w:rPr>
        <w:b w:val="0"/>
        <w:i w:val="0"/>
      </w:rPr>
    </w:lvl>
    <w:lvl w:ilvl="3">
      <w:start w:val="1"/>
      <w:numFmt w:val="decimal"/>
      <w:pStyle w:val="Nadpis4"/>
      <w:suff w:val="space"/>
      <w:lvlText w:val="%1.%2.%3.%4"/>
      <w:lvlJc w:val="left"/>
      <w:pPr>
        <w:tabs>
          <w:tab w:val="left" w:pos="1006"/>
        </w:tabs>
        <w:ind w:left="1006" w:hanging="864"/>
      </w:pPr>
    </w:lvl>
    <w:lvl w:ilvl="4">
      <w:start w:val="1"/>
      <w:numFmt w:val="decimal"/>
      <w:pStyle w:val="Nadpis5"/>
      <w:suff w:val="space"/>
      <w:lvlText w:val="%1.%2.%3.%4.%5"/>
      <w:lvlJc w:val="left"/>
      <w:pPr>
        <w:tabs>
          <w:tab w:val="left" w:pos="1150"/>
        </w:tabs>
        <w:ind w:left="1150" w:hanging="1008"/>
      </w:pPr>
    </w:lvl>
    <w:lvl w:ilvl="5">
      <w:start w:val="1"/>
      <w:numFmt w:val="decimal"/>
      <w:pStyle w:val="Nadpis6"/>
      <w:suff w:val="space"/>
      <w:lvlText w:val="%1.%2.%3.%4.%5.%6"/>
      <w:lvlJc w:val="left"/>
      <w:pPr>
        <w:tabs>
          <w:tab w:val="left" w:pos="1294"/>
        </w:tabs>
        <w:ind w:left="1294" w:hanging="1152"/>
      </w:pPr>
    </w:lvl>
    <w:lvl w:ilvl="6">
      <w:start w:val="1"/>
      <w:numFmt w:val="decimal"/>
      <w:pStyle w:val="Nadpis7"/>
      <w:suff w:val="space"/>
      <w:lvlText w:val="%1.%2.%3.%4.%5.%6.%7"/>
      <w:lvlJc w:val="left"/>
      <w:pPr>
        <w:tabs>
          <w:tab w:val="left" w:pos="1438"/>
        </w:tabs>
        <w:ind w:left="1438" w:hanging="1296"/>
      </w:pPr>
    </w:lvl>
    <w:lvl w:ilvl="7">
      <w:start w:val="1"/>
      <w:numFmt w:val="decimal"/>
      <w:pStyle w:val="Nadpis8"/>
      <w:suff w:val="space"/>
      <w:lvlText w:val="%1.%2.%3.%4.%5.%6.%7.%8"/>
      <w:lvlJc w:val="left"/>
      <w:pPr>
        <w:tabs>
          <w:tab w:val="left" w:pos="1582"/>
        </w:tabs>
        <w:ind w:left="1582" w:hanging="1440"/>
      </w:pPr>
    </w:lvl>
    <w:lvl w:ilvl="8">
      <w:start w:val="1"/>
      <w:numFmt w:val="decimal"/>
      <w:pStyle w:val="Nadpis9"/>
      <w:suff w:val="space"/>
      <w:lvlText w:val="%1.%2.%3.%4.%5.%6.%7.%8.%9"/>
      <w:lvlJc w:val="left"/>
      <w:pPr>
        <w:tabs>
          <w:tab w:val="left" w:pos="1726"/>
        </w:tabs>
        <w:ind w:left="1726" w:hanging="1584"/>
      </w:pPr>
    </w:lvl>
  </w:abstractNum>
  <w:abstractNum w:abstractNumId="7" w15:restartNumberingAfterBreak="0">
    <w:nsid w:val="359C53AA"/>
    <w:multiLevelType w:val="multilevel"/>
    <w:tmpl w:val="BB3EE1FE"/>
    <w:lvl w:ilvl="0">
      <w:start w:val="16"/>
      <w:numFmt w:val="decimal"/>
      <w:suff w:val="space"/>
      <w:lvlText w:val="%1"/>
      <w:lvlJc w:val="left"/>
      <w:pPr>
        <w:ind w:left="600" w:hanging="600"/>
      </w:pPr>
      <w:rPr>
        <w:rFonts w:hint="default"/>
      </w:rPr>
    </w:lvl>
    <w:lvl w:ilvl="1">
      <w:start w:val="2"/>
      <w:numFmt w:val="decimal"/>
      <w:suff w:val="space"/>
      <w:lvlText w:val="%1.%2"/>
      <w:lvlJc w:val="left"/>
      <w:pPr>
        <w:ind w:left="600" w:hanging="600"/>
      </w:pPr>
      <w:rPr>
        <w:rFonts w:hint="default"/>
      </w:rPr>
    </w:lvl>
    <w:lvl w:ilvl="2">
      <w:start w:val="2"/>
      <w:numFmt w:val="decimal"/>
      <w:suff w:val="space"/>
      <w:lvlText w:val="%1.%2.%3"/>
      <w:lvlJc w:val="left"/>
      <w:pPr>
        <w:ind w:left="7098"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8" w15:restartNumberingAfterBreak="0">
    <w:nsid w:val="37B97AEA"/>
    <w:multiLevelType w:val="multilevel"/>
    <w:tmpl w:val="61BCCDAC"/>
    <w:lvl w:ilvl="0">
      <w:start w:val="12"/>
      <w:numFmt w:val="decimal"/>
      <w:suff w:val="space"/>
      <w:lvlText w:val="%1"/>
      <w:lvlJc w:val="left"/>
      <w:pPr>
        <w:ind w:left="420" w:hanging="420"/>
      </w:pPr>
      <w:rPr>
        <w:rFonts w:hint="default"/>
        <w:b/>
      </w:rPr>
    </w:lvl>
    <w:lvl w:ilvl="1">
      <w:start w:val="2"/>
      <w:numFmt w:val="decimal"/>
      <w:suff w:val="space"/>
      <w:lvlText w:val="%1.%2"/>
      <w:lvlJc w:val="left"/>
      <w:pPr>
        <w:ind w:left="420" w:hanging="420"/>
      </w:pPr>
      <w:rPr>
        <w:rFonts w:hint="default"/>
        <w:b/>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720" w:hanging="720"/>
      </w:pPr>
      <w:rPr>
        <w:rFonts w:hint="default"/>
        <w:b/>
      </w:rPr>
    </w:lvl>
    <w:lvl w:ilvl="4">
      <w:start w:val="1"/>
      <w:numFmt w:val="decimal"/>
      <w:suff w:val="space"/>
      <w:lvlText w:val="%1.%2.%3.%4.%5"/>
      <w:lvlJc w:val="left"/>
      <w:pPr>
        <w:ind w:left="1080" w:hanging="1080"/>
      </w:pPr>
      <w:rPr>
        <w:rFonts w:hint="default"/>
        <w:b/>
      </w:rPr>
    </w:lvl>
    <w:lvl w:ilvl="5">
      <w:start w:val="1"/>
      <w:numFmt w:val="decimal"/>
      <w:suff w:val="space"/>
      <w:lvlText w:val="%1.%2.%3.%4.%5.%6"/>
      <w:lvlJc w:val="left"/>
      <w:pPr>
        <w:ind w:left="1080" w:hanging="1080"/>
      </w:pPr>
      <w:rPr>
        <w:rFonts w:hint="default"/>
        <w:b/>
      </w:rPr>
    </w:lvl>
    <w:lvl w:ilvl="6">
      <w:start w:val="1"/>
      <w:numFmt w:val="decimal"/>
      <w:suff w:val="space"/>
      <w:lvlText w:val="%1.%2.%3.%4.%5.%6.%7"/>
      <w:lvlJc w:val="left"/>
      <w:pPr>
        <w:ind w:left="1440" w:hanging="1440"/>
      </w:pPr>
      <w:rPr>
        <w:rFonts w:hint="default"/>
        <w:b/>
      </w:rPr>
    </w:lvl>
    <w:lvl w:ilvl="7">
      <w:start w:val="1"/>
      <w:numFmt w:val="decimal"/>
      <w:suff w:val="space"/>
      <w:lvlText w:val="%1.%2.%3.%4.%5.%6.%7.%8"/>
      <w:lvlJc w:val="left"/>
      <w:pPr>
        <w:ind w:left="1440" w:hanging="1440"/>
      </w:pPr>
      <w:rPr>
        <w:rFonts w:hint="default"/>
        <w:b/>
      </w:rPr>
    </w:lvl>
    <w:lvl w:ilvl="8">
      <w:start w:val="1"/>
      <w:numFmt w:val="decimal"/>
      <w:suff w:val="space"/>
      <w:lvlText w:val="%1.%2.%3.%4.%5.%6.%7.%8.%9"/>
      <w:lvlJc w:val="left"/>
      <w:pPr>
        <w:ind w:left="1800" w:hanging="1800"/>
      </w:pPr>
      <w:rPr>
        <w:rFonts w:hint="default"/>
        <w:b/>
      </w:rPr>
    </w:lvl>
  </w:abstractNum>
  <w:abstractNum w:abstractNumId="9" w15:restartNumberingAfterBreak="0">
    <w:nsid w:val="3BEB5D26"/>
    <w:multiLevelType w:val="multilevel"/>
    <w:tmpl w:val="8390B962"/>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4971253C"/>
    <w:multiLevelType w:val="multilevel"/>
    <w:tmpl w:val="6A76CA6C"/>
    <w:lvl w:ilvl="0">
      <w:start w:val="8"/>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2"/>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1" w15:restartNumberingAfterBreak="0">
    <w:nsid w:val="664C4622"/>
    <w:multiLevelType w:val="multilevel"/>
    <w:tmpl w:val="B0AC486E"/>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67EA3DE5"/>
    <w:multiLevelType w:val="multilevel"/>
    <w:tmpl w:val="78A028DA"/>
    <w:lvl w:ilvl="0">
      <w:start w:val="1"/>
      <w:numFmt w:val="lowerLetter"/>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68AE2668"/>
    <w:multiLevelType w:val="multilevel"/>
    <w:tmpl w:val="1D9A0328"/>
    <w:lvl w:ilvl="0">
      <w:start w:val="1"/>
      <w:numFmt w:val="ordinal"/>
      <w:suff w:val="space"/>
      <w:lvlText w:val="16.2.%1"/>
      <w:lvlJc w:val="left"/>
      <w:pPr>
        <w:ind w:left="720" w:hanging="360"/>
      </w:pPr>
      <w:rPr>
        <w:b w:val="0"/>
      </w:rPr>
    </w:lvl>
    <w:lvl w:ilvl="1">
      <w:start w:val="1"/>
      <w:numFmt w:val="lowerLetter"/>
      <w:lvlText w:val="%2)"/>
      <w:lvlJc w:val="left"/>
      <w:pPr>
        <w:ind w:left="1515" w:hanging="435"/>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745D58C7"/>
    <w:multiLevelType w:val="multilevel"/>
    <w:tmpl w:val="43CAEF6A"/>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6"/>
  </w:num>
  <w:num w:numId="2">
    <w:abstractNumId w:val="2"/>
  </w:num>
  <w:num w:numId="3">
    <w:abstractNumId w:val="5"/>
  </w:num>
  <w:num w:numId="4">
    <w:abstractNumId w:val="13"/>
  </w:num>
  <w:num w:numId="5">
    <w:abstractNumId w:val="7"/>
  </w:num>
  <w:num w:numId="6">
    <w:abstractNumId w:val="12"/>
  </w:num>
  <w:num w:numId="7">
    <w:abstractNumId w:val="8"/>
  </w:num>
  <w:num w:numId="8">
    <w:abstractNumId w:val="1"/>
  </w:num>
  <w:num w:numId="9">
    <w:abstractNumId w:val="3"/>
  </w:num>
  <w:num w:numId="10">
    <w:abstractNumId w:val="10"/>
  </w:num>
  <w:num w:numId="11">
    <w:abstractNumId w:val="11"/>
  </w:num>
  <w:num w:numId="12">
    <w:abstractNumId w:val="9"/>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D5"/>
    <w:rsid w:val="00064118"/>
    <w:rsid w:val="000C6813"/>
    <w:rsid w:val="00211D3B"/>
    <w:rsid w:val="002B5A22"/>
    <w:rsid w:val="0030328A"/>
    <w:rsid w:val="00505E3F"/>
    <w:rsid w:val="00555677"/>
    <w:rsid w:val="005A07B4"/>
    <w:rsid w:val="0073647C"/>
    <w:rsid w:val="007C2B4E"/>
    <w:rsid w:val="008421D5"/>
    <w:rsid w:val="00B414AB"/>
    <w:rsid w:val="00D56618"/>
    <w:rsid w:val="00D64A8C"/>
    <w:rsid w:val="00EA5903"/>
    <w:rsid w:val="00FD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9CA2F-F61D-46C9-BEEF-FCD67E4A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1"/>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1"/>
      </w:numPr>
      <w:outlineLvl w:val="1"/>
    </w:pPr>
    <w:rPr>
      <w:rFonts w:ascii="Arial" w:hAnsi="Arial"/>
      <w:b/>
      <w:bCs/>
    </w:rPr>
  </w:style>
  <w:style w:type="paragraph" w:styleId="Nadpis3">
    <w:name w:val="heading 3"/>
    <w:basedOn w:val="Normln"/>
    <w:next w:val="Normln"/>
    <w:link w:val="Nadpis3Char"/>
    <w:pPr>
      <w:keepNext/>
      <w:numPr>
        <w:ilvl w:val="2"/>
        <w:numId w:val="1"/>
      </w:numPr>
      <w:outlineLvl w:val="2"/>
    </w:pPr>
    <w:rPr>
      <w:rFonts w:ascii="Arial" w:hAnsi="Arial"/>
      <w:b/>
      <w:bCs/>
      <w:sz w:val="40"/>
      <w:szCs w:val="40"/>
    </w:rPr>
  </w:style>
  <w:style w:type="paragraph" w:styleId="Nadpis4">
    <w:name w:val="heading 4"/>
    <w:basedOn w:val="Normln"/>
    <w:next w:val="Normln"/>
    <w:link w:val="Nadpis4Char"/>
    <w:pPr>
      <w:keepNext/>
      <w:numPr>
        <w:ilvl w:val="3"/>
        <w:numId w:val="1"/>
      </w:numPr>
      <w:outlineLvl w:val="3"/>
    </w:pPr>
    <w:rPr>
      <w:rFonts w:ascii="Arial" w:hAnsi="Arial"/>
      <w:b/>
      <w:bCs/>
      <w:sz w:val="36"/>
      <w:szCs w:val="36"/>
    </w:rPr>
  </w:style>
  <w:style w:type="paragraph" w:styleId="Nadpis5">
    <w:name w:val="heading 5"/>
    <w:basedOn w:val="Normln"/>
    <w:next w:val="Normln"/>
    <w:link w:val="Nadpis5Char"/>
    <w:pPr>
      <w:keepNext/>
      <w:numPr>
        <w:ilvl w:val="4"/>
        <w:numId w:val="1"/>
      </w:numPr>
      <w:outlineLvl w:val="4"/>
    </w:pPr>
    <w:rPr>
      <w:rFonts w:ascii="Arial" w:hAnsi="Arial"/>
      <w:b/>
      <w:bCs/>
      <w:sz w:val="44"/>
      <w:szCs w:val="44"/>
    </w:rPr>
  </w:style>
  <w:style w:type="paragraph" w:styleId="Nadpis6">
    <w:name w:val="heading 6"/>
    <w:basedOn w:val="Normln"/>
    <w:next w:val="Normln"/>
    <w:link w:val="Nadpis6Char"/>
    <w:pPr>
      <w:keepNext/>
      <w:numPr>
        <w:ilvl w:val="5"/>
        <w:numId w:val="1"/>
      </w:numPr>
      <w:outlineLvl w:val="5"/>
    </w:pPr>
    <w:rPr>
      <w:rFonts w:ascii="Arial" w:hAnsi="Arial"/>
      <w:b/>
      <w:bCs/>
      <w:sz w:val="48"/>
      <w:szCs w:val="48"/>
    </w:rPr>
  </w:style>
  <w:style w:type="paragraph" w:styleId="Nadpis7">
    <w:name w:val="heading 7"/>
    <w:basedOn w:val="Normln"/>
    <w:next w:val="Normln"/>
    <w:link w:val="Nadpis7Char"/>
    <w:pPr>
      <w:keepNext/>
      <w:numPr>
        <w:ilvl w:val="6"/>
        <w:numId w:val="1"/>
      </w:numPr>
      <w:outlineLvl w:val="6"/>
    </w:pPr>
    <w:rPr>
      <w:rFonts w:ascii="Arial" w:hAnsi="Arial"/>
      <w:b/>
      <w:bCs/>
      <w:i/>
      <w:iCs/>
    </w:rPr>
  </w:style>
  <w:style w:type="paragraph" w:styleId="Nadpis8">
    <w:name w:val="heading 8"/>
    <w:basedOn w:val="Normln"/>
    <w:next w:val="Normln"/>
    <w:link w:val="Nadpis8Char"/>
    <w:pPr>
      <w:numPr>
        <w:ilvl w:val="7"/>
        <w:numId w:val="1"/>
      </w:numPr>
      <w:spacing w:before="240" w:after="60"/>
      <w:outlineLvl w:val="7"/>
    </w:pPr>
    <w:rPr>
      <w:i/>
      <w:iCs/>
    </w:rPr>
  </w:style>
  <w:style w:type="paragraph" w:styleId="Nadpis9">
    <w:name w:val="heading 9"/>
    <w:basedOn w:val="Normln"/>
    <w:next w:val="Normln"/>
    <w:link w:val="Nadpis9Char"/>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r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szCs w:val="20"/>
      <w:lang w:eastAsia="ar-SA"/>
    </w:rPr>
  </w:style>
  <w:style w:type="character" w:styleId="Siln">
    <w:name w:val="Strong"/>
    <w:uiPriority w:val="22"/>
    <w:qFormat/>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bidi="ar-SA"/>
    </w:rPr>
  </w:style>
  <w:style w:type="character" w:customStyle="1" w:styleId="ZpatChar">
    <w:name w:val="Zápatí Char"/>
    <w:link w:val="Zpat"/>
    <w:rPr>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7879-DC90-4952-B86C-044AFDC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8737</Words>
  <Characters>51549</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Koričanská</dc:creator>
  <cp:lastModifiedBy>Alena Seibertová</cp:lastModifiedBy>
  <cp:revision>2</cp:revision>
  <cp:lastPrinted>2025-03-31T11:34:00Z</cp:lastPrinted>
  <dcterms:created xsi:type="dcterms:W3CDTF">2025-03-31T11:34:00Z</dcterms:created>
  <dcterms:modified xsi:type="dcterms:W3CDTF">2025-03-31T11:34:00Z</dcterms:modified>
</cp:coreProperties>
</file>