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B42" w:rsidRDefault="00CB7B8D">
      <w:pPr>
        <w:jc w:val="center"/>
        <w:rPr>
          <w:rFonts w:ascii="Arial" w:hAnsi="Arial" w:cs="Arial"/>
          <w:b/>
          <w:bCs/>
        </w:rPr>
      </w:pPr>
      <w:r>
        <w:rPr>
          <w:rFonts w:ascii="Arial" w:hAnsi="Arial" w:cs="Arial"/>
          <w:b/>
          <w:bCs/>
        </w:rPr>
        <w:t xml:space="preserve">SMLOUVA O DÍLO </w:t>
      </w:r>
    </w:p>
    <w:p w:rsidR="00EA4B42" w:rsidRDefault="00CB7B8D">
      <w:pPr>
        <w:pStyle w:val="Zkladntext2"/>
        <w:jc w:val="center"/>
        <w:rPr>
          <w:rFonts w:ascii="Arial" w:hAnsi="Arial" w:cs="Arial"/>
          <w:b/>
          <w:bCs/>
          <w:color w:val="000000"/>
          <w:sz w:val="22"/>
          <w:szCs w:val="22"/>
          <w:lang w:bidi="cs-CZ"/>
        </w:rPr>
      </w:pPr>
      <w:r>
        <w:rPr>
          <w:rFonts w:ascii="Arial" w:hAnsi="Arial" w:cs="Arial"/>
          <w:b/>
          <w:bCs/>
          <w:color w:val="000000"/>
          <w:sz w:val="22"/>
          <w:szCs w:val="22"/>
          <w:lang w:bidi="cs-CZ"/>
        </w:rPr>
        <w:t>„</w:t>
      </w:r>
      <w:bookmarkStart w:id="0" w:name="OLE_LINK1"/>
      <w:bookmarkStart w:id="1" w:name="OLE_LINK2"/>
      <w:r w:rsidR="004932EB">
        <w:rPr>
          <w:rFonts w:ascii="Arial" w:hAnsi="Arial"/>
          <w:b/>
          <w:color w:val="000000"/>
          <w:lang w:eastAsia="cs-CZ"/>
        </w:rPr>
        <w:t>MŠ Husova 1 (</w:t>
      </w:r>
      <w:proofErr w:type="gramStart"/>
      <w:r w:rsidR="004932EB">
        <w:rPr>
          <w:rFonts w:ascii="Arial" w:hAnsi="Arial"/>
          <w:b/>
          <w:color w:val="000000"/>
          <w:lang w:eastAsia="cs-CZ"/>
        </w:rPr>
        <w:t xml:space="preserve">Beruška) </w:t>
      </w:r>
      <w:r w:rsidR="004932EB" w:rsidRPr="00764A3E">
        <w:rPr>
          <w:rFonts w:ascii="Arial" w:hAnsi="Arial"/>
          <w:b/>
          <w:color w:val="000000"/>
          <w:lang w:eastAsia="cs-CZ"/>
        </w:rPr>
        <w:t xml:space="preserve"> – </w:t>
      </w:r>
      <w:bookmarkEnd w:id="0"/>
      <w:bookmarkEnd w:id="1"/>
      <w:r w:rsidR="004932EB">
        <w:rPr>
          <w:rFonts w:ascii="Arial" w:hAnsi="Arial"/>
          <w:b/>
          <w:color w:val="000000"/>
          <w:lang w:eastAsia="cs-CZ"/>
        </w:rPr>
        <w:t>udržovací</w:t>
      </w:r>
      <w:proofErr w:type="gramEnd"/>
      <w:r w:rsidR="004932EB">
        <w:rPr>
          <w:rFonts w:ascii="Arial" w:hAnsi="Arial"/>
          <w:b/>
          <w:color w:val="000000"/>
          <w:lang w:eastAsia="cs-CZ"/>
        </w:rPr>
        <w:t xml:space="preserve"> práce</w:t>
      </w:r>
      <w:r w:rsidR="004932EB">
        <w:rPr>
          <w:rFonts w:ascii="Arial" w:eastAsia="SimSun" w:hAnsi="Arial" w:cs="Arial"/>
          <w:b/>
          <w:bCs/>
          <w:sz w:val="22"/>
          <w:szCs w:val="22"/>
          <w:lang w:bidi="hi-IN"/>
        </w:rPr>
        <w:t>“</w:t>
      </w:r>
      <w:r>
        <w:rPr>
          <w:rFonts w:ascii="Arial" w:hAnsi="Arial" w:cs="Arial"/>
          <w:b/>
          <w:bCs/>
          <w:color w:val="000000"/>
          <w:sz w:val="22"/>
          <w:szCs w:val="22"/>
          <w:lang w:bidi="cs-CZ"/>
        </w:rPr>
        <w:t xml:space="preserve"> </w:t>
      </w:r>
    </w:p>
    <w:p w:rsidR="00EA4B42" w:rsidRDefault="00CB7B8D">
      <w:pPr>
        <w:jc w:val="center"/>
        <w:rPr>
          <w:rFonts w:ascii="Arial" w:hAnsi="Arial" w:cs="Arial"/>
          <w:bCs/>
          <w:sz w:val="22"/>
          <w:szCs w:val="22"/>
        </w:rPr>
      </w:pPr>
      <w:r>
        <w:rPr>
          <w:rFonts w:ascii="Arial" w:hAnsi="Arial" w:cs="Arial"/>
          <w:b/>
          <w:bCs/>
          <w:sz w:val="22"/>
          <w:szCs w:val="22"/>
        </w:rPr>
        <w:t>zpracování projektové dokumentace</w:t>
      </w:r>
      <w:r>
        <w:rPr>
          <w:rFonts w:ascii="Arial" w:hAnsi="Arial" w:cs="Arial"/>
          <w:bCs/>
          <w:sz w:val="22"/>
          <w:szCs w:val="22"/>
        </w:rPr>
        <w:t xml:space="preserve"> </w:t>
      </w:r>
    </w:p>
    <w:p w:rsidR="00EA4B42" w:rsidRDefault="00CB7B8D">
      <w:pPr>
        <w:jc w:val="center"/>
        <w:rPr>
          <w:rFonts w:ascii="Arial" w:hAnsi="Arial" w:cs="Arial"/>
          <w:bCs/>
          <w:sz w:val="22"/>
          <w:szCs w:val="22"/>
        </w:rPr>
      </w:pPr>
      <w:r>
        <w:rPr>
          <w:rFonts w:ascii="Arial" w:hAnsi="Arial" w:cs="Arial"/>
          <w:bCs/>
          <w:sz w:val="22"/>
          <w:szCs w:val="22"/>
        </w:rPr>
        <w:t>uzavřená dle § 2586 a násl. Občanského zákoníku č. 89/2012 Sb. v platném znění</w:t>
      </w:r>
    </w:p>
    <w:p w:rsidR="00EA4B42" w:rsidRDefault="00EA4B42">
      <w:pPr>
        <w:jc w:val="center"/>
        <w:rPr>
          <w:rFonts w:ascii="Arial" w:hAnsi="Arial" w:cs="Arial"/>
          <w:sz w:val="22"/>
          <w:szCs w:val="22"/>
        </w:rPr>
      </w:pPr>
    </w:p>
    <w:p w:rsidR="00EA4B42" w:rsidRDefault="00EA4B42">
      <w:pPr>
        <w:jc w:val="center"/>
        <w:rPr>
          <w:rFonts w:ascii="Arial" w:hAnsi="Arial" w:cs="Arial"/>
          <w:sz w:val="22"/>
          <w:szCs w:val="22"/>
        </w:rPr>
      </w:pPr>
    </w:p>
    <w:p w:rsidR="00EA4B42" w:rsidRDefault="00CB7B8D">
      <w:pPr>
        <w:pStyle w:val="Odstavecseseznamem"/>
        <w:numPr>
          <w:ilvl w:val="0"/>
          <w:numId w:val="38"/>
        </w:numPr>
        <w:ind w:left="714" w:hanging="357"/>
        <w:jc w:val="center"/>
        <w:rPr>
          <w:rFonts w:ascii="Arial" w:hAnsi="Arial" w:cs="Arial"/>
          <w:b/>
          <w:sz w:val="22"/>
          <w:szCs w:val="22"/>
        </w:rPr>
      </w:pPr>
      <w:r>
        <w:rPr>
          <w:rFonts w:ascii="Arial" w:hAnsi="Arial" w:cs="Arial"/>
          <w:b/>
          <w:sz w:val="22"/>
          <w:szCs w:val="22"/>
        </w:rPr>
        <w:t>Smluvní strany</w:t>
      </w:r>
    </w:p>
    <w:p w:rsidR="00EA4B42" w:rsidRDefault="00EA4B42">
      <w:pPr>
        <w:rPr>
          <w:rFonts w:ascii="Arial" w:hAnsi="Arial" w:cs="Arial"/>
          <w:sz w:val="22"/>
          <w:szCs w:val="22"/>
        </w:rPr>
      </w:pPr>
    </w:p>
    <w:p w:rsidR="00EA4B42" w:rsidRDefault="00CB7B8D">
      <w:pPr>
        <w:pStyle w:val="Zkladntext2"/>
        <w:tabs>
          <w:tab w:val="left" w:pos="2127"/>
        </w:tabs>
        <w:spacing w:after="120"/>
        <w:rPr>
          <w:rFonts w:ascii="Arial" w:hAnsi="Arial" w:cs="Arial"/>
          <w:bCs/>
          <w:sz w:val="22"/>
          <w:szCs w:val="22"/>
        </w:rPr>
      </w:pPr>
      <w:r>
        <w:rPr>
          <w:rFonts w:ascii="Arial" w:hAnsi="Arial" w:cs="Arial"/>
          <w:b/>
          <w:bCs/>
          <w:sz w:val="22"/>
          <w:szCs w:val="22"/>
        </w:rPr>
        <w:t>OBJEDNATEL</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EA4B42" w:rsidRDefault="00CB7B8D">
      <w:pPr>
        <w:pStyle w:val="Zkladntext2"/>
        <w:tabs>
          <w:tab w:val="left" w:pos="2127"/>
        </w:tabs>
        <w:spacing w:after="120"/>
        <w:rPr>
          <w:rFonts w:ascii="Arial" w:hAnsi="Arial" w:cs="Arial"/>
          <w:b/>
          <w:bCs/>
          <w:sz w:val="22"/>
          <w:szCs w:val="22"/>
        </w:rPr>
      </w:pPr>
      <w:r>
        <w:rPr>
          <w:rFonts w:ascii="Arial" w:hAnsi="Arial" w:cs="Arial"/>
          <w:b/>
          <w:bCs/>
          <w:sz w:val="22"/>
          <w:szCs w:val="22"/>
        </w:rPr>
        <w:t xml:space="preserve">Město Nový Jičín    </w:t>
      </w:r>
    </w:p>
    <w:p w:rsidR="00EA4B42" w:rsidRDefault="00CB7B8D">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 1/1, 741 01 Nový Jičín</w:t>
      </w:r>
      <w:r>
        <w:rPr>
          <w:rFonts w:ascii="Arial" w:hAnsi="Arial" w:cs="Arial"/>
          <w:bCs/>
          <w:sz w:val="22"/>
          <w:szCs w:val="22"/>
        </w:rPr>
        <w:tab/>
      </w:r>
    </w:p>
    <w:p w:rsidR="00EA4B42" w:rsidRDefault="00CB7B8D">
      <w:pPr>
        <w:ind w:left="3544" w:hanging="3544"/>
        <w:jc w:val="both"/>
        <w:rPr>
          <w:rFonts w:ascii="Arial" w:hAnsi="Arial" w:cs="Arial"/>
          <w:bCs/>
          <w:sz w:val="22"/>
          <w:szCs w:val="22"/>
        </w:rPr>
      </w:pPr>
      <w:r>
        <w:rPr>
          <w:rFonts w:ascii="Arial" w:hAnsi="Arial" w:cs="Arial"/>
          <w:bCs/>
          <w:sz w:val="22"/>
          <w:szCs w:val="22"/>
        </w:rPr>
        <w:t xml:space="preserve">Zastoupený:            </w:t>
      </w:r>
      <w:r>
        <w:rPr>
          <w:rFonts w:ascii="Arial" w:hAnsi="Arial" w:cs="Arial"/>
          <w:bCs/>
          <w:sz w:val="22"/>
          <w:szCs w:val="22"/>
        </w:rPr>
        <w:tab/>
      </w:r>
      <w:r w:rsidR="003E2AE9" w:rsidRPr="003E2AE9">
        <w:rPr>
          <w:rFonts w:ascii="Arial" w:hAnsi="Arial" w:cs="Arial"/>
          <w:bCs/>
          <w:sz w:val="22"/>
          <w:szCs w:val="22"/>
        </w:rPr>
        <w:t>Ing. arch. Jitkou Pospíšilovou, vedoucí Odboru rozvoje a investic M</w:t>
      </w:r>
      <w:r w:rsidR="003E2AE9">
        <w:rPr>
          <w:rFonts w:ascii="Arial" w:hAnsi="Arial" w:cs="Arial"/>
          <w:bCs/>
          <w:sz w:val="22"/>
          <w:szCs w:val="22"/>
        </w:rPr>
        <w:t>ěstského úřadu Nový Jičín</w:t>
      </w:r>
    </w:p>
    <w:p w:rsidR="00EA4B42" w:rsidRDefault="00CB7B8D">
      <w:pPr>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002 98 212</w:t>
      </w:r>
    </w:p>
    <w:p w:rsidR="00EA4B42" w:rsidRDefault="00CB7B8D">
      <w:pPr>
        <w:ind w:left="3540" w:hanging="3539"/>
        <w:jc w:val="both"/>
        <w:rPr>
          <w:rFonts w:ascii="Arial" w:hAnsi="Arial" w:cs="Arial"/>
          <w:bCs/>
          <w:sz w:val="22"/>
          <w:szCs w:val="22"/>
        </w:rPr>
      </w:pPr>
      <w:r>
        <w:rPr>
          <w:rFonts w:ascii="Arial" w:hAnsi="Arial" w:cs="Arial"/>
          <w:bCs/>
          <w:sz w:val="22"/>
          <w:szCs w:val="22"/>
        </w:rPr>
        <w:t>DIČ:</w:t>
      </w:r>
      <w:r>
        <w:rPr>
          <w:rFonts w:ascii="Arial" w:hAnsi="Arial" w:cs="Arial"/>
          <w:bCs/>
          <w:sz w:val="22"/>
          <w:szCs w:val="22"/>
        </w:rPr>
        <w:tab/>
        <w:t>CZ00298212</w:t>
      </w:r>
    </w:p>
    <w:p w:rsidR="00EA4B42" w:rsidRDefault="00CB7B8D">
      <w:pPr>
        <w:jc w:val="both"/>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 Nový Jičín</w:t>
      </w:r>
    </w:p>
    <w:p w:rsidR="00EA4B42" w:rsidRDefault="00CB7B8D">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rsidR="00EA4B42" w:rsidRDefault="00CB7B8D">
      <w:pPr>
        <w:ind w:left="3540" w:hanging="3539"/>
        <w:jc w:val="both"/>
        <w:rPr>
          <w:rFonts w:ascii="Arial" w:hAnsi="Arial" w:cs="Arial"/>
          <w:bCs/>
          <w:sz w:val="22"/>
          <w:szCs w:val="22"/>
        </w:rPr>
      </w:pPr>
      <w:r>
        <w:rPr>
          <w:rFonts w:ascii="Arial" w:hAnsi="Arial" w:cs="Arial"/>
          <w:bCs/>
          <w:sz w:val="22"/>
          <w:szCs w:val="22"/>
        </w:rPr>
        <w:t xml:space="preserve">Zástupce ve věcech smluvních: </w:t>
      </w:r>
      <w:r>
        <w:rPr>
          <w:rFonts w:ascii="Arial" w:hAnsi="Arial" w:cs="Arial"/>
          <w:bCs/>
          <w:sz w:val="22"/>
          <w:szCs w:val="22"/>
        </w:rPr>
        <w:tab/>
        <w:t>Ing. arch. Jitka Pospíšilová, vedoucí Odboru rozvoje a investic Městského úřadu Nový Jičín</w:t>
      </w:r>
    </w:p>
    <w:p w:rsidR="00EA4B42" w:rsidRDefault="00CB7B8D">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 xml:space="preserve">Ing. </w:t>
      </w:r>
      <w:r w:rsidR="006F5525">
        <w:rPr>
          <w:rFonts w:ascii="Arial" w:hAnsi="Arial" w:cs="Arial"/>
          <w:bCs/>
          <w:sz w:val="22"/>
          <w:szCs w:val="22"/>
        </w:rPr>
        <w:t>Miroslav Klimpar</w:t>
      </w:r>
      <w:r>
        <w:rPr>
          <w:rFonts w:ascii="Arial" w:hAnsi="Arial" w:cs="Arial"/>
          <w:bCs/>
          <w:sz w:val="22"/>
          <w:szCs w:val="22"/>
        </w:rPr>
        <w:t xml:space="preserve">, </w:t>
      </w:r>
      <w:r w:rsidR="006F5525">
        <w:rPr>
          <w:rFonts w:ascii="Arial" w:hAnsi="Arial" w:cs="Arial"/>
          <w:bCs/>
          <w:sz w:val="22"/>
          <w:szCs w:val="22"/>
        </w:rPr>
        <w:t>referent</w:t>
      </w:r>
      <w:r>
        <w:rPr>
          <w:rFonts w:ascii="Arial" w:hAnsi="Arial" w:cs="Arial"/>
          <w:bCs/>
          <w:sz w:val="22"/>
          <w:szCs w:val="22"/>
        </w:rPr>
        <w:t xml:space="preserve"> Oddělení investic</w:t>
      </w:r>
      <w:r w:rsidR="00906595">
        <w:rPr>
          <w:rFonts w:ascii="Arial" w:hAnsi="Arial" w:cs="Arial"/>
          <w:bCs/>
          <w:sz w:val="22"/>
          <w:szCs w:val="22"/>
        </w:rPr>
        <w:t xml:space="preserve"> Odboru </w:t>
      </w:r>
      <w:r>
        <w:rPr>
          <w:rFonts w:ascii="Arial" w:hAnsi="Arial" w:cs="Arial"/>
          <w:bCs/>
          <w:sz w:val="22"/>
          <w:szCs w:val="22"/>
        </w:rPr>
        <w:t>rozvoje a investic Městského úřadu Nový Jičín</w:t>
      </w:r>
    </w:p>
    <w:p w:rsidR="00EA4B42" w:rsidRDefault="00CB7B8D">
      <w:pPr>
        <w:ind w:left="3544" w:hanging="3544"/>
        <w:jc w:val="both"/>
        <w:rPr>
          <w:rFonts w:ascii="Arial" w:hAnsi="Arial" w:cs="Arial"/>
          <w:bCs/>
          <w:sz w:val="22"/>
          <w:szCs w:val="22"/>
        </w:rPr>
      </w:pPr>
      <w:r>
        <w:rPr>
          <w:rFonts w:ascii="Arial" w:hAnsi="Arial" w:cs="Arial"/>
          <w:bCs/>
          <w:sz w:val="22"/>
          <w:szCs w:val="22"/>
        </w:rPr>
        <w:tab/>
      </w:r>
    </w:p>
    <w:p w:rsidR="00EA4B42" w:rsidRDefault="00CB7B8D" w:rsidP="0007488B">
      <w:pPr>
        <w:tabs>
          <w:tab w:val="left" w:pos="142"/>
        </w:tabs>
        <w:rPr>
          <w:rFonts w:ascii="Arial" w:hAnsi="Arial" w:cs="Arial"/>
          <w:bCs/>
          <w:sz w:val="22"/>
          <w:szCs w:val="22"/>
        </w:rPr>
      </w:pPr>
      <w:r>
        <w:rPr>
          <w:rFonts w:ascii="Arial" w:hAnsi="Arial" w:cs="Arial"/>
          <w:bCs/>
          <w:sz w:val="22"/>
          <w:szCs w:val="22"/>
        </w:rPr>
        <w:t>(dále jen „objednatel“)</w:t>
      </w:r>
      <w:r w:rsidR="008539CA">
        <w:rPr>
          <w:rFonts w:ascii="Arial" w:hAnsi="Arial" w:cs="Arial"/>
          <w:bCs/>
          <w:sz w:val="22"/>
          <w:szCs w:val="22"/>
        </w:rPr>
        <w:t xml:space="preserve">    </w:t>
      </w:r>
    </w:p>
    <w:p w:rsidR="00EA4B42" w:rsidRDefault="00EA4B42">
      <w:pPr>
        <w:rPr>
          <w:rFonts w:ascii="Arial" w:hAnsi="Arial" w:cs="Arial"/>
          <w:bCs/>
          <w:sz w:val="22"/>
          <w:szCs w:val="22"/>
        </w:rPr>
      </w:pPr>
    </w:p>
    <w:p w:rsidR="00EA4B42" w:rsidRDefault="00CB7B8D">
      <w:pPr>
        <w:rPr>
          <w:rFonts w:ascii="Arial" w:hAnsi="Arial" w:cs="Arial"/>
          <w:bCs/>
          <w:sz w:val="22"/>
          <w:szCs w:val="22"/>
        </w:rPr>
      </w:pPr>
      <w:r>
        <w:rPr>
          <w:rFonts w:ascii="Arial" w:hAnsi="Arial" w:cs="Arial"/>
          <w:bCs/>
          <w:sz w:val="22"/>
          <w:szCs w:val="22"/>
        </w:rPr>
        <w:t>a</w:t>
      </w:r>
    </w:p>
    <w:p w:rsidR="00EA4B42" w:rsidRDefault="00EA4B42">
      <w:pPr>
        <w:rPr>
          <w:rFonts w:ascii="Arial" w:hAnsi="Arial" w:cs="Arial"/>
          <w:bCs/>
          <w:sz w:val="22"/>
          <w:szCs w:val="22"/>
        </w:rPr>
      </w:pPr>
    </w:p>
    <w:p w:rsidR="00EA4B42" w:rsidRDefault="00CB7B8D">
      <w:pPr>
        <w:rPr>
          <w:rFonts w:ascii="Arial" w:hAnsi="Arial" w:cs="Arial"/>
          <w:b/>
          <w:bCs/>
          <w:sz w:val="22"/>
          <w:szCs w:val="22"/>
        </w:rPr>
      </w:pPr>
      <w:r>
        <w:rPr>
          <w:rFonts w:ascii="Arial" w:hAnsi="Arial" w:cs="Arial"/>
          <w:b/>
          <w:bCs/>
          <w:sz w:val="22"/>
          <w:szCs w:val="22"/>
        </w:rPr>
        <w:t>ZHOTOVITEL</w:t>
      </w:r>
    </w:p>
    <w:p w:rsidR="00EA4B42" w:rsidRDefault="00EA4B42">
      <w:pPr>
        <w:rPr>
          <w:rFonts w:ascii="Arial" w:hAnsi="Arial" w:cs="Arial"/>
          <w:b/>
          <w:bCs/>
          <w:sz w:val="22"/>
          <w:szCs w:val="22"/>
        </w:rPr>
      </w:pPr>
    </w:p>
    <w:p w:rsidR="00EA4B42" w:rsidRDefault="00CE5975">
      <w:pPr>
        <w:rPr>
          <w:rFonts w:ascii="Arial" w:hAnsi="Arial" w:cs="Arial"/>
          <w:b/>
          <w:sz w:val="22"/>
          <w:szCs w:val="22"/>
        </w:rPr>
      </w:pPr>
      <w:proofErr w:type="spellStart"/>
      <w:r>
        <w:rPr>
          <w:rFonts w:ascii="Arial" w:hAnsi="Arial" w:cs="Arial"/>
          <w:b/>
          <w:sz w:val="22"/>
          <w:szCs w:val="22"/>
        </w:rPr>
        <w:t>xxx</w:t>
      </w:r>
      <w:proofErr w:type="spellEnd"/>
    </w:p>
    <w:p w:rsidR="00EA4B42" w:rsidRDefault="00EA4B42">
      <w:pPr>
        <w:rPr>
          <w:rFonts w:ascii="Arial" w:hAnsi="Arial" w:cs="Arial"/>
          <w:bCs/>
          <w:sz w:val="22"/>
          <w:szCs w:val="22"/>
        </w:rPr>
      </w:pPr>
    </w:p>
    <w:p w:rsidR="00EA4B42" w:rsidRDefault="00CB7B8D">
      <w:pPr>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sidR="00CE5975">
        <w:rPr>
          <w:rFonts w:ascii="Arial" w:hAnsi="Arial" w:cs="Arial"/>
          <w:sz w:val="22"/>
          <w:szCs w:val="22"/>
        </w:rPr>
        <w:t>xxx</w:t>
      </w:r>
      <w:proofErr w:type="spellEnd"/>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EA4B42" w:rsidRDefault="00CB7B8D">
      <w:pPr>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sidR="00CE5975">
        <w:rPr>
          <w:rFonts w:ascii="Arial" w:hAnsi="Arial" w:cs="Arial"/>
          <w:sz w:val="22"/>
          <w:szCs w:val="22"/>
        </w:rPr>
        <w:t>xxx</w:t>
      </w:r>
      <w:proofErr w:type="spellEnd"/>
    </w:p>
    <w:p w:rsidR="00EA4B42" w:rsidRDefault="00CB7B8D">
      <w:pPr>
        <w:rPr>
          <w:rFonts w:ascii="Arial" w:hAnsi="Arial" w:cs="Arial"/>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sidR="00CE5975">
        <w:rPr>
          <w:rFonts w:ascii="Arial" w:hAnsi="Arial" w:cs="Arial"/>
          <w:sz w:val="22"/>
          <w:szCs w:val="22"/>
        </w:rPr>
        <w:t>xxx</w:t>
      </w:r>
      <w:proofErr w:type="spellEnd"/>
    </w:p>
    <w:p w:rsidR="00EA4B42" w:rsidRDefault="00CB7B8D">
      <w:pPr>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sidR="00CE5975">
        <w:rPr>
          <w:rFonts w:ascii="Arial" w:hAnsi="Arial" w:cs="Arial"/>
          <w:sz w:val="22"/>
          <w:szCs w:val="22"/>
        </w:rPr>
        <w:t>xxx</w:t>
      </w:r>
      <w:proofErr w:type="spellEnd"/>
    </w:p>
    <w:p w:rsidR="00EA4B42" w:rsidRDefault="00CB7B8D">
      <w:pPr>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sidR="00CE5975">
        <w:rPr>
          <w:rFonts w:ascii="Arial" w:hAnsi="Arial" w:cs="Arial"/>
          <w:sz w:val="22"/>
          <w:szCs w:val="22"/>
        </w:rPr>
        <w:t>xxx</w:t>
      </w:r>
      <w:proofErr w:type="spellEnd"/>
    </w:p>
    <w:p w:rsidR="00EA4B42" w:rsidRDefault="00CB7B8D">
      <w:pPr>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r>
      <w:proofErr w:type="spellStart"/>
      <w:r w:rsidR="00CE5975">
        <w:rPr>
          <w:rFonts w:ascii="Arial" w:hAnsi="Arial" w:cs="Arial"/>
          <w:sz w:val="22"/>
          <w:szCs w:val="22"/>
        </w:rPr>
        <w:t>xxx</w:t>
      </w:r>
      <w:proofErr w:type="spellEnd"/>
    </w:p>
    <w:p w:rsidR="00EA4B42" w:rsidRDefault="00CB7B8D">
      <w:pPr>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proofErr w:type="spellStart"/>
      <w:r w:rsidR="00CE5975">
        <w:rPr>
          <w:rFonts w:ascii="Arial" w:hAnsi="Arial" w:cs="Arial"/>
          <w:sz w:val="22"/>
          <w:szCs w:val="22"/>
        </w:rPr>
        <w:t>xxx</w:t>
      </w:r>
      <w:proofErr w:type="spellEnd"/>
    </w:p>
    <w:p w:rsidR="00855C9A" w:rsidRDefault="008C300B">
      <w:pPr>
        <w:rPr>
          <w:rFonts w:ascii="Arial" w:hAnsi="Arial" w:cs="Arial"/>
          <w:bCs/>
          <w:sz w:val="22"/>
          <w:szCs w:val="22"/>
        </w:rPr>
      </w:pPr>
      <w:r w:rsidRPr="008C300B">
        <w:rPr>
          <w:rFonts w:ascii="Arial" w:hAnsi="Arial" w:cs="Arial"/>
          <w:bCs/>
          <w:sz w:val="22"/>
          <w:szCs w:val="22"/>
        </w:rPr>
        <w:t xml:space="preserve">Zapsán v obchodním rejstříku vedeném u </w:t>
      </w:r>
      <w:proofErr w:type="spellStart"/>
      <w:r>
        <w:rPr>
          <w:rFonts w:ascii="Arial" w:hAnsi="Arial" w:cs="Arial"/>
          <w:bCs/>
          <w:sz w:val="22"/>
          <w:szCs w:val="22"/>
        </w:rPr>
        <w:t>xxxx</w:t>
      </w:r>
      <w:proofErr w:type="spellEnd"/>
      <w:r w:rsidRPr="008C300B">
        <w:rPr>
          <w:rFonts w:ascii="Arial" w:hAnsi="Arial" w:cs="Arial"/>
          <w:bCs/>
          <w:sz w:val="22"/>
          <w:szCs w:val="22"/>
        </w:rPr>
        <w:t xml:space="preserve"> pod </w:t>
      </w:r>
      <w:proofErr w:type="spellStart"/>
      <w:r w:rsidRPr="008C300B">
        <w:rPr>
          <w:rFonts w:ascii="Arial" w:hAnsi="Arial" w:cs="Arial"/>
          <w:bCs/>
          <w:sz w:val="22"/>
          <w:szCs w:val="22"/>
        </w:rPr>
        <w:t>sp</w:t>
      </w:r>
      <w:proofErr w:type="spellEnd"/>
      <w:r w:rsidRPr="008C300B">
        <w:rPr>
          <w:rFonts w:ascii="Arial" w:hAnsi="Arial" w:cs="Arial"/>
          <w:bCs/>
          <w:sz w:val="22"/>
          <w:szCs w:val="22"/>
        </w:rPr>
        <w:t xml:space="preserve">. zn. </w:t>
      </w:r>
      <w:proofErr w:type="spellStart"/>
      <w:r>
        <w:rPr>
          <w:rFonts w:ascii="Arial" w:hAnsi="Arial" w:cs="Arial"/>
          <w:bCs/>
          <w:sz w:val="22"/>
          <w:szCs w:val="22"/>
        </w:rPr>
        <w:t>xxx</w:t>
      </w:r>
      <w:proofErr w:type="spellEnd"/>
    </w:p>
    <w:p w:rsidR="00EA4B42" w:rsidRDefault="00CB7B8D">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EA4B42" w:rsidRDefault="00CB7B8D">
      <w:pPr>
        <w:rPr>
          <w:rFonts w:ascii="Arial" w:hAnsi="Arial" w:cs="Arial"/>
          <w:bCs/>
          <w:sz w:val="22"/>
          <w:szCs w:val="22"/>
        </w:rPr>
      </w:pPr>
      <w:r>
        <w:rPr>
          <w:rFonts w:ascii="Arial" w:hAnsi="Arial" w:cs="Arial"/>
          <w:bCs/>
          <w:sz w:val="22"/>
          <w:szCs w:val="22"/>
        </w:rPr>
        <w:t>(dále jen „zhotovitel“)</w:t>
      </w:r>
    </w:p>
    <w:p w:rsidR="00EA4B42" w:rsidRDefault="00CB7B8D">
      <w:pPr>
        <w:rPr>
          <w:rFonts w:ascii="Arial" w:hAnsi="Arial" w:cs="Arial"/>
          <w:bCs/>
          <w:sz w:val="22"/>
          <w:szCs w:val="22"/>
        </w:rPr>
      </w:pPr>
      <w:r>
        <w:rPr>
          <w:rFonts w:ascii="Arial" w:hAnsi="Arial" w:cs="Arial"/>
          <w:bCs/>
          <w:sz w:val="22"/>
          <w:szCs w:val="22"/>
        </w:rPr>
        <w:t xml:space="preserve"> </w:t>
      </w:r>
    </w:p>
    <w:p w:rsidR="00EA4B42" w:rsidRDefault="00CB7B8D">
      <w:pPr>
        <w:pStyle w:val="Zkladntext2"/>
        <w:rPr>
          <w:rFonts w:ascii="Arial" w:hAnsi="Arial" w:cs="Arial"/>
          <w:b/>
          <w:color w:val="000000"/>
          <w:sz w:val="22"/>
          <w:szCs w:val="22"/>
          <w:lang w:bidi="cs-CZ"/>
        </w:rPr>
      </w:pPr>
      <w:r>
        <w:rPr>
          <w:rFonts w:ascii="Arial" w:hAnsi="Arial" w:cs="Arial"/>
          <w:sz w:val="22"/>
          <w:szCs w:val="22"/>
        </w:rPr>
        <w:t xml:space="preserve">uzavírají níže uvedeného dne, měsíce a roku následující smlouvu o dílo na zpracování </w:t>
      </w:r>
      <w:r w:rsidR="004932EB">
        <w:rPr>
          <w:rFonts w:ascii="Arial" w:hAnsi="Arial" w:cs="Arial"/>
          <w:sz w:val="22"/>
          <w:szCs w:val="22"/>
        </w:rPr>
        <w:t>pasportu</w:t>
      </w:r>
      <w:r w:rsidR="003E2AE9">
        <w:rPr>
          <w:rFonts w:ascii="Arial" w:hAnsi="Arial" w:cs="Arial"/>
          <w:sz w:val="22"/>
          <w:szCs w:val="22"/>
        </w:rPr>
        <w:t xml:space="preserve"> budovy</w:t>
      </w:r>
      <w:r w:rsidR="004932EB">
        <w:rPr>
          <w:rFonts w:ascii="Arial" w:hAnsi="Arial" w:cs="Arial"/>
          <w:sz w:val="22"/>
          <w:szCs w:val="22"/>
        </w:rPr>
        <w:t xml:space="preserve">, </w:t>
      </w:r>
      <w:r>
        <w:rPr>
          <w:rFonts w:ascii="Arial" w:hAnsi="Arial" w:cs="Arial"/>
          <w:sz w:val="22"/>
          <w:szCs w:val="22"/>
        </w:rPr>
        <w:t xml:space="preserve">dokumentace pro </w:t>
      </w:r>
      <w:r w:rsidR="008C300B">
        <w:rPr>
          <w:rFonts w:ascii="Arial" w:hAnsi="Arial" w:cs="Arial"/>
          <w:sz w:val="22"/>
          <w:szCs w:val="22"/>
        </w:rPr>
        <w:t>povolení záměru</w:t>
      </w:r>
      <w:r>
        <w:rPr>
          <w:rFonts w:ascii="Arial" w:hAnsi="Arial" w:cs="Arial"/>
          <w:sz w:val="22"/>
          <w:szCs w:val="22"/>
        </w:rPr>
        <w:t xml:space="preserve"> a projektové dokumentace pro provádění stavby na akci:</w:t>
      </w:r>
      <w:r>
        <w:rPr>
          <w:rFonts w:ascii="Arial" w:hAnsi="Arial" w:cs="Arial"/>
          <w:b/>
          <w:color w:val="000000"/>
          <w:sz w:val="22"/>
          <w:szCs w:val="22"/>
          <w:lang w:bidi="cs-CZ"/>
        </w:rPr>
        <w:t xml:space="preserve"> </w:t>
      </w:r>
    </w:p>
    <w:p w:rsidR="00EA4B42" w:rsidRDefault="00EA4B42">
      <w:pPr>
        <w:pStyle w:val="Zkladntext2"/>
        <w:rPr>
          <w:rFonts w:ascii="Arial" w:hAnsi="Arial" w:cs="Arial"/>
          <w:b/>
          <w:color w:val="000000"/>
          <w:sz w:val="22"/>
          <w:szCs w:val="22"/>
          <w:lang w:bidi="cs-CZ"/>
        </w:rPr>
      </w:pPr>
    </w:p>
    <w:p w:rsidR="00EA4B42" w:rsidRDefault="00EA4B42">
      <w:pPr>
        <w:pStyle w:val="Zkladntext2"/>
        <w:rPr>
          <w:rFonts w:ascii="Arial" w:hAnsi="Arial" w:cs="Arial"/>
          <w:b/>
          <w:color w:val="000000"/>
          <w:sz w:val="22"/>
          <w:szCs w:val="22"/>
          <w:lang w:bidi="cs-CZ"/>
        </w:rPr>
      </w:pPr>
    </w:p>
    <w:p w:rsidR="00EA4B42" w:rsidRDefault="00CB7B8D">
      <w:pPr>
        <w:pStyle w:val="Zkladntext2"/>
        <w:jc w:val="center"/>
        <w:rPr>
          <w:rFonts w:ascii="Arial" w:eastAsia="SimSun" w:hAnsi="Arial" w:cs="Arial"/>
          <w:b/>
          <w:bCs/>
          <w:sz w:val="22"/>
          <w:szCs w:val="22"/>
          <w:lang w:bidi="hi-IN"/>
        </w:rPr>
      </w:pPr>
      <w:r>
        <w:rPr>
          <w:rFonts w:ascii="Arial" w:hAnsi="Arial" w:cs="Arial"/>
          <w:b/>
          <w:bCs/>
          <w:color w:val="000000"/>
          <w:sz w:val="22"/>
          <w:szCs w:val="22"/>
          <w:lang w:bidi="cs-CZ"/>
        </w:rPr>
        <w:t>„</w:t>
      </w:r>
      <w:r w:rsidR="004932EB">
        <w:rPr>
          <w:rFonts w:ascii="Arial" w:hAnsi="Arial"/>
          <w:b/>
          <w:color w:val="000000"/>
          <w:lang w:eastAsia="cs-CZ"/>
        </w:rPr>
        <w:t>MŠ Husova 1 (</w:t>
      </w:r>
      <w:proofErr w:type="gramStart"/>
      <w:r w:rsidR="004932EB">
        <w:rPr>
          <w:rFonts w:ascii="Arial" w:hAnsi="Arial"/>
          <w:b/>
          <w:color w:val="000000"/>
          <w:lang w:eastAsia="cs-CZ"/>
        </w:rPr>
        <w:t xml:space="preserve">Beruška) </w:t>
      </w:r>
      <w:r w:rsidR="004932EB" w:rsidRPr="00764A3E">
        <w:rPr>
          <w:rFonts w:ascii="Arial" w:hAnsi="Arial"/>
          <w:b/>
          <w:color w:val="000000"/>
          <w:lang w:eastAsia="cs-CZ"/>
        </w:rPr>
        <w:t xml:space="preserve"> – </w:t>
      </w:r>
      <w:r w:rsidR="004932EB">
        <w:rPr>
          <w:rFonts w:ascii="Arial" w:hAnsi="Arial"/>
          <w:b/>
          <w:color w:val="000000"/>
          <w:lang w:eastAsia="cs-CZ"/>
        </w:rPr>
        <w:t>udržovací</w:t>
      </w:r>
      <w:proofErr w:type="gramEnd"/>
      <w:r w:rsidR="004932EB">
        <w:rPr>
          <w:rFonts w:ascii="Arial" w:hAnsi="Arial"/>
          <w:b/>
          <w:color w:val="000000"/>
          <w:lang w:eastAsia="cs-CZ"/>
        </w:rPr>
        <w:t xml:space="preserve"> práce</w:t>
      </w:r>
      <w:r>
        <w:rPr>
          <w:rFonts w:ascii="Arial" w:eastAsia="SimSun" w:hAnsi="Arial" w:cs="Arial"/>
          <w:b/>
          <w:bCs/>
          <w:sz w:val="22"/>
          <w:szCs w:val="22"/>
          <w:lang w:bidi="hi-IN"/>
        </w:rPr>
        <w:t>“</w:t>
      </w:r>
    </w:p>
    <w:p w:rsidR="00920F38" w:rsidRPr="00920F38" w:rsidRDefault="00920F38">
      <w:pPr>
        <w:pStyle w:val="Zkladntext2"/>
        <w:jc w:val="center"/>
        <w:rPr>
          <w:rFonts w:ascii="Arial" w:hAnsi="Arial" w:cs="Arial"/>
          <w:b/>
          <w:bCs/>
          <w:color w:val="000000"/>
          <w:lang w:bidi="cs-CZ"/>
        </w:rPr>
      </w:pPr>
      <w:bookmarkStart w:id="2" w:name="_GoBack"/>
      <w:bookmarkEnd w:id="2"/>
      <w:r w:rsidRPr="00920F38">
        <w:rPr>
          <w:rFonts w:ascii="Arial" w:eastAsia="SimSun" w:hAnsi="Arial" w:cs="Arial"/>
          <w:b/>
          <w:bCs/>
          <w:lang w:bidi="hi-IN"/>
        </w:rPr>
        <w:t>zpracování projektové dokumentace</w:t>
      </w:r>
    </w:p>
    <w:p w:rsidR="00EA4B42" w:rsidRDefault="00EA4B42">
      <w:pPr>
        <w:pStyle w:val="Standard"/>
        <w:keepNext/>
        <w:keepLines/>
        <w:tabs>
          <w:tab w:val="left" w:pos="2520"/>
        </w:tabs>
        <w:jc w:val="both"/>
        <w:rPr>
          <w:rFonts w:ascii="Arial" w:hAnsi="Arial" w:cs="Arial"/>
          <w:sz w:val="22"/>
          <w:szCs w:val="22"/>
        </w:rPr>
      </w:pPr>
    </w:p>
    <w:p w:rsidR="00EA4B42" w:rsidRDefault="00EA4B42">
      <w:pPr>
        <w:pStyle w:val="Standard"/>
        <w:tabs>
          <w:tab w:val="left" w:pos="2520"/>
        </w:tabs>
        <w:jc w:val="both"/>
        <w:rPr>
          <w:rFonts w:ascii="Arial" w:hAnsi="Arial" w:cs="Arial"/>
          <w:sz w:val="22"/>
          <w:szCs w:val="22"/>
        </w:rPr>
      </w:pPr>
    </w:p>
    <w:p w:rsidR="00EA4B42" w:rsidRDefault="00CB7B8D">
      <w:pPr>
        <w:pStyle w:val="Standard"/>
        <w:pageBreakBefore/>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lastRenderedPageBreak/>
        <w:t>Předmět smlouvy</w:t>
      </w:r>
    </w:p>
    <w:p w:rsidR="00EA4B42" w:rsidRDefault="00EA4B42">
      <w:pPr>
        <w:pStyle w:val="Standard"/>
        <w:tabs>
          <w:tab w:val="left" w:pos="2520"/>
        </w:tabs>
        <w:jc w:val="both"/>
        <w:rPr>
          <w:rFonts w:ascii="Arial" w:hAnsi="Arial" w:cs="Arial"/>
          <w:sz w:val="22"/>
          <w:szCs w:val="22"/>
        </w:rPr>
      </w:pPr>
    </w:p>
    <w:p w:rsidR="00EA4B42" w:rsidRDefault="00CB7B8D">
      <w:pPr>
        <w:pStyle w:val="Zkladntext2"/>
        <w:rPr>
          <w:rFonts w:ascii="Arial" w:hAnsi="Arial" w:cs="Arial"/>
          <w:b/>
          <w:bCs/>
          <w:color w:val="000000"/>
          <w:sz w:val="22"/>
          <w:szCs w:val="22"/>
          <w:lang w:bidi="cs-CZ"/>
        </w:rPr>
      </w:pPr>
      <w:r>
        <w:rPr>
          <w:rFonts w:ascii="Arial" w:hAnsi="Arial" w:cs="Arial"/>
          <w:sz w:val="22"/>
          <w:szCs w:val="22"/>
        </w:rPr>
        <w:t>Předmětem smlouvy je zpracování</w:t>
      </w:r>
      <w:r w:rsidR="004932EB">
        <w:rPr>
          <w:rFonts w:ascii="Arial" w:hAnsi="Arial" w:cs="Arial"/>
          <w:sz w:val="22"/>
          <w:szCs w:val="22"/>
        </w:rPr>
        <w:t xml:space="preserve"> pasportu</w:t>
      </w:r>
      <w:r w:rsidR="00D353F2">
        <w:rPr>
          <w:rFonts w:ascii="Arial" w:hAnsi="Arial" w:cs="Arial"/>
          <w:sz w:val="22"/>
          <w:szCs w:val="22"/>
        </w:rPr>
        <w:t xml:space="preserve"> budovy</w:t>
      </w:r>
      <w:r w:rsidR="004932EB">
        <w:rPr>
          <w:rFonts w:ascii="Arial" w:hAnsi="Arial" w:cs="Arial"/>
          <w:sz w:val="22"/>
          <w:szCs w:val="22"/>
        </w:rPr>
        <w:t xml:space="preserve">, </w:t>
      </w:r>
      <w:r>
        <w:rPr>
          <w:rFonts w:ascii="Arial" w:hAnsi="Arial" w:cs="Arial"/>
          <w:sz w:val="22"/>
          <w:szCs w:val="22"/>
        </w:rPr>
        <w:t xml:space="preserve">dokumentace pro povolení </w:t>
      </w:r>
      <w:r w:rsidR="008C300B">
        <w:rPr>
          <w:rFonts w:ascii="Arial" w:hAnsi="Arial" w:cs="Arial"/>
          <w:sz w:val="22"/>
          <w:szCs w:val="22"/>
        </w:rPr>
        <w:t xml:space="preserve">záměru </w:t>
      </w:r>
      <w:r>
        <w:rPr>
          <w:rFonts w:ascii="Arial" w:hAnsi="Arial" w:cs="Arial"/>
          <w:sz w:val="22"/>
          <w:szCs w:val="22"/>
        </w:rPr>
        <w:t xml:space="preserve">a projektové dokumentace pro provádění stavby na realizaci akce </w:t>
      </w:r>
      <w:r>
        <w:rPr>
          <w:rFonts w:ascii="Arial" w:hAnsi="Arial" w:cs="Arial"/>
          <w:b/>
          <w:bCs/>
          <w:color w:val="000000"/>
          <w:sz w:val="22"/>
          <w:szCs w:val="22"/>
          <w:lang w:bidi="cs-CZ"/>
        </w:rPr>
        <w:t>„</w:t>
      </w:r>
      <w:r w:rsidR="004932EB" w:rsidRPr="004932EB">
        <w:rPr>
          <w:rFonts w:ascii="Arial" w:hAnsi="Arial"/>
          <w:b/>
          <w:color w:val="000000"/>
          <w:sz w:val="22"/>
          <w:szCs w:val="22"/>
          <w:lang w:eastAsia="cs-CZ"/>
        </w:rPr>
        <w:t>MŠ Husova 1 (</w:t>
      </w:r>
      <w:proofErr w:type="gramStart"/>
      <w:r w:rsidR="004932EB" w:rsidRPr="004932EB">
        <w:rPr>
          <w:rFonts w:ascii="Arial" w:hAnsi="Arial"/>
          <w:b/>
          <w:color w:val="000000"/>
          <w:sz w:val="22"/>
          <w:szCs w:val="22"/>
          <w:lang w:eastAsia="cs-CZ"/>
        </w:rPr>
        <w:t xml:space="preserve">Beruška) </w:t>
      </w:r>
      <w:r w:rsidR="004932EB" w:rsidRPr="00764A3E">
        <w:rPr>
          <w:rFonts w:ascii="Arial" w:hAnsi="Arial"/>
          <w:b/>
          <w:color w:val="000000"/>
          <w:sz w:val="22"/>
          <w:szCs w:val="22"/>
          <w:lang w:eastAsia="cs-CZ"/>
        </w:rPr>
        <w:t xml:space="preserve"> – </w:t>
      </w:r>
      <w:r w:rsidR="004932EB" w:rsidRPr="004932EB">
        <w:rPr>
          <w:rFonts w:ascii="Arial" w:hAnsi="Arial"/>
          <w:b/>
          <w:color w:val="000000"/>
          <w:sz w:val="22"/>
          <w:szCs w:val="22"/>
          <w:lang w:eastAsia="cs-CZ"/>
        </w:rPr>
        <w:t>udržovací</w:t>
      </w:r>
      <w:proofErr w:type="gramEnd"/>
      <w:r w:rsidR="004932EB" w:rsidRPr="004932EB">
        <w:rPr>
          <w:rFonts w:ascii="Arial" w:hAnsi="Arial"/>
          <w:b/>
          <w:color w:val="000000"/>
          <w:sz w:val="22"/>
          <w:szCs w:val="22"/>
          <w:lang w:eastAsia="cs-CZ"/>
        </w:rPr>
        <w:t xml:space="preserve"> práce</w:t>
      </w:r>
      <w:r>
        <w:rPr>
          <w:rFonts w:ascii="Arial" w:eastAsia="SimSun" w:hAnsi="Arial" w:cs="Arial"/>
          <w:b/>
          <w:bCs/>
          <w:sz w:val="22"/>
          <w:szCs w:val="22"/>
          <w:lang w:bidi="hi-IN"/>
        </w:rPr>
        <w:t>“</w:t>
      </w:r>
      <w:r>
        <w:rPr>
          <w:rFonts w:ascii="Arial" w:hAnsi="Arial" w:cs="Arial"/>
          <w:b/>
          <w:bCs/>
          <w:color w:val="000000"/>
          <w:sz w:val="22"/>
          <w:szCs w:val="22"/>
          <w:lang w:bidi="cs-CZ"/>
        </w:rPr>
        <w:t xml:space="preserve">, </w:t>
      </w:r>
      <w:r>
        <w:rPr>
          <w:rFonts w:ascii="Arial" w:hAnsi="Arial" w:cs="Arial"/>
          <w:sz w:val="22"/>
          <w:szCs w:val="22"/>
        </w:rPr>
        <w:t>a to v rozsahu a za podmínek sjednaných v této smlouvě. Tuto projektovou přípravu zajistí pro objednatele zhotovitel na vlastní náklad.</w:t>
      </w:r>
    </w:p>
    <w:p w:rsidR="00EA4B42" w:rsidRDefault="00EA4B42">
      <w:pPr>
        <w:pStyle w:val="Standard"/>
        <w:tabs>
          <w:tab w:val="left" w:pos="2520"/>
        </w:tabs>
        <w:jc w:val="both"/>
        <w:rPr>
          <w:rFonts w:ascii="Arial" w:hAnsi="Arial" w:cs="Arial"/>
          <w:sz w:val="22"/>
          <w:szCs w:val="22"/>
          <w:highlight w:val="yellow"/>
        </w:rPr>
      </w:pPr>
    </w:p>
    <w:p w:rsidR="00EA4B42" w:rsidRDefault="00EA4B42">
      <w:pPr>
        <w:pStyle w:val="Standard"/>
        <w:tabs>
          <w:tab w:val="left" w:pos="2520"/>
        </w:tabs>
        <w:jc w:val="both"/>
        <w:rPr>
          <w:rFonts w:ascii="Arial" w:hAnsi="Arial" w:cs="Arial"/>
          <w:sz w:val="22"/>
          <w:szCs w:val="22"/>
          <w:highlight w:val="yellow"/>
        </w:rPr>
      </w:pPr>
    </w:p>
    <w:p w:rsidR="00EA4B42" w:rsidRDefault="00CB7B8D">
      <w:pPr>
        <w:pStyle w:val="Textbody"/>
        <w:numPr>
          <w:ilvl w:val="0"/>
          <w:numId w:val="38"/>
        </w:numPr>
        <w:ind w:left="714" w:hanging="357"/>
        <w:rPr>
          <w:rFonts w:ascii="Arial" w:hAnsi="Arial" w:cs="Arial"/>
          <w:sz w:val="22"/>
          <w:szCs w:val="22"/>
        </w:rPr>
      </w:pPr>
      <w:r>
        <w:rPr>
          <w:rFonts w:ascii="Arial" w:hAnsi="Arial" w:cs="Arial"/>
          <w:sz w:val="22"/>
          <w:szCs w:val="22"/>
        </w:rPr>
        <w:t>Předmět plnění smlouvy</w:t>
      </w:r>
    </w:p>
    <w:p w:rsidR="00EA4B42" w:rsidRDefault="00EA4B42">
      <w:pPr>
        <w:pStyle w:val="Standard"/>
        <w:tabs>
          <w:tab w:val="left" w:pos="2520"/>
        </w:tabs>
        <w:jc w:val="center"/>
        <w:rPr>
          <w:rFonts w:ascii="Arial" w:hAnsi="Arial" w:cs="Arial"/>
          <w:bCs/>
          <w:sz w:val="22"/>
          <w:szCs w:val="22"/>
        </w:rPr>
      </w:pPr>
    </w:p>
    <w:p w:rsidR="00EA4B42" w:rsidRDefault="00CB7B8D">
      <w:pPr>
        <w:pStyle w:val="Zkladntext2"/>
        <w:numPr>
          <w:ilvl w:val="0"/>
          <w:numId w:val="33"/>
        </w:numPr>
        <w:spacing w:after="120"/>
        <w:ind w:left="426" w:hanging="426"/>
        <w:rPr>
          <w:rFonts w:ascii="Arial" w:hAnsi="Arial" w:cs="Arial"/>
          <w:color w:val="000000"/>
          <w:sz w:val="22"/>
          <w:szCs w:val="22"/>
        </w:rPr>
      </w:pPr>
      <w:r>
        <w:rPr>
          <w:rFonts w:ascii="Arial" w:hAnsi="Arial" w:cs="Arial"/>
          <w:sz w:val="22"/>
          <w:szCs w:val="22"/>
        </w:rPr>
        <w:t>Zhotovitel se zavazuje, že pro objednatele vypracuje</w:t>
      </w:r>
      <w:r w:rsidR="004932EB">
        <w:rPr>
          <w:rFonts w:ascii="Arial" w:hAnsi="Arial" w:cs="Arial"/>
          <w:sz w:val="22"/>
          <w:szCs w:val="22"/>
        </w:rPr>
        <w:t xml:space="preserve"> pasport</w:t>
      </w:r>
      <w:r w:rsidR="00D353F2">
        <w:rPr>
          <w:rFonts w:ascii="Arial" w:hAnsi="Arial" w:cs="Arial"/>
          <w:sz w:val="22"/>
          <w:szCs w:val="22"/>
        </w:rPr>
        <w:t xml:space="preserve"> budovy</w:t>
      </w:r>
      <w:r w:rsidR="0058398F">
        <w:rPr>
          <w:rFonts w:ascii="Arial" w:hAnsi="Arial" w:cs="Arial"/>
          <w:sz w:val="22"/>
          <w:szCs w:val="22"/>
        </w:rPr>
        <w:t xml:space="preserve"> (1. část díla)</w:t>
      </w:r>
      <w:r w:rsidR="004932EB">
        <w:rPr>
          <w:rFonts w:ascii="Arial" w:hAnsi="Arial" w:cs="Arial"/>
          <w:sz w:val="22"/>
          <w:szCs w:val="22"/>
        </w:rPr>
        <w:t>,</w:t>
      </w:r>
      <w:r>
        <w:rPr>
          <w:rFonts w:ascii="Arial" w:hAnsi="Arial" w:cs="Arial"/>
          <w:sz w:val="22"/>
          <w:szCs w:val="22"/>
        </w:rPr>
        <w:t xml:space="preserve"> dokumentaci pro povolení</w:t>
      </w:r>
      <w:r w:rsidR="008C300B">
        <w:rPr>
          <w:rFonts w:ascii="Arial" w:hAnsi="Arial" w:cs="Arial"/>
          <w:sz w:val="22"/>
          <w:szCs w:val="22"/>
        </w:rPr>
        <w:t xml:space="preserve"> záměru </w:t>
      </w:r>
      <w:r>
        <w:rPr>
          <w:rFonts w:ascii="Arial" w:hAnsi="Arial" w:cs="Arial"/>
          <w:sz w:val="22"/>
          <w:szCs w:val="22"/>
        </w:rPr>
        <w:t>(D</w:t>
      </w:r>
      <w:r w:rsidR="008C300B">
        <w:rPr>
          <w:rFonts w:ascii="Arial" w:hAnsi="Arial" w:cs="Arial"/>
          <w:sz w:val="22"/>
          <w:szCs w:val="22"/>
        </w:rPr>
        <w:t>PZ</w:t>
      </w:r>
      <w:r>
        <w:rPr>
          <w:rFonts w:ascii="Arial" w:hAnsi="Arial" w:cs="Arial"/>
          <w:sz w:val="22"/>
          <w:szCs w:val="22"/>
        </w:rPr>
        <w:t>) a projektovou dokumentaci pro provádění stavby (DPS), včetně soupisu stavebních prací, dodávek a služeb s výkazem výměr a položkového rozpočtu stavby.</w:t>
      </w:r>
    </w:p>
    <w:p w:rsidR="00EA4B42" w:rsidRPr="00655684" w:rsidRDefault="00CB7B8D">
      <w:pPr>
        <w:pStyle w:val="Zkladntext2"/>
        <w:numPr>
          <w:ilvl w:val="0"/>
          <w:numId w:val="33"/>
        </w:numPr>
        <w:spacing w:after="120"/>
        <w:ind w:left="357" w:hanging="357"/>
        <w:rPr>
          <w:rFonts w:ascii="Arial" w:hAnsi="Arial" w:cs="Arial"/>
          <w:color w:val="000000"/>
          <w:sz w:val="22"/>
          <w:szCs w:val="22"/>
        </w:rPr>
      </w:pPr>
      <w:r w:rsidRPr="00655684">
        <w:rPr>
          <w:rFonts w:ascii="Arial" w:hAnsi="Arial" w:cs="Arial"/>
          <w:sz w:val="22"/>
          <w:szCs w:val="22"/>
        </w:rPr>
        <w:t xml:space="preserve">Projektová dokumentace bude řešit </w:t>
      </w:r>
      <w:r w:rsidR="004932EB">
        <w:rPr>
          <w:rFonts w:ascii="Arial" w:hAnsi="Arial" w:cs="Arial"/>
          <w:sz w:val="22"/>
          <w:szCs w:val="22"/>
        </w:rPr>
        <w:t>výměnu hromosvodů, střešní krytiny, výměnu dešťových svodů s osazením lapačů střešních splavenin, výměnu napadených dřevěných částí krovu, ochranný nátěr krovu proti plísni a škůdcům, zrušení 3 střešních oken, sejmutí tenké barevné vrstvy z</w:t>
      </w:r>
      <w:r w:rsidR="00124552">
        <w:rPr>
          <w:rFonts w:ascii="Arial" w:hAnsi="Arial" w:cs="Arial"/>
          <w:sz w:val="22"/>
          <w:szCs w:val="22"/>
        </w:rPr>
        <w:t> </w:t>
      </w:r>
      <w:r w:rsidR="004932EB">
        <w:rPr>
          <w:rFonts w:ascii="Arial" w:hAnsi="Arial" w:cs="Arial"/>
          <w:sz w:val="22"/>
          <w:szCs w:val="22"/>
        </w:rPr>
        <w:t>fasády</w:t>
      </w:r>
      <w:r w:rsidR="00124552">
        <w:rPr>
          <w:rFonts w:ascii="Arial" w:hAnsi="Arial" w:cs="Arial"/>
          <w:sz w:val="22"/>
          <w:szCs w:val="22"/>
        </w:rPr>
        <w:t xml:space="preserve"> celé budovy oškrábáním, vyspravením nerovností, impregnace a nátěr fasády celé budovy, oprava vyspárování vnějšího zadního schodiště, oplechování vodorovných nosných zdí schodiště, </w:t>
      </w:r>
      <w:proofErr w:type="spellStart"/>
      <w:r w:rsidR="003E2AE9">
        <w:rPr>
          <w:rFonts w:ascii="Arial" w:hAnsi="Arial" w:cs="Arial"/>
          <w:sz w:val="22"/>
          <w:szCs w:val="22"/>
        </w:rPr>
        <w:t>vyměnu</w:t>
      </w:r>
      <w:proofErr w:type="spellEnd"/>
      <w:r w:rsidR="003E2AE9">
        <w:rPr>
          <w:rFonts w:ascii="Arial" w:hAnsi="Arial" w:cs="Arial"/>
          <w:sz w:val="22"/>
          <w:szCs w:val="22"/>
        </w:rPr>
        <w:t xml:space="preserve"> </w:t>
      </w:r>
      <w:r w:rsidR="00124552">
        <w:rPr>
          <w:rFonts w:ascii="Arial" w:hAnsi="Arial" w:cs="Arial"/>
          <w:sz w:val="22"/>
          <w:szCs w:val="22"/>
        </w:rPr>
        <w:t xml:space="preserve">ocelových sklepních oken za nové plastové </w:t>
      </w:r>
      <w:r w:rsidR="00464E3A">
        <w:rPr>
          <w:rFonts w:ascii="Arial" w:hAnsi="Arial" w:cs="Arial"/>
          <w:sz w:val="22"/>
          <w:szCs w:val="22"/>
        </w:rPr>
        <w:t>s </w:t>
      </w:r>
      <w:r w:rsidR="00464E3A" w:rsidRPr="00E14884">
        <w:rPr>
          <w:rFonts w:ascii="Arial" w:hAnsi="Arial" w:cs="Arial"/>
          <w:sz w:val="22"/>
          <w:szCs w:val="22"/>
        </w:rPr>
        <w:t xml:space="preserve">izolačním dvojsklem </w:t>
      </w:r>
      <w:r w:rsidR="0058398F">
        <w:rPr>
          <w:rFonts w:ascii="Arial" w:hAnsi="Arial" w:cs="Arial"/>
          <w:sz w:val="22"/>
          <w:szCs w:val="22"/>
        </w:rPr>
        <w:t>(2. část díla)</w:t>
      </w:r>
      <w:r w:rsidR="00124552">
        <w:rPr>
          <w:rFonts w:ascii="Arial" w:hAnsi="Arial" w:cs="Arial"/>
          <w:sz w:val="22"/>
          <w:szCs w:val="22"/>
        </w:rPr>
        <w:t>, rekonstrukci celé kotelny</w:t>
      </w:r>
      <w:r w:rsidR="003E2AE9">
        <w:rPr>
          <w:rFonts w:ascii="Arial" w:hAnsi="Arial" w:cs="Arial"/>
          <w:sz w:val="22"/>
          <w:szCs w:val="22"/>
        </w:rPr>
        <w:t xml:space="preserve">, tj. výměnu 2 stacionárních plynových kotlů za 2 nové závěsné kondenzační kotle </w:t>
      </w:r>
      <w:r w:rsidR="00124552">
        <w:rPr>
          <w:rFonts w:ascii="Arial" w:hAnsi="Arial" w:cs="Arial"/>
          <w:sz w:val="22"/>
          <w:szCs w:val="22"/>
        </w:rPr>
        <w:t>včetně vystrojení, výměn</w:t>
      </w:r>
      <w:r w:rsidR="003E2AE9">
        <w:rPr>
          <w:rFonts w:ascii="Arial" w:hAnsi="Arial" w:cs="Arial"/>
          <w:sz w:val="22"/>
          <w:szCs w:val="22"/>
        </w:rPr>
        <w:t>u</w:t>
      </w:r>
      <w:r w:rsidR="00124552">
        <w:rPr>
          <w:rFonts w:ascii="Arial" w:hAnsi="Arial" w:cs="Arial"/>
          <w:sz w:val="22"/>
          <w:szCs w:val="22"/>
        </w:rPr>
        <w:t xml:space="preserve"> radiátorů za nové ocelové deskové, výměn</w:t>
      </w:r>
      <w:r w:rsidR="003E2AE9">
        <w:rPr>
          <w:rFonts w:ascii="Arial" w:hAnsi="Arial" w:cs="Arial"/>
          <w:sz w:val="22"/>
          <w:szCs w:val="22"/>
        </w:rPr>
        <w:t>u</w:t>
      </w:r>
      <w:r w:rsidR="00124552">
        <w:rPr>
          <w:rFonts w:ascii="Arial" w:hAnsi="Arial" w:cs="Arial"/>
          <w:sz w:val="22"/>
          <w:szCs w:val="22"/>
        </w:rPr>
        <w:t xml:space="preserve"> rozvodů otopné vody, </w:t>
      </w:r>
      <w:r w:rsidR="003E2AE9">
        <w:rPr>
          <w:rFonts w:ascii="Arial" w:hAnsi="Arial" w:cs="Arial"/>
          <w:sz w:val="22"/>
          <w:szCs w:val="22"/>
        </w:rPr>
        <w:t>rekonstrukci</w:t>
      </w:r>
      <w:r w:rsidR="003E2AE9" w:rsidRPr="003E2AE9">
        <w:rPr>
          <w:rFonts w:ascii="Arial" w:hAnsi="Arial" w:cs="Arial"/>
          <w:sz w:val="22"/>
          <w:szCs w:val="22"/>
        </w:rPr>
        <w:t xml:space="preserve"> spalinových cest </w:t>
      </w:r>
      <w:proofErr w:type="spellStart"/>
      <w:r w:rsidR="003E2AE9" w:rsidRPr="003E2AE9">
        <w:rPr>
          <w:rFonts w:ascii="Arial" w:hAnsi="Arial" w:cs="Arial"/>
          <w:sz w:val="22"/>
          <w:szCs w:val="22"/>
        </w:rPr>
        <w:t>vyvložkováním</w:t>
      </w:r>
      <w:proofErr w:type="spellEnd"/>
      <w:r w:rsidR="0058398F">
        <w:rPr>
          <w:rFonts w:ascii="Arial" w:hAnsi="Arial" w:cs="Arial"/>
          <w:sz w:val="22"/>
          <w:szCs w:val="22"/>
        </w:rPr>
        <w:t xml:space="preserve"> (3. část díla)</w:t>
      </w:r>
      <w:r w:rsidR="005A40DF">
        <w:rPr>
          <w:rFonts w:ascii="Arial" w:hAnsi="Arial" w:cs="Arial"/>
          <w:sz w:val="22"/>
          <w:szCs w:val="22"/>
        </w:rPr>
        <w:t>.</w:t>
      </w:r>
      <w:r w:rsidR="00E66C0C">
        <w:rPr>
          <w:rFonts w:ascii="Arial" w:hAnsi="Arial" w:cs="Arial"/>
          <w:sz w:val="22"/>
          <w:szCs w:val="22"/>
        </w:rPr>
        <w:t xml:space="preserve"> Předmětem dokumentace bude rovněž </w:t>
      </w:r>
      <w:r w:rsidR="00E66C0C" w:rsidRPr="00E66C0C">
        <w:rPr>
          <w:rFonts w:ascii="Arial" w:hAnsi="Arial" w:cs="Arial"/>
          <w:sz w:val="22"/>
          <w:szCs w:val="22"/>
        </w:rPr>
        <w:t>požárně bezpečnostní řešení stavby</w:t>
      </w:r>
      <w:r w:rsidR="00E66C0C">
        <w:rPr>
          <w:rFonts w:ascii="Arial" w:hAnsi="Arial" w:cs="Arial"/>
          <w:sz w:val="22"/>
          <w:szCs w:val="22"/>
        </w:rPr>
        <w:t xml:space="preserve"> a návrh revizí a zkoušek včetně zaregulování otopného systému. </w:t>
      </w:r>
    </w:p>
    <w:p w:rsidR="00EA4B42" w:rsidRPr="00941A14" w:rsidRDefault="00CB7B8D">
      <w:pPr>
        <w:pStyle w:val="Zkladntext2"/>
        <w:numPr>
          <w:ilvl w:val="0"/>
          <w:numId w:val="33"/>
        </w:numPr>
        <w:spacing w:after="120"/>
        <w:ind w:left="357" w:hanging="357"/>
        <w:rPr>
          <w:rFonts w:ascii="Arial" w:hAnsi="Arial" w:cs="Arial"/>
          <w:color w:val="000000"/>
          <w:sz w:val="22"/>
          <w:szCs w:val="22"/>
        </w:rPr>
      </w:pPr>
      <w:r w:rsidRPr="00941A14">
        <w:rPr>
          <w:rFonts w:ascii="Arial" w:hAnsi="Arial" w:cs="Arial"/>
          <w:sz w:val="22"/>
          <w:szCs w:val="22"/>
        </w:rPr>
        <w:t>Součástí díla bude také:</w:t>
      </w:r>
    </w:p>
    <w:p w:rsidR="003E2AE9" w:rsidRDefault="003E2AE9" w:rsidP="00507025">
      <w:pPr>
        <w:pStyle w:val="Zkladntext2"/>
        <w:numPr>
          <w:ilvl w:val="0"/>
          <w:numId w:val="43"/>
        </w:numPr>
        <w:tabs>
          <w:tab w:val="clear" w:pos="2520"/>
        </w:tabs>
        <w:ind w:left="851" w:hanging="425"/>
        <w:rPr>
          <w:rFonts w:ascii="Arial" w:hAnsi="Arial" w:cs="Arial"/>
          <w:sz w:val="22"/>
          <w:szCs w:val="22"/>
        </w:rPr>
      </w:pPr>
      <w:r>
        <w:rPr>
          <w:rFonts w:ascii="Arial" w:hAnsi="Arial" w:cs="Arial"/>
          <w:sz w:val="22"/>
          <w:szCs w:val="22"/>
        </w:rPr>
        <w:t xml:space="preserve">zpracování návrhu projektového řešení a jeho předložení objednateli ke schválení, </w:t>
      </w:r>
    </w:p>
    <w:p w:rsidR="00EA4B42" w:rsidRPr="00941A14" w:rsidRDefault="00CB7B8D" w:rsidP="00507025">
      <w:pPr>
        <w:pStyle w:val="Zkladntext2"/>
        <w:numPr>
          <w:ilvl w:val="0"/>
          <w:numId w:val="43"/>
        </w:numPr>
        <w:tabs>
          <w:tab w:val="clear" w:pos="2520"/>
        </w:tabs>
        <w:ind w:left="851" w:hanging="425"/>
        <w:rPr>
          <w:rFonts w:ascii="Arial" w:hAnsi="Arial" w:cs="Arial"/>
          <w:sz w:val="22"/>
          <w:szCs w:val="22"/>
        </w:rPr>
      </w:pPr>
      <w:r w:rsidRPr="00941A14">
        <w:rPr>
          <w:rFonts w:ascii="Arial" w:hAnsi="Arial" w:cs="Arial"/>
          <w:sz w:val="22"/>
          <w:szCs w:val="22"/>
        </w:rPr>
        <w:t>inženýrská činnost k zajištění vyjádření dotčených orgánů státní správy a správců inženýrských sítí pro vydání povolení</w:t>
      </w:r>
      <w:r w:rsidR="000829CA" w:rsidRPr="00941A14">
        <w:rPr>
          <w:rFonts w:ascii="Arial" w:hAnsi="Arial" w:cs="Arial"/>
          <w:sz w:val="22"/>
          <w:szCs w:val="22"/>
        </w:rPr>
        <w:t xml:space="preserve"> </w:t>
      </w:r>
      <w:r w:rsidR="00FB700F" w:rsidRPr="00941A14">
        <w:rPr>
          <w:rFonts w:ascii="Arial" w:hAnsi="Arial" w:cs="Arial"/>
          <w:sz w:val="22"/>
          <w:szCs w:val="22"/>
        </w:rPr>
        <w:t>záměru</w:t>
      </w:r>
      <w:r w:rsidRPr="00941A14">
        <w:rPr>
          <w:rFonts w:ascii="Arial" w:hAnsi="Arial" w:cs="Arial"/>
          <w:sz w:val="22"/>
          <w:szCs w:val="22"/>
        </w:rPr>
        <w:t>,</w:t>
      </w:r>
    </w:p>
    <w:p w:rsidR="00EA4B42" w:rsidRPr="00941A14" w:rsidRDefault="00CB7B8D" w:rsidP="00507025">
      <w:pPr>
        <w:pStyle w:val="Zkladntext2"/>
        <w:numPr>
          <w:ilvl w:val="0"/>
          <w:numId w:val="43"/>
        </w:numPr>
        <w:tabs>
          <w:tab w:val="clear" w:pos="2520"/>
        </w:tabs>
        <w:ind w:left="851" w:hanging="425"/>
        <w:rPr>
          <w:rFonts w:ascii="Arial" w:hAnsi="Arial" w:cs="Arial"/>
          <w:sz w:val="22"/>
          <w:szCs w:val="22"/>
        </w:rPr>
      </w:pPr>
      <w:r w:rsidRPr="00941A14">
        <w:rPr>
          <w:rFonts w:ascii="Arial" w:hAnsi="Arial" w:cs="Arial"/>
          <w:sz w:val="22"/>
          <w:szCs w:val="22"/>
        </w:rPr>
        <w:t>zajištění pravomocného povolení</w:t>
      </w:r>
      <w:r w:rsidR="00507025" w:rsidRPr="00941A14">
        <w:rPr>
          <w:rFonts w:ascii="Arial" w:hAnsi="Arial" w:cs="Arial"/>
          <w:sz w:val="22"/>
          <w:szCs w:val="22"/>
        </w:rPr>
        <w:t xml:space="preserve"> záměru</w:t>
      </w:r>
      <w:r w:rsidRPr="00941A14">
        <w:rPr>
          <w:rFonts w:ascii="Arial" w:hAnsi="Arial" w:cs="Arial"/>
          <w:sz w:val="22"/>
          <w:szCs w:val="22"/>
        </w:rPr>
        <w:t xml:space="preserve">, </w:t>
      </w:r>
    </w:p>
    <w:p w:rsidR="003E2AE9" w:rsidRDefault="003E2AE9" w:rsidP="00507025">
      <w:pPr>
        <w:pStyle w:val="Odstavecseseznamem"/>
        <w:widowControl/>
        <w:numPr>
          <w:ilvl w:val="0"/>
          <w:numId w:val="43"/>
        </w:numPr>
        <w:ind w:left="851" w:hanging="425"/>
        <w:jc w:val="both"/>
        <w:rPr>
          <w:rFonts w:ascii="Arial" w:eastAsia="Times New Roman" w:hAnsi="Arial" w:cs="Arial"/>
          <w:sz w:val="22"/>
          <w:szCs w:val="22"/>
          <w:lang w:bidi="ar-SA"/>
        </w:rPr>
      </w:pPr>
      <w:r w:rsidRPr="003E2AE9">
        <w:rPr>
          <w:rFonts w:ascii="Arial" w:eastAsia="Times New Roman" w:hAnsi="Arial" w:cs="Arial"/>
          <w:sz w:val="22"/>
          <w:szCs w:val="22"/>
          <w:lang w:bidi="ar-SA"/>
        </w:rPr>
        <w:t>rozdělení na stavební objekty s příslušnými položkovými rozpočty dle pokynů objednatele</w:t>
      </w:r>
      <w:r w:rsidRPr="003E2AE9" w:rsidDel="003E2AE9">
        <w:rPr>
          <w:rFonts w:ascii="Arial" w:eastAsia="Times New Roman" w:hAnsi="Arial" w:cs="Arial"/>
          <w:sz w:val="22"/>
          <w:szCs w:val="22"/>
          <w:lang w:bidi="ar-SA"/>
        </w:rPr>
        <w:t xml:space="preserve"> </w:t>
      </w:r>
    </w:p>
    <w:p w:rsidR="00EA4B42" w:rsidRPr="002B39E6" w:rsidRDefault="00CB7B8D" w:rsidP="00507025">
      <w:pPr>
        <w:pStyle w:val="Odstavecseseznamem"/>
        <w:widowControl/>
        <w:numPr>
          <w:ilvl w:val="0"/>
          <w:numId w:val="43"/>
        </w:numPr>
        <w:ind w:left="851" w:hanging="425"/>
        <w:jc w:val="both"/>
        <w:rPr>
          <w:rFonts w:ascii="Arial" w:eastAsia="Times New Roman" w:hAnsi="Arial" w:cs="Arial"/>
          <w:sz w:val="22"/>
          <w:szCs w:val="22"/>
          <w:lang w:bidi="ar-SA"/>
        </w:rPr>
      </w:pPr>
      <w:r w:rsidRPr="002B39E6">
        <w:rPr>
          <w:rFonts w:ascii="Arial" w:eastAsia="Times New Roman" w:hAnsi="Arial" w:cs="Arial"/>
          <w:sz w:val="22"/>
          <w:szCs w:val="22"/>
          <w:lang w:bidi="ar-SA"/>
        </w:rPr>
        <w:t xml:space="preserve">odhad stavebních nákladů </w:t>
      </w:r>
      <w:r w:rsidR="003E2AE9">
        <w:rPr>
          <w:rFonts w:ascii="Arial" w:eastAsia="Times New Roman" w:hAnsi="Arial" w:cs="Arial"/>
          <w:sz w:val="22"/>
          <w:szCs w:val="22"/>
          <w:lang w:bidi="ar-SA"/>
        </w:rPr>
        <w:t>realizace</w:t>
      </w:r>
      <w:r w:rsidR="000829CA" w:rsidRPr="002B39E6">
        <w:rPr>
          <w:rFonts w:ascii="Arial" w:eastAsia="Times New Roman" w:hAnsi="Arial" w:cs="Arial"/>
          <w:sz w:val="22"/>
          <w:szCs w:val="22"/>
          <w:lang w:bidi="ar-SA"/>
        </w:rPr>
        <w:t>,</w:t>
      </w:r>
    </w:p>
    <w:p w:rsidR="00EA4B42" w:rsidRDefault="00FF40CD" w:rsidP="00507025">
      <w:pPr>
        <w:pStyle w:val="Odstavecseseznamem"/>
        <w:widowControl/>
        <w:numPr>
          <w:ilvl w:val="0"/>
          <w:numId w:val="43"/>
        </w:numPr>
        <w:ind w:left="851" w:hanging="425"/>
        <w:jc w:val="both"/>
        <w:rPr>
          <w:rFonts w:ascii="Arial" w:eastAsia="Times New Roman" w:hAnsi="Arial" w:cs="Arial"/>
          <w:sz w:val="22"/>
          <w:szCs w:val="22"/>
          <w:lang w:bidi="ar-SA"/>
        </w:rPr>
      </w:pPr>
      <w:r>
        <w:rPr>
          <w:rFonts w:ascii="Arial" w:eastAsia="Times New Roman" w:hAnsi="Arial" w:cs="Arial"/>
          <w:sz w:val="22"/>
          <w:szCs w:val="22"/>
          <w:lang w:bidi="ar-SA"/>
        </w:rPr>
        <w:t>zpracování požárně bezpečnostního řešení stavby</w:t>
      </w:r>
      <w:r w:rsidR="00CB7B8D" w:rsidRPr="002B39E6">
        <w:rPr>
          <w:rFonts w:ascii="Arial" w:eastAsia="Times New Roman" w:hAnsi="Arial" w:cs="Arial"/>
          <w:sz w:val="22"/>
          <w:szCs w:val="22"/>
          <w:lang w:bidi="ar-SA"/>
        </w:rPr>
        <w:t>,</w:t>
      </w:r>
    </w:p>
    <w:p w:rsidR="00EA4B42" w:rsidRPr="002B39E6" w:rsidRDefault="00CB7B8D" w:rsidP="00507025">
      <w:pPr>
        <w:pStyle w:val="Odstavecseseznamem"/>
        <w:widowControl/>
        <w:numPr>
          <w:ilvl w:val="0"/>
          <w:numId w:val="43"/>
        </w:numPr>
        <w:ind w:left="851" w:hanging="425"/>
        <w:jc w:val="both"/>
        <w:rPr>
          <w:rFonts w:ascii="Arial" w:eastAsia="Times New Roman" w:hAnsi="Arial" w:cs="Arial"/>
          <w:sz w:val="22"/>
          <w:szCs w:val="22"/>
          <w:lang w:bidi="ar-SA"/>
        </w:rPr>
      </w:pPr>
      <w:r w:rsidRPr="002B39E6">
        <w:rPr>
          <w:rFonts w:ascii="Arial" w:eastAsia="Times New Roman" w:hAnsi="Arial" w:cs="Arial"/>
          <w:sz w:val="22"/>
          <w:szCs w:val="22"/>
          <w:lang w:bidi="ar-SA"/>
        </w:rPr>
        <w:t xml:space="preserve">zpracování návrhu harmonogramu </w:t>
      </w:r>
      <w:r w:rsidR="003E2AE9">
        <w:rPr>
          <w:rFonts w:ascii="Arial" w:eastAsia="Times New Roman" w:hAnsi="Arial" w:cs="Arial"/>
          <w:sz w:val="22"/>
          <w:szCs w:val="22"/>
          <w:lang w:bidi="ar-SA"/>
        </w:rPr>
        <w:t>provádění prací</w:t>
      </w:r>
      <w:r w:rsidRPr="002B39E6">
        <w:rPr>
          <w:rFonts w:ascii="Arial" w:eastAsia="Times New Roman" w:hAnsi="Arial" w:cs="Arial"/>
          <w:sz w:val="22"/>
          <w:szCs w:val="22"/>
          <w:lang w:bidi="ar-SA"/>
        </w:rPr>
        <w:t>.</w:t>
      </w:r>
    </w:p>
    <w:p w:rsidR="00EA4B42" w:rsidRPr="004C72F9" w:rsidRDefault="00EA4B42">
      <w:pPr>
        <w:pStyle w:val="Odstavecseseznamem"/>
        <w:widowControl/>
        <w:ind w:left="1800"/>
        <w:jc w:val="both"/>
        <w:rPr>
          <w:rFonts w:ascii="Arial" w:eastAsia="Times New Roman" w:hAnsi="Arial" w:cs="Arial"/>
          <w:sz w:val="22"/>
          <w:szCs w:val="22"/>
          <w:highlight w:val="yellow"/>
          <w:lang w:bidi="ar-SA"/>
        </w:rPr>
      </w:pPr>
    </w:p>
    <w:p w:rsidR="00EA4B42" w:rsidRDefault="00CB7B8D">
      <w:pPr>
        <w:pStyle w:val="Zkladntext2"/>
        <w:numPr>
          <w:ilvl w:val="0"/>
          <w:numId w:val="33"/>
        </w:numPr>
        <w:spacing w:before="120" w:after="120"/>
        <w:ind w:left="357" w:hanging="357"/>
        <w:rPr>
          <w:rFonts w:ascii="Arial" w:hAnsi="Arial" w:cs="Arial"/>
          <w:color w:val="000000"/>
          <w:sz w:val="22"/>
          <w:szCs w:val="22"/>
        </w:rPr>
      </w:pPr>
      <w:r>
        <w:rPr>
          <w:rFonts w:ascii="Arial" w:hAnsi="Arial" w:cs="Arial"/>
          <w:color w:val="000000" w:themeColor="text1"/>
          <w:sz w:val="22"/>
          <w:szCs w:val="22"/>
        </w:rPr>
        <w:t xml:space="preserve">Předmětem díla je rovněž zpracování plánu bezpečnosti a ochrany zdraví při práci na staveništi </w:t>
      </w:r>
      <w:r w:rsidR="00AE3F1D">
        <w:rPr>
          <w:rFonts w:ascii="Arial" w:hAnsi="Arial" w:cs="Arial"/>
          <w:color w:val="000000" w:themeColor="text1"/>
          <w:sz w:val="22"/>
          <w:szCs w:val="22"/>
        </w:rPr>
        <w:t xml:space="preserve">(plán BOZP) </w:t>
      </w:r>
      <w:r>
        <w:rPr>
          <w:rFonts w:ascii="Arial" w:hAnsi="Arial" w:cs="Arial"/>
          <w:color w:val="000000" w:themeColor="text1"/>
          <w:sz w:val="22"/>
          <w:szCs w:val="22"/>
        </w:rPr>
        <w:t>v souladu se zákonem č. 309/2006 Sb., kterým se upravují další požadavky bezpečnosti a ochrany zdraví při práci v pracovně 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EA4B42" w:rsidRPr="00FF0CDD" w:rsidRDefault="00CB7B8D">
      <w:pPr>
        <w:pStyle w:val="Zkladntext2"/>
        <w:numPr>
          <w:ilvl w:val="0"/>
          <w:numId w:val="33"/>
        </w:numPr>
        <w:spacing w:after="120"/>
        <w:ind w:left="357" w:hanging="357"/>
        <w:rPr>
          <w:rFonts w:ascii="Arial" w:hAnsi="Arial" w:cs="Arial"/>
          <w:sz w:val="22"/>
          <w:szCs w:val="22"/>
        </w:rPr>
      </w:pPr>
      <w:r>
        <w:rPr>
          <w:rFonts w:ascii="Arial" w:hAnsi="Arial" w:cs="Arial"/>
          <w:sz w:val="22"/>
          <w:szCs w:val="22"/>
        </w:rPr>
        <w:t xml:space="preserve">Zhotovitel se zavazuje, že obsah a rozsah výše uvedené projektové dokumentace bude odpovídat platné právní úpravě, </w:t>
      </w:r>
      <w:r w:rsidRPr="00FF0CDD">
        <w:rPr>
          <w:rFonts w:ascii="Arial" w:hAnsi="Arial" w:cs="Arial"/>
          <w:sz w:val="22"/>
          <w:szCs w:val="22"/>
        </w:rPr>
        <w:t xml:space="preserve">zejména zákonu </w:t>
      </w:r>
      <w:r w:rsidR="00507025" w:rsidRPr="00FF0CDD">
        <w:rPr>
          <w:rFonts w:ascii="Arial" w:hAnsi="Arial" w:cs="Arial"/>
          <w:sz w:val="22"/>
          <w:szCs w:val="22"/>
        </w:rPr>
        <w:t>č. 283/2021 Sb.</w:t>
      </w:r>
      <w:r w:rsidRPr="00FF0CDD">
        <w:rPr>
          <w:rFonts w:ascii="Arial" w:hAnsi="Arial" w:cs="Arial"/>
          <w:sz w:val="22"/>
          <w:szCs w:val="22"/>
        </w:rPr>
        <w:t xml:space="preserve"> </w:t>
      </w:r>
      <w:r w:rsidR="0007488B" w:rsidRPr="00FF0CDD">
        <w:rPr>
          <w:rFonts w:ascii="Arial" w:hAnsi="Arial" w:cs="Arial"/>
          <w:sz w:val="22"/>
          <w:szCs w:val="22"/>
        </w:rPr>
        <w:t>(Stavební zákon)</w:t>
      </w:r>
      <w:r w:rsidR="0007488B">
        <w:rPr>
          <w:rFonts w:ascii="Arial" w:hAnsi="Arial" w:cs="Arial"/>
          <w:sz w:val="22"/>
          <w:szCs w:val="22"/>
        </w:rPr>
        <w:t xml:space="preserve">, </w:t>
      </w:r>
      <w:r w:rsidRPr="00FF0CDD">
        <w:rPr>
          <w:rFonts w:ascii="Arial" w:hAnsi="Arial" w:cs="Arial"/>
          <w:sz w:val="22"/>
          <w:szCs w:val="22"/>
        </w:rPr>
        <w:t xml:space="preserve">v platném znění, jeho prováděcím předpisům (zejména vyhl. č. </w:t>
      </w:r>
      <w:r w:rsidR="007B3703" w:rsidRPr="00FF0CDD">
        <w:rPr>
          <w:rFonts w:ascii="Arial" w:hAnsi="Arial" w:cs="Arial"/>
          <w:sz w:val="22"/>
          <w:szCs w:val="22"/>
        </w:rPr>
        <w:t>131/2024</w:t>
      </w:r>
      <w:r w:rsidRPr="00FF0CDD">
        <w:rPr>
          <w:rFonts w:ascii="Arial" w:hAnsi="Arial" w:cs="Arial"/>
          <w:sz w:val="22"/>
          <w:szCs w:val="22"/>
        </w:rPr>
        <w:t xml:space="preserve"> Sb., o dokumentaci staveb, v platném znění) a vyhlášce č. 169/2016 Sb., o stanovení rozsahu dokumentace veřejné zakázky na stavební práce a soupisu stavebních prací, dodávek a služeb s výkazem výměr, v platném znění.</w:t>
      </w:r>
    </w:p>
    <w:p w:rsidR="00EA4B42" w:rsidRDefault="00CB7B8D">
      <w:pPr>
        <w:pStyle w:val="Standard"/>
        <w:numPr>
          <w:ilvl w:val="0"/>
          <w:numId w:val="33"/>
        </w:numPr>
        <w:tabs>
          <w:tab w:val="left" w:pos="2520"/>
        </w:tabs>
        <w:spacing w:after="120"/>
        <w:ind w:left="426" w:hanging="426"/>
        <w:jc w:val="both"/>
        <w:rPr>
          <w:rFonts w:ascii="Arial" w:hAnsi="Arial" w:cs="Arial"/>
          <w:sz w:val="22"/>
          <w:szCs w:val="22"/>
        </w:rPr>
      </w:pPr>
      <w:r>
        <w:rPr>
          <w:rFonts w:ascii="Arial" w:hAnsi="Arial" w:cs="Arial"/>
          <w:sz w:val="22"/>
          <w:szCs w:val="22"/>
        </w:rPr>
        <w:t>Zhotovitel se zavazuje, že v průběhu zpracování projektové dokumentace předloží objednateli na výzvu dosavadní výsledky prací na díle.</w:t>
      </w:r>
    </w:p>
    <w:p w:rsidR="00EA4B42" w:rsidRDefault="00CB7B8D">
      <w:pPr>
        <w:pStyle w:val="Standard"/>
        <w:numPr>
          <w:ilvl w:val="0"/>
          <w:numId w:val="33"/>
        </w:numPr>
        <w:tabs>
          <w:tab w:val="left" w:pos="2520"/>
        </w:tabs>
        <w:ind w:left="426" w:hanging="426"/>
        <w:jc w:val="both"/>
        <w:rPr>
          <w:rFonts w:ascii="Arial" w:hAnsi="Arial" w:cs="Arial"/>
          <w:sz w:val="22"/>
          <w:szCs w:val="22"/>
        </w:rPr>
      </w:pPr>
      <w:r>
        <w:rPr>
          <w:rFonts w:ascii="Arial" w:hAnsi="Arial" w:cs="Arial"/>
          <w:sz w:val="22"/>
          <w:szCs w:val="22"/>
        </w:rPr>
        <w:lastRenderedPageBreak/>
        <w:t>Zhotovitel se zavazuje průběžně konzultovat přípravu projektové dokumentace s objednatelem a koordinovat postup prací se subjekty podílejícími se na přípravě.</w:t>
      </w:r>
    </w:p>
    <w:p w:rsidR="00EA4B42" w:rsidRDefault="00CB7B8D">
      <w:pPr>
        <w:pStyle w:val="Standard"/>
        <w:numPr>
          <w:ilvl w:val="0"/>
          <w:numId w:val="33"/>
        </w:numPr>
        <w:spacing w:before="120" w:after="120"/>
        <w:ind w:left="426" w:hanging="426"/>
        <w:jc w:val="both"/>
        <w:rPr>
          <w:rFonts w:ascii="Arial" w:hAnsi="Arial" w:cs="Arial"/>
          <w:sz w:val="22"/>
          <w:szCs w:val="22"/>
        </w:rPr>
      </w:pPr>
      <w:r>
        <w:rPr>
          <w:rFonts w:ascii="Arial" w:hAnsi="Arial" w:cs="Arial"/>
          <w:sz w:val="22"/>
          <w:szCs w:val="22"/>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rsidR="00EA4B42" w:rsidRDefault="00CB7B8D">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A4B42" w:rsidRDefault="00CB7B8D">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Objednatel se zavazuje řádně provedené dílo převzít a zaplatit za něj zhotoviteli cenu dohodnutou v čl. V. této smlouvy.</w:t>
      </w:r>
    </w:p>
    <w:p w:rsidR="00EA4B42" w:rsidRDefault="00EA4B42">
      <w:pPr>
        <w:pStyle w:val="Textbody"/>
        <w:rPr>
          <w:rFonts w:ascii="Arial" w:hAnsi="Arial" w:cs="Arial"/>
          <w:b w:val="0"/>
          <w:sz w:val="22"/>
          <w:szCs w:val="22"/>
          <w:highlight w:val="yellow"/>
        </w:rPr>
      </w:pPr>
    </w:p>
    <w:p w:rsidR="00EA4B42" w:rsidRDefault="00EA4B42">
      <w:pPr>
        <w:pStyle w:val="Textbody"/>
        <w:rPr>
          <w:rFonts w:ascii="Arial" w:hAnsi="Arial" w:cs="Arial"/>
          <w:b w:val="0"/>
          <w:sz w:val="22"/>
          <w:szCs w:val="22"/>
          <w:highlight w:val="yellow"/>
        </w:rPr>
      </w:pPr>
    </w:p>
    <w:p w:rsidR="00EA4B42" w:rsidRDefault="00CB7B8D">
      <w:pPr>
        <w:pStyle w:val="Textbody"/>
        <w:numPr>
          <w:ilvl w:val="0"/>
          <w:numId w:val="38"/>
        </w:numPr>
        <w:ind w:left="714" w:hanging="357"/>
        <w:rPr>
          <w:rFonts w:ascii="Arial" w:hAnsi="Arial" w:cs="Arial"/>
          <w:sz w:val="22"/>
          <w:szCs w:val="22"/>
        </w:rPr>
      </w:pPr>
      <w:r>
        <w:rPr>
          <w:rFonts w:ascii="Arial" w:hAnsi="Arial" w:cs="Arial"/>
          <w:sz w:val="22"/>
          <w:szCs w:val="22"/>
        </w:rPr>
        <w:t>Termíny plnění</w:t>
      </w:r>
    </w:p>
    <w:p w:rsidR="00EA4B42" w:rsidRDefault="00EA4B42">
      <w:pPr>
        <w:pStyle w:val="Standard"/>
        <w:tabs>
          <w:tab w:val="left" w:pos="2520"/>
        </w:tabs>
        <w:rPr>
          <w:rFonts w:ascii="Arial" w:hAnsi="Arial" w:cs="Arial"/>
          <w:sz w:val="22"/>
          <w:szCs w:val="22"/>
        </w:rPr>
      </w:pPr>
    </w:p>
    <w:p w:rsidR="00EA4B42" w:rsidRDefault="00CB7B8D">
      <w:pPr>
        <w:pStyle w:val="Zkladntext2"/>
        <w:numPr>
          <w:ilvl w:val="0"/>
          <w:numId w:val="35"/>
        </w:numPr>
        <w:spacing w:after="120"/>
        <w:ind w:hanging="340"/>
        <w:rPr>
          <w:rFonts w:ascii="Arial" w:hAnsi="Arial" w:cs="Arial"/>
          <w:sz w:val="22"/>
          <w:szCs w:val="22"/>
        </w:rPr>
      </w:pPr>
      <w:r>
        <w:rPr>
          <w:rFonts w:ascii="Arial" w:hAnsi="Arial" w:cs="Arial"/>
          <w:sz w:val="22"/>
          <w:szCs w:val="22"/>
        </w:rPr>
        <w:t>Smluvní strany se závazně dohodly, že projektové práce dle předmětu smlouvy budou zahájeny neprodleně po nabytí účinnosti smlouvy, tj. uveřejnění smlouvy v registru smluv. Návrh projektového řešení bude zhotovitelem prezentován objednateli pro posouzení a připomínkování. Projednání návrhu se zúčastní zástupce zhotovitele</w:t>
      </w:r>
      <w:r w:rsidR="00507025">
        <w:rPr>
          <w:rFonts w:ascii="Arial" w:hAnsi="Arial" w:cs="Arial"/>
          <w:sz w:val="22"/>
          <w:szCs w:val="22"/>
        </w:rPr>
        <w:t xml:space="preserve"> a</w:t>
      </w:r>
      <w:r>
        <w:rPr>
          <w:rFonts w:ascii="Arial" w:hAnsi="Arial" w:cs="Arial"/>
          <w:sz w:val="22"/>
          <w:szCs w:val="22"/>
        </w:rPr>
        <w:t xml:space="preserve"> </w:t>
      </w:r>
      <w:proofErr w:type="gramStart"/>
      <w:r>
        <w:rPr>
          <w:rFonts w:ascii="Arial" w:hAnsi="Arial" w:cs="Arial"/>
          <w:sz w:val="22"/>
          <w:szCs w:val="22"/>
        </w:rPr>
        <w:t xml:space="preserve">objednatele </w:t>
      </w:r>
      <w:r w:rsidR="005A40DF">
        <w:rPr>
          <w:rFonts w:ascii="Arial" w:hAnsi="Arial" w:cs="Arial"/>
          <w:sz w:val="22"/>
          <w:szCs w:val="22"/>
        </w:rPr>
        <w:t xml:space="preserve">, </w:t>
      </w:r>
      <w:r>
        <w:rPr>
          <w:rFonts w:ascii="Arial" w:hAnsi="Arial" w:cs="Arial"/>
          <w:sz w:val="22"/>
          <w:szCs w:val="22"/>
        </w:rPr>
        <w:t>budoucí</w:t>
      </w:r>
      <w:proofErr w:type="gramEnd"/>
      <w:r>
        <w:rPr>
          <w:rFonts w:ascii="Arial" w:hAnsi="Arial" w:cs="Arial"/>
          <w:sz w:val="22"/>
          <w:szCs w:val="22"/>
        </w:rPr>
        <w:t xml:space="preserve"> správce majetku, případně další dotčené osoby.                                                                                                                        </w:t>
      </w:r>
    </w:p>
    <w:p w:rsidR="00EA4B42" w:rsidRDefault="00CB7B8D">
      <w:pPr>
        <w:pStyle w:val="Standard"/>
        <w:numPr>
          <w:ilvl w:val="0"/>
          <w:numId w:val="34"/>
        </w:numPr>
        <w:tabs>
          <w:tab w:val="left" w:pos="1840"/>
        </w:tabs>
        <w:spacing w:after="120"/>
        <w:ind w:hanging="340"/>
        <w:jc w:val="both"/>
        <w:rPr>
          <w:rFonts w:ascii="Arial" w:hAnsi="Arial" w:cs="Arial"/>
          <w:sz w:val="22"/>
          <w:szCs w:val="22"/>
        </w:rPr>
      </w:pPr>
      <w:r>
        <w:rPr>
          <w:rFonts w:ascii="Arial" w:hAnsi="Arial" w:cs="Arial"/>
          <w:sz w:val="22"/>
          <w:szCs w:val="22"/>
        </w:rPr>
        <w:t xml:space="preserve">Smluvní strany se závazně dohodly, že zhotovitel objednateli předá dokončené dílo ve </w:t>
      </w:r>
      <w:r w:rsidR="0007488B">
        <w:rPr>
          <w:rFonts w:ascii="Arial" w:hAnsi="Arial" w:cs="Arial"/>
          <w:sz w:val="22"/>
          <w:szCs w:val="22"/>
        </w:rPr>
        <w:t xml:space="preserve">třech </w:t>
      </w:r>
      <w:r>
        <w:rPr>
          <w:rFonts w:ascii="Arial" w:hAnsi="Arial" w:cs="Arial"/>
          <w:sz w:val="22"/>
          <w:szCs w:val="22"/>
        </w:rPr>
        <w:t>samostatných částech v těchto dílčích termínech:</w:t>
      </w:r>
    </w:p>
    <w:p w:rsidR="00EA4B42" w:rsidRDefault="00272F57">
      <w:pPr>
        <w:numPr>
          <w:ilvl w:val="0"/>
          <w:numId w:val="41"/>
        </w:numPr>
        <w:spacing w:after="120"/>
        <w:ind w:left="697" w:hanging="357"/>
        <w:jc w:val="both"/>
        <w:rPr>
          <w:rFonts w:ascii="Arial" w:hAnsi="Arial" w:cs="Arial"/>
          <w:sz w:val="22"/>
          <w:szCs w:val="22"/>
        </w:rPr>
      </w:pPr>
      <w:r>
        <w:rPr>
          <w:rFonts w:ascii="Arial" w:hAnsi="Arial" w:cs="Arial"/>
          <w:sz w:val="22"/>
          <w:szCs w:val="22"/>
        </w:rPr>
        <w:t>pasport budovy</w:t>
      </w:r>
      <w:r w:rsidRPr="00A80116">
        <w:rPr>
          <w:rFonts w:ascii="Arial" w:hAnsi="Arial" w:cs="Arial"/>
          <w:sz w:val="22"/>
          <w:szCs w:val="22"/>
        </w:rPr>
        <w:t xml:space="preserve"> </w:t>
      </w:r>
      <w:r>
        <w:rPr>
          <w:rFonts w:ascii="Arial" w:hAnsi="Arial" w:cs="Arial"/>
          <w:sz w:val="22"/>
          <w:szCs w:val="22"/>
        </w:rPr>
        <w:t xml:space="preserve">a </w:t>
      </w:r>
      <w:r w:rsidR="00CB7B8D" w:rsidRPr="00A80116">
        <w:rPr>
          <w:rFonts w:ascii="Arial" w:hAnsi="Arial" w:cs="Arial"/>
          <w:sz w:val="22"/>
          <w:szCs w:val="22"/>
        </w:rPr>
        <w:t>koncept návrhu projektového řešení bude předložen objednateli k projednání a odsouhlasení nejpozději</w:t>
      </w:r>
      <w:r w:rsidR="00CB7B8D" w:rsidRPr="00A80116">
        <w:rPr>
          <w:rFonts w:ascii="Arial" w:hAnsi="Arial" w:cs="Arial"/>
          <w:b/>
          <w:sz w:val="22"/>
          <w:szCs w:val="22"/>
        </w:rPr>
        <w:t xml:space="preserve"> do</w:t>
      </w:r>
      <w:r w:rsidR="00CB7B8D" w:rsidRPr="00A80116">
        <w:rPr>
          <w:rFonts w:ascii="Arial" w:hAnsi="Arial" w:cs="Arial"/>
          <w:sz w:val="22"/>
          <w:szCs w:val="22"/>
        </w:rPr>
        <w:t xml:space="preserve"> </w:t>
      </w:r>
      <w:r w:rsidR="005A40DF">
        <w:rPr>
          <w:rFonts w:ascii="Arial" w:hAnsi="Arial" w:cs="Arial"/>
          <w:b/>
          <w:sz w:val="22"/>
          <w:szCs w:val="22"/>
        </w:rPr>
        <w:t>1</w:t>
      </w:r>
      <w:r w:rsidR="00CB7B8D" w:rsidRPr="00CB5209">
        <w:rPr>
          <w:rFonts w:ascii="Arial" w:hAnsi="Arial" w:cs="Arial"/>
          <w:b/>
          <w:sz w:val="22"/>
          <w:szCs w:val="22"/>
        </w:rPr>
        <w:t xml:space="preserve"> </w:t>
      </w:r>
      <w:r w:rsidR="00CB7B8D" w:rsidRPr="00A80116">
        <w:rPr>
          <w:rFonts w:ascii="Arial" w:hAnsi="Arial" w:cs="Arial"/>
          <w:b/>
          <w:sz w:val="22"/>
          <w:szCs w:val="22"/>
        </w:rPr>
        <w:t>měsíců</w:t>
      </w:r>
      <w:r w:rsidR="00CB7B8D" w:rsidRPr="00A80116">
        <w:rPr>
          <w:rFonts w:ascii="Arial" w:hAnsi="Arial" w:cs="Arial"/>
          <w:sz w:val="22"/>
          <w:szCs w:val="22"/>
        </w:rPr>
        <w:t xml:space="preserve"> od nabytí účinnosti smlouvy,</w:t>
      </w:r>
    </w:p>
    <w:p w:rsidR="00272F57" w:rsidRPr="00721DEA" w:rsidRDefault="00272F57" w:rsidP="005B22BA">
      <w:pPr>
        <w:numPr>
          <w:ilvl w:val="0"/>
          <w:numId w:val="41"/>
        </w:numPr>
        <w:spacing w:after="120"/>
        <w:ind w:left="697" w:hanging="357"/>
        <w:jc w:val="both"/>
        <w:rPr>
          <w:rFonts w:ascii="Arial" w:hAnsi="Arial" w:cs="Arial"/>
          <w:sz w:val="22"/>
          <w:szCs w:val="22"/>
        </w:rPr>
      </w:pPr>
      <w:r w:rsidRPr="00721DEA">
        <w:rPr>
          <w:rFonts w:ascii="Arial" w:hAnsi="Arial" w:cs="Arial"/>
          <w:sz w:val="22"/>
          <w:szCs w:val="22"/>
        </w:rPr>
        <w:t>dokumentaci pro povolení záměru (DPZ), dokumentaci pro provádění stavby (DPS)</w:t>
      </w:r>
      <w:r w:rsidR="0058398F" w:rsidRPr="00721DEA">
        <w:rPr>
          <w:rFonts w:ascii="Arial" w:hAnsi="Arial" w:cs="Arial"/>
          <w:sz w:val="22"/>
          <w:szCs w:val="22"/>
        </w:rPr>
        <w:t xml:space="preserve"> samostatně pro </w:t>
      </w:r>
      <w:proofErr w:type="gramStart"/>
      <w:r w:rsidR="0058398F" w:rsidRPr="00E14884">
        <w:rPr>
          <w:rFonts w:ascii="Arial" w:hAnsi="Arial" w:cs="Arial"/>
          <w:sz w:val="22"/>
          <w:szCs w:val="22"/>
        </w:rPr>
        <w:t xml:space="preserve">část </w:t>
      </w:r>
      <w:r w:rsidR="00E41B69" w:rsidRPr="00E14884">
        <w:rPr>
          <w:rFonts w:ascii="Arial" w:hAnsi="Arial" w:cs="Arial"/>
          <w:sz w:val="22"/>
          <w:szCs w:val="22"/>
        </w:rPr>
        <w:t>2</w:t>
      </w:r>
      <w:r w:rsidR="0058398F" w:rsidRPr="00E14884">
        <w:rPr>
          <w:rFonts w:ascii="Arial" w:hAnsi="Arial" w:cs="Arial"/>
          <w:sz w:val="22"/>
          <w:szCs w:val="22"/>
        </w:rPr>
        <w:t>. a  pro</w:t>
      </w:r>
      <w:proofErr w:type="gramEnd"/>
      <w:r w:rsidR="0058398F" w:rsidRPr="00E14884">
        <w:rPr>
          <w:rFonts w:ascii="Arial" w:hAnsi="Arial" w:cs="Arial"/>
          <w:sz w:val="22"/>
          <w:szCs w:val="22"/>
        </w:rPr>
        <w:t xml:space="preserve"> část </w:t>
      </w:r>
      <w:r w:rsidR="00E41B69" w:rsidRPr="00E14884">
        <w:rPr>
          <w:rFonts w:ascii="Arial" w:hAnsi="Arial" w:cs="Arial"/>
          <w:sz w:val="22"/>
          <w:szCs w:val="22"/>
        </w:rPr>
        <w:t>3</w:t>
      </w:r>
      <w:r w:rsidR="0058398F" w:rsidRPr="00721DEA">
        <w:rPr>
          <w:rFonts w:ascii="Arial" w:hAnsi="Arial" w:cs="Arial"/>
          <w:sz w:val="22"/>
          <w:szCs w:val="22"/>
        </w:rPr>
        <w:t>.,</w:t>
      </w:r>
      <w:r w:rsidR="005B22BA" w:rsidRPr="00721DEA">
        <w:rPr>
          <w:rFonts w:ascii="Arial" w:hAnsi="Arial" w:cs="Arial"/>
          <w:sz w:val="22"/>
          <w:szCs w:val="22"/>
        </w:rPr>
        <w:t xml:space="preserve"> </w:t>
      </w:r>
      <w:r w:rsidRPr="008539CA">
        <w:rPr>
          <w:rFonts w:ascii="Arial" w:eastAsia="Times New Roman" w:hAnsi="Arial" w:cs="Times New Roman"/>
          <w:sz w:val="22"/>
          <w:szCs w:val="22"/>
          <w:lang w:eastAsia="cs-CZ" w:bidi="ar-SA"/>
        </w:rPr>
        <w:t xml:space="preserve">včetně vyjádření, stanovisek dotčených orgánů a včetně </w:t>
      </w:r>
      <w:r w:rsidR="00E66C0C" w:rsidRPr="008539CA">
        <w:rPr>
          <w:rFonts w:ascii="Arial" w:eastAsia="Times New Roman" w:hAnsi="Arial" w:cs="Times New Roman"/>
          <w:sz w:val="22"/>
          <w:szCs w:val="22"/>
          <w:lang w:eastAsia="cs-CZ" w:bidi="ar-SA"/>
        </w:rPr>
        <w:t xml:space="preserve">kopie </w:t>
      </w:r>
      <w:r w:rsidRPr="008539CA">
        <w:rPr>
          <w:rFonts w:ascii="Arial" w:eastAsia="Times New Roman" w:hAnsi="Arial" w:cs="Times New Roman"/>
          <w:sz w:val="22"/>
          <w:szCs w:val="22"/>
          <w:lang w:eastAsia="cs-CZ" w:bidi="ar-SA"/>
        </w:rPr>
        <w:t>pod</w:t>
      </w:r>
      <w:r w:rsidR="00E66C0C" w:rsidRPr="008539CA">
        <w:rPr>
          <w:rFonts w:ascii="Arial" w:eastAsia="Times New Roman" w:hAnsi="Arial" w:cs="Times New Roman"/>
          <w:sz w:val="22"/>
          <w:szCs w:val="22"/>
          <w:lang w:eastAsia="cs-CZ" w:bidi="ar-SA"/>
        </w:rPr>
        <w:t>ané</w:t>
      </w:r>
      <w:r w:rsidRPr="008539CA">
        <w:rPr>
          <w:rFonts w:ascii="Arial" w:eastAsia="Times New Roman" w:hAnsi="Arial" w:cs="Times New Roman"/>
          <w:sz w:val="22"/>
          <w:szCs w:val="22"/>
          <w:lang w:eastAsia="cs-CZ" w:bidi="ar-SA"/>
        </w:rPr>
        <w:t xml:space="preserve"> žádosti o vydání povolení záměru</w:t>
      </w:r>
      <w:r w:rsidR="005B22BA" w:rsidRPr="008539CA">
        <w:rPr>
          <w:rFonts w:ascii="Arial" w:eastAsia="Times New Roman" w:hAnsi="Arial" w:cs="Times New Roman"/>
          <w:sz w:val="22"/>
          <w:szCs w:val="22"/>
          <w:lang w:eastAsia="cs-CZ" w:bidi="ar-SA"/>
        </w:rPr>
        <w:t xml:space="preserve"> a odhad </w:t>
      </w:r>
      <w:r w:rsidR="005B22BA" w:rsidRPr="008539CA">
        <w:rPr>
          <w:rFonts w:ascii="Arial" w:eastAsia="Times New Roman" w:hAnsi="Arial" w:cs="Arial"/>
          <w:sz w:val="22"/>
          <w:szCs w:val="22"/>
          <w:lang w:eastAsia="cs-CZ" w:bidi="ar-SA"/>
        </w:rPr>
        <w:t>stavebních nákladů realizace</w:t>
      </w:r>
      <w:r w:rsidR="0058398F" w:rsidRPr="008539CA">
        <w:rPr>
          <w:rFonts w:ascii="Arial" w:eastAsia="Times New Roman" w:hAnsi="Arial" w:cs="Arial"/>
          <w:sz w:val="22"/>
          <w:szCs w:val="22"/>
          <w:lang w:eastAsia="cs-CZ" w:bidi="ar-SA"/>
        </w:rPr>
        <w:t xml:space="preserve"> samostatně pro část </w:t>
      </w:r>
      <w:r w:rsidR="00E41B69" w:rsidRPr="00E14884">
        <w:rPr>
          <w:rFonts w:ascii="Arial" w:eastAsia="Times New Roman" w:hAnsi="Arial" w:cs="Arial"/>
          <w:sz w:val="22"/>
          <w:szCs w:val="22"/>
          <w:lang w:eastAsia="cs-CZ" w:bidi="ar-SA"/>
        </w:rPr>
        <w:t>2</w:t>
      </w:r>
      <w:r w:rsidR="0058398F" w:rsidRPr="00E14884">
        <w:rPr>
          <w:rFonts w:ascii="Arial" w:eastAsia="Times New Roman" w:hAnsi="Arial" w:cs="Arial"/>
          <w:sz w:val="22"/>
          <w:szCs w:val="22"/>
          <w:lang w:eastAsia="cs-CZ" w:bidi="ar-SA"/>
        </w:rPr>
        <w:t xml:space="preserve">. a pro část </w:t>
      </w:r>
      <w:r w:rsidR="00E41B69" w:rsidRPr="00E14884">
        <w:rPr>
          <w:rFonts w:ascii="Arial" w:eastAsia="Times New Roman" w:hAnsi="Arial" w:cs="Arial"/>
          <w:sz w:val="22"/>
          <w:szCs w:val="22"/>
          <w:lang w:eastAsia="cs-CZ" w:bidi="ar-SA"/>
        </w:rPr>
        <w:t>3</w:t>
      </w:r>
      <w:r w:rsidR="0058398F" w:rsidRPr="00E14884">
        <w:rPr>
          <w:rFonts w:ascii="Arial" w:eastAsia="Times New Roman" w:hAnsi="Arial" w:cs="Arial"/>
          <w:sz w:val="22"/>
          <w:szCs w:val="22"/>
          <w:lang w:eastAsia="cs-CZ" w:bidi="ar-SA"/>
        </w:rPr>
        <w:t>.</w:t>
      </w:r>
      <w:r w:rsidRPr="00E14884">
        <w:rPr>
          <w:rFonts w:ascii="Arial" w:eastAsia="Times New Roman" w:hAnsi="Arial" w:cs="Arial"/>
          <w:sz w:val="22"/>
          <w:szCs w:val="22"/>
          <w:lang w:eastAsia="cs-CZ" w:bidi="ar-SA"/>
        </w:rPr>
        <w:t xml:space="preserve"> </w:t>
      </w:r>
      <w:r w:rsidRPr="008539CA">
        <w:rPr>
          <w:rFonts w:ascii="Arial" w:eastAsia="Times New Roman" w:hAnsi="Arial" w:cs="Arial"/>
          <w:sz w:val="22"/>
          <w:szCs w:val="22"/>
          <w:lang w:eastAsia="cs-CZ" w:bidi="ar-SA"/>
        </w:rPr>
        <w:t xml:space="preserve">do </w:t>
      </w:r>
      <w:r w:rsidRPr="008539CA">
        <w:rPr>
          <w:rFonts w:ascii="Arial" w:eastAsia="Times New Roman" w:hAnsi="Arial" w:cs="Arial"/>
          <w:b/>
          <w:sz w:val="22"/>
          <w:szCs w:val="22"/>
          <w:lang w:eastAsia="cs-CZ" w:bidi="ar-SA"/>
        </w:rPr>
        <w:t>3 měsíců</w:t>
      </w:r>
      <w:r w:rsidRPr="008539CA">
        <w:rPr>
          <w:rFonts w:ascii="Arial" w:eastAsia="Times New Roman" w:hAnsi="Arial" w:cs="Arial"/>
          <w:sz w:val="22"/>
          <w:szCs w:val="22"/>
          <w:lang w:eastAsia="cs-CZ" w:bidi="ar-SA"/>
        </w:rPr>
        <w:t xml:space="preserve"> od </w:t>
      </w:r>
      <w:r w:rsidR="005B22BA" w:rsidRPr="00721DEA">
        <w:rPr>
          <w:rFonts w:ascii="Arial" w:hAnsi="Arial" w:cs="Arial"/>
          <w:sz w:val="22"/>
          <w:szCs w:val="22"/>
        </w:rPr>
        <w:t>závěrečného projednání a odsouhlasení návrhu projektového řešení</w:t>
      </w:r>
      <w:r w:rsidR="00E66C0C" w:rsidRPr="00721DEA">
        <w:rPr>
          <w:rFonts w:ascii="Arial" w:hAnsi="Arial" w:cs="Arial"/>
          <w:sz w:val="22"/>
          <w:szCs w:val="22"/>
        </w:rPr>
        <w:t xml:space="preserve"> objednatelem</w:t>
      </w:r>
      <w:r w:rsidR="005B22BA" w:rsidRPr="00721DEA">
        <w:rPr>
          <w:rFonts w:ascii="Arial" w:hAnsi="Arial" w:cs="Arial"/>
          <w:sz w:val="22"/>
          <w:szCs w:val="22"/>
        </w:rPr>
        <w:t>,</w:t>
      </w:r>
    </w:p>
    <w:p w:rsidR="00EA4B42" w:rsidRPr="00721DEA" w:rsidRDefault="00CB7B8D">
      <w:pPr>
        <w:pStyle w:val="Standard"/>
        <w:numPr>
          <w:ilvl w:val="1"/>
          <w:numId w:val="34"/>
        </w:numPr>
        <w:tabs>
          <w:tab w:val="left" w:pos="1160"/>
        </w:tabs>
        <w:spacing w:after="120"/>
        <w:ind w:left="681" w:hanging="397"/>
        <w:jc w:val="both"/>
        <w:rPr>
          <w:rFonts w:ascii="Arial" w:hAnsi="Arial" w:cs="Arial"/>
          <w:sz w:val="22"/>
          <w:szCs w:val="22"/>
        </w:rPr>
      </w:pPr>
      <w:r w:rsidRPr="00721DEA">
        <w:rPr>
          <w:rFonts w:ascii="Arial" w:hAnsi="Arial" w:cs="Arial"/>
          <w:sz w:val="22"/>
          <w:szCs w:val="22"/>
        </w:rPr>
        <w:t>soupis stavebních prací, dodávek a služeb s výkazem výměr, položkový rozpočet stavby</w:t>
      </w:r>
      <w:r w:rsidR="0082513B" w:rsidRPr="00721DEA">
        <w:rPr>
          <w:rFonts w:ascii="Arial" w:hAnsi="Arial" w:cs="Arial"/>
          <w:sz w:val="22"/>
          <w:szCs w:val="22"/>
        </w:rPr>
        <w:t xml:space="preserve"> samostatně </w:t>
      </w:r>
      <w:r w:rsidR="00E41B69">
        <w:rPr>
          <w:rFonts w:ascii="Arial" w:hAnsi="Arial" w:cs="Arial"/>
          <w:sz w:val="22"/>
          <w:szCs w:val="22"/>
        </w:rPr>
        <w:t xml:space="preserve">pro </w:t>
      </w:r>
      <w:r w:rsidR="00E41B69" w:rsidRPr="00E14884">
        <w:rPr>
          <w:rFonts w:ascii="Arial" w:hAnsi="Arial" w:cs="Arial"/>
          <w:sz w:val="22"/>
          <w:szCs w:val="22"/>
        </w:rPr>
        <w:t>část 2</w:t>
      </w:r>
      <w:r w:rsidR="0082513B" w:rsidRPr="00E14884">
        <w:rPr>
          <w:rFonts w:ascii="Arial" w:hAnsi="Arial" w:cs="Arial"/>
          <w:sz w:val="22"/>
          <w:szCs w:val="22"/>
        </w:rPr>
        <w:t xml:space="preserve">. a pro část </w:t>
      </w:r>
      <w:r w:rsidR="00E41B69" w:rsidRPr="00E14884">
        <w:rPr>
          <w:rFonts w:ascii="Arial" w:hAnsi="Arial" w:cs="Arial"/>
          <w:sz w:val="22"/>
          <w:szCs w:val="22"/>
        </w:rPr>
        <w:t>3</w:t>
      </w:r>
      <w:r w:rsidR="0082513B" w:rsidRPr="00721DEA">
        <w:rPr>
          <w:rFonts w:ascii="Arial" w:hAnsi="Arial" w:cs="Arial"/>
          <w:sz w:val="22"/>
          <w:szCs w:val="22"/>
        </w:rPr>
        <w:t>.</w:t>
      </w:r>
      <w:r w:rsidRPr="00721DEA">
        <w:rPr>
          <w:rFonts w:ascii="Arial" w:hAnsi="Arial" w:cs="Arial"/>
          <w:sz w:val="22"/>
          <w:szCs w:val="22"/>
        </w:rPr>
        <w:t xml:space="preserve">, návrh harmonogramu výstavby a plán BOZP budou objednateli předány v termínu </w:t>
      </w:r>
      <w:r w:rsidRPr="00721DEA">
        <w:rPr>
          <w:rFonts w:ascii="Arial" w:hAnsi="Arial" w:cs="Arial"/>
          <w:b/>
          <w:sz w:val="22"/>
          <w:szCs w:val="22"/>
        </w:rPr>
        <w:t xml:space="preserve">do </w:t>
      </w:r>
      <w:r w:rsidR="005A40DF" w:rsidRPr="00721DEA">
        <w:rPr>
          <w:rFonts w:ascii="Arial" w:hAnsi="Arial" w:cs="Arial"/>
          <w:b/>
          <w:sz w:val="22"/>
          <w:szCs w:val="22"/>
        </w:rPr>
        <w:t>1</w:t>
      </w:r>
      <w:r w:rsidRPr="00721DEA">
        <w:rPr>
          <w:rFonts w:ascii="Arial" w:hAnsi="Arial" w:cs="Arial"/>
          <w:b/>
          <w:sz w:val="22"/>
          <w:szCs w:val="22"/>
        </w:rPr>
        <w:t xml:space="preserve"> měsíce</w:t>
      </w:r>
      <w:r w:rsidRPr="00721DEA">
        <w:rPr>
          <w:rFonts w:ascii="Arial" w:hAnsi="Arial" w:cs="Arial"/>
          <w:sz w:val="22"/>
          <w:szCs w:val="22"/>
        </w:rPr>
        <w:t xml:space="preserve"> od nabytí právní moci povolení</w:t>
      </w:r>
      <w:r w:rsidR="006B1954" w:rsidRPr="00721DEA">
        <w:rPr>
          <w:rFonts w:ascii="Arial" w:hAnsi="Arial" w:cs="Arial"/>
          <w:sz w:val="22"/>
          <w:szCs w:val="22"/>
        </w:rPr>
        <w:t xml:space="preserve"> záměru</w:t>
      </w:r>
      <w:r w:rsidRPr="00721DEA">
        <w:rPr>
          <w:rFonts w:ascii="Arial" w:hAnsi="Arial" w:cs="Arial"/>
          <w:sz w:val="22"/>
          <w:szCs w:val="22"/>
        </w:rPr>
        <w:t xml:space="preserve">. </w:t>
      </w:r>
    </w:p>
    <w:p w:rsidR="00EA4B42" w:rsidRDefault="00CB7B8D">
      <w:pPr>
        <w:ind w:left="284"/>
        <w:rPr>
          <w:rFonts w:ascii="Arial" w:hAnsi="Arial" w:cs="Arial"/>
          <w:sz w:val="22"/>
          <w:szCs w:val="22"/>
          <w:lang w:bidi="ar-SA"/>
        </w:rPr>
      </w:pPr>
      <w:r>
        <w:rPr>
          <w:rFonts w:ascii="Arial" w:hAnsi="Arial" w:cs="Arial"/>
          <w:sz w:val="22"/>
          <w:szCs w:val="22"/>
          <w:lang w:bidi="ar-SA"/>
        </w:rPr>
        <w:t>Projektov</w:t>
      </w:r>
      <w:r w:rsidR="0038313B">
        <w:rPr>
          <w:rFonts w:ascii="Arial" w:hAnsi="Arial" w:cs="Arial"/>
          <w:sz w:val="22"/>
          <w:szCs w:val="22"/>
          <w:lang w:bidi="ar-SA"/>
        </w:rPr>
        <w:t>é</w:t>
      </w:r>
      <w:r>
        <w:rPr>
          <w:rFonts w:ascii="Arial" w:hAnsi="Arial" w:cs="Arial"/>
          <w:sz w:val="22"/>
          <w:szCs w:val="22"/>
          <w:lang w:bidi="ar-SA"/>
        </w:rPr>
        <w:t xml:space="preserve"> dokumentace bud</w:t>
      </w:r>
      <w:r w:rsidR="0038313B">
        <w:rPr>
          <w:rFonts w:ascii="Arial" w:hAnsi="Arial" w:cs="Arial"/>
          <w:sz w:val="22"/>
          <w:szCs w:val="22"/>
          <w:lang w:bidi="ar-SA"/>
        </w:rPr>
        <w:t>ou</w:t>
      </w:r>
      <w:r>
        <w:rPr>
          <w:rFonts w:ascii="Arial" w:hAnsi="Arial" w:cs="Arial"/>
          <w:sz w:val="22"/>
          <w:szCs w:val="22"/>
          <w:lang w:bidi="ar-SA"/>
        </w:rPr>
        <w:t xml:space="preserve"> odevzdán</w:t>
      </w:r>
      <w:r w:rsidR="0038313B">
        <w:rPr>
          <w:rFonts w:ascii="Arial" w:hAnsi="Arial" w:cs="Arial"/>
          <w:sz w:val="22"/>
          <w:szCs w:val="22"/>
          <w:lang w:bidi="ar-SA"/>
        </w:rPr>
        <w:t>y</w:t>
      </w:r>
      <w:r>
        <w:rPr>
          <w:rFonts w:ascii="Arial" w:hAnsi="Arial" w:cs="Arial"/>
          <w:sz w:val="22"/>
          <w:szCs w:val="22"/>
          <w:lang w:bidi="ar-SA"/>
        </w:rPr>
        <w:t xml:space="preserve"> </w:t>
      </w:r>
      <w:r w:rsidR="006B1954">
        <w:rPr>
          <w:rFonts w:ascii="Arial" w:hAnsi="Arial" w:cs="Arial"/>
          <w:sz w:val="22"/>
          <w:szCs w:val="22"/>
          <w:lang w:bidi="ar-SA"/>
        </w:rPr>
        <w:t>1</w:t>
      </w:r>
      <w:r>
        <w:rPr>
          <w:rFonts w:ascii="Arial" w:hAnsi="Arial" w:cs="Arial"/>
          <w:sz w:val="22"/>
          <w:szCs w:val="22"/>
          <w:lang w:bidi="ar-SA"/>
        </w:rPr>
        <w:t xml:space="preserve">x v tištěné podobě ve </w:t>
      </w:r>
      <w:proofErr w:type="gramStart"/>
      <w:r>
        <w:rPr>
          <w:rFonts w:ascii="Arial" w:hAnsi="Arial" w:cs="Arial"/>
          <w:sz w:val="22"/>
          <w:szCs w:val="22"/>
          <w:lang w:bidi="ar-SA"/>
        </w:rPr>
        <w:t xml:space="preserve">stupni </w:t>
      </w:r>
      <w:r w:rsidR="006B1954">
        <w:rPr>
          <w:rFonts w:ascii="Arial" w:hAnsi="Arial" w:cs="Arial"/>
          <w:sz w:val="22"/>
          <w:szCs w:val="22"/>
          <w:lang w:bidi="ar-SA"/>
        </w:rPr>
        <w:t xml:space="preserve"> </w:t>
      </w:r>
      <w:r>
        <w:rPr>
          <w:rFonts w:ascii="Arial" w:hAnsi="Arial" w:cs="Arial"/>
          <w:sz w:val="22"/>
          <w:szCs w:val="22"/>
          <w:lang w:bidi="ar-SA"/>
        </w:rPr>
        <w:t>D</w:t>
      </w:r>
      <w:r w:rsidR="006B1954">
        <w:rPr>
          <w:rFonts w:ascii="Arial" w:hAnsi="Arial" w:cs="Arial"/>
          <w:sz w:val="22"/>
          <w:szCs w:val="22"/>
          <w:lang w:bidi="ar-SA"/>
        </w:rPr>
        <w:t>PZ</w:t>
      </w:r>
      <w:proofErr w:type="gramEnd"/>
      <w:r>
        <w:rPr>
          <w:rFonts w:ascii="Arial" w:hAnsi="Arial" w:cs="Arial"/>
          <w:sz w:val="22"/>
          <w:szCs w:val="22"/>
          <w:lang w:bidi="ar-SA"/>
        </w:rPr>
        <w:t xml:space="preserve"> (vč. dokladov</w:t>
      </w:r>
      <w:r w:rsidR="006B1954">
        <w:rPr>
          <w:rFonts w:ascii="Arial" w:hAnsi="Arial" w:cs="Arial"/>
          <w:sz w:val="22"/>
          <w:szCs w:val="22"/>
          <w:lang w:bidi="ar-SA"/>
        </w:rPr>
        <w:t>é</w:t>
      </w:r>
      <w:r>
        <w:rPr>
          <w:rFonts w:ascii="Arial" w:hAnsi="Arial" w:cs="Arial"/>
          <w:sz w:val="22"/>
          <w:szCs w:val="22"/>
          <w:lang w:bidi="ar-SA"/>
        </w:rPr>
        <w:t xml:space="preserve"> </w:t>
      </w:r>
      <w:r w:rsidR="00F0050F">
        <w:rPr>
          <w:rFonts w:ascii="Arial" w:hAnsi="Arial" w:cs="Arial"/>
          <w:sz w:val="22"/>
          <w:szCs w:val="22"/>
          <w:lang w:bidi="ar-SA"/>
        </w:rPr>
        <w:t>části) + elektronicky</w:t>
      </w:r>
      <w:r>
        <w:rPr>
          <w:rFonts w:ascii="Arial" w:hAnsi="Arial" w:cs="Arial"/>
          <w:sz w:val="22"/>
          <w:szCs w:val="22"/>
          <w:lang w:bidi="ar-SA"/>
        </w:rPr>
        <w:t xml:space="preserve"> ve formátu *</w:t>
      </w:r>
      <w:proofErr w:type="spellStart"/>
      <w:r>
        <w:rPr>
          <w:rFonts w:ascii="Arial" w:hAnsi="Arial" w:cs="Arial"/>
          <w:sz w:val="22"/>
          <w:szCs w:val="22"/>
          <w:lang w:bidi="ar-SA"/>
        </w:rPr>
        <w:t>dwg</w:t>
      </w:r>
      <w:proofErr w:type="spellEnd"/>
      <w:r>
        <w:rPr>
          <w:rFonts w:ascii="Arial" w:hAnsi="Arial" w:cs="Arial"/>
          <w:sz w:val="22"/>
          <w:szCs w:val="22"/>
          <w:lang w:bidi="ar-SA"/>
        </w:rPr>
        <w:t xml:space="preserve"> a *.</w:t>
      </w:r>
      <w:proofErr w:type="spellStart"/>
      <w:r>
        <w:rPr>
          <w:rFonts w:ascii="Arial" w:hAnsi="Arial" w:cs="Arial"/>
          <w:sz w:val="22"/>
          <w:szCs w:val="22"/>
          <w:lang w:bidi="ar-SA"/>
        </w:rPr>
        <w:t>pdf</w:t>
      </w:r>
      <w:proofErr w:type="spellEnd"/>
      <w:r>
        <w:rPr>
          <w:rFonts w:ascii="Arial" w:hAnsi="Arial" w:cs="Arial"/>
          <w:sz w:val="22"/>
          <w:szCs w:val="22"/>
          <w:lang w:bidi="ar-SA"/>
        </w:rPr>
        <w:t xml:space="preserve">  a 4x v tištěné podobě ve stupni DPS (z toho vč. 2x dokladová část a 2x položkový </w:t>
      </w:r>
      <w:r w:rsidR="00F0050F">
        <w:rPr>
          <w:rFonts w:ascii="Arial" w:hAnsi="Arial" w:cs="Arial"/>
          <w:sz w:val="22"/>
          <w:szCs w:val="22"/>
          <w:lang w:bidi="ar-SA"/>
        </w:rPr>
        <w:t>rozpočet) + elektronicky</w:t>
      </w:r>
      <w:r>
        <w:rPr>
          <w:rFonts w:ascii="Arial" w:hAnsi="Arial" w:cs="Arial"/>
          <w:sz w:val="22"/>
          <w:szCs w:val="22"/>
          <w:lang w:bidi="ar-SA"/>
        </w:rPr>
        <w:t xml:space="preserve"> (textová část WORD, tabulková část EXCEL a výkresová část ve formátu *.</w:t>
      </w:r>
      <w:proofErr w:type="spellStart"/>
      <w:r>
        <w:rPr>
          <w:rFonts w:ascii="Arial" w:hAnsi="Arial" w:cs="Arial"/>
          <w:sz w:val="22"/>
          <w:szCs w:val="22"/>
          <w:lang w:bidi="ar-SA"/>
        </w:rPr>
        <w:t>dwg</w:t>
      </w:r>
      <w:proofErr w:type="spellEnd"/>
      <w:r>
        <w:rPr>
          <w:rFonts w:ascii="Arial" w:hAnsi="Arial" w:cs="Arial"/>
          <w:sz w:val="22"/>
          <w:szCs w:val="22"/>
          <w:lang w:bidi="ar-SA"/>
        </w:rPr>
        <w:t xml:space="preserve"> a *.</w:t>
      </w:r>
      <w:proofErr w:type="spellStart"/>
      <w:r>
        <w:rPr>
          <w:rFonts w:ascii="Arial" w:hAnsi="Arial" w:cs="Arial"/>
          <w:sz w:val="22"/>
          <w:szCs w:val="22"/>
          <w:lang w:bidi="ar-SA"/>
        </w:rPr>
        <w:t>pdf</w:t>
      </w:r>
      <w:proofErr w:type="spellEnd"/>
      <w:r>
        <w:rPr>
          <w:rFonts w:ascii="Arial" w:hAnsi="Arial" w:cs="Arial"/>
          <w:sz w:val="22"/>
          <w:szCs w:val="22"/>
          <w:lang w:bidi="ar-SA"/>
        </w:rPr>
        <w:t>.).</w:t>
      </w:r>
    </w:p>
    <w:p w:rsidR="00EA4B42" w:rsidRDefault="00CB7B8D">
      <w:pPr>
        <w:pStyle w:val="Standard"/>
        <w:numPr>
          <w:ilvl w:val="0"/>
          <w:numId w:val="34"/>
        </w:numPr>
        <w:tabs>
          <w:tab w:val="left" w:pos="1840"/>
        </w:tabs>
        <w:spacing w:before="120" w:after="120"/>
        <w:ind w:hanging="340"/>
        <w:jc w:val="both"/>
        <w:rPr>
          <w:rFonts w:ascii="Arial" w:hAnsi="Arial" w:cs="Arial"/>
          <w:sz w:val="22"/>
          <w:szCs w:val="22"/>
        </w:rPr>
      </w:pPr>
      <w:r>
        <w:rPr>
          <w:rFonts w:ascii="Arial" w:hAnsi="Arial" w:cs="Arial"/>
          <w:sz w:val="22"/>
          <w:szCs w:val="22"/>
        </w:rPr>
        <w:t>Zhotovitel může dílo nebo jeho část dokončit před dohodnutým termínem. Provedení díla před dohodnutým termínem nemá vliv na platební podmínky a výši ceny díla ani na termíny splatnosti ceny díla.</w:t>
      </w:r>
    </w:p>
    <w:p w:rsidR="00EA4B42" w:rsidRDefault="00CB7B8D">
      <w:pPr>
        <w:pStyle w:val="Standard"/>
        <w:numPr>
          <w:ilvl w:val="0"/>
          <w:numId w:val="34"/>
        </w:numPr>
        <w:tabs>
          <w:tab w:val="left" w:pos="1840"/>
        </w:tabs>
        <w:spacing w:after="120"/>
        <w:jc w:val="both"/>
        <w:rPr>
          <w:rFonts w:ascii="Arial" w:hAnsi="Arial" w:cs="Arial"/>
          <w:sz w:val="22"/>
          <w:szCs w:val="22"/>
        </w:rPr>
      </w:pPr>
      <w:r>
        <w:rPr>
          <w:rFonts w:ascii="Arial" w:hAnsi="Arial" w:cs="Arial"/>
          <w:sz w:val="22"/>
          <w:szCs w:val="22"/>
        </w:rP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rsidR="00EA4B42" w:rsidRDefault="00CB7B8D">
      <w:pPr>
        <w:pStyle w:val="Standard"/>
        <w:numPr>
          <w:ilvl w:val="0"/>
          <w:numId w:val="34"/>
        </w:numPr>
        <w:tabs>
          <w:tab w:val="left" w:pos="1840"/>
        </w:tabs>
        <w:spacing w:after="120"/>
        <w:jc w:val="both"/>
        <w:rPr>
          <w:rFonts w:ascii="Arial" w:hAnsi="Arial" w:cs="Arial"/>
          <w:sz w:val="22"/>
          <w:szCs w:val="22"/>
        </w:rPr>
      </w:pPr>
      <w:r>
        <w:rPr>
          <w:rFonts w:ascii="Arial" w:hAnsi="Arial" w:cs="Arial"/>
          <w:sz w:val="22"/>
          <w:szCs w:val="22"/>
        </w:rPr>
        <w:t xml:space="preserve">Objednatel není povinen převzít dílo, které vykazuje vady nebo nedodělky. V případě, že dílo nebude objednatelem převzato, dohodnou si smluvní strany v zápise náhradní termín přejímky. Tato dohoda nemá vliv na právo objednatele uplatnit sankce za nesplnění termínu předání díla. </w:t>
      </w:r>
    </w:p>
    <w:p w:rsidR="00EA4B42" w:rsidRDefault="00EA4B42">
      <w:pPr>
        <w:pStyle w:val="Standard"/>
        <w:tabs>
          <w:tab w:val="left" w:pos="1840"/>
        </w:tabs>
        <w:spacing w:after="120"/>
        <w:ind w:left="340"/>
        <w:jc w:val="both"/>
        <w:rPr>
          <w:rFonts w:ascii="Arial" w:hAnsi="Arial" w:cs="Arial"/>
          <w:sz w:val="22"/>
          <w:szCs w:val="22"/>
        </w:rPr>
      </w:pPr>
    </w:p>
    <w:p w:rsidR="002679A3" w:rsidRDefault="002679A3">
      <w:pPr>
        <w:pStyle w:val="Standard"/>
        <w:tabs>
          <w:tab w:val="left" w:pos="1840"/>
        </w:tabs>
        <w:spacing w:after="120"/>
        <w:ind w:left="340"/>
        <w:jc w:val="both"/>
        <w:rPr>
          <w:rFonts w:ascii="Arial" w:hAnsi="Arial" w:cs="Arial"/>
          <w:sz w:val="22"/>
          <w:szCs w:val="22"/>
        </w:rPr>
      </w:pPr>
    </w:p>
    <w:p w:rsidR="002679A3" w:rsidRDefault="002679A3">
      <w:pPr>
        <w:pStyle w:val="Standard"/>
        <w:tabs>
          <w:tab w:val="left" w:pos="1840"/>
        </w:tabs>
        <w:spacing w:after="120"/>
        <w:ind w:left="340"/>
        <w:jc w:val="both"/>
        <w:rPr>
          <w:rFonts w:ascii="Arial" w:hAnsi="Arial" w:cs="Arial"/>
          <w:sz w:val="22"/>
          <w:szCs w:val="22"/>
        </w:rPr>
      </w:pPr>
    </w:p>
    <w:p w:rsidR="00EA4B42" w:rsidRDefault="00CB7B8D">
      <w:pPr>
        <w:pStyle w:val="Standard"/>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t>Cena díla</w:t>
      </w:r>
    </w:p>
    <w:p w:rsidR="00EA4B42" w:rsidRDefault="00EA4B42">
      <w:pPr>
        <w:pStyle w:val="Standard"/>
        <w:tabs>
          <w:tab w:val="left" w:pos="2520"/>
        </w:tabs>
        <w:jc w:val="both"/>
        <w:rPr>
          <w:rFonts w:ascii="Arial" w:hAnsi="Arial" w:cs="Arial"/>
          <w:sz w:val="22"/>
          <w:szCs w:val="22"/>
        </w:rPr>
      </w:pPr>
    </w:p>
    <w:p w:rsidR="00EA4B42" w:rsidRDefault="00CB7B8D">
      <w:pPr>
        <w:pStyle w:val="Zkladntext2"/>
        <w:numPr>
          <w:ilvl w:val="0"/>
          <w:numId w:val="36"/>
        </w:numPr>
        <w:spacing w:after="120"/>
        <w:ind w:hanging="340"/>
        <w:rPr>
          <w:rFonts w:ascii="Arial" w:hAnsi="Arial" w:cs="Arial"/>
          <w:sz w:val="22"/>
          <w:szCs w:val="22"/>
        </w:rPr>
      </w:pPr>
      <w:r>
        <w:rPr>
          <w:rFonts w:ascii="Arial" w:hAnsi="Arial" w:cs="Arial"/>
          <w:sz w:val="22"/>
          <w:szCs w:val="22"/>
        </w:rPr>
        <w:t>Cena díla odpovídající rozsahu výše uvedeného předmětu plnění smlouvy byla v souladu se zákonem číslo 526/1990 Sb. (Zákon o cenách), v platném znění, závazně sjednána dohodou obou smluvních stran jako cena pevná a nejvýše přípustná, kterou není možno překročit a to včetně odměny za poskytnutí licence.</w:t>
      </w:r>
    </w:p>
    <w:p w:rsidR="00EA4B42" w:rsidRDefault="00CB7B8D">
      <w:pPr>
        <w:pStyle w:val="Zkladntext2"/>
        <w:numPr>
          <w:ilvl w:val="0"/>
          <w:numId w:val="36"/>
        </w:numPr>
        <w:spacing w:after="120"/>
        <w:ind w:hanging="340"/>
        <w:rPr>
          <w:rFonts w:ascii="Arial" w:hAnsi="Arial" w:cs="Arial"/>
          <w:sz w:val="22"/>
          <w:szCs w:val="22"/>
        </w:rPr>
      </w:pPr>
      <w:r>
        <w:rPr>
          <w:rFonts w:ascii="Arial" w:hAnsi="Arial" w:cs="Arial"/>
          <w:sz w:val="22"/>
          <w:szCs w:val="22"/>
        </w:rPr>
        <w:t>Nebude-li některá část díla v důsledku sjednaných méněprací provedena, bude cena za dílo snížena, a to odečtením veškerých nákladů na provedení těch částí díla, které v rámci méněprací nebudou provedeny.</w:t>
      </w:r>
    </w:p>
    <w:p w:rsidR="00EA4B42" w:rsidRDefault="00CB7B8D">
      <w:pPr>
        <w:pStyle w:val="Zkladntext2"/>
        <w:numPr>
          <w:ilvl w:val="0"/>
          <w:numId w:val="36"/>
        </w:numPr>
        <w:spacing w:after="120"/>
        <w:ind w:hanging="340"/>
        <w:rPr>
          <w:rFonts w:ascii="Arial" w:hAnsi="Arial" w:cs="Arial"/>
          <w:sz w:val="22"/>
          <w:szCs w:val="22"/>
        </w:rPr>
      </w:pPr>
      <w:r>
        <w:rPr>
          <w:rFonts w:ascii="Arial" w:hAnsi="Arial" w:cs="Arial"/>
          <w:sz w:val="22"/>
          <w:szCs w:val="22"/>
        </w:rPr>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EA4B42" w:rsidRDefault="00CB7B8D">
      <w:pPr>
        <w:pStyle w:val="Zkladntext2"/>
        <w:numPr>
          <w:ilvl w:val="0"/>
          <w:numId w:val="36"/>
        </w:numPr>
        <w:spacing w:after="120"/>
        <w:ind w:hanging="340"/>
        <w:rPr>
          <w:rFonts w:ascii="Arial" w:hAnsi="Arial" w:cs="Arial"/>
          <w:sz w:val="22"/>
          <w:szCs w:val="22"/>
        </w:rPr>
      </w:pPr>
      <w:r>
        <w:rPr>
          <w:rFonts w:ascii="Arial" w:hAnsi="Arial" w:cs="Arial"/>
          <w:sz w:val="22"/>
          <w:szCs w:val="22"/>
        </w:rPr>
        <w:t>Cena díla:</w:t>
      </w:r>
    </w:p>
    <w:p w:rsidR="002234B9" w:rsidRDefault="002234B9" w:rsidP="002234B9">
      <w:pPr>
        <w:pStyle w:val="Zkladntext2"/>
        <w:spacing w:after="120"/>
        <w:ind w:left="340"/>
        <w:rPr>
          <w:rFonts w:ascii="Arial" w:hAnsi="Arial" w:cs="Arial"/>
          <w:sz w:val="22"/>
          <w:szCs w:val="22"/>
        </w:rPr>
      </w:pPr>
    </w:p>
    <w:p w:rsidR="000E1D6B" w:rsidRDefault="000E1D6B" w:rsidP="000E1D6B">
      <w:pPr>
        <w:pStyle w:val="Zkladntext2"/>
        <w:spacing w:after="120"/>
        <w:ind w:left="340"/>
        <w:rPr>
          <w:rFonts w:ascii="Arial" w:hAnsi="Arial" w:cs="Arial"/>
          <w:b/>
          <w:sz w:val="22"/>
          <w:szCs w:val="22"/>
        </w:rPr>
      </w:pPr>
      <w:r>
        <w:rPr>
          <w:rFonts w:ascii="Arial" w:hAnsi="Arial" w:cs="Arial"/>
          <w:b/>
          <w:sz w:val="22"/>
          <w:szCs w:val="22"/>
        </w:rPr>
        <w:t>Část 1.</w:t>
      </w:r>
    </w:p>
    <w:tbl>
      <w:tblPr>
        <w:tblStyle w:val="Mkatabulky"/>
        <w:tblW w:w="0" w:type="auto"/>
        <w:tblInd w:w="340" w:type="dxa"/>
        <w:tblLook w:val="04A0" w:firstRow="1" w:lastRow="0" w:firstColumn="1" w:lastColumn="0" w:noHBand="0" w:noVBand="1"/>
      </w:tblPr>
      <w:tblGrid>
        <w:gridCol w:w="2349"/>
        <w:gridCol w:w="2011"/>
        <w:gridCol w:w="2181"/>
        <w:gridCol w:w="2181"/>
      </w:tblGrid>
      <w:tr w:rsidR="000E1D6B" w:rsidTr="000E1D6B">
        <w:tc>
          <w:tcPr>
            <w:tcW w:w="2349" w:type="dxa"/>
            <w:vAlign w:val="center"/>
          </w:tcPr>
          <w:p w:rsidR="000E1D6B" w:rsidRDefault="000E1D6B" w:rsidP="000E1D6B">
            <w:pPr>
              <w:pStyle w:val="Zkladntext2"/>
              <w:spacing w:after="120"/>
              <w:rPr>
                <w:rFonts w:ascii="Arial" w:hAnsi="Arial" w:cs="Arial"/>
                <w:b/>
                <w:sz w:val="22"/>
                <w:szCs w:val="22"/>
              </w:rPr>
            </w:pPr>
          </w:p>
        </w:tc>
        <w:tc>
          <w:tcPr>
            <w:tcW w:w="2011" w:type="dxa"/>
          </w:tcPr>
          <w:p w:rsidR="000E1D6B" w:rsidRDefault="000E1D6B" w:rsidP="000E1D6B">
            <w:pPr>
              <w:spacing w:before="120" w:after="120"/>
              <w:jc w:val="center"/>
              <w:rPr>
                <w:rFonts w:ascii="Arial" w:hAnsi="Arial" w:cs="Arial"/>
              </w:rPr>
            </w:pPr>
            <w:r>
              <w:rPr>
                <w:rFonts w:ascii="Arial" w:hAnsi="Arial" w:cs="Arial"/>
              </w:rPr>
              <w:t>Cena bez DPH</w:t>
            </w:r>
          </w:p>
        </w:tc>
        <w:tc>
          <w:tcPr>
            <w:tcW w:w="2181" w:type="dxa"/>
          </w:tcPr>
          <w:p w:rsidR="000E1D6B" w:rsidRDefault="000E1D6B" w:rsidP="000E1D6B">
            <w:pPr>
              <w:spacing w:before="120" w:after="120"/>
              <w:jc w:val="center"/>
              <w:rPr>
                <w:rFonts w:ascii="Arial" w:hAnsi="Arial" w:cs="Arial"/>
              </w:rPr>
            </w:pPr>
            <w:r>
              <w:rPr>
                <w:rFonts w:ascii="Arial" w:hAnsi="Arial" w:cs="Arial"/>
              </w:rPr>
              <w:t>DPH</w:t>
            </w:r>
          </w:p>
        </w:tc>
        <w:tc>
          <w:tcPr>
            <w:tcW w:w="2181" w:type="dxa"/>
          </w:tcPr>
          <w:p w:rsidR="000E1D6B" w:rsidRDefault="000E1D6B" w:rsidP="000E1D6B">
            <w:pPr>
              <w:spacing w:before="120" w:after="120"/>
              <w:jc w:val="center"/>
              <w:rPr>
                <w:rFonts w:ascii="Arial" w:hAnsi="Arial" w:cs="Arial"/>
              </w:rPr>
            </w:pPr>
            <w:r>
              <w:rPr>
                <w:rFonts w:ascii="Arial" w:hAnsi="Arial" w:cs="Arial"/>
              </w:rPr>
              <w:t>Cena s DPH</w:t>
            </w:r>
          </w:p>
        </w:tc>
      </w:tr>
      <w:tr w:rsidR="000E1D6B" w:rsidTr="00BA3C98">
        <w:tc>
          <w:tcPr>
            <w:tcW w:w="2349" w:type="dxa"/>
            <w:tcBorders>
              <w:bottom w:val="single" w:sz="18" w:space="0" w:color="000000"/>
            </w:tcBorders>
          </w:tcPr>
          <w:p w:rsidR="000E1D6B" w:rsidRPr="002234B9" w:rsidRDefault="000E1D6B" w:rsidP="000E1D6B">
            <w:pPr>
              <w:spacing w:before="120" w:after="120"/>
              <w:jc w:val="center"/>
              <w:rPr>
                <w:rFonts w:ascii="Arial" w:hAnsi="Arial" w:cs="Arial"/>
              </w:rPr>
            </w:pPr>
            <w:r w:rsidRPr="002234B9">
              <w:rPr>
                <w:rFonts w:ascii="Arial" w:hAnsi="Arial" w:cs="Arial"/>
              </w:rPr>
              <w:t>Pasport budovy</w:t>
            </w:r>
          </w:p>
        </w:tc>
        <w:tc>
          <w:tcPr>
            <w:tcW w:w="2011" w:type="dxa"/>
            <w:tcBorders>
              <w:bottom w:val="single" w:sz="18" w:space="0" w:color="000000"/>
            </w:tcBorders>
            <w:vAlign w:val="center"/>
          </w:tcPr>
          <w:p w:rsidR="000E1D6B" w:rsidRPr="00F21A36" w:rsidRDefault="000E1D6B" w:rsidP="000E1D6B">
            <w:pPr>
              <w:pStyle w:val="Zkladntext2"/>
              <w:spacing w:after="120"/>
              <w:rPr>
                <w:rFonts w:ascii="Arial" w:hAnsi="Arial" w:cs="Arial"/>
                <w:b/>
              </w:rPr>
            </w:pPr>
          </w:p>
        </w:tc>
        <w:tc>
          <w:tcPr>
            <w:tcW w:w="2181" w:type="dxa"/>
            <w:tcBorders>
              <w:bottom w:val="single" w:sz="18" w:space="0" w:color="000000"/>
            </w:tcBorders>
            <w:vAlign w:val="center"/>
          </w:tcPr>
          <w:p w:rsidR="000E1D6B" w:rsidRPr="00F21A36" w:rsidRDefault="000E1D6B" w:rsidP="000E1D6B">
            <w:pPr>
              <w:pStyle w:val="Zkladntext2"/>
              <w:spacing w:after="120"/>
              <w:rPr>
                <w:rFonts w:ascii="Arial" w:hAnsi="Arial" w:cs="Arial"/>
                <w:b/>
              </w:rPr>
            </w:pPr>
          </w:p>
        </w:tc>
        <w:tc>
          <w:tcPr>
            <w:tcW w:w="2181" w:type="dxa"/>
            <w:tcBorders>
              <w:bottom w:val="single" w:sz="18" w:space="0" w:color="000000"/>
            </w:tcBorders>
            <w:vAlign w:val="center"/>
          </w:tcPr>
          <w:p w:rsidR="000E1D6B" w:rsidRPr="00F21A36" w:rsidRDefault="000E1D6B" w:rsidP="000E1D6B">
            <w:pPr>
              <w:pStyle w:val="Zkladntext2"/>
              <w:spacing w:after="120"/>
              <w:rPr>
                <w:rFonts w:ascii="Arial" w:hAnsi="Arial" w:cs="Arial"/>
                <w:b/>
              </w:rPr>
            </w:pPr>
          </w:p>
        </w:tc>
      </w:tr>
      <w:tr w:rsidR="000E1D6B" w:rsidTr="00BA3C98">
        <w:tc>
          <w:tcPr>
            <w:tcW w:w="2349" w:type="dxa"/>
            <w:tcBorders>
              <w:top w:val="single" w:sz="18" w:space="0" w:color="000000"/>
              <w:left w:val="single" w:sz="18" w:space="0" w:color="000000"/>
              <w:bottom w:val="single" w:sz="18" w:space="0" w:color="000000"/>
              <w:right w:val="single" w:sz="2" w:space="0" w:color="000000"/>
            </w:tcBorders>
            <w:vAlign w:val="center"/>
          </w:tcPr>
          <w:p w:rsidR="000E1D6B" w:rsidRPr="000E1D6B" w:rsidRDefault="000E1D6B" w:rsidP="000E1D6B">
            <w:pPr>
              <w:pStyle w:val="Zkladntext2"/>
              <w:spacing w:after="120"/>
              <w:rPr>
                <w:rFonts w:ascii="Arial" w:hAnsi="Arial" w:cs="Arial"/>
                <w:b/>
              </w:rPr>
            </w:pPr>
            <w:r w:rsidRPr="000E1D6B">
              <w:rPr>
                <w:rFonts w:ascii="Arial" w:hAnsi="Arial" w:cs="Arial"/>
                <w:b/>
              </w:rPr>
              <w:t>Celkem za Část 1.</w:t>
            </w:r>
          </w:p>
        </w:tc>
        <w:tc>
          <w:tcPr>
            <w:tcW w:w="2011" w:type="dxa"/>
            <w:tcBorders>
              <w:top w:val="single" w:sz="18" w:space="0" w:color="000000"/>
              <w:left w:val="single" w:sz="2" w:space="0" w:color="000000"/>
              <w:bottom w:val="single" w:sz="18" w:space="0" w:color="000000"/>
              <w:right w:val="single" w:sz="2" w:space="0" w:color="000000"/>
            </w:tcBorders>
            <w:vAlign w:val="center"/>
          </w:tcPr>
          <w:p w:rsidR="000E1D6B" w:rsidRPr="00F21A36" w:rsidRDefault="000E1D6B" w:rsidP="000E1D6B">
            <w:pPr>
              <w:pStyle w:val="Zkladntext2"/>
              <w:spacing w:after="120"/>
              <w:rPr>
                <w:rFonts w:ascii="Arial" w:hAnsi="Arial" w:cs="Arial"/>
                <w:b/>
              </w:rPr>
            </w:pPr>
          </w:p>
        </w:tc>
        <w:tc>
          <w:tcPr>
            <w:tcW w:w="2181" w:type="dxa"/>
            <w:tcBorders>
              <w:top w:val="single" w:sz="18" w:space="0" w:color="000000"/>
              <w:left w:val="single" w:sz="2" w:space="0" w:color="000000"/>
              <w:bottom w:val="single" w:sz="18" w:space="0" w:color="000000"/>
              <w:right w:val="single" w:sz="2" w:space="0" w:color="000000"/>
            </w:tcBorders>
            <w:vAlign w:val="center"/>
          </w:tcPr>
          <w:p w:rsidR="000E1D6B" w:rsidRPr="00F21A36" w:rsidRDefault="000E1D6B" w:rsidP="000E1D6B">
            <w:pPr>
              <w:pStyle w:val="Zkladntext2"/>
              <w:spacing w:after="120"/>
              <w:rPr>
                <w:rFonts w:ascii="Arial" w:hAnsi="Arial" w:cs="Arial"/>
                <w:b/>
              </w:rPr>
            </w:pPr>
          </w:p>
        </w:tc>
        <w:tc>
          <w:tcPr>
            <w:tcW w:w="2181" w:type="dxa"/>
            <w:tcBorders>
              <w:top w:val="single" w:sz="18" w:space="0" w:color="000000"/>
              <w:left w:val="single" w:sz="2" w:space="0" w:color="000000"/>
              <w:bottom w:val="single" w:sz="18" w:space="0" w:color="000000"/>
              <w:right w:val="single" w:sz="18" w:space="0" w:color="000000"/>
            </w:tcBorders>
            <w:vAlign w:val="center"/>
          </w:tcPr>
          <w:p w:rsidR="000E1D6B" w:rsidRPr="00F21A36" w:rsidRDefault="000E1D6B" w:rsidP="000E1D6B">
            <w:pPr>
              <w:pStyle w:val="Zkladntext2"/>
              <w:spacing w:after="120"/>
              <w:rPr>
                <w:rFonts w:ascii="Arial" w:hAnsi="Arial" w:cs="Arial"/>
                <w:b/>
              </w:rPr>
            </w:pPr>
          </w:p>
        </w:tc>
      </w:tr>
    </w:tbl>
    <w:p w:rsidR="000E1D6B" w:rsidRDefault="000E1D6B" w:rsidP="000E1D6B">
      <w:pPr>
        <w:pStyle w:val="Zkladntext2"/>
        <w:spacing w:after="120"/>
        <w:ind w:left="340"/>
        <w:rPr>
          <w:rFonts w:ascii="Arial" w:hAnsi="Arial" w:cs="Arial"/>
          <w:b/>
          <w:sz w:val="22"/>
          <w:szCs w:val="22"/>
        </w:rPr>
      </w:pPr>
    </w:p>
    <w:p w:rsidR="002234B9" w:rsidRDefault="002234B9" w:rsidP="000E1D6B">
      <w:pPr>
        <w:pStyle w:val="Zkladntext2"/>
        <w:spacing w:after="120"/>
        <w:ind w:left="340"/>
        <w:rPr>
          <w:rFonts w:ascii="Arial" w:hAnsi="Arial" w:cs="Arial"/>
          <w:b/>
          <w:sz w:val="22"/>
          <w:szCs w:val="22"/>
        </w:rPr>
      </w:pPr>
    </w:p>
    <w:p w:rsidR="002234B9" w:rsidRDefault="002234B9" w:rsidP="000E1D6B">
      <w:pPr>
        <w:pStyle w:val="Zkladntext2"/>
        <w:spacing w:after="120"/>
        <w:ind w:left="340"/>
        <w:rPr>
          <w:rFonts w:ascii="Arial" w:hAnsi="Arial" w:cs="Arial"/>
          <w:b/>
          <w:sz w:val="22"/>
          <w:szCs w:val="22"/>
        </w:rPr>
      </w:pPr>
    </w:p>
    <w:p w:rsidR="000E1D6B" w:rsidRDefault="000E1D6B" w:rsidP="000E1D6B">
      <w:pPr>
        <w:pStyle w:val="Zkladntext2"/>
        <w:spacing w:after="120"/>
        <w:rPr>
          <w:rFonts w:ascii="Arial" w:hAnsi="Arial" w:cs="Arial"/>
          <w:b/>
          <w:sz w:val="22"/>
          <w:szCs w:val="22"/>
        </w:rPr>
      </w:pPr>
      <w:r>
        <w:rPr>
          <w:rFonts w:ascii="Arial" w:hAnsi="Arial" w:cs="Arial"/>
          <w:sz w:val="22"/>
          <w:szCs w:val="22"/>
        </w:rPr>
        <w:t xml:space="preserve">     </w:t>
      </w:r>
      <w:r>
        <w:rPr>
          <w:rFonts w:ascii="Arial" w:hAnsi="Arial" w:cs="Arial"/>
          <w:b/>
          <w:sz w:val="22"/>
          <w:szCs w:val="22"/>
        </w:rPr>
        <w:t>Část 2.</w:t>
      </w:r>
    </w:p>
    <w:tbl>
      <w:tblPr>
        <w:tblStyle w:val="Mkatabulky"/>
        <w:tblW w:w="0" w:type="auto"/>
        <w:tblInd w:w="279" w:type="dxa"/>
        <w:tblLook w:val="04A0" w:firstRow="1" w:lastRow="0" w:firstColumn="1" w:lastColumn="0" w:noHBand="0" w:noVBand="1"/>
      </w:tblPr>
      <w:tblGrid>
        <w:gridCol w:w="2410"/>
        <w:gridCol w:w="1841"/>
        <w:gridCol w:w="2266"/>
        <w:gridCol w:w="2266"/>
      </w:tblGrid>
      <w:tr w:rsidR="000E1D6B" w:rsidTr="000E1D6B">
        <w:tc>
          <w:tcPr>
            <w:tcW w:w="2410" w:type="dxa"/>
          </w:tcPr>
          <w:p w:rsidR="000E1D6B" w:rsidRDefault="000E1D6B" w:rsidP="000E1D6B">
            <w:pPr>
              <w:pStyle w:val="Zkladntext2"/>
              <w:spacing w:after="120"/>
              <w:rPr>
                <w:rFonts w:ascii="Arial" w:hAnsi="Arial" w:cs="Arial"/>
                <w:b/>
                <w:sz w:val="22"/>
                <w:szCs w:val="22"/>
              </w:rPr>
            </w:pPr>
            <w:bookmarkStart w:id="3" w:name="_Hlk195170856"/>
            <w:r>
              <w:rPr>
                <w:rFonts w:ascii="Arial" w:hAnsi="Arial" w:cs="Arial"/>
                <w:b/>
                <w:sz w:val="22"/>
                <w:szCs w:val="22"/>
              </w:rPr>
              <w:t xml:space="preserve">     </w:t>
            </w:r>
          </w:p>
        </w:tc>
        <w:tc>
          <w:tcPr>
            <w:tcW w:w="1841" w:type="dxa"/>
          </w:tcPr>
          <w:p w:rsidR="000E1D6B" w:rsidRDefault="000E1D6B" w:rsidP="000E1D6B">
            <w:pPr>
              <w:spacing w:before="120" w:after="120"/>
              <w:jc w:val="center"/>
              <w:rPr>
                <w:rFonts w:ascii="Arial" w:hAnsi="Arial" w:cs="Arial"/>
              </w:rPr>
            </w:pPr>
            <w:r>
              <w:rPr>
                <w:rFonts w:ascii="Arial" w:hAnsi="Arial" w:cs="Arial"/>
              </w:rPr>
              <w:t>Cena bez DPH</w:t>
            </w:r>
          </w:p>
        </w:tc>
        <w:tc>
          <w:tcPr>
            <w:tcW w:w="2266" w:type="dxa"/>
          </w:tcPr>
          <w:p w:rsidR="000E1D6B" w:rsidRDefault="000E1D6B" w:rsidP="000E1D6B">
            <w:pPr>
              <w:spacing w:before="120" w:after="120"/>
              <w:jc w:val="center"/>
              <w:rPr>
                <w:rFonts w:ascii="Arial" w:hAnsi="Arial" w:cs="Arial"/>
              </w:rPr>
            </w:pPr>
            <w:r>
              <w:rPr>
                <w:rFonts w:ascii="Arial" w:hAnsi="Arial" w:cs="Arial"/>
              </w:rPr>
              <w:t>DPH</w:t>
            </w:r>
          </w:p>
        </w:tc>
        <w:tc>
          <w:tcPr>
            <w:tcW w:w="2266" w:type="dxa"/>
          </w:tcPr>
          <w:p w:rsidR="000E1D6B" w:rsidRDefault="000E1D6B" w:rsidP="000E1D6B">
            <w:pPr>
              <w:spacing w:before="120" w:after="120"/>
              <w:jc w:val="center"/>
              <w:rPr>
                <w:rFonts w:ascii="Arial" w:hAnsi="Arial" w:cs="Arial"/>
              </w:rPr>
            </w:pPr>
            <w:r>
              <w:rPr>
                <w:rFonts w:ascii="Arial" w:hAnsi="Arial" w:cs="Arial"/>
              </w:rPr>
              <w:t>Cena s DPH</w:t>
            </w:r>
          </w:p>
        </w:tc>
      </w:tr>
      <w:bookmarkEnd w:id="3"/>
      <w:tr w:rsidR="000E1D6B" w:rsidTr="000E1D6B">
        <w:tc>
          <w:tcPr>
            <w:tcW w:w="2410" w:type="dxa"/>
          </w:tcPr>
          <w:p w:rsidR="000E1D6B" w:rsidRPr="002234B9" w:rsidRDefault="000E1D6B" w:rsidP="000E1D6B">
            <w:pPr>
              <w:spacing w:before="160"/>
              <w:rPr>
                <w:rFonts w:ascii="Arial" w:hAnsi="Arial" w:cs="Arial"/>
                <w:sz w:val="22"/>
                <w:szCs w:val="22"/>
              </w:rPr>
            </w:pPr>
            <w:r w:rsidRPr="002234B9">
              <w:rPr>
                <w:rFonts w:ascii="Arial" w:hAnsi="Arial" w:cs="Arial"/>
                <w:sz w:val="22"/>
                <w:szCs w:val="22"/>
              </w:rPr>
              <w:t>Koncept návrhu projektového řešení</w:t>
            </w:r>
          </w:p>
        </w:tc>
        <w:tc>
          <w:tcPr>
            <w:tcW w:w="1841"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r>
      <w:tr w:rsidR="000E1D6B" w:rsidTr="000E1D6B">
        <w:tc>
          <w:tcPr>
            <w:tcW w:w="2410" w:type="dxa"/>
            <w:vAlign w:val="center"/>
          </w:tcPr>
          <w:p w:rsidR="000E1D6B" w:rsidRPr="002234B9" w:rsidRDefault="000E1D6B" w:rsidP="000E1D6B">
            <w:pPr>
              <w:spacing w:before="160"/>
              <w:rPr>
                <w:rFonts w:ascii="Arial" w:hAnsi="Arial" w:cs="Arial"/>
                <w:sz w:val="22"/>
                <w:szCs w:val="22"/>
              </w:rPr>
            </w:pPr>
            <w:r w:rsidRPr="002234B9">
              <w:rPr>
                <w:rFonts w:ascii="Arial" w:hAnsi="Arial" w:cs="Arial"/>
                <w:sz w:val="22"/>
                <w:szCs w:val="22"/>
              </w:rPr>
              <w:t>DPZ</w:t>
            </w:r>
          </w:p>
        </w:tc>
        <w:tc>
          <w:tcPr>
            <w:tcW w:w="1841"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r>
      <w:tr w:rsidR="000E1D6B" w:rsidTr="000E1D6B">
        <w:tc>
          <w:tcPr>
            <w:tcW w:w="2410" w:type="dxa"/>
          </w:tcPr>
          <w:p w:rsidR="000E1D6B" w:rsidRPr="002234B9" w:rsidRDefault="000E1D6B" w:rsidP="0082513B">
            <w:pPr>
              <w:spacing w:before="160"/>
              <w:rPr>
                <w:rFonts w:ascii="Arial" w:hAnsi="Arial" w:cs="Arial"/>
                <w:sz w:val="22"/>
                <w:szCs w:val="22"/>
              </w:rPr>
            </w:pPr>
            <w:r w:rsidRPr="002234B9">
              <w:rPr>
                <w:rFonts w:ascii="Arial" w:hAnsi="Arial" w:cs="Arial"/>
                <w:sz w:val="22"/>
                <w:szCs w:val="22"/>
              </w:rPr>
              <w:t>DPS, plán BOZP, návrh harmonogramu výstavby</w:t>
            </w:r>
            <w:r w:rsidR="00BA3C98">
              <w:rPr>
                <w:rFonts w:ascii="Arial" w:hAnsi="Arial" w:cs="Arial"/>
                <w:sz w:val="22"/>
                <w:szCs w:val="22"/>
              </w:rPr>
              <w:t>, PBŘ</w:t>
            </w:r>
          </w:p>
        </w:tc>
        <w:tc>
          <w:tcPr>
            <w:tcW w:w="1841"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r>
      <w:tr w:rsidR="000E1D6B" w:rsidTr="000E1D6B">
        <w:tc>
          <w:tcPr>
            <w:tcW w:w="2410" w:type="dxa"/>
          </w:tcPr>
          <w:p w:rsidR="000E1D6B" w:rsidRPr="002234B9" w:rsidRDefault="000E1D6B" w:rsidP="000E1D6B">
            <w:pPr>
              <w:spacing w:before="160"/>
              <w:rPr>
                <w:rFonts w:ascii="Arial" w:hAnsi="Arial" w:cs="Arial"/>
                <w:sz w:val="22"/>
                <w:szCs w:val="22"/>
              </w:rPr>
            </w:pPr>
            <w:r w:rsidRPr="002234B9">
              <w:rPr>
                <w:rFonts w:ascii="Arial" w:hAnsi="Arial" w:cs="Arial"/>
                <w:sz w:val="22"/>
                <w:szCs w:val="22"/>
              </w:rPr>
              <w:t>Inženýrská činnost a odhad nákladů stavby</w:t>
            </w:r>
          </w:p>
        </w:tc>
        <w:tc>
          <w:tcPr>
            <w:tcW w:w="1841"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c>
          <w:tcPr>
            <w:tcW w:w="2266" w:type="dxa"/>
          </w:tcPr>
          <w:p w:rsidR="000E1D6B" w:rsidRPr="00F21A36" w:rsidRDefault="000E1D6B" w:rsidP="000E1D6B">
            <w:pPr>
              <w:pStyle w:val="Zkladntext2"/>
              <w:spacing w:after="120"/>
              <w:rPr>
                <w:rFonts w:ascii="Arial" w:hAnsi="Arial" w:cs="Arial"/>
                <w:b/>
              </w:rPr>
            </w:pPr>
          </w:p>
        </w:tc>
      </w:tr>
      <w:tr w:rsidR="000E1D6B" w:rsidTr="00BA3C98">
        <w:tc>
          <w:tcPr>
            <w:tcW w:w="2410" w:type="dxa"/>
            <w:tcBorders>
              <w:bottom w:val="single" w:sz="18" w:space="0" w:color="000000"/>
            </w:tcBorders>
          </w:tcPr>
          <w:p w:rsidR="000E1D6B" w:rsidRPr="002234B9" w:rsidRDefault="000E1D6B" w:rsidP="000E1D6B">
            <w:pPr>
              <w:spacing w:before="160"/>
              <w:rPr>
                <w:rFonts w:ascii="Arial" w:hAnsi="Arial" w:cs="Arial"/>
                <w:sz w:val="22"/>
                <w:szCs w:val="22"/>
              </w:rPr>
            </w:pPr>
            <w:r w:rsidRPr="002234B9">
              <w:rPr>
                <w:rFonts w:ascii="Arial" w:hAnsi="Arial" w:cs="Arial"/>
                <w:sz w:val="22"/>
                <w:szCs w:val="22"/>
              </w:rPr>
              <w:t>Soupis prací a rozpočet</w:t>
            </w:r>
          </w:p>
        </w:tc>
        <w:tc>
          <w:tcPr>
            <w:tcW w:w="1841" w:type="dxa"/>
            <w:tcBorders>
              <w:bottom w:val="single" w:sz="18" w:space="0" w:color="000000"/>
            </w:tcBorders>
          </w:tcPr>
          <w:p w:rsidR="000E1D6B" w:rsidRPr="00F21A36" w:rsidRDefault="000E1D6B" w:rsidP="000E1D6B">
            <w:pPr>
              <w:pStyle w:val="Zkladntext2"/>
              <w:spacing w:after="120"/>
              <w:rPr>
                <w:rFonts w:ascii="Arial" w:hAnsi="Arial" w:cs="Arial"/>
                <w:b/>
              </w:rPr>
            </w:pPr>
          </w:p>
        </w:tc>
        <w:tc>
          <w:tcPr>
            <w:tcW w:w="2266" w:type="dxa"/>
            <w:tcBorders>
              <w:bottom w:val="single" w:sz="18" w:space="0" w:color="000000"/>
            </w:tcBorders>
          </w:tcPr>
          <w:p w:rsidR="000E1D6B" w:rsidRPr="00F21A36" w:rsidRDefault="000E1D6B" w:rsidP="000E1D6B">
            <w:pPr>
              <w:pStyle w:val="Zkladntext2"/>
              <w:spacing w:after="120"/>
              <w:rPr>
                <w:rFonts w:ascii="Arial" w:hAnsi="Arial" w:cs="Arial"/>
                <w:b/>
              </w:rPr>
            </w:pPr>
          </w:p>
        </w:tc>
        <w:tc>
          <w:tcPr>
            <w:tcW w:w="2266" w:type="dxa"/>
            <w:tcBorders>
              <w:bottom w:val="single" w:sz="18" w:space="0" w:color="000000"/>
            </w:tcBorders>
          </w:tcPr>
          <w:p w:rsidR="000E1D6B" w:rsidRPr="00F21A36" w:rsidRDefault="000E1D6B" w:rsidP="000E1D6B">
            <w:pPr>
              <w:pStyle w:val="Zkladntext2"/>
              <w:spacing w:after="120"/>
              <w:rPr>
                <w:rFonts w:ascii="Arial" w:hAnsi="Arial" w:cs="Arial"/>
                <w:b/>
              </w:rPr>
            </w:pPr>
          </w:p>
        </w:tc>
      </w:tr>
      <w:tr w:rsidR="000E1D6B" w:rsidTr="00BA3C98">
        <w:tc>
          <w:tcPr>
            <w:tcW w:w="2410" w:type="dxa"/>
            <w:tcBorders>
              <w:top w:val="single" w:sz="18" w:space="0" w:color="000000"/>
              <w:left w:val="single" w:sz="18" w:space="0" w:color="000000"/>
              <w:bottom w:val="single" w:sz="18" w:space="0" w:color="000000"/>
            </w:tcBorders>
          </w:tcPr>
          <w:p w:rsidR="000E1D6B" w:rsidRPr="000E1D6B" w:rsidRDefault="000E1D6B" w:rsidP="000E1D6B">
            <w:pPr>
              <w:pStyle w:val="Zkladntext2"/>
              <w:spacing w:after="120"/>
              <w:jc w:val="left"/>
              <w:rPr>
                <w:rFonts w:ascii="Arial" w:hAnsi="Arial" w:cs="Arial"/>
                <w:b/>
              </w:rPr>
            </w:pPr>
            <w:r w:rsidRPr="000E1D6B">
              <w:rPr>
                <w:rFonts w:ascii="Arial" w:hAnsi="Arial" w:cs="Arial"/>
                <w:b/>
              </w:rPr>
              <w:t>Celkem za Část 2.</w:t>
            </w:r>
          </w:p>
        </w:tc>
        <w:tc>
          <w:tcPr>
            <w:tcW w:w="1841" w:type="dxa"/>
            <w:tcBorders>
              <w:top w:val="single" w:sz="18" w:space="0" w:color="000000"/>
              <w:bottom w:val="single" w:sz="18" w:space="0" w:color="000000"/>
            </w:tcBorders>
          </w:tcPr>
          <w:p w:rsidR="000E1D6B" w:rsidRPr="00F21A36" w:rsidRDefault="000E1D6B" w:rsidP="000E1D6B">
            <w:pPr>
              <w:pStyle w:val="Zkladntext2"/>
              <w:spacing w:after="120"/>
              <w:rPr>
                <w:rFonts w:ascii="Arial" w:hAnsi="Arial" w:cs="Arial"/>
                <w:b/>
              </w:rPr>
            </w:pPr>
          </w:p>
        </w:tc>
        <w:tc>
          <w:tcPr>
            <w:tcW w:w="2266" w:type="dxa"/>
            <w:tcBorders>
              <w:top w:val="single" w:sz="18" w:space="0" w:color="000000"/>
              <w:bottom w:val="single" w:sz="18" w:space="0" w:color="000000"/>
            </w:tcBorders>
          </w:tcPr>
          <w:p w:rsidR="000E1D6B" w:rsidRPr="00F21A36" w:rsidRDefault="000E1D6B" w:rsidP="000E1D6B">
            <w:pPr>
              <w:pStyle w:val="Zkladntext2"/>
              <w:spacing w:after="120"/>
              <w:rPr>
                <w:rFonts w:ascii="Arial" w:hAnsi="Arial" w:cs="Arial"/>
                <w:b/>
              </w:rPr>
            </w:pPr>
          </w:p>
        </w:tc>
        <w:tc>
          <w:tcPr>
            <w:tcW w:w="2266" w:type="dxa"/>
            <w:tcBorders>
              <w:top w:val="single" w:sz="18" w:space="0" w:color="000000"/>
              <w:bottom w:val="single" w:sz="18" w:space="0" w:color="000000"/>
              <w:right w:val="single" w:sz="18" w:space="0" w:color="000000"/>
            </w:tcBorders>
          </w:tcPr>
          <w:p w:rsidR="000E1D6B" w:rsidRPr="00F21A36" w:rsidRDefault="000E1D6B" w:rsidP="000E1D6B">
            <w:pPr>
              <w:pStyle w:val="Zkladntext2"/>
              <w:spacing w:after="120"/>
              <w:rPr>
                <w:rFonts w:ascii="Arial" w:hAnsi="Arial" w:cs="Arial"/>
                <w:b/>
              </w:rPr>
            </w:pPr>
          </w:p>
        </w:tc>
      </w:tr>
    </w:tbl>
    <w:p w:rsidR="000E1D6B" w:rsidRDefault="000E1D6B" w:rsidP="000E1D6B">
      <w:pPr>
        <w:pStyle w:val="Zkladntext2"/>
        <w:spacing w:after="120"/>
        <w:rPr>
          <w:rFonts w:ascii="Arial" w:hAnsi="Arial" w:cs="Arial"/>
          <w:b/>
          <w:sz w:val="22"/>
          <w:szCs w:val="22"/>
        </w:rPr>
      </w:pPr>
    </w:p>
    <w:p w:rsidR="00F21A36" w:rsidRDefault="00F21A36" w:rsidP="000E1D6B">
      <w:pPr>
        <w:pStyle w:val="Zkladntext2"/>
        <w:spacing w:after="120"/>
        <w:rPr>
          <w:rFonts w:ascii="Arial" w:hAnsi="Arial" w:cs="Arial"/>
          <w:b/>
          <w:sz w:val="22"/>
          <w:szCs w:val="22"/>
        </w:rPr>
      </w:pPr>
    </w:p>
    <w:p w:rsidR="000E1D6B" w:rsidRDefault="000E1D6B" w:rsidP="000E1D6B">
      <w:pPr>
        <w:pStyle w:val="Zkladntext2"/>
        <w:spacing w:after="120"/>
        <w:rPr>
          <w:rFonts w:ascii="Arial" w:hAnsi="Arial" w:cs="Arial"/>
          <w:b/>
          <w:sz w:val="22"/>
          <w:szCs w:val="22"/>
        </w:rPr>
      </w:pPr>
      <w:r>
        <w:rPr>
          <w:rFonts w:ascii="Arial" w:hAnsi="Arial" w:cs="Arial"/>
          <w:b/>
          <w:sz w:val="22"/>
          <w:szCs w:val="22"/>
        </w:rPr>
        <w:lastRenderedPageBreak/>
        <w:t xml:space="preserve">    </w:t>
      </w:r>
      <w:r w:rsidRPr="000E1D6B">
        <w:rPr>
          <w:rFonts w:ascii="Arial" w:hAnsi="Arial" w:cs="Arial"/>
          <w:b/>
          <w:sz w:val="22"/>
          <w:szCs w:val="22"/>
        </w:rPr>
        <w:t>Část 3.</w:t>
      </w:r>
    </w:p>
    <w:tbl>
      <w:tblPr>
        <w:tblStyle w:val="Mkatabulky"/>
        <w:tblW w:w="8788" w:type="dxa"/>
        <w:tblInd w:w="279" w:type="dxa"/>
        <w:tblLook w:val="04A0" w:firstRow="1" w:lastRow="0" w:firstColumn="1" w:lastColumn="0" w:noHBand="0" w:noVBand="1"/>
      </w:tblPr>
      <w:tblGrid>
        <w:gridCol w:w="2410"/>
        <w:gridCol w:w="1842"/>
        <w:gridCol w:w="2268"/>
        <w:gridCol w:w="2268"/>
      </w:tblGrid>
      <w:tr w:rsidR="00F21A36" w:rsidTr="00F21A36">
        <w:tc>
          <w:tcPr>
            <w:tcW w:w="2410" w:type="dxa"/>
          </w:tcPr>
          <w:p w:rsidR="00F21A36" w:rsidRDefault="00F21A36" w:rsidP="00F21A36">
            <w:pPr>
              <w:pStyle w:val="Zkladntext2"/>
              <w:spacing w:after="120"/>
              <w:rPr>
                <w:rFonts w:ascii="Arial" w:hAnsi="Arial" w:cs="Arial"/>
                <w:b/>
                <w:sz w:val="22"/>
                <w:szCs w:val="22"/>
              </w:rPr>
            </w:pPr>
          </w:p>
        </w:tc>
        <w:tc>
          <w:tcPr>
            <w:tcW w:w="1842" w:type="dxa"/>
          </w:tcPr>
          <w:p w:rsidR="00F21A36" w:rsidRDefault="00F21A36" w:rsidP="00F21A36">
            <w:pPr>
              <w:spacing w:before="120" w:after="120"/>
              <w:jc w:val="center"/>
              <w:rPr>
                <w:rFonts w:ascii="Arial" w:hAnsi="Arial" w:cs="Arial"/>
              </w:rPr>
            </w:pPr>
            <w:r>
              <w:rPr>
                <w:rFonts w:ascii="Arial" w:hAnsi="Arial" w:cs="Arial"/>
              </w:rPr>
              <w:t>Cena bez DPH</w:t>
            </w:r>
          </w:p>
        </w:tc>
        <w:tc>
          <w:tcPr>
            <w:tcW w:w="2268" w:type="dxa"/>
          </w:tcPr>
          <w:p w:rsidR="00F21A36" w:rsidRDefault="00F21A36" w:rsidP="00F21A36">
            <w:pPr>
              <w:spacing w:before="120" w:after="120"/>
              <w:jc w:val="center"/>
              <w:rPr>
                <w:rFonts w:ascii="Arial" w:hAnsi="Arial" w:cs="Arial"/>
              </w:rPr>
            </w:pPr>
            <w:r>
              <w:rPr>
                <w:rFonts w:ascii="Arial" w:hAnsi="Arial" w:cs="Arial"/>
              </w:rPr>
              <w:t>DPH</w:t>
            </w:r>
          </w:p>
        </w:tc>
        <w:tc>
          <w:tcPr>
            <w:tcW w:w="2268" w:type="dxa"/>
          </w:tcPr>
          <w:p w:rsidR="00F21A36" w:rsidRDefault="00F21A36" w:rsidP="00F21A36">
            <w:pPr>
              <w:spacing w:before="120" w:after="120"/>
              <w:jc w:val="center"/>
              <w:rPr>
                <w:rFonts w:ascii="Arial" w:hAnsi="Arial" w:cs="Arial"/>
              </w:rPr>
            </w:pPr>
            <w:r>
              <w:rPr>
                <w:rFonts w:ascii="Arial" w:hAnsi="Arial" w:cs="Arial"/>
              </w:rPr>
              <w:t>Cena s DPH</w:t>
            </w:r>
          </w:p>
        </w:tc>
      </w:tr>
      <w:tr w:rsidR="008006B7" w:rsidTr="00F21A36">
        <w:tc>
          <w:tcPr>
            <w:tcW w:w="2410" w:type="dxa"/>
          </w:tcPr>
          <w:p w:rsidR="008006B7" w:rsidRDefault="008006B7" w:rsidP="008006B7">
            <w:pPr>
              <w:pStyle w:val="Zkladntext2"/>
              <w:spacing w:after="120"/>
              <w:rPr>
                <w:rFonts w:ascii="Arial" w:hAnsi="Arial" w:cs="Arial"/>
                <w:b/>
                <w:sz w:val="22"/>
                <w:szCs w:val="22"/>
              </w:rPr>
            </w:pPr>
            <w:r>
              <w:rPr>
                <w:rFonts w:ascii="Arial" w:hAnsi="Arial" w:cs="Arial"/>
                <w:sz w:val="22"/>
                <w:szCs w:val="22"/>
              </w:rPr>
              <w:t>DPS kotelny a otopného systému</w:t>
            </w:r>
            <w:r>
              <w:rPr>
                <w:rFonts w:ascii="Arial" w:hAnsi="Arial" w:cs="Arial"/>
                <w:b/>
                <w:sz w:val="22"/>
                <w:szCs w:val="22"/>
              </w:rPr>
              <w:t xml:space="preserve">    </w:t>
            </w:r>
          </w:p>
        </w:tc>
        <w:tc>
          <w:tcPr>
            <w:tcW w:w="1842" w:type="dxa"/>
          </w:tcPr>
          <w:p w:rsidR="008006B7" w:rsidRPr="00F21A36" w:rsidRDefault="008006B7" w:rsidP="008006B7">
            <w:pPr>
              <w:pStyle w:val="Zkladntext2"/>
              <w:spacing w:after="120"/>
              <w:rPr>
                <w:rFonts w:ascii="Arial" w:hAnsi="Arial" w:cs="Arial"/>
                <w:b/>
              </w:rPr>
            </w:pPr>
          </w:p>
        </w:tc>
        <w:tc>
          <w:tcPr>
            <w:tcW w:w="2268" w:type="dxa"/>
          </w:tcPr>
          <w:p w:rsidR="008006B7" w:rsidRPr="00F21A36" w:rsidRDefault="008006B7" w:rsidP="008006B7">
            <w:pPr>
              <w:pStyle w:val="Zkladntext2"/>
              <w:spacing w:after="120"/>
              <w:rPr>
                <w:rFonts w:ascii="Arial" w:hAnsi="Arial" w:cs="Arial"/>
                <w:b/>
              </w:rPr>
            </w:pPr>
          </w:p>
        </w:tc>
        <w:tc>
          <w:tcPr>
            <w:tcW w:w="2268" w:type="dxa"/>
          </w:tcPr>
          <w:p w:rsidR="008006B7" w:rsidRPr="00F21A36" w:rsidRDefault="008006B7" w:rsidP="008006B7">
            <w:pPr>
              <w:pStyle w:val="Zkladntext2"/>
              <w:spacing w:after="120"/>
              <w:rPr>
                <w:rFonts w:ascii="Arial" w:hAnsi="Arial" w:cs="Arial"/>
                <w:b/>
              </w:rPr>
            </w:pPr>
          </w:p>
        </w:tc>
      </w:tr>
      <w:tr w:rsidR="008006B7" w:rsidTr="00F21A36">
        <w:tc>
          <w:tcPr>
            <w:tcW w:w="2410" w:type="dxa"/>
          </w:tcPr>
          <w:p w:rsidR="008006B7" w:rsidRPr="008006B7" w:rsidRDefault="008006B7" w:rsidP="00F56D9F">
            <w:pPr>
              <w:pStyle w:val="Zkladntext2"/>
              <w:spacing w:after="120"/>
              <w:rPr>
                <w:rFonts w:ascii="Arial" w:hAnsi="Arial" w:cs="Arial"/>
                <w:sz w:val="22"/>
                <w:szCs w:val="22"/>
              </w:rPr>
            </w:pPr>
            <w:r>
              <w:rPr>
                <w:rFonts w:ascii="Arial" w:hAnsi="Arial" w:cs="Arial"/>
                <w:sz w:val="22"/>
                <w:szCs w:val="22"/>
              </w:rPr>
              <w:t>odhad nákladů stavby</w:t>
            </w:r>
          </w:p>
        </w:tc>
        <w:tc>
          <w:tcPr>
            <w:tcW w:w="1842" w:type="dxa"/>
          </w:tcPr>
          <w:p w:rsidR="008006B7" w:rsidRPr="00F21A36" w:rsidRDefault="008006B7" w:rsidP="008006B7">
            <w:pPr>
              <w:pStyle w:val="Zkladntext2"/>
              <w:spacing w:after="120"/>
              <w:rPr>
                <w:rFonts w:ascii="Arial" w:hAnsi="Arial" w:cs="Arial"/>
                <w:b/>
              </w:rPr>
            </w:pPr>
          </w:p>
        </w:tc>
        <w:tc>
          <w:tcPr>
            <w:tcW w:w="2268" w:type="dxa"/>
          </w:tcPr>
          <w:p w:rsidR="008006B7" w:rsidRPr="00F21A36" w:rsidRDefault="008006B7" w:rsidP="008006B7">
            <w:pPr>
              <w:pStyle w:val="Zkladntext2"/>
              <w:spacing w:after="120"/>
              <w:rPr>
                <w:rFonts w:ascii="Arial" w:hAnsi="Arial" w:cs="Arial"/>
                <w:b/>
              </w:rPr>
            </w:pPr>
          </w:p>
        </w:tc>
        <w:tc>
          <w:tcPr>
            <w:tcW w:w="2268" w:type="dxa"/>
          </w:tcPr>
          <w:p w:rsidR="008006B7" w:rsidRPr="00F21A36" w:rsidRDefault="008006B7" w:rsidP="008006B7">
            <w:pPr>
              <w:pStyle w:val="Zkladntext2"/>
              <w:spacing w:after="120"/>
              <w:rPr>
                <w:rFonts w:ascii="Arial" w:hAnsi="Arial" w:cs="Arial"/>
                <w:b/>
              </w:rPr>
            </w:pPr>
          </w:p>
        </w:tc>
      </w:tr>
      <w:tr w:rsidR="008006B7" w:rsidTr="00BA3C98">
        <w:tc>
          <w:tcPr>
            <w:tcW w:w="2410" w:type="dxa"/>
            <w:tcBorders>
              <w:bottom w:val="single" w:sz="18" w:space="0" w:color="000000"/>
            </w:tcBorders>
          </w:tcPr>
          <w:p w:rsidR="008006B7" w:rsidRPr="008006B7" w:rsidRDefault="008006B7" w:rsidP="008006B7">
            <w:pPr>
              <w:pStyle w:val="Zkladntext2"/>
              <w:spacing w:after="120"/>
              <w:rPr>
                <w:rFonts w:ascii="Arial" w:hAnsi="Arial" w:cs="Arial"/>
                <w:sz w:val="22"/>
                <w:szCs w:val="22"/>
              </w:rPr>
            </w:pPr>
            <w:r>
              <w:rPr>
                <w:rFonts w:ascii="Arial" w:hAnsi="Arial" w:cs="Arial"/>
                <w:sz w:val="22"/>
                <w:szCs w:val="22"/>
              </w:rPr>
              <w:t>Soupis prací a rozpočet</w:t>
            </w:r>
          </w:p>
        </w:tc>
        <w:tc>
          <w:tcPr>
            <w:tcW w:w="1842" w:type="dxa"/>
            <w:tcBorders>
              <w:bottom w:val="single" w:sz="18" w:space="0" w:color="000000"/>
            </w:tcBorders>
          </w:tcPr>
          <w:p w:rsidR="008006B7" w:rsidRPr="00F21A36" w:rsidRDefault="008006B7" w:rsidP="008006B7">
            <w:pPr>
              <w:pStyle w:val="Zkladntext2"/>
              <w:spacing w:after="120"/>
              <w:rPr>
                <w:rFonts w:ascii="Arial" w:hAnsi="Arial" w:cs="Arial"/>
                <w:b/>
              </w:rPr>
            </w:pPr>
          </w:p>
        </w:tc>
        <w:tc>
          <w:tcPr>
            <w:tcW w:w="2268" w:type="dxa"/>
            <w:tcBorders>
              <w:bottom w:val="single" w:sz="18" w:space="0" w:color="000000"/>
            </w:tcBorders>
          </w:tcPr>
          <w:p w:rsidR="008006B7" w:rsidRPr="00F21A36" w:rsidRDefault="008006B7" w:rsidP="008006B7">
            <w:pPr>
              <w:pStyle w:val="Zkladntext2"/>
              <w:spacing w:after="120"/>
              <w:rPr>
                <w:rFonts w:ascii="Arial" w:hAnsi="Arial" w:cs="Arial"/>
                <w:b/>
              </w:rPr>
            </w:pPr>
          </w:p>
        </w:tc>
        <w:tc>
          <w:tcPr>
            <w:tcW w:w="2268" w:type="dxa"/>
            <w:tcBorders>
              <w:bottom w:val="single" w:sz="18" w:space="0" w:color="000000"/>
            </w:tcBorders>
          </w:tcPr>
          <w:p w:rsidR="008006B7" w:rsidRPr="00F21A36" w:rsidRDefault="008006B7" w:rsidP="008006B7">
            <w:pPr>
              <w:pStyle w:val="Zkladntext2"/>
              <w:spacing w:after="120"/>
              <w:rPr>
                <w:rFonts w:ascii="Arial" w:hAnsi="Arial" w:cs="Arial"/>
                <w:b/>
              </w:rPr>
            </w:pPr>
          </w:p>
        </w:tc>
      </w:tr>
      <w:tr w:rsidR="008006B7" w:rsidTr="00BA3C98">
        <w:tc>
          <w:tcPr>
            <w:tcW w:w="2410" w:type="dxa"/>
            <w:tcBorders>
              <w:top w:val="single" w:sz="18" w:space="0" w:color="000000"/>
              <w:left w:val="single" w:sz="18" w:space="0" w:color="000000"/>
              <w:bottom w:val="single" w:sz="18" w:space="0" w:color="000000"/>
            </w:tcBorders>
          </w:tcPr>
          <w:p w:rsidR="008006B7" w:rsidRPr="008006B7" w:rsidRDefault="008006B7" w:rsidP="008006B7">
            <w:pPr>
              <w:pStyle w:val="Zkladntext2"/>
              <w:spacing w:after="120"/>
              <w:rPr>
                <w:rFonts w:ascii="Arial" w:hAnsi="Arial" w:cs="Arial"/>
                <w:b/>
              </w:rPr>
            </w:pPr>
            <w:r>
              <w:rPr>
                <w:rFonts w:ascii="Arial" w:hAnsi="Arial" w:cs="Arial"/>
                <w:b/>
              </w:rPr>
              <w:t>Celkem za Část 3.</w:t>
            </w:r>
          </w:p>
        </w:tc>
        <w:tc>
          <w:tcPr>
            <w:tcW w:w="1842" w:type="dxa"/>
            <w:tcBorders>
              <w:top w:val="single" w:sz="18" w:space="0" w:color="000000"/>
              <w:bottom w:val="single" w:sz="18" w:space="0" w:color="000000"/>
            </w:tcBorders>
          </w:tcPr>
          <w:p w:rsidR="008006B7" w:rsidRPr="00F21A36" w:rsidRDefault="008006B7" w:rsidP="008006B7">
            <w:pPr>
              <w:pStyle w:val="Zkladntext2"/>
              <w:spacing w:after="120"/>
              <w:rPr>
                <w:rFonts w:ascii="Arial" w:hAnsi="Arial" w:cs="Arial"/>
                <w:b/>
              </w:rPr>
            </w:pPr>
          </w:p>
        </w:tc>
        <w:tc>
          <w:tcPr>
            <w:tcW w:w="2268" w:type="dxa"/>
            <w:tcBorders>
              <w:top w:val="single" w:sz="18" w:space="0" w:color="000000"/>
              <w:bottom w:val="single" w:sz="18" w:space="0" w:color="000000"/>
            </w:tcBorders>
          </w:tcPr>
          <w:p w:rsidR="008006B7" w:rsidRPr="00F21A36" w:rsidRDefault="008006B7" w:rsidP="008006B7">
            <w:pPr>
              <w:pStyle w:val="Zkladntext2"/>
              <w:spacing w:after="120"/>
              <w:rPr>
                <w:rFonts w:ascii="Arial" w:hAnsi="Arial" w:cs="Arial"/>
                <w:b/>
              </w:rPr>
            </w:pPr>
          </w:p>
        </w:tc>
        <w:tc>
          <w:tcPr>
            <w:tcW w:w="2268" w:type="dxa"/>
            <w:tcBorders>
              <w:top w:val="single" w:sz="18" w:space="0" w:color="000000"/>
              <w:bottom w:val="single" w:sz="18" w:space="0" w:color="000000"/>
              <w:right w:val="single" w:sz="18" w:space="0" w:color="000000"/>
            </w:tcBorders>
          </w:tcPr>
          <w:p w:rsidR="008006B7" w:rsidRPr="00F21A36" w:rsidRDefault="008006B7" w:rsidP="008006B7">
            <w:pPr>
              <w:pStyle w:val="Zkladntext2"/>
              <w:spacing w:after="120"/>
              <w:rPr>
                <w:rFonts w:ascii="Arial" w:hAnsi="Arial" w:cs="Arial"/>
                <w:b/>
              </w:rPr>
            </w:pPr>
          </w:p>
        </w:tc>
      </w:tr>
      <w:tr w:rsidR="00F21A36" w:rsidTr="00F21A36">
        <w:tc>
          <w:tcPr>
            <w:tcW w:w="2410" w:type="dxa"/>
            <w:tcBorders>
              <w:top w:val="single" w:sz="18" w:space="0" w:color="000000"/>
              <w:left w:val="single" w:sz="18" w:space="0" w:color="000000"/>
              <w:bottom w:val="single" w:sz="18" w:space="0" w:color="000000"/>
              <w:right w:val="single" w:sz="2" w:space="0" w:color="000000"/>
            </w:tcBorders>
          </w:tcPr>
          <w:p w:rsidR="00F21A36" w:rsidRPr="00F21A36" w:rsidRDefault="00F21A36" w:rsidP="008006B7">
            <w:pPr>
              <w:pStyle w:val="Zkladntext2"/>
              <w:spacing w:after="120"/>
              <w:rPr>
                <w:rFonts w:ascii="Arial" w:hAnsi="Arial" w:cs="Arial"/>
                <w:b/>
              </w:rPr>
            </w:pPr>
            <w:r>
              <w:rPr>
                <w:rFonts w:ascii="Arial" w:hAnsi="Arial" w:cs="Arial"/>
                <w:b/>
              </w:rPr>
              <w:t>Celkem za všechny části</w:t>
            </w:r>
          </w:p>
        </w:tc>
        <w:tc>
          <w:tcPr>
            <w:tcW w:w="1842" w:type="dxa"/>
            <w:tcBorders>
              <w:top w:val="single" w:sz="18" w:space="0" w:color="000000"/>
              <w:left w:val="single" w:sz="2" w:space="0" w:color="000000"/>
              <w:bottom w:val="single" w:sz="18" w:space="0" w:color="000000"/>
              <w:right w:val="single" w:sz="2" w:space="0" w:color="000000"/>
            </w:tcBorders>
          </w:tcPr>
          <w:p w:rsidR="00F21A36" w:rsidRPr="00F21A36" w:rsidRDefault="00F21A36" w:rsidP="008006B7">
            <w:pPr>
              <w:pStyle w:val="Zkladntext2"/>
              <w:spacing w:after="120"/>
              <w:rPr>
                <w:rFonts w:ascii="Arial" w:hAnsi="Arial" w:cs="Arial"/>
                <w:b/>
              </w:rPr>
            </w:pPr>
          </w:p>
        </w:tc>
        <w:tc>
          <w:tcPr>
            <w:tcW w:w="2268" w:type="dxa"/>
            <w:tcBorders>
              <w:top w:val="single" w:sz="18" w:space="0" w:color="000000"/>
              <w:left w:val="single" w:sz="2" w:space="0" w:color="000000"/>
              <w:bottom w:val="single" w:sz="18" w:space="0" w:color="000000"/>
              <w:right w:val="single" w:sz="2" w:space="0" w:color="000000"/>
            </w:tcBorders>
          </w:tcPr>
          <w:p w:rsidR="00F21A36" w:rsidRPr="00F21A36" w:rsidRDefault="00F21A36" w:rsidP="008006B7">
            <w:pPr>
              <w:pStyle w:val="Zkladntext2"/>
              <w:spacing w:after="120"/>
              <w:rPr>
                <w:rFonts w:ascii="Arial" w:hAnsi="Arial" w:cs="Arial"/>
                <w:b/>
              </w:rPr>
            </w:pPr>
          </w:p>
        </w:tc>
        <w:tc>
          <w:tcPr>
            <w:tcW w:w="2268" w:type="dxa"/>
            <w:tcBorders>
              <w:top w:val="single" w:sz="18" w:space="0" w:color="000000"/>
              <w:left w:val="single" w:sz="2" w:space="0" w:color="000000"/>
              <w:bottom w:val="single" w:sz="18" w:space="0" w:color="000000"/>
              <w:right w:val="single" w:sz="18" w:space="0" w:color="000000"/>
            </w:tcBorders>
          </w:tcPr>
          <w:p w:rsidR="00F21A36" w:rsidRPr="00F21A36" w:rsidRDefault="00F21A36" w:rsidP="008006B7">
            <w:pPr>
              <w:pStyle w:val="Zkladntext2"/>
              <w:spacing w:after="120"/>
              <w:rPr>
                <w:rFonts w:ascii="Arial" w:hAnsi="Arial" w:cs="Arial"/>
                <w:b/>
              </w:rPr>
            </w:pPr>
          </w:p>
        </w:tc>
      </w:tr>
    </w:tbl>
    <w:p w:rsidR="009D4248" w:rsidRDefault="009D4248">
      <w:pPr>
        <w:pStyle w:val="Standard"/>
        <w:tabs>
          <w:tab w:val="left" w:pos="2550"/>
        </w:tabs>
        <w:ind w:left="1274" w:hanging="989"/>
        <w:rPr>
          <w:rFonts w:ascii="Arial" w:hAnsi="Arial" w:cs="Arial"/>
          <w:sz w:val="22"/>
          <w:szCs w:val="22"/>
        </w:rPr>
      </w:pPr>
    </w:p>
    <w:p w:rsidR="00EA4B42" w:rsidRDefault="00E66C0C">
      <w:pPr>
        <w:pStyle w:val="Standard"/>
        <w:tabs>
          <w:tab w:val="left" w:pos="2550"/>
        </w:tabs>
        <w:ind w:left="1274" w:hanging="989"/>
        <w:rPr>
          <w:rFonts w:ascii="Arial" w:hAnsi="Arial" w:cs="Arial"/>
          <w:sz w:val="22"/>
          <w:szCs w:val="22"/>
        </w:rPr>
      </w:pPr>
      <w:r>
        <w:rPr>
          <w:rFonts w:ascii="Arial" w:hAnsi="Arial" w:cs="Arial"/>
          <w:sz w:val="22"/>
          <w:szCs w:val="22"/>
        </w:rPr>
        <w:t>Cena celkem za všechny části vč. DPH s</w:t>
      </w:r>
      <w:r w:rsidR="00CB7B8D">
        <w:rPr>
          <w:rFonts w:ascii="Arial" w:hAnsi="Arial" w:cs="Arial"/>
          <w:sz w:val="22"/>
          <w:szCs w:val="22"/>
        </w:rPr>
        <w:t xml:space="preserve">lovy: </w:t>
      </w:r>
      <w:proofErr w:type="spellStart"/>
      <w:r w:rsidR="000E6FF9">
        <w:rPr>
          <w:rFonts w:ascii="Arial" w:hAnsi="Arial" w:cs="Arial"/>
          <w:sz w:val="22"/>
          <w:szCs w:val="22"/>
        </w:rPr>
        <w:t>xxxxxxxxxxxxxxxxxxxxx</w:t>
      </w:r>
      <w:proofErr w:type="spellEnd"/>
      <w:r w:rsidR="000E6FF9">
        <w:rPr>
          <w:rFonts w:ascii="Arial" w:hAnsi="Arial" w:cs="Arial"/>
          <w:sz w:val="22"/>
          <w:szCs w:val="22"/>
        </w:rPr>
        <w:t xml:space="preserve"> </w:t>
      </w:r>
      <w:r w:rsidR="00CB7B8D">
        <w:rPr>
          <w:rFonts w:ascii="Arial" w:hAnsi="Arial" w:cs="Arial"/>
          <w:sz w:val="22"/>
          <w:szCs w:val="22"/>
        </w:rPr>
        <w:t>korun českých.</w:t>
      </w:r>
    </w:p>
    <w:p w:rsidR="009D4248" w:rsidRDefault="009D4248">
      <w:pPr>
        <w:pStyle w:val="Standard"/>
        <w:tabs>
          <w:tab w:val="left" w:pos="2550"/>
        </w:tabs>
        <w:ind w:left="1274" w:hanging="989"/>
        <w:rPr>
          <w:rFonts w:ascii="Arial" w:hAnsi="Arial" w:cs="Arial"/>
          <w:sz w:val="22"/>
          <w:szCs w:val="22"/>
        </w:rPr>
      </w:pPr>
    </w:p>
    <w:p w:rsidR="00EA4B42" w:rsidRDefault="00CB7B8D">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Platební podmínky</w:t>
      </w:r>
    </w:p>
    <w:p w:rsidR="00EA4B42" w:rsidRDefault="00EA4B42">
      <w:pPr>
        <w:pStyle w:val="Standard"/>
        <w:tabs>
          <w:tab w:val="left" w:pos="2520"/>
          <w:tab w:val="right" w:pos="8820"/>
        </w:tabs>
        <w:rPr>
          <w:rFonts w:ascii="Arial" w:hAnsi="Arial" w:cs="Arial"/>
          <w:sz w:val="22"/>
          <w:szCs w:val="22"/>
        </w:rPr>
      </w:pPr>
    </w:p>
    <w:p w:rsidR="00EA4B42" w:rsidRDefault="00CB7B8D">
      <w:pPr>
        <w:pStyle w:val="Standard"/>
        <w:numPr>
          <w:ilvl w:val="0"/>
          <w:numId w:val="24"/>
        </w:numPr>
        <w:tabs>
          <w:tab w:val="left" w:pos="2520"/>
          <w:tab w:val="right" w:pos="8820"/>
        </w:tabs>
        <w:spacing w:after="120"/>
        <w:jc w:val="both"/>
        <w:rPr>
          <w:rFonts w:ascii="Arial" w:hAnsi="Arial" w:cs="Arial"/>
          <w:sz w:val="22"/>
          <w:szCs w:val="22"/>
        </w:rPr>
      </w:pPr>
      <w:r>
        <w:rPr>
          <w:rFonts w:ascii="Arial" w:hAnsi="Arial" w:cs="Arial"/>
          <w:sz w:val="22"/>
          <w:szCs w:val="22"/>
        </w:rPr>
        <w:t>Cena díla bude uhrazena postupně na základě faktur, které zhotovitel vystaví po předání jednotlivých částí díla</w:t>
      </w:r>
      <w:r w:rsidR="00AE3F1D">
        <w:rPr>
          <w:rFonts w:ascii="Arial" w:hAnsi="Arial" w:cs="Arial"/>
          <w:sz w:val="22"/>
          <w:szCs w:val="22"/>
        </w:rPr>
        <w:t xml:space="preserve"> a jejich převzetí objednatelem</w:t>
      </w:r>
      <w:r>
        <w:rPr>
          <w:rFonts w:ascii="Arial" w:hAnsi="Arial" w:cs="Arial"/>
          <w:sz w:val="22"/>
          <w:szCs w:val="22"/>
        </w:rPr>
        <w:t xml:space="preserve">. </w:t>
      </w:r>
      <w:r w:rsidR="00747709">
        <w:rPr>
          <w:rFonts w:ascii="Arial" w:hAnsi="Arial" w:cs="Arial"/>
          <w:sz w:val="22"/>
          <w:szCs w:val="22"/>
        </w:rPr>
        <w:t xml:space="preserve">Koncept návrhu projektového řešení bude fakturován po </w:t>
      </w:r>
      <w:r w:rsidR="0007488B">
        <w:rPr>
          <w:rFonts w:ascii="Arial" w:hAnsi="Arial" w:cs="Arial"/>
          <w:sz w:val="22"/>
          <w:szCs w:val="22"/>
        </w:rPr>
        <w:t xml:space="preserve">jeho </w:t>
      </w:r>
      <w:r w:rsidR="00747709">
        <w:rPr>
          <w:rFonts w:ascii="Arial" w:hAnsi="Arial" w:cs="Arial"/>
          <w:sz w:val="22"/>
          <w:szCs w:val="22"/>
        </w:rPr>
        <w:t xml:space="preserve">odsouhlasení objednatelem. </w:t>
      </w:r>
      <w:r>
        <w:rPr>
          <w:rFonts w:ascii="Arial" w:hAnsi="Arial" w:cs="Arial"/>
          <w:sz w:val="22"/>
          <w:szCs w:val="22"/>
        </w:rPr>
        <w:t>Splatnost faktur činí 15 dnů ode dne jejich doručení objednateli.</w:t>
      </w:r>
    </w:p>
    <w:p w:rsidR="00EA4B42" w:rsidRDefault="00CB7B8D">
      <w:pPr>
        <w:pStyle w:val="Standard"/>
        <w:numPr>
          <w:ilvl w:val="0"/>
          <w:numId w:val="10"/>
        </w:numPr>
        <w:tabs>
          <w:tab w:val="left" w:pos="2520"/>
          <w:tab w:val="right" w:pos="8820"/>
        </w:tabs>
        <w:spacing w:after="120"/>
        <w:jc w:val="both"/>
        <w:rPr>
          <w:rFonts w:ascii="Arial" w:hAnsi="Arial"/>
          <w:b/>
        </w:rPr>
      </w:pPr>
      <w:r>
        <w:rPr>
          <w:rFonts w:ascii="Arial" w:hAnsi="Arial" w:cs="Arial"/>
          <w:sz w:val="22"/>
          <w:szCs w:val="22"/>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A4B42" w:rsidRDefault="00CB7B8D">
      <w:pPr>
        <w:pStyle w:val="Standard"/>
        <w:numPr>
          <w:ilvl w:val="0"/>
          <w:numId w:val="10"/>
        </w:numPr>
        <w:tabs>
          <w:tab w:val="left" w:pos="2520"/>
          <w:tab w:val="right" w:pos="8820"/>
        </w:tabs>
        <w:jc w:val="both"/>
        <w:rPr>
          <w:rFonts w:ascii="Arial" w:hAnsi="Arial"/>
          <w:b/>
        </w:rPr>
      </w:pPr>
      <w:r>
        <w:rPr>
          <w:rFonts w:ascii="Arial" w:hAnsi="Arial" w:cs="Arial"/>
          <w:sz w:val="22"/>
          <w:szCs w:val="22"/>
        </w:rPr>
        <w:t>Kromě náležitostí stanovených právními předpisy pro daňový doklad je zhotovitel povinen na daňovém dokladu (faktuře) uvést i tyto údaje:</w:t>
      </w:r>
    </w:p>
    <w:p w:rsidR="00EA4B42" w:rsidRPr="006F5525" w:rsidRDefault="00CB7B8D">
      <w:pPr>
        <w:pStyle w:val="Standard"/>
        <w:numPr>
          <w:ilvl w:val="0"/>
          <w:numId w:val="42"/>
        </w:numPr>
        <w:tabs>
          <w:tab w:val="left" w:pos="2520"/>
          <w:tab w:val="right" w:pos="8820"/>
        </w:tabs>
        <w:jc w:val="both"/>
        <w:rPr>
          <w:rFonts w:ascii="Arial" w:hAnsi="Arial"/>
        </w:rPr>
      </w:pPr>
      <w:r>
        <w:rPr>
          <w:rFonts w:ascii="Arial" w:hAnsi="Arial" w:cs="Arial"/>
          <w:sz w:val="22"/>
          <w:szCs w:val="22"/>
        </w:rPr>
        <w:t xml:space="preserve">název díla: </w:t>
      </w:r>
      <w:r w:rsidR="006F5525" w:rsidRPr="006F5525">
        <w:rPr>
          <w:rFonts w:ascii="Arial" w:hAnsi="Arial"/>
          <w:b/>
          <w:color w:val="000000"/>
          <w:sz w:val="22"/>
          <w:szCs w:val="22"/>
          <w:lang w:eastAsia="cs-CZ"/>
        </w:rPr>
        <w:t>MŠ Husova 1 (</w:t>
      </w:r>
      <w:proofErr w:type="gramStart"/>
      <w:r w:rsidR="006F5525" w:rsidRPr="006F5525">
        <w:rPr>
          <w:rFonts w:ascii="Arial" w:hAnsi="Arial"/>
          <w:b/>
          <w:color w:val="000000"/>
          <w:sz w:val="22"/>
          <w:szCs w:val="22"/>
          <w:lang w:eastAsia="cs-CZ"/>
        </w:rPr>
        <w:t>Beruška)  – udržovací</w:t>
      </w:r>
      <w:proofErr w:type="gramEnd"/>
      <w:r w:rsidR="006F5525" w:rsidRPr="006F5525">
        <w:rPr>
          <w:rFonts w:ascii="Arial" w:hAnsi="Arial"/>
          <w:b/>
          <w:color w:val="000000"/>
          <w:sz w:val="22"/>
          <w:szCs w:val="22"/>
          <w:lang w:eastAsia="cs-CZ"/>
        </w:rPr>
        <w:t xml:space="preserve"> práce</w:t>
      </w:r>
      <w:r w:rsidR="006F5525" w:rsidRPr="006F5525">
        <w:rPr>
          <w:rFonts w:ascii="Arial" w:eastAsia="SimSun" w:hAnsi="Arial" w:cs="Arial"/>
          <w:b/>
          <w:bCs/>
          <w:sz w:val="22"/>
          <w:szCs w:val="22"/>
          <w:lang w:bidi="hi-IN"/>
        </w:rPr>
        <w:t xml:space="preserve"> </w:t>
      </w:r>
      <w:r>
        <w:rPr>
          <w:rFonts w:ascii="Arial" w:eastAsia="SimSun" w:hAnsi="Arial" w:cs="Arial"/>
          <w:b/>
          <w:bCs/>
          <w:sz w:val="22"/>
          <w:szCs w:val="22"/>
          <w:lang w:bidi="hi-IN"/>
        </w:rPr>
        <w:t>– zpracování projektové dokumentace</w:t>
      </w:r>
    </w:p>
    <w:p w:rsidR="00EA4B42" w:rsidRDefault="00CB7B8D">
      <w:pPr>
        <w:pStyle w:val="Standard"/>
        <w:numPr>
          <w:ilvl w:val="0"/>
          <w:numId w:val="42"/>
        </w:numPr>
        <w:tabs>
          <w:tab w:val="left" w:pos="2520"/>
          <w:tab w:val="right" w:pos="8820"/>
        </w:tabs>
        <w:jc w:val="both"/>
        <w:rPr>
          <w:rFonts w:ascii="Arial" w:hAnsi="Arial"/>
        </w:rPr>
      </w:pPr>
      <w:r>
        <w:rPr>
          <w:rFonts w:ascii="Arial" w:hAnsi="Arial" w:cs="Arial"/>
          <w:bCs/>
          <w:color w:val="000000"/>
          <w:sz w:val="22"/>
          <w:szCs w:val="22"/>
          <w:lang w:bidi="cs-CZ"/>
        </w:rPr>
        <w:t xml:space="preserve">číslo smlouvy objednatele. </w:t>
      </w:r>
    </w:p>
    <w:p w:rsidR="00EA4B42" w:rsidRDefault="00EA4B42">
      <w:pPr>
        <w:pStyle w:val="Standard"/>
        <w:tabs>
          <w:tab w:val="left" w:pos="2520"/>
          <w:tab w:val="right" w:pos="8820"/>
        </w:tabs>
        <w:ind w:left="1057"/>
        <w:jc w:val="both"/>
        <w:rPr>
          <w:rFonts w:ascii="Arial" w:hAnsi="Arial"/>
          <w:highlight w:val="yellow"/>
        </w:rPr>
      </w:pPr>
    </w:p>
    <w:p w:rsidR="00EA4B42" w:rsidRDefault="00EA4B42">
      <w:pPr>
        <w:pStyle w:val="Standard"/>
        <w:tabs>
          <w:tab w:val="left" w:pos="2520"/>
          <w:tab w:val="right" w:pos="8820"/>
        </w:tabs>
        <w:ind w:left="1057"/>
        <w:jc w:val="both"/>
        <w:rPr>
          <w:rFonts w:ascii="Arial" w:hAnsi="Arial"/>
          <w:highlight w:val="yellow"/>
        </w:rPr>
      </w:pPr>
    </w:p>
    <w:p w:rsidR="00EA4B42" w:rsidRDefault="00CB7B8D">
      <w:pPr>
        <w:pStyle w:val="Standard"/>
        <w:numPr>
          <w:ilvl w:val="0"/>
          <w:numId w:val="38"/>
        </w:numPr>
        <w:tabs>
          <w:tab w:val="right" w:pos="8820"/>
        </w:tabs>
        <w:spacing w:after="120"/>
        <w:ind w:left="3969" w:hanging="425"/>
        <w:rPr>
          <w:rFonts w:ascii="Arial" w:hAnsi="Arial"/>
          <w:b/>
          <w:sz w:val="22"/>
          <w:szCs w:val="22"/>
        </w:rPr>
      </w:pPr>
      <w:r>
        <w:rPr>
          <w:rFonts w:ascii="Arial" w:hAnsi="Arial"/>
          <w:b/>
          <w:sz w:val="22"/>
          <w:szCs w:val="22"/>
        </w:rPr>
        <w:t>Provádění díla</w:t>
      </w:r>
    </w:p>
    <w:p w:rsidR="00EA4B42" w:rsidRDefault="00CB7B8D">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Vlastnické právo k  dílu nabývá objednatel dnem převzetí díla od zhotovitele.</w:t>
      </w:r>
    </w:p>
    <w:p w:rsidR="00EA4B42" w:rsidRDefault="00CB7B8D">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je povinen provést dílo svým jménem, na vlastní odpovědnost, s potřebnou péčí, řádně a včas.</w:t>
      </w:r>
    </w:p>
    <w:p w:rsidR="00EA4B42" w:rsidRDefault="00CB7B8D">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provede dílo v souladu s požadavky objednatele, přičemž je povinen ohledně způsobu provádění díla řídit se jeho pokyny. Tyto pokyny jsou oprávněny udělovat kontaktní osoby uvedené v čl. I. této smlouvy.</w:t>
      </w:r>
    </w:p>
    <w:p w:rsidR="00EA4B42" w:rsidRDefault="00CB7B8D">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je na výzvu objednatele povinen informovat jej o průběhu realizace díla a účastnit se na základě pozvánky objednatele všech jednání týkajících se provádění díla.</w:t>
      </w:r>
    </w:p>
    <w:p w:rsidR="00EA4B42" w:rsidRDefault="00CB7B8D">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rsidR="00EA4B42"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 xml:space="preserve">Objednatel se zavazuje, že po dobu vypracování díla poskytne zhotoviteli v nevyhnutelném rozsahu, potřebné spolupůsobení, spočívající v předání doplňujících podkladů a informací, </w:t>
      </w:r>
      <w:r>
        <w:rPr>
          <w:rFonts w:ascii="Arial" w:hAnsi="Arial" w:cs="Arial"/>
          <w:sz w:val="22"/>
        </w:rPr>
        <w:lastRenderedPageBreak/>
        <w:t>kterých potřeba vznikne v průběhu plnění podle této smlouvy, a které má u sebe nebo které může ve výše sjednané lhůtě opatřit. Toto spolupůsobení bude poskytnuto zhotoviteli v rozsahu a lhůtě smluvené oběma smluvními stranami.</w:t>
      </w:r>
    </w:p>
    <w:p w:rsidR="00EA4B42"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neprodleně písemně informovat objednatele o skutečnostech majících vliv na plnění smlouvy, a to nejpozději do 1 pracovního dne poté, co daná skutečnost nastane, nebo zhotovitel zjistí, že by mohla nastat.</w:t>
      </w:r>
    </w:p>
    <w:p w:rsidR="00EA4B42"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provést dílo kompletně a v souladu s příslušnými platnými normami ČSN a předpisy.</w:t>
      </w:r>
    </w:p>
    <w:p w:rsidR="00EA4B42"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szCs w:val="22"/>
        </w:rPr>
        <w:t>Výchozí podklady a vyhotovené matrice zůstávají uloženy u zhotovitele pouze k archivačnímu účelu.</w:t>
      </w:r>
    </w:p>
    <w:p w:rsidR="00EA4B42" w:rsidRDefault="00CB7B8D">
      <w:pPr>
        <w:pStyle w:val="Odstavecseseznamem"/>
        <w:widowControl/>
        <w:numPr>
          <w:ilvl w:val="0"/>
          <w:numId w:val="39"/>
        </w:numPr>
        <w:tabs>
          <w:tab w:val="left" w:pos="142"/>
          <w:tab w:val="left" w:pos="284"/>
          <w:tab w:val="left" w:pos="426"/>
        </w:tabs>
        <w:spacing w:after="120"/>
        <w:ind w:left="283" w:hanging="425"/>
        <w:contextualSpacing w:val="0"/>
        <w:jc w:val="both"/>
        <w:rPr>
          <w:rFonts w:ascii="Arial" w:hAnsi="Arial" w:cs="Arial"/>
          <w:sz w:val="24"/>
          <w:szCs w:val="24"/>
        </w:rPr>
      </w:pPr>
      <w:r>
        <w:rPr>
          <w:rFonts w:ascii="Arial" w:hAnsi="Arial" w:cs="Arial"/>
          <w:sz w:val="22"/>
          <w:szCs w:val="24"/>
        </w:rPr>
        <w:t>Zhotovitel prohlašuje, že je osobou schopnou odborného výkonu při provádění díla a že je schopen jednat se znalostí a pečlivostí, která je s jeho odborným zaměřením spojena ve smyslu § 5 občanského zákoníku</w:t>
      </w:r>
      <w:r>
        <w:rPr>
          <w:rFonts w:ascii="Arial" w:hAnsi="Arial" w:cs="Arial"/>
          <w:sz w:val="24"/>
          <w:szCs w:val="24"/>
        </w:rPr>
        <w:t>.</w:t>
      </w:r>
    </w:p>
    <w:p w:rsidR="00EA4B42" w:rsidRPr="00B97847" w:rsidRDefault="00CB7B8D">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sz w:val="24"/>
          <w:szCs w:val="24"/>
        </w:rPr>
      </w:pPr>
      <w:r w:rsidRPr="00B97847">
        <w:rPr>
          <w:rFonts w:ascii="Arial" w:hAnsi="Arial" w:cs="Arial"/>
          <w:sz w:val="22"/>
        </w:rPr>
        <w:t>Zhotovitel se zavazuje zpracovat dílo tak, aby bylo dostatečným a kvalitním podkladem pro vydání společného povolení a realizaci vlastní stavby.</w:t>
      </w:r>
    </w:p>
    <w:p w:rsidR="00EA4B42" w:rsidRPr="00B97847" w:rsidRDefault="00CB7B8D" w:rsidP="00B97847">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sz w:val="24"/>
          <w:szCs w:val="24"/>
        </w:rPr>
      </w:pPr>
      <w:r w:rsidRPr="00B97847">
        <w:rPr>
          <w:rFonts w:ascii="Arial" w:hAnsi="Arial" w:cs="Arial"/>
          <w:sz w:val="22"/>
        </w:rPr>
        <w:t xml:space="preserve">Zhotovitel je na výzvu objednatele povinen informovat jej o průběhu realizace díla a rozpracované dílo s ním konzultovat. Zhotovitel je dále povinen se na výzvu objednatele v průběhu realizace díla dostavit do sídla objednatele za účelem konzultace průběhu provádění díla. Náklady na tyto konzultace jsou součástí ceny díla. </w:t>
      </w:r>
      <w:r w:rsidR="00B97847">
        <w:rPr>
          <w:rFonts w:ascii="Arial" w:hAnsi="Arial" w:cs="Arial"/>
          <w:sz w:val="22"/>
        </w:rPr>
        <w:t xml:space="preserve"> </w:t>
      </w:r>
    </w:p>
    <w:p w:rsidR="00E34CB2" w:rsidRDefault="00E34CB2" w:rsidP="00B97847">
      <w:pPr>
        <w:pStyle w:val="Odstavecseseznamem"/>
        <w:widowControl/>
        <w:tabs>
          <w:tab w:val="left" w:pos="142"/>
          <w:tab w:val="left" w:pos="284"/>
          <w:tab w:val="left" w:pos="426"/>
        </w:tabs>
        <w:spacing w:after="120"/>
        <w:ind w:left="284"/>
        <w:contextualSpacing w:val="0"/>
        <w:jc w:val="both"/>
        <w:rPr>
          <w:rFonts w:ascii="Arial" w:hAnsi="Arial" w:cs="Arial"/>
          <w:sz w:val="24"/>
          <w:szCs w:val="24"/>
        </w:rPr>
      </w:pPr>
    </w:p>
    <w:p w:rsidR="00C356A5" w:rsidRPr="00B97847" w:rsidRDefault="00C356A5" w:rsidP="00B97847">
      <w:pPr>
        <w:pStyle w:val="Odstavecseseznamem"/>
        <w:widowControl/>
        <w:tabs>
          <w:tab w:val="left" w:pos="142"/>
          <w:tab w:val="left" w:pos="284"/>
          <w:tab w:val="left" w:pos="426"/>
        </w:tabs>
        <w:spacing w:after="120"/>
        <w:ind w:left="284"/>
        <w:contextualSpacing w:val="0"/>
        <w:jc w:val="both"/>
        <w:rPr>
          <w:rFonts w:ascii="Arial" w:hAnsi="Arial" w:cs="Arial"/>
          <w:sz w:val="24"/>
          <w:szCs w:val="24"/>
        </w:rPr>
      </w:pPr>
    </w:p>
    <w:p w:rsidR="00EA4B42" w:rsidRDefault="00CB7B8D">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 xml:space="preserve"> Smluvní pokuty</w:t>
      </w:r>
    </w:p>
    <w:p w:rsidR="00EA4B42" w:rsidRDefault="00EA4B42">
      <w:pPr>
        <w:pStyle w:val="Standard"/>
        <w:tabs>
          <w:tab w:val="left" w:pos="2520"/>
          <w:tab w:val="right" w:pos="8820"/>
        </w:tabs>
        <w:rPr>
          <w:rFonts w:ascii="Arial" w:hAnsi="Arial" w:cs="Arial"/>
          <w:sz w:val="22"/>
          <w:szCs w:val="22"/>
        </w:rPr>
      </w:pPr>
    </w:p>
    <w:p w:rsidR="00EA4B42" w:rsidRDefault="00CB7B8D">
      <w:pPr>
        <w:pStyle w:val="Standard"/>
        <w:numPr>
          <w:ilvl w:val="0"/>
          <w:numId w:val="25"/>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termínem předání části díla je objednatel oprávněn účtovat zhotoviteli smluvní pokutu ve výši 0,5 % z ceny příslušné části díla bez DPH za každý den prodlení.</w:t>
      </w:r>
    </w:p>
    <w:p w:rsidR="00EA4B42" w:rsidRDefault="00CB7B8D">
      <w:pPr>
        <w:pStyle w:val="Odstavecseseznamem"/>
        <w:numPr>
          <w:ilvl w:val="0"/>
          <w:numId w:val="6"/>
        </w:numPr>
        <w:tabs>
          <w:tab w:val="left" w:pos="2520"/>
          <w:tab w:val="right" w:pos="8820"/>
        </w:tabs>
        <w:spacing w:after="120"/>
        <w:contextualSpacing w:val="0"/>
        <w:jc w:val="both"/>
        <w:rPr>
          <w:rFonts w:ascii="Arial" w:hAnsi="Arial" w:cs="Arial"/>
          <w:sz w:val="22"/>
          <w:szCs w:val="22"/>
        </w:rPr>
      </w:pPr>
      <w:r>
        <w:rPr>
          <w:rFonts w:ascii="Arial" w:eastAsia="Times New Roman" w:hAnsi="Arial" w:cs="Arial"/>
          <w:sz w:val="22"/>
          <w:szCs w:val="22"/>
          <w:lang w:bidi="ar-SA"/>
        </w:rPr>
        <w:t>V případě neodstranění vad či nedodělků díla ve smluvené či stanovené lhůtě je objednatel oprávněn požadovat zaplacení smluvní pokuty ve výši 0,3 % z ceny příslušné části díla bez DPH za každý den prodlení.</w:t>
      </w:r>
    </w:p>
    <w:p w:rsidR="00EA4B42" w:rsidRDefault="00CB7B8D">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úhradou faktury je zhotovitel oprávněn účtovat objednateli úrok z prodlení ve výši 0,5 % z dlužné částky za každý den prodlení.</w:t>
      </w:r>
    </w:p>
    <w:p w:rsidR="00EA4B42" w:rsidRDefault="00CB7B8D">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rsidR="00F21A36" w:rsidRDefault="00F21A36">
      <w:pPr>
        <w:pStyle w:val="Standard"/>
        <w:tabs>
          <w:tab w:val="left" w:pos="2520"/>
          <w:tab w:val="right" w:pos="8820"/>
        </w:tabs>
        <w:spacing w:after="120"/>
        <w:ind w:left="340"/>
        <w:jc w:val="both"/>
        <w:rPr>
          <w:rFonts w:ascii="Arial" w:hAnsi="Arial" w:cs="Arial"/>
          <w:sz w:val="22"/>
          <w:szCs w:val="22"/>
        </w:rPr>
      </w:pPr>
    </w:p>
    <w:p w:rsidR="00F21A36" w:rsidRDefault="00F21A36">
      <w:pPr>
        <w:pStyle w:val="Standard"/>
        <w:tabs>
          <w:tab w:val="left" w:pos="2520"/>
          <w:tab w:val="right" w:pos="8820"/>
        </w:tabs>
        <w:spacing w:after="120"/>
        <w:ind w:left="340"/>
        <w:jc w:val="both"/>
        <w:rPr>
          <w:rFonts w:ascii="Arial" w:hAnsi="Arial" w:cs="Arial"/>
          <w:sz w:val="22"/>
          <w:szCs w:val="22"/>
        </w:rPr>
      </w:pPr>
    </w:p>
    <w:p w:rsidR="00EA4B42" w:rsidRDefault="00CB7B8D">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sz w:val="22"/>
          <w:szCs w:val="22"/>
        </w:rPr>
        <w:t>Vady a nedodělky</w:t>
      </w:r>
    </w:p>
    <w:p w:rsidR="00EA4B42" w:rsidRDefault="00EA4B42">
      <w:pPr>
        <w:pStyle w:val="Standard"/>
        <w:tabs>
          <w:tab w:val="left" w:pos="2520"/>
          <w:tab w:val="right" w:pos="8820"/>
        </w:tabs>
        <w:rPr>
          <w:rFonts w:ascii="Arial" w:hAnsi="Arial" w:cs="Arial"/>
          <w:sz w:val="22"/>
          <w:szCs w:val="22"/>
        </w:rPr>
      </w:pPr>
    </w:p>
    <w:p w:rsidR="00EA4B42" w:rsidRDefault="00CB7B8D">
      <w:pPr>
        <w:pStyle w:val="Standard"/>
        <w:numPr>
          <w:ilvl w:val="0"/>
          <w:numId w:val="26"/>
        </w:numPr>
        <w:tabs>
          <w:tab w:val="left" w:pos="2520"/>
          <w:tab w:val="right" w:pos="8820"/>
        </w:tabs>
        <w:spacing w:after="120"/>
        <w:jc w:val="both"/>
        <w:rPr>
          <w:rFonts w:ascii="Arial" w:hAnsi="Arial" w:cs="Arial"/>
          <w:sz w:val="22"/>
          <w:szCs w:val="22"/>
        </w:rPr>
      </w:pPr>
      <w:r>
        <w:rPr>
          <w:rFonts w:ascii="Arial" w:hAnsi="Arial" w:cs="Arial"/>
          <w:sz w:val="22"/>
          <w:szCs w:val="22"/>
        </w:rPr>
        <w:t xml:space="preserve">Vadou se rozumí chyba ve výkresech nebo textové části projektové dokumentace, </w:t>
      </w:r>
      <w:r w:rsidR="00AE3F1D">
        <w:rPr>
          <w:rFonts w:ascii="Arial" w:hAnsi="Arial" w:cs="Arial"/>
          <w:sz w:val="22"/>
          <w:szCs w:val="22"/>
        </w:rPr>
        <w:t xml:space="preserve">nebo v jiných dokumentech, </w:t>
      </w:r>
      <w:r>
        <w:rPr>
          <w:rFonts w:ascii="Arial" w:hAnsi="Arial" w:cs="Arial"/>
          <w:sz w:val="22"/>
          <w:szCs w:val="22"/>
        </w:rPr>
        <w:t>případně jej</w:t>
      </w:r>
      <w:r w:rsidR="00AE3F1D">
        <w:rPr>
          <w:rFonts w:ascii="Arial" w:hAnsi="Arial" w:cs="Arial"/>
          <w:sz w:val="22"/>
          <w:szCs w:val="22"/>
        </w:rPr>
        <w:t>ich</w:t>
      </w:r>
      <w:r>
        <w:rPr>
          <w:rFonts w:ascii="Arial" w:hAnsi="Arial" w:cs="Arial"/>
          <w:sz w:val="22"/>
          <w:szCs w:val="22"/>
        </w:rPr>
        <w:t xml:space="preserve"> neshoda s dřívějšími dohodami obou stran</w:t>
      </w:r>
      <w:r w:rsidR="00AE3F1D">
        <w:rPr>
          <w:rFonts w:ascii="Arial" w:hAnsi="Arial" w:cs="Arial"/>
          <w:sz w:val="22"/>
          <w:szCs w:val="22"/>
        </w:rPr>
        <w:t xml:space="preserve"> nebo</w:t>
      </w:r>
      <w:r>
        <w:rPr>
          <w:rFonts w:ascii="Arial" w:hAnsi="Arial" w:cs="Arial"/>
          <w:sz w:val="22"/>
          <w:szCs w:val="22"/>
        </w:rPr>
        <w:t xml:space="preserve"> s podmínkami stanovenými dotčenými orgány a organizacemi.</w:t>
      </w:r>
    </w:p>
    <w:p w:rsidR="00EA4B42" w:rsidRDefault="00CB7B8D">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 xml:space="preserve">Nedodělkem se rozumí chybějící část </w:t>
      </w:r>
      <w:r w:rsidR="00AE3F1D">
        <w:rPr>
          <w:rFonts w:ascii="Arial" w:hAnsi="Arial" w:cs="Arial"/>
          <w:sz w:val="22"/>
          <w:szCs w:val="22"/>
        </w:rPr>
        <w:t>díla</w:t>
      </w:r>
      <w:r>
        <w:rPr>
          <w:rFonts w:ascii="Arial" w:hAnsi="Arial" w:cs="Arial"/>
          <w:sz w:val="22"/>
          <w:szCs w:val="22"/>
        </w:rPr>
        <w:t xml:space="preserve"> proti rozsahu sjednanému smlouvou.</w:t>
      </w:r>
    </w:p>
    <w:p w:rsidR="00EA4B42" w:rsidRDefault="00CB7B8D">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 xml:space="preserve">Objednatel není povinen převzít </w:t>
      </w:r>
      <w:r w:rsidR="00AE3F1D">
        <w:rPr>
          <w:rFonts w:ascii="Arial" w:hAnsi="Arial" w:cs="Arial"/>
          <w:sz w:val="22"/>
          <w:szCs w:val="22"/>
        </w:rPr>
        <w:t>dílo</w:t>
      </w:r>
      <w:r>
        <w:rPr>
          <w:rFonts w:ascii="Arial" w:hAnsi="Arial" w:cs="Arial"/>
          <w:sz w:val="22"/>
          <w:szCs w:val="22"/>
        </w:rPr>
        <w:t>, kter</w:t>
      </w:r>
      <w:r w:rsidR="00AE3F1D">
        <w:rPr>
          <w:rFonts w:ascii="Arial" w:hAnsi="Arial" w:cs="Arial"/>
          <w:sz w:val="22"/>
          <w:szCs w:val="22"/>
        </w:rPr>
        <w:t>é</w:t>
      </w:r>
      <w:r>
        <w:rPr>
          <w:rFonts w:ascii="Arial" w:hAnsi="Arial" w:cs="Arial"/>
          <w:sz w:val="22"/>
          <w:szCs w:val="22"/>
        </w:rPr>
        <w:t xml:space="preserve"> vykazuje vady nebo nedodělky.</w:t>
      </w:r>
    </w:p>
    <w:p w:rsidR="00E66C0C" w:rsidRPr="00E66C0C" w:rsidRDefault="00E66C0C" w:rsidP="008539CA">
      <w:pPr>
        <w:pStyle w:val="Standard"/>
        <w:numPr>
          <w:ilvl w:val="0"/>
          <w:numId w:val="2"/>
        </w:numPr>
        <w:tabs>
          <w:tab w:val="left" w:pos="2520"/>
          <w:tab w:val="right" w:pos="8820"/>
        </w:tabs>
        <w:spacing w:after="120"/>
        <w:jc w:val="both"/>
        <w:rPr>
          <w:rFonts w:ascii="Arial" w:hAnsi="Arial" w:cs="Arial"/>
          <w:sz w:val="22"/>
          <w:szCs w:val="22"/>
        </w:rPr>
      </w:pPr>
      <w:r w:rsidRPr="00E66C0C">
        <w:rPr>
          <w:rFonts w:ascii="Arial" w:hAnsi="Arial" w:cs="Arial"/>
          <w:sz w:val="22"/>
          <w:szCs w:val="22"/>
        </w:rPr>
        <w:t>Zhotovitel si je vědom, že dílo, které vypracuje na základě této smlouvy, bude závazným podkladem pro zhotovení stavby. Z tohoto důvodu poskytuje objednateli záruku na jakost díla po celou dobu provádění stavby a po dobu je</w:t>
      </w:r>
      <w:r>
        <w:rPr>
          <w:rFonts w:ascii="Arial" w:hAnsi="Arial" w:cs="Arial"/>
          <w:sz w:val="22"/>
          <w:szCs w:val="22"/>
        </w:rPr>
        <w:t>jího</w:t>
      </w:r>
      <w:r w:rsidRPr="00E66C0C">
        <w:rPr>
          <w:rFonts w:ascii="Arial" w:hAnsi="Arial" w:cs="Arial"/>
          <w:sz w:val="22"/>
          <w:szCs w:val="22"/>
        </w:rPr>
        <w:t xml:space="preserve"> užívání, nejdéle však po dobu dvou </w:t>
      </w:r>
      <w:r w:rsidRPr="00E66C0C">
        <w:rPr>
          <w:rFonts w:ascii="Arial" w:hAnsi="Arial" w:cs="Arial"/>
          <w:sz w:val="22"/>
          <w:szCs w:val="22"/>
        </w:rPr>
        <w:lastRenderedPageBreak/>
        <w:t xml:space="preserve">let ode dne odevzdání realizované stavby objednateli. Během záruční doby se zhotovitel zavazuje bezplatně bez zbytečného odkladu odstranit případně zjištěné vady díla. </w:t>
      </w:r>
    </w:p>
    <w:p w:rsidR="00E66C0C" w:rsidRPr="00E66C0C" w:rsidRDefault="00E66C0C" w:rsidP="008539CA">
      <w:pPr>
        <w:pStyle w:val="Standard"/>
        <w:numPr>
          <w:ilvl w:val="0"/>
          <w:numId w:val="2"/>
        </w:numPr>
        <w:tabs>
          <w:tab w:val="left" w:pos="2520"/>
          <w:tab w:val="right" w:pos="8820"/>
        </w:tabs>
        <w:spacing w:after="120"/>
        <w:jc w:val="both"/>
        <w:rPr>
          <w:rFonts w:ascii="Arial" w:hAnsi="Arial" w:cs="Arial"/>
          <w:sz w:val="22"/>
          <w:szCs w:val="22"/>
        </w:rPr>
      </w:pPr>
      <w:r w:rsidRPr="00E66C0C">
        <w:rPr>
          <w:rFonts w:ascii="Arial" w:hAnsi="Arial" w:cs="Arial"/>
          <w:sz w:val="22"/>
          <w:szCs w:val="22"/>
        </w:rPr>
        <w:t>Zhotovitel neodpovídá za vady plnění způsobené poskytnutím nesprávných výchozích a zadávacích podkladů ze strany objednatele, pokud zhotovitel ani při vynaložení veškerého úsilí a znalostí nemohl zjistit jejich nevhodnost, anebo na ně objednatele upozornil a ten písemně trval na jejich použití.</w:t>
      </w:r>
    </w:p>
    <w:p w:rsidR="00EA4B42" w:rsidRDefault="00CB7B8D">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Nedojde-li mezi oběma stranami k dohodě o termínu odstranění vad a nedodělků, pak platí, že vady a nedodělky musí být odstraněny nejpozději do 15 dnů ode dne, kdy na ně objednatel písemně upozornil.</w:t>
      </w:r>
    </w:p>
    <w:p w:rsidR="00EA4B42" w:rsidRDefault="00CB7B8D">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max. však do výše 30 % z ceny díla dle této smlouvy. </w:t>
      </w:r>
    </w:p>
    <w:p w:rsidR="00EA4B42" w:rsidRDefault="00CB7B8D">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Tímto není dotčena odpovědnost zhotovitele za způsobenou škodu.</w:t>
      </w:r>
    </w:p>
    <w:p w:rsidR="00EA4B42" w:rsidRDefault="00EA4B42">
      <w:pPr>
        <w:pStyle w:val="Textbody"/>
        <w:tabs>
          <w:tab w:val="right" w:pos="8820"/>
        </w:tabs>
        <w:jc w:val="left"/>
        <w:rPr>
          <w:rFonts w:ascii="Arial" w:hAnsi="Arial" w:cs="Arial"/>
          <w:b w:val="0"/>
          <w:sz w:val="22"/>
          <w:szCs w:val="22"/>
          <w:highlight w:val="yellow"/>
        </w:rPr>
      </w:pPr>
    </w:p>
    <w:p w:rsidR="00EA4B42" w:rsidRDefault="00CB7B8D">
      <w:pPr>
        <w:pStyle w:val="Textbody"/>
        <w:numPr>
          <w:ilvl w:val="0"/>
          <w:numId w:val="38"/>
        </w:numPr>
        <w:tabs>
          <w:tab w:val="right" w:pos="8820"/>
        </w:tabs>
        <w:ind w:left="714" w:hanging="357"/>
        <w:rPr>
          <w:rFonts w:ascii="Arial" w:hAnsi="Arial" w:cs="Arial"/>
          <w:sz w:val="22"/>
          <w:szCs w:val="22"/>
        </w:rPr>
      </w:pPr>
      <w:r>
        <w:rPr>
          <w:rFonts w:ascii="Arial" w:hAnsi="Arial" w:cs="Arial"/>
          <w:sz w:val="22"/>
          <w:szCs w:val="22"/>
        </w:rPr>
        <w:t>Odpovědnost zhotovitele za škodu a povinnost nahradit škodu</w:t>
      </w:r>
    </w:p>
    <w:p w:rsidR="00EA4B42" w:rsidRDefault="00EA4B42">
      <w:pPr>
        <w:pStyle w:val="Standard"/>
        <w:tabs>
          <w:tab w:val="left" w:pos="2520"/>
          <w:tab w:val="right" w:pos="8820"/>
        </w:tabs>
        <w:rPr>
          <w:rFonts w:ascii="Arial" w:hAnsi="Arial" w:cs="Arial"/>
          <w:sz w:val="22"/>
          <w:szCs w:val="22"/>
        </w:rPr>
      </w:pPr>
    </w:p>
    <w:p w:rsidR="00EA4B42" w:rsidRDefault="00CB7B8D">
      <w:pPr>
        <w:pStyle w:val="Standard"/>
        <w:numPr>
          <w:ilvl w:val="0"/>
          <w:numId w:val="27"/>
        </w:numPr>
        <w:tabs>
          <w:tab w:val="left" w:pos="2520"/>
          <w:tab w:val="right" w:pos="8820"/>
        </w:tabs>
        <w:spacing w:after="120"/>
        <w:jc w:val="both"/>
        <w:rPr>
          <w:rFonts w:ascii="Arial" w:hAnsi="Arial" w:cs="Arial"/>
          <w:sz w:val="22"/>
          <w:szCs w:val="22"/>
        </w:rPr>
      </w:pPr>
      <w:r>
        <w:rPr>
          <w:rFonts w:ascii="Arial" w:hAnsi="Arial" w:cs="Arial"/>
          <w:sz w:val="22"/>
          <w:szCs w:val="22"/>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EA4B42" w:rsidRDefault="00CB7B8D">
      <w:pPr>
        <w:pStyle w:val="Standard"/>
        <w:numPr>
          <w:ilvl w:val="0"/>
          <w:numId w:val="21"/>
        </w:numPr>
        <w:tabs>
          <w:tab w:val="left" w:pos="2520"/>
          <w:tab w:val="right" w:pos="8820"/>
        </w:tabs>
        <w:spacing w:after="120"/>
        <w:jc w:val="both"/>
        <w:rPr>
          <w:rFonts w:ascii="Arial" w:hAnsi="Arial" w:cs="Arial"/>
          <w:sz w:val="22"/>
          <w:szCs w:val="22"/>
        </w:rPr>
      </w:pPr>
      <w:r>
        <w:rPr>
          <w:rFonts w:ascii="Arial" w:hAnsi="Arial" w:cs="Arial"/>
          <w:sz w:val="22"/>
          <w:szCs w:val="22"/>
        </w:rPr>
        <w:t>Zhotovitel odpovídá i za škodu způsobenou opomenutím, nedbalostí nebo neplněním podmínek vyplývajících ze zákona, technických nebo jiných norem těmi, kteří pro něj dílo provádějí.</w:t>
      </w:r>
    </w:p>
    <w:p w:rsidR="003464E7" w:rsidRDefault="005E21C6" w:rsidP="007144A0">
      <w:pPr>
        <w:pStyle w:val="Odstavecseseznamem"/>
        <w:numPr>
          <w:ilvl w:val="0"/>
          <w:numId w:val="38"/>
        </w:numPr>
        <w:tabs>
          <w:tab w:val="left" w:pos="2520"/>
          <w:tab w:val="right" w:pos="8820"/>
        </w:tabs>
        <w:ind w:left="714" w:hanging="357"/>
        <w:jc w:val="center"/>
        <w:rPr>
          <w:rFonts w:ascii="Arial" w:hAnsi="Arial" w:cs="Arial"/>
          <w:b/>
          <w:bCs/>
          <w:sz w:val="22"/>
          <w:szCs w:val="22"/>
        </w:rPr>
      </w:pPr>
      <w:r w:rsidRPr="0007488B">
        <w:rPr>
          <w:rFonts w:ascii="Arial" w:hAnsi="Arial" w:cs="Arial"/>
          <w:b/>
          <w:bCs/>
          <w:sz w:val="22"/>
          <w:szCs w:val="22"/>
        </w:rPr>
        <w:t xml:space="preserve">Další </w:t>
      </w:r>
      <w:r>
        <w:rPr>
          <w:rFonts w:ascii="Arial" w:hAnsi="Arial" w:cs="Arial"/>
          <w:b/>
          <w:bCs/>
          <w:sz w:val="22"/>
          <w:szCs w:val="22"/>
        </w:rPr>
        <w:t>ujednání</w:t>
      </w:r>
    </w:p>
    <w:p w:rsidR="003464E7" w:rsidRDefault="003464E7" w:rsidP="003464E7">
      <w:pPr>
        <w:pStyle w:val="Standard"/>
        <w:tabs>
          <w:tab w:val="left" w:pos="2520"/>
          <w:tab w:val="right" w:pos="8820"/>
        </w:tabs>
        <w:spacing w:after="120"/>
        <w:jc w:val="both"/>
        <w:rPr>
          <w:rFonts w:ascii="Arial" w:hAnsi="Arial" w:cs="Arial"/>
          <w:sz w:val="22"/>
          <w:szCs w:val="22"/>
        </w:rPr>
      </w:pPr>
    </w:p>
    <w:p w:rsidR="00EA4B42" w:rsidRDefault="00CB7B8D">
      <w:pPr>
        <w:pStyle w:val="Standard"/>
        <w:numPr>
          <w:ilvl w:val="0"/>
          <w:numId w:val="31"/>
        </w:numPr>
        <w:tabs>
          <w:tab w:val="left" w:pos="2520"/>
          <w:tab w:val="right" w:pos="8820"/>
        </w:tabs>
        <w:spacing w:after="120"/>
        <w:ind w:left="284" w:hanging="284"/>
        <w:jc w:val="both"/>
        <w:rPr>
          <w:rFonts w:ascii="Arial" w:hAnsi="Arial" w:cs="Arial"/>
          <w:sz w:val="22"/>
          <w:szCs w:val="22"/>
        </w:rPr>
      </w:pPr>
      <w:r>
        <w:rPr>
          <w:rFonts w:ascii="Arial" w:hAnsi="Arial" w:cs="Arial"/>
          <w:sz w:val="22"/>
          <w:szCs w:val="22"/>
        </w:rPr>
        <w:t>Zanikne-li závazek provést dílo z důvodů na straně objednatele, je objednatel povinen uhradit zhotoviteli náklady vynaložené na poměrnou část díla vyhotovenou do data odstoupení objednatele od smlouvy.</w:t>
      </w:r>
    </w:p>
    <w:p w:rsidR="00EA4B42" w:rsidRDefault="00CB7B8D">
      <w:pPr>
        <w:pStyle w:val="Odstavecseseznamem"/>
        <w:numPr>
          <w:ilvl w:val="0"/>
          <w:numId w:val="31"/>
        </w:numPr>
        <w:spacing w:after="120"/>
        <w:ind w:left="284" w:hanging="284"/>
        <w:contextualSpacing w:val="0"/>
        <w:jc w:val="both"/>
        <w:rPr>
          <w:rFonts w:ascii="Arial" w:eastAsia="Times New Roman" w:hAnsi="Arial" w:cs="Arial"/>
          <w:sz w:val="22"/>
          <w:szCs w:val="22"/>
          <w:lang w:bidi="ar-SA"/>
        </w:rPr>
      </w:pPr>
      <w:r>
        <w:rPr>
          <w:rFonts w:ascii="Arial" w:eastAsia="Times New Roman" w:hAnsi="Arial" w:cs="Arial"/>
          <w:sz w:val="22"/>
          <w:szCs w:val="22"/>
          <w:lang w:bidi="ar-SA"/>
        </w:rPr>
        <w:t>V případě zániku závazku z důvodů na straně zhotovitele je povinen uhradit objednateli případnou škodu, která mu zánikem závazku vznikla.</w:t>
      </w:r>
    </w:p>
    <w:p w:rsidR="00EA4B42" w:rsidRDefault="00EA4B42">
      <w:pPr>
        <w:tabs>
          <w:tab w:val="left" w:pos="2520"/>
          <w:tab w:val="right" w:pos="8820"/>
        </w:tabs>
        <w:rPr>
          <w:rFonts w:ascii="Arial" w:hAnsi="Arial" w:cs="Arial"/>
          <w:bCs/>
          <w:sz w:val="22"/>
          <w:szCs w:val="22"/>
          <w:highlight w:val="yellow"/>
        </w:rPr>
      </w:pPr>
    </w:p>
    <w:p w:rsidR="00EA4B42" w:rsidRDefault="00EA4B42">
      <w:pPr>
        <w:tabs>
          <w:tab w:val="left" w:pos="2520"/>
          <w:tab w:val="right" w:pos="8820"/>
        </w:tabs>
        <w:rPr>
          <w:rFonts w:ascii="Arial" w:hAnsi="Arial" w:cs="Arial"/>
          <w:bCs/>
          <w:sz w:val="22"/>
          <w:szCs w:val="22"/>
          <w:highlight w:val="yellow"/>
        </w:rPr>
      </w:pPr>
    </w:p>
    <w:p w:rsidR="00EA4B42" w:rsidRDefault="00CB7B8D" w:rsidP="003464E7">
      <w:pPr>
        <w:pStyle w:val="Odstavecseseznamem"/>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Licenční ujednání</w:t>
      </w:r>
    </w:p>
    <w:p w:rsidR="00EA4B42" w:rsidRDefault="00EA4B42">
      <w:pPr>
        <w:tabs>
          <w:tab w:val="left" w:pos="2520"/>
          <w:tab w:val="right" w:pos="8820"/>
        </w:tabs>
        <w:jc w:val="center"/>
        <w:rPr>
          <w:rFonts w:ascii="Arial" w:hAnsi="Arial" w:cs="Arial"/>
          <w:bCs/>
          <w:sz w:val="22"/>
          <w:szCs w:val="22"/>
        </w:rPr>
      </w:pPr>
    </w:p>
    <w:p w:rsidR="00EA4B42" w:rsidRDefault="00CB7B8D">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a objednatel tímto výslovně prohlašují, že dílo zhotovené dle této smlouvy (i jeho části) je dílem vytvořeným ve smyslu </w:t>
      </w:r>
      <w:proofErr w:type="spellStart"/>
      <w:r>
        <w:rPr>
          <w:rFonts w:ascii="Arial" w:hAnsi="Arial" w:cs="Arial"/>
          <w:sz w:val="22"/>
          <w:szCs w:val="22"/>
        </w:rPr>
        <w:t>ust</w:t>
      </w:r>
      <w:proofErr w:type="spellEnd"/>
      <w:r>
        <w:rPr>
          <w:rFonts w:ascii="Arial" w:hAnsi="Arial" w:cs="Arial"/>
          <w:sz w:val="22"/>
          <w:szCs w:val="22"/>
        </w:rPr>
        <w:t xml:space="preserve">. § 61 zák. č. 121/2000 Sb., (autorský zákon), v platném znění. </w:t>
      </w:r>
    </w:p>
    <w:p w:rsidR="00EA4B42" w:rsidRDefault="00CB7B8D">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EA4B42" w:rsidRDefault="00CB7B8D">
      <w:pPr>
        <w:pStyle w:val="Odstavecseseznamem"/>
        <w:widowControl/>
        <w:numPr>
          <w:ilvl w:val="0"/>
          <w:numId w:val="30"/>
        </w:numPr>
        <w:spacing w:after="120" w:line="250" w:lineRule="auto"/>
        <w:contextualSpacing w:val="0"/>
        <w:jc w:val="both"/>
        <w:rPr>
          <w:rFonts w:ascii="Arial" w:eastAsia="Calibri" w:hAnsi="Arial" w:cs="Arial"/>
          <w:color w:val="000000"/>
          <w:sz w:val="22"/>
          <w:szCs w:val="22"/>
          <w:lang w:eastAsia="cs-CZ" w:bidi="ar-SA"/>
        </w:rPr>
      </w:pPr>
      <w:r>
        <w:rPr>
          <w:rFonts w:ascii="Arial" w:hAnsi="Arial" w:cs="Arial"/>
          <w:sz w:val="22"/>
          <w:szCs w:val="22"/>
        </w:rPr>
        <w:t xml:space="preserve">Zhotovitel touto smlouvou poskytuje objednateli výhradní oprávnění užít dílo zhotovené dle této smlouvy (vcelku i po částech), a to k jakýmkoliv účelům bez omezení. Licence dle této smlouvy se poskytuje:  </w:t>
      </w:r>
    </w:p>
    <w:p w:rsidR="00EA4B42" w:rsidRDefault="00CB7B8D">
      <w:pPr>
        <w:pStyle w:val="Odstavecseseznamem"/>
        <w:widowControl/>
        <w:numPr>
          <w:ilvl w:val="0"/>
          <w:numId w:val="37"/>
        </w:numPr>
        <w:spacing w:after="120"/>
        <w:contextualSpacing w:val="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ke všem způsobům užití známým ke dni uzavření této Smlouvy i případným v budoucnu zjištěným způsobům, a to v neomezeném rozsahu uzemním, časovém a množstevním;</w:t>
      </w:r>
    </w:p>
    <w:p w:rsidR="00EA4B42" w:rsidRDefault="00CB7B8D">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na dobu trvání majetkových práv zhotovitele k dílu;</w:t>
      </w:r>
    </w:p>
    <w:p w:rsidR="00EA4B42" w:rsidRDefault="00CB7B8D">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lastRenderedPageBreak/>
        <w:t>bez povinnosti licenci využít;</w:t>
      </w:r>
    </w:p>
    <w:p w:rsidR="00EA4B42" w:rsidRDefault="00CB7B8D">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jako výhradní;</w:t>
      </w:r>
    </w:p>
    <w:p w:rsidR="00EA4B42" w:rsidRDefault="00CB7B8D">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pro území všech států;</w:t>
      </w:r>
    </w:p>
    <w:p w:rsidR="00EA4B42" w:rsidRDefault="00CB7B8D">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licenci zcela nebo zčásti poskytnout a/nebo postoupit třetí osobě, a to bez předchozího souhlasu zhotovitele; a</w:t>
      </w:r>
    </w:p>
    <w:p w:rsidR="00EA4B42" w:rsidRDefault="00CB7B8D">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a/nebo třetí osoby, na kterou objednatel licenci nebo její část postoupí, dílo jakkoliv upravit, jinak měnit, dokončit nehotové dílo, zveřejnit dílo nebo jakoukoliv jeho část, zařadit dílo do souborného díla, spojit dílo s jiným autorským dílem, jeho názvem nebo označením autora. Zhotovitel zároveň prohlašuje, že dává výslovné svolení k takovým úpravám, změnám či spojení díla. Zhotovitel výslovně souhlasí, že objednatel nebo třetí osoba, na kterou objednatel postoupí právo výkonu majetkových práv Zhotovitele k dílu, může veškeré výše uvedené činnosti provádět i prostřednictvím jakýchkoli třetích osob.</w:t>
      </w:r>
    </w:p>
    <w:p w:rsidR="00A81AEF" w:rsidRDefault="00A81AEF" w:rsidP="00FF0CDD">
      <w:pPr>
        <w:widowControl/>
        <w:spacing w:after="120"/>
        <w:ind w:left="284"/>
        <w:jc w:val="both"/>
        <w:rPr>
          <w:rFonts w:ascii="Arial" w:eastAsia="Calibri" w:hAnsi="Arial" w:cs="Arial"/>
          <w:color w:val="000000"/>
          <w:sz w:val="22"/>
          <w:szCs w:val="22"/>
          <w:lang w:eastAsia="cs-CZ" w:bidi="ar-SA"/>
        </w:rPr>
      </w:pPr>
    </w:p>
    <w:p w:rsidR="00A81AEF" w:rsidRPr="00A81AEF" w:rsidRDefault="00A81AEF" w:rsidP="003464E7">
      <w:pPr>
        <w:pStyle w:val="Standard"/>
        <w:numPr>
          <w:ilvl w:val="0"/>
          <w:numId w:val="38"/>
        </w:numPr>
        <w:tabs>
          <w:tab w:val="left" w:pos="2520"/>
          <w:tab w:val="right" w:pos="8820"/>
        </w:tabs>
        <w:ind w:left="714" w:hanging="357"/>
        <w:jc w:val="center"/>
        <w:rPr>
          <w:rFonts w:ascii="Arial" w:hAnsi="Arial" w:cs="Arial"/>
          <w:b/>
          <w:bCs/>
          <w:sz w:val="22"/>
          <w:szCs w:val="22"/>
        </w:rPr>
      </w:pPr>
      <w:r w:rsidRPr="00A81AEF">
        <w:rPr>
          <w:rFonts w:ascii="Arial" w:hAnsi="Arial" w:cs="Arial"/>
          <w:b/>
          <w:bCs/>
          <w:sz w:val="22"/>
          <w:szCs w:val="22"/>
        </w:rPr>
        <w:t>Závazek uzavřít smlouvu o výkonu dozoru projektanta</w:t>
      </w:r>
    </w:p>
    <w:p w:rsidR="00A81AEF" w:rsidRPr="00A81AEF" w:rsidRDefault="00A81AEF" w:rsidP="00A81AEF">
      <w:pPr>
        <w:widowControl/>
        <w:tabs>
          <w:tab w:val="left" w:pos="2520"/>
          <w:tab w:val="right" w:pos="8820"/>
        </w:tabs>
        <w:ind w:left="714"/>
        <w:rPr>
          <w:rFonts w:ascii="Arial" w:eastAsia="Times New Roman" w:hAnsi="Arial" w:cs="Arial"/>
          <w:b/>
          <w:bCs/>
          <w:sz w:val="22"/>
          <w:szCs w:val="22"/>
          <w:lang w:bidi="ar-SA"/>
        </w:rPr>
      </w:pPr>
    </w:p>
    <w:p w:rsidR="00A81AEF" w:rsidRPr="00A81AEF" w:rsidRDefault="00A81AEF" w:rsidP="00A81AEF">
      <w:pPr>
        <w:widowControl/>
        <w:numPr>
          <w:ilvl w:val="0"/>
          <w:numId w:val="45"/>
        </w:numPr>
        <w:tabs>
          <w:tab w:val="left" w:pos="2520"/>
          <w:tab w:val="right" w:pos="8820"/>
        </w:tabs>
        <w:spacing w:after="120"/>
        <w:jc w:val="both"/>
        <w:rPr>
          <w:rFonts w:ascii="Arial" w:eastAsia="Times New Roman" w:hAnsi="Arial" w:cs="Arial"/>
          <w:sz w:val="22"/>
          <w:szCs w:val="22"/>
          <w:lang w:bidi="ar-SA"/>
        </w:rPr>
      </w:pPr>
      <w:r w:rsidRPr="00A81AEF">
        <w:rPr>
          <w:rFonts w:ascii="Arial" w:eastAsia="Times New Roman" w:hAnsi="Arial" w:cs="Arial"/>
          <w:sz w:val="22"/>
          <w:szCs w:val="22"/>
          <w:lang w:bidi="ar-SA"/>
        </w:rPr>
        <w:t xml:space="preserve">Smluvní strany se zavazují uzavřít mezi sebou v návaznosti na plnění této smlouvy příkazní smlouvu o zajištění výkonu dozoru projektanta ve znění, které je přílohou č. 1 této smlouvy (dále jen „příkazní smlouva“) s tím, že doba plnění této smlouvy bude doplněna v souladu s potřebami objednatele a objektivními podmínkami ovlivňujícími realizaci stavby.   </w:t>
      </w:r>
    </w:p>
    <w:p w:rsidR="00A81AEF" w:rsidRPr="00A81AEF" w:rsidRDefault="00A81AEF" w:rsidP="00A81AEF">
      <w:pPr>
        <w:widowControl/>
        <w:numPr>
          <w:ilvl w:val="0"/>
          <w:numId w:val="45"/>
        </w:numPr>
        <w:tabs>
          <w:tab w:val="left" w:pos="2520"/>
          <w:tab w:val="right" w:pos="8820"/>
        </w:tabs>
        <w:spacing w:after="120"/>
        <w:jc w:val="both"/>
        <w:rPr>
          <w:rFonts w:ascii="Arial" w:eastAsia="Times New Roman" w:hAnsi="Arial" w:cs="Arial"/>
          <w:sz w:val="22"/>
          <w:szCs w:val="22"/>
          <w:lang w:bidi="ar-SA"/>
        </w:rPr>
      </w:pPr>
      <w:r w:rsidRPr="00A81AEF">
        <w:rPr>
          <w:rFonts w:ascii="Arial" w:eastAsia="Times New Roman" w:hAnsi="Arial" w:cs="Arial"/>
          <w:sz w:val="22"/>
          <w:szCs w:val="22"/>
          <w:lang w:bidi="ar-SA"/>
        </w:rPr>
        <w:t>Výzvu k uzavření příkazní smlouvy uvedené v odst. 1 tohoto článku je objednatel oprávněn doručit zhotoviteli v období od 1.</w:t>
      </w:r>
      <w:r w:rsidR="00FF0CDD">
        <w:rPr>
          <w:rFonts w:ascii="Arial" w:eastAsia="Times New Roman" w:hAnsi="Arial" w:cs="Arial"/>
          <w:sz w:val="22"/>
          <w:szCs w:val="22"/>
          <w:lang w:bidi="ar-SA"/>
        </w:rPr>
        <w:t xml:space="preserve"> </w:t>
      </w:r>
      <w:r w:rsidRPr="00A81AEF">
        <w:rPr>
          <w:rFonts w:ascii="Arial" w:eastAsia="Times New Roman" w:hAnsi="Arial" w:cs="Arial"/>
          <w:sz w:val="22"/>
          <w:szCs w:val="22"/>
          <w:lang w:bidi="ar-SA"/>
        </w:rPr>
        <w:t>3.</w:t>
      </w:r>
      <w:r w:rsidR="00FF0CDD">
        <w:rPr>
          <w:rFonts w:ascii="Arial" w:eastAsia="Times New Roman" w:hAnsi="Arial" w:cs="Arial"/>
          <w:sz w:val="22"/>
          <w:szCs w:val="22"/>
          <w:lang w:bidi="ar-SA"/>
        </w:rPr>
        <w:t xml:space="preserve"> </w:t>
      </w:r>
      <w:r w:rsidRPr="00A81AEF">
        <w:rPr>
          <w:rFonts w:ascii="Arial" w:eastAsia="Times New Roman" w:hAnsi="Arial" w:cs="Arial"/>
          <w:sz w:val="22"/>
          <w:szCs w:val="22"/>
          <w:lang w:bidi="ar-SA"/>
        </w:rPr>
        <w:t>2026 do 31.</w:t>
      </w:r>
      <w:r w:rsidR="00FF0CDD">
        <w:rPr>
          <w:rFonts w:ascii="Arial" w:eastAsia="Times New Roman" w:hAnsi="Arial" w:cs="Arial"/>
          <w:sz w:val="22"/>
          <w:szCs w:val="22"/>
          <w:lang w:bidi="ar-SA"/>
        </w:rPr>
        <w:t xml:space="preserve"> </w:t>
      </w:r>
      <w:r w:rsidRPr="00A81AEF">
        <w:rPr>
          <w:rFonts w:ascii="Arial" w:eastAsia="Times New Roman" w:hAnsi="Arial" w:cs="Arial"/>
          <w:sz w:val="22"/>
          <w:szCs w:val="22"/>
          <w:lang w:bidi="ar-SA"/>
        </w:rPr>
        <w:t>12.</w:t>
      </w:r>
      <w:r w:rsidR="00FF0CDD">
        <w:rPr>
          <w:rFonts w:ascii="Arial" w:eastAsia="Times New Roman" w:hAnsi="Arial" w:cs="Arial"/>
          <w:sz w:val="22"/>
          <w:szCs w:val="22"/>
          <w:lang w:bidi="ar-SA"/>
        </w:rPr>
        <w:t xml:space="preserve"> </w:t>
      </w:r>
      <w:r w:rsidRPr="00A81AEF">
        <w:rPr>
          <w:rFonts w:ascii="Arial" w:eastAsia="Times New Roman" w:hAnsi="Arial" w:cs="Arial"/>
          <w:sz w:val="22"/>
          <w:szCs w:val="22"/>
          <w:lang w:bidi="ar-SA"/>
        </w:rPr>
        <w:t xml:space="preserve">2028. Výzva k uzavření příkazní smlouvy musí být učiněna ve formě zaslání návrhu příkazní smlouvy ve znění dle přílohy č. 1 doplněném o dobu plnění smlouvy. </w:t>
      </w:r>
    </w:p>
    <w:p w:rsidR="00A81AEF" w:rsidRPr="00A81AEF" w:rsidRDefault="00A81AEF" w:rsidP="00A81AEF">
      <w:pPr>
        <w:widowControl/>
        <w:numPr>
          <w:ilvl w:val="0"/>
          <w:numId w:val="45"/>
        </w:numPr>
        <w:tabs>
          <w:tab w:val="left" w:pos="2520"/>
          <w:tab w:val="right" w:pos="8820"/>
        </w:tabs>
        <w:spacing w:after="120"/>
        <w:jc w:val="both"/>
        <w:rPr>
          <w:rFonts w:ascii="Arial" w:eastAsia="Times New Roman" w:hAnsi="Arial" w:cs="Arial"/>
          <w:sz w:val="22"/>
          <w:szCs w:val="22"/>
          <w:lang w:bidi="ar-SA"/>
        </w:rPr>
      </w:pPr>
      <w:r w:rsidRPr="00A81AEF">
        <w:rPr>
          <w:rFonts w:ascii="Arial" w:eastAsia="Times New Roman" w:hAnsi="Arial" w:cs="Arial"/>
          <w:sz w:val="22"/>
          <w:szCs w:val="22"/>
          <w:lang w:bidi="ar-SA"/>
        </w:rPr>
        <w:t xml:space="preserve">Zhotovitel je povinen uzavřít příkazní smlouvu s objednatelem nejpozději do 30 dnů ode dne prokazatelného doručení výzvy. </w:t>
      </w:r>
    </w:p>
    <w:p w:rsidR="00A81AEF" w:rsidRPr="00A81AEF" w:rsidRDefault="00A81AEF" w:rsidP="00A81AEF">
      <w:pPr>
        <w:widowControl/>
        <w:numPr>
          <w:ilvl w:val="0"/>
          <w:numId w:val="45"/>
        </w:numPr>
        <w:tabs>
          <w:tab w:val="left" w:pos="2520"/>
          <w:tab w:val="right" w:pos="8820"/>
        </w:tabs>
        <w:spacing w:after="120"/>
        <w:jc w:val="both"/>
        <w:rPr>
          <w:rFonts w:ascii="Arial" w:eastAsia="Times New Roman" w:hAnsi="Arial" w:cs="Arial"/>
          <w:sz w:val="22"/>
          <w:szCs w:val="22"/>
          <w:lang w:bidi="ar-SA"/>
        </w:rPr>
      </w:pPr>
      <w:r w:rsidRPr="00A81AEF">
        <w:rPr>
          <w:rFonts w:ascii="Arial" w:eastAsia="Times New Roman" w:hAnsi="Arial" w:cs="Arial"/>
          <w:sz w:val="22"/>
          <w:szCs w:val="22"/>
          <w:lang w:bidi="ar-SA"/>
        </w:rPr>
        <w:t>Nedoručí-li objednatel výzvu ve stanovené době, závazek zhotovitele marným uplynutím této doby zanikne. Neuzavře-li zhotovitel příkazní smlouvu ve stanovené lhůtě, je povinen uhradit objednateli smluvní pokutu ve výši 10 % z celkové ceny díla dle této smlouvy. To neplatí v případě, že smlouvu nemůže zhotovitel uzavřít z důvodu závažných osobních překážek (např. ukončení činnosti).</w:t>
      </w:r>
    </w:p>
    <w:p w:rsidR="00A81AEF" w:rsidRPr="00A81AEF" w:rsidRDefault="00A81AEF" w:rsidP="00A81AEF">
      <w:pPr>
        <w:widowControl/>
        <w:numPr>
          <w:ilvl w:val="0"/>
          <w:numId w:val="45"/>
        </w:numPr>
        <w:tabs>
          <w:tab w:val="left" w:pos="2520"/>
          <w:tab w:val="right" w:pos="8820"/>
        </w:tabs>
        <w:ind w:left="284"/>
        <w:jc w:val="both"/>
        <w:rPr>
          <w:rFonts w:ascii="Arial" w:eastAsia="Calibri" w:hAnsi="Arial" w:cs="Arial"/>
          <w:color w:val="000000"/>
          <w:sz w:val="22"/>
          <w:szCs w:val="22"/>
          <w:lang w:eastAsia="cs-CZ" w:bidi="ar-SA"/>
        </w:rPr>
      </w:pPr>
      <w:r w:rsidRPr="00A81AEF">
        <w:rPr>
          <w:rFonts w:ascii="Arial" w:eastAsia="Times New Roman" w:hAnsi="Arial" w:cs="Arial"/>
          <w:sz w:val="22"/>
          <w:szCs w:val="22"/>
          <w:lang w:bidi="ar-SA"/>
        </w:rPr>
        <w:t xml:space="preserve">Do doby uzavření příkazní smlouvy jsou smluvní strany vázány obsahem tohoto ujednání o smlouvě budoucí a zavazují se, že neučiní žádné právní ani jiné kroky, které by vedly ke zmaření jeho účelu. </w:t>
      </w:r>
    </w:p>
    <w:p w:rsidR="00277FA4" w:rsidRDefault="00277FA4" w:rsidP="00277FA4">
      <w:pPr>
        <w:widowControl/>
        <w:spacing w:after="120"/>
        <w:ind w:left="284"/>
        <w:jc w:val="both"/>
        <w:rPr>
          <w:rFonts w:ascii="Arial" w:eastAsia="Calibri" w:hAnsi="Arial" w:cs="Arial"/>
          <w:color w:val="000000"/>
          <w:sz w:val="22"/>
          <w:szCs w:val="22"/>
          <w:lang w:eastAsia="cs-CZ" w:bidi="ar-SA"/>
        </w:rPr>
      </w:pPr>
    </w:p>
    <w:p w:rsidR="00EA4B42" w:rsidRDefault="00CB7B8D" w:rsidP="003464E7">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Závěrečná ustanovení</w:t>
      </w:r>
    </w:p>
    <w:p w:rsidR="00EA4B42" w:rsidRDefault="00EA4B42">
      <w:pPr>
        <w:pStyle w:val="Standard"/>
        <w:tabs>
          <w:tab w:val="left" w:pos="2520"/>
          <w:tab w:val="right" w:pos="8820"/>
        </w:tabs>
        <w:rPr>
          <w:rFonts w:ascii="Arial" w:hAnsi="Arial" w:cs="Arial"/>
          <w:sz w:val="22"/>
          <w:szCs w:val="22"/>
        </w:rPr>
      </w:pPr>
    </w:p>
    <w:p w:rsidR="00EA4B42" w:rsidRDefault="00CB7B8D">
      <w:pPr>
        <w:pStyle w:val="Standard"/>
        <w:numPr>
          <w:ilvl w:val="0"/>
          <w:numId w:val="28"/>
        </w:numPr>
        <w:tabs>
          <w:tab w:val="left" w:pos="2520"/>
          <w:tab w:val="right" w:pos="8820"/>
        </w:tabs>
        <w:spacing w:after="120"/>
        <w:jc w:val="both"/>
        <w:rPr>
          <w:rFonts w:ascii="Arial" w:hAnsi="Arial" w:cs="Arial"/>
          <w:sz w:val="22"/>
          <w:szCs w:val="22"/>
        </w:rPr>
      </w:pPr>
      <w:r>
        <w:rPr>
          <w:rFonts w:ascii="Arial" w:hAnsi="Arial" w:cs="Arial"/>
          <w:sz w:val="22"/>
          <w:szCs w:val="22"/>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A4B42" w:rsidRDefault="00CB7B8D">
      <w:pPr>
        <w:pStyle w:val="Standard"/>
        <w:widowControl w:val="0"/>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A4B42" w:rsidRDefault="00CB7B8D">
      <w:pPr>
        <w:pStyle w:val="Standard"/>
        <w:widowControl w:val="0"/>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 xml:space="preserve">Smlouva nabývá platnosti dnem uzavření a účinnosti dnem uveřejnění v registru smluv.            </w:t>
      </w:r>
    </w:p>
    <w:p w:rsidR="00EA4B42" w:rsidRDefault="00CB7B8D">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lastRenderedPageBreak/>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A4B42" w:rsidRDefault="00CB7B8D">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347F3F" w:rsidRPr="00C44DD5" w:rsidRDefault="00A81AEF" w:rsidP="00347F3F">
      <w:pPr>
        <w:pStyle w:val="Standard"/>
        <w:numPr>
          <w:ilvl w:val="0"/>
          <w:numId w:val="8"/>
        </w:numPr>
        <w:tabs>
          <w:tab w:val="left" w:pos="2520"/>
          <w:tab w:val="right" w:pos="8820"/>
        </w:tabs>
        <w:spacing w:after="120"/>
        <w:jc w:val="both"/>
        <w:rPr>
          <w:rFonts w:ascii="Arial" w:hAnsi="Arial" w:cs="Arial"/>
          <w:sz w:val="22"/>
          <w:szCs w:val="22"/>
        </w:rPr>
      </w:pPr>
      <w:r w:rsidRPr="00E34CB2">
        <w:rPr>
          <w:rFonts w:ascii="Arial" w:hAnsi="Arial" w:cs="Arial"/>
          <w:sz w:val="22"/>
          <w:szCs w:val="22"/>
        </w:rPr>
        <w:t>Tato smlouva je vyhotovena v elektronickém originále a podepsána uznávanými elektronickými podpisy</w:t>
      </w:r>
      <w:r w:rsidRPr="00A81AEF">
        <w:rPr>
          <w:rFonts w:ascii="Arial" w:hAnsi="Arial" w:cs="Arial"/>
          <w:i/>
          <w:sz w:val="22"/>
          <w:szCs w:val="22"/>
        </w:rPr>
        <w:t xml:space="preserve">. </w:t>
      </w:r>
    </w:p>
    <w:p w:rsidR="00EA4B42" w:rsidRDefault="00CB7B8D">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Níže podepsaní zástupci obou smluvních stran prohlašují, že jsou oprávněni tuto smlouvu podepsat a k platnosti této smlouvy není třeba podpisu jiné osoby.</w:t>
      </w:r>
    </w:p>
    <w:p w:rsidR="00EA4B42" w:rsidRDefault="00CB7B8D">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EA4B42" w:rsidRDefault="00CB7B8D">
      <w:pPr>
        <w:widowControl/>
        <w:numPr>
          <w:ilvl w:val="0"/>
          <w:numId w:val="8"/>
        </w:numPr>
        <w:tabs>
          <w:tab w:val="left" w:pos="2520"/>
          <w:tab w:val="right" w:pos="8820"/>
        </w:tabs>
        <w:jc w:val="both"/>
        <w:rPr>
          <w:rFonts w:ascii="Arial" w:hAnsi="Arial" w:cs="Arial"/>
          <w:sz w:val="22"/>
          <w:szCs w:val="22"/>
        </w:rPr>
      </w:pPr>
      <w:r>
        <w:rPr>
          <w:rFonts w:ascii="Arial" w:hAnsi="Arial" w:cs="Arial"/>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rsidR="00FA4A8E" w:rsidRDefault="00FA4A8E" w:rsidP="00FA4A8E">
      <w:pPr>
        <w:widowControl/>
        <w:tabs>
          <w:tab w:val="left" w:pos="2520"/>
          <w:tab w:val="right" w:pos="8820"/>
        </w:tabs>
        <w:ind w:left="340"/>
        <w:jc w:val="both"/>
        <w:rPr>
          <w:rFonts w:ascii="Arial" w:hAnsi="Arial" w:cs="Arial"/>
          <w:sz w:val="22"/>
          <w:szCs w:val="22"/>
        </w:rPr>
      </w:pPr>
    </w:p>
    <w:p w:rsidR="00CC5F04" w:rsidRDefault="00CC5F04" w:rsidP="00CC5F04">
      <w:pPr>
        <w:widowControl/>
        <w:tabs>
          <w:tab w:val="left" w:pos="2520"/>
          <w:tab w:val="right" w:pos="8820"/>
        </w:tabs>
        <w:jc w:val="both"/>
        <w:rPr>
          <w:rFonts w:ascii="Arial" w:hAnsi="Arial" w:cs="Arial"/>
          <w:sz w:val="22"/>
          <w:szCs w:val="22"/>
        </w:rPr>
      </w:pPr>
    </w:p>
    <w:p w:rsidR="00CC5F04" w:rsidRPr="00CC5F04" w:rsidRDefault="00CC5F04" w:rsidP="00CC5F04">
      <w:pPr>
        <w:widowControl/>
        <w:tabs>
          <w:tab w:val="left" w:pos="2520"/>
          <w:tab w:val="right" w:pos="8820"/>
        </w:tabs>
        <w:jc w:val="both"/>
        <w:rPr>
          <w:rFonts w:ascii="Arial" w:hAnsi="Arial" w:cs="Arial"/>
          <w:bCs/>
          <w:sz w:val="22"/>
          <w:szCs w:val="22"/>
        </w:rPr>
      </w:pPr>
      <w:r w:rsidRPr="00CC5F04">
        <w:rPr>
          <w:rFonts w:ascii="Arial" w:hAnsi="Arial" w:cs="Arial"/>
          <w:bCs/>
          <w:sz w:val="22"/>
          <w:szCs w:val="22"/>
        </w:rPr>
        <w:t xml:space="preserve">Přílohy:  </w:t>
      </w:r>
    </w:p>
    <w:p w:rsidR="00CC5F04" w:rsidRPr="00CC5F04" w:rsidRDefault="00CC5F04" w:rsidP="00CC5F04">
      <w:pPr>
        <w:widowControl/>
        <w:tabs>
          <w:tab w:val="left" w:pos="2520"/>
          <w:tab w:val="right" w:pos="8820"/>
        </w:tabs>
        <w:jc w:val="both"/>
        <w:rPr>
          <w:rFonts w:ascii="Arial" w:hAnsi="Arial" w:cs="Arial"/>
          <w:bCs/>
          <w:sz w:val="22"/>
          <w:szCs w:val="22"/>
        </w:rPr>
      </w:pPr>
    </w:p>
    <w:p w:rsidR="00CC5F04" w:rsidRPr="00CC5F04" w:rsidRDefault="00CC5F04" w:rsidP="00CC5F04">
      <w:pPr>
        <w:widowControl/>
        <w:tabs>
          <w:tab w:val="left" w:pos="2520"/>
          <w:tab w:val="right" w:pos="8820"/>
        </w:tabs>
        <w:jc w:val="both"/>
        <w:rPr>
          <w:rFonts w:ascii="Arial" w:hAnsi="Arial" w:cs="Arial"/>
          <w:bCs/>
          <w:sz w:val="22"/>
          <w:szCs w:val="22"/>
        </w:rPr>
      </w:pPr>
      <w:r w:rsidRPr="00CC5F04">
        <w:rPr>
          <w:rFonts w:ascii="Arial" w:hAnsi="Arial" w:cs="Arial"/>
          <w:bCs/>
          <w:sz w:val="22"/>
          <w:szCs w:val="22"/>
        </w:rPr>
        <w:t>1.  Znění budoucí Příkazní smlouvy o zajištění výkonu dozoru projektanta</w:t>
      </w:r>
    </w:p>
    <w:p w:rsidR="00CC5F04" w:rsidRDefault="00CC5F04" w:rsidP="00CC5F04">
      <w:pPr>
        <w:widowControl/>
        <w:tabs>
          <w:tab w:val="left" w:pos="2520"/>
          <w:tab w:val="right" w:pos="8820"/>
        </w:tabs>
        <w:jc w:val="both"/>
        <w:rPr>
          <w:rFonts w:ascii="Arial" w:hAnsi="Arial" w:cs="Arial"/>
          <w:sz w:val="22"/>
          <w:szCs w:val="22"/>
        </w:rPr>
      </w:pPr>
    </w:p>
    <w:p w:rsidR="00EA4B42" w:rsidRDefault="00EA4B42">
      <w:pPr>
        <w:widowControl/>
        <w:tabs>
          <w:tab w:val="left" w:pos="2520"/>
          <w:tab w:val="right" w:pos="8820"/>
        </w:tabs>
        <w:ind w:left="340"/>
        <w:jc w:val="both"/>
        <w:rPr>
          <w:rFonts w:ascii="Arial" w:hAnsi="Arial" w:cs="Arial"/>
          <w:sz w:val="22"/>
          <w:szCs w:val="22"/>
        </w:rPr>
      </w:pPr>
    </w:p>
    <w:p w:rsidR="00EA4B42" w:rsidRDefault="00CB7B8D">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t>Za zhotovitele:</w:t>
      </w:r>
    </w:p>
    <w:p w:rsidR="00EA4B42" w:rsidRDefault="00EA4B42">
      <w:pPr>
        <w:ind w:left="540" w:hanging="539"/>
        <w:rPr>
          <w:rFonts w:ascii="Arial" w:hAnsi="Arial" w:cs="Arial"/>
          <w:bCs/>
          <w:sz w:val="22"/>
          <w:szCs w:val="22"/>
        </w:rPr>
      </w:pPr>
    </w:p>
    <w:p w:rsidR="00A81AEF" w:rsidRDefault="00BC3C32">
      <w:pPr>
        <w:pStyle w:val="Obsah1"/>
        <w:rPr>
          <w:rFonts w:ascii="Arial" w:hAnsi="Arial" w:cs="Arial"/>
          <w:sz w:val="22"/>
          <w:szCs w:val="22"/>
        </w:rPr>
      </w:pPr>
      <w:r>
        <w:rPr>
          <w:rFonts w:ascii="Arial" w:hAnsi="Arial" w:cs="Arial"/>
          <w:bCs/>
          <w:sz w:val="22"/>
          <w:szCs w:val="22"/>
        </w:rPr>
        <w:t xml:space="preserve">V Novém </w:t>
      </w:r>
      <w:proofErr w:type="gramStart"/>
      <w:r>
        <w:rPr>
          <w:rFonts w:ascii="Arial" w:hAnsi="Arial" w:cs="Arial"/>
          <w:bCs/>
          <w:sz w:val="22"/>
          <w:szCs w:val="22"/>
        </w:rPr>
        <w:t xml:space="preserve">Jičíně </w:t>
      </w:r>
      <w:r w:rsidR="00B74BDC">
        <w:rPr>
          <w:rFonts w:ascii="Arial" w:hAnsi="Arial" w:cs="Arial"/>
          <w:bCs/>
          <w:sz w:val="22"/>
          <w:szCs w:val="22"/>
        </w:rPr>
        <w:t xml:space="preserve">                                                      V</w:t>
      </w:r>
      <w:proofErr w:type="gramEnd"/>
      <w:r w:rsidR="00CB7B8D">
        <w:rPr>
          <w:rFonts w:ascii="Arial" w:hAnsi="Arial" w:cs="Arial"/>
          <w:bCs/>
          <w:sz w:val="22"/>
          <w:szCs w:val="22"/>
        </w:rPr>
        <w:tab/>
      </w:r>
      <w:r w:rsidR="00CB7B8D">
        <w:rPr>
          <w:rFonts w:ascii="Arial" w:hAnsi="Arial" w:cs="Arial"/>
          <w:sz w:val="22"/>
          <w:szCs w:val="22"/>
        </w:rPr>
        <w:t xml:space="preserve"> </w:t>
      </w:r>
    </w:p>
    <w:p w:rsidR="00A81AEF" w:rsidRDefault="00A81AEF">
      <w:pPr>
        <w:pStyle w:val="Obsah1"/>
        <w:rPr>
          <w:rFonts w:ascii="Arial" w:hAnsi="Arial" w:cs="Arial"/>
          <w:sz w:val="22"/>
          <w:szCs w:val="22"/>
        </w:rPr>
      </w:pPr>
    </w:p>
    <w:p w:rsidR="00A81AEF" w:rsidRDefault="00A81AEF">
      <w:pPr>
        <w:pStyle w:val="Obsah1"/>
        <w:rPr>
          <w:rFonts w:ascii="Arial" w:hAnsi="Arial" w:cs="Arial"/>
          <w:sz w:val="22"/>
          <w:szCs w:val="22"/>
        </w:rPr>
      </w:pPr>
    </w:p>
    <w:p w:rsidR="00A81AEF" w:rsidRDefault="00A81AEF">
      <w:pPr>
        <w:pStyle w:val="Obsah1"/>
        <w:rPr>
          <w:rFonts w:ascii="Arial" w:hAnsi="Arial" w:cs="Arial"/>
          <w:sz w:val="22"/>
          <w:szCs w:val="22"/>
        </w:rPr>
      </w:pPr>
    </w:p>
    <w:p w:rsidR="00A81AEF" w:rsidRDefault="00CB7B8D" w:rsidP="00A81AEF">
      <w:pPr>
        <w:pStyle w:val="Obsah1"/>
        <w:rPr>
          <w:rFonts w:ascii="Arial" w:hAnsi="Arial" w:cs="Arial"/>
          <w:sz w:val="22"/>
          <w:szCs w:val="22"/>
        </w:rPr>
      </w:pPr>
      <w:r>
        <w:rPr>
          <w:rFonts w:ascii="Arial" w:hAnsi="Arial" w:cs="Arial"/>
          <w:sz w:val="22"/>
          <w:szCs w:val="22"/>
        </w:rPr>
        <w:tab/>
      </w:r>
    </w:p>
    <w:p w:rsidR="00A81AEF" w:rsidRDefault="00A81AEF" w:rsidP="00A81AEF">
      <w:pPr>
        <w:pStyle w:val="Obsah1"/>
        <w:rPr>
          <w:rFonts w:ascii="Arial" w:hAnsi="Arial" w:cs="Arial"/>
          <w:sz w:val="22"/>
          <w:szCs w:val="22"/>
        </w:rPr>
      </w:pPr>
    </w:p>
    <w:p w:rsidR="00A81AEF" w:rsidRDefault="00A81AEF" w:rsidP="00A81AEF">
      <w:pPr>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   </w:t>
      </w:r>
      <w:r>
        <w:rPr>
          <w:rFonts w:ascii="Arial" w:hAnsi="Arial" w:cs="Arial"/>
          <w:bCs/>
          <w:sz w:val="22"/>
          <w:szCs w:val="22"/>
        </w:rPr>
        <w:tab/>
      </w:r>
    </w:p>
    <w:p w:rsidR="00A81AEF" w:rsidRDefault="00F8357D" w:rsidP="00A81AEF">
      <w:pPr>
        <w:rPr>
          <w:rFonts w:ascii="Arial" w:hAnsi="Arial" w:cs="Arial"/>
          <w:bCs/>
          <w:sz w:val="22"/>
          <w:szCs w:val="22"/>
        </w:rPr>
      </w:pPr>
      <w:r>
        <w:rPr>
          <w:rFonts w:ascii="Arial" w:hAnsi="Arial" w:cs="Arial"/>
          <w:bCs/>
          <w:sz w:val="22"/>
          <w:szCs w:val="22"/>
        </w:rPr>
        <w:t>Ing. arch. Jitka Pospíšilová</w:t>
      </w:r>
    </w:p>
    <w:p w:rsidR="000B2C26" w:rsidRDefault="00F8357D" w:rsidP="00A81AEF">
      <w:pPr>
        <w:rPr>
          <w:rFonts w:ascii="Arial" w:hAnsi="Arial" w:cs="Arial"/>
          <w:bCs/>
          <w:sz w:val="22"/>
          <w:szCs w:val="22"/>
        </w:rPr>
      </w:pPr>
      <w:r>
        <w:rPr>
          <w:rFonts w:ascii="Arial" w:hAnsi="Arial" w:cs="Arial"/>
          <w:bCs/>
          <w:sz w:val="22"/>
          <w:szCs w:val="22"/>
        </w:rPr>
        <w:t>vedoucí Odboru rozvoje a investic</w:t>
      </w:r>
    </w:p>
    <w:p w:rsidR="00F8357D" w:rsidRDefault="00F8357D" w:rsidP="00A81AEF">
      <w:pPr>
        <w:rPr>
          <w:rFonts w:ascii="Arial" w:hAnsi="Arial" w:cs="Arial"/>
          <w:sz w:val="22"/>
          <w:szCs w:val="22"/>
        </w:rPr>
      </w:pPr>
      <w:r>
        <w:rPr>
          <w:rFonts w:ascii="Arial" w:hAnsi="Arial" w:cs="Arial"/>
          <w:bCs/>
          <w:sz w:val="22"/>
          <w:szCs w:val="22"/>
        </w:rPr>
        <w:t>M</w:t>
      </w:r>
      <w:r w:rsidR="001C549C">
        <w:rPr>
          <w:rFonts w:ascii="Arial" w:hAnsi="Arial" w:cs="Arial"/>
          <w:bCs/>
          <w:sz w:val="22"/>
          <w:szCs w:val="22"/>
        </w:rPr>
        <w:t>ěstského úřadu</w:t>
      </w:r>
      <w:r>
        <w:rPr>
          <w:rFonts w:ascii="Arial" w:hAnsi="Arial" w:cs="Arial"/>
          <w:bCs/>
          <w:sz w:val="22"/>
          <w:szCs w:val="22"/>
        </w:rPr>
        <w:t xml:space="preserve"> Nové</w:t>
      </w:r>
      <w:r w:rsidR="003816A3">
        <w:rPr>
          <w:rFonts w:ascii="Arial" w:hAnsi="Arial" w:cs="Arial"/>
          <w:bCs/>
          <w:sz w:val="22"/>
          <w:szCs w:val="22"/>
        </w:rPr>
        <w:t>ho</w:t>
      </w:r>
      <w:r>
        <w:rPr>
          <w:rFonts w:ascii="Arial" w:hAnsi="Arial" w:cs="Arial"/>
          <w:bCs/>
          <w:sz w:val="22"/>
          <w:szCs w:val="22"/>
        </w:rPr>
        <w:t xml:space="preserve"> Jičína</w:t>
      </w:r>
    </w:p>
    <w:p w:rsidR="00EA4B42" w:rsidRDefault="00EA4B42">
      <w:pPr>
        <w:pStyle w:val="Obsah1"/>
        <w:rPr>
          <w:rFonts w:ascii="Arial" w:hAnsi="Arial" w:cs="Arial"/>
          <w:sz w:val="22"/>
          <w:szCs w:val="22"/>
        </w:rPr>
      </w:pPr>
    </w:p>
    <w:sectPr w:rsidR="00EA4B4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A2" w:rsidRDefault="009028A2">
      <w:r>
        <w:separator/>
      </w:r>
    </w:p>
  </w:endnote>
  <w:endnote w:type="continuationSeparator" w:id="0">
    <w:p w:rsidR="009028A2" w:rsidRDefault="0090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42" w:rsidRDefault="00CB7B8D">
    <w:pPr>
      <w:pStyle w:val="Zpat"/>
      <w:rPr>
        <w:rFonts w:ascii="Arial" w:hAnsi="Arial" w:cs="Arial"/>
        <w:sz w:val="22"/>
        <w:szCs w:val="22"/>
      </w:rPr>
    </w:pPr>
    <w:r>
      <w:tab/>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920F38">
      <w:rPr>
        <w:rFonts w:ascii="Arial" w:hAnsi="Arial" w:cs="Arial"/>
        <w:noProof/>
        <w:sz w:val="22"/>
        <w:szCs w:val="22"/>
      </w:rPr>
      <w:t>9</w:t>
    </w:r>
    <w:r>
      <w:rPr>
        <w:rFonts w:ascii="Arial" w:hAnsi="Arial" w:cs="Arial"/>
        <w:sz w:val="22"/>
        <w:szCs w:val="22"/>
      </w:rPr>
      <w:fldChar w:fldCharType="end"/>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A2" w:rsidRDefault="009028A2">
      <w:r>
        <w:rPr>
          <w:color w:val="000000"/>
        </w:rPr>
        <w:separator/>
      </w:r>
    </w:p>
  </w:footnote>
  <w:footnote w:type="continuationSeparator" w:id="0">
    <w:p w:rsidR="009028A2" w:rsidRDefault="0090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42" w:rsidRDefault="00CB7B8D">
    <w:pPr>
      <w:pStyle w:val="Zhlav"/>
      <w:jc w:val="right"/>
      <w:rPr>
        <w:rFonts w:ascii="Arial" w:hAnsi="Arial" w:cs="Arial"/>
        <w:sz w:val="22"/>
        <w:szCs w:val="22"/>
      </w:rPr>
    </w:pPr>
    <w:r>
      <w:rPr>
        <w:rFonts w:ascii="Arial" w:hAnsi="Arial" w:cs="Arial"/>
        <w:sz w:val="22"/>
        <w:szCs w:val="22"/>
      </w:rPr>
      <w:t>V202</w:t>
    </w:r>
    <w:r w:rsidR="00CE5975">
      <w:rPr>
        <w:rFonts w:ascii="Arial" w:hAnsi="Arial" w:cs="Arial"/>
        <w:sz w:val="22"/>
        <w:szCs w:val="22"/>
      </w:rPr>
      <w:t>5</w:t>
    </w:r>
    <w:r>
      <w:rPr>
        <w:rFonts w:ascii="Arial" w:hAnsi="Arial" w:cs="Arial"/>
        <w:sz w:val="22"/>
        <w:szCs w:val="22"/>
      </w:rPr>
      <w:t>-</w:t>
    </w:r>
    <w:r w:rsidR="00CE5975">
      <w:rPr>
        <w:rFonts w:ascii="Arial" w:hAnsi="Arial" w:cs="Arial"/>
        <w:sz w:val="22"/>
        <w:szCs w:val="22"/>
      </w:rPr>
      <w:t>xxx</w:t>
    </w:r>
    <w:r>
      <w:rPr>
        <w:rFonts w:ascii="Arial" w:hAnsi="Arial" w:cs="Arial"/>
        <w:sz w:val="22"/>
        <w:szCs w:val="22"/>
      </w:rPr>
      <w:t>/ORI</w:t>
    </w:r>
  </w:p>
  <w:p w:rsidR="00EA4B42" w:rsidRDefault="00EA4B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CA3"/>
    <w:multiLevelType w:val="multilevel"/>
    <w:tmpl w:val="E570A75C"/>
    <w:styleLink w:val="WWNum22"/>
    <w:lvl w:ilvl="0">
      <w:start w:val="1"/>
      <w:numFmt w:val="decimal"/>
      <w:pStyle w:val="WWNum22"/>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1" w15:restartNumberingAfterBreak="0">
    <w:nsid w:val="061E6318"/>
    <w:multiLevelType w:val="hybridMultilevel"/>
    <w:tmpl w:val="B46E6F2E"/>
    <w:styleLink w:val="WW8Num9"/>
    <w:lvl w:ilvl="0" w:tplc="DAAA370E">
      <w:start w:val="1"/>
      <w:numFmt w:val="decimal"/>
      <w:pStyle w:val="WW8Num9"/>
      <w:lvlText w:val="%1."/>
      <w:lvlJc w:val="left"/>
      <w:pPr>
        <w:ind w:left="340" w:hanging="340"/>
      </w:pPr>
    </w:lvl>
    <w:lvl w:ilvl="1" w:tplc="8F80B3AC">
      <w:start w:val="1"/>
      <w:numFmt w:val="bullet"/>
      <w:lvlText w:val="–"/>
      <w:lvlJc w:val="left"/>
      <w:pPr>
        <w:ind w:left="680" w:hanging="396"/>
      </w:pPr>
      <w:rPr>
        <w:rFonts w:ascii="Times New Roman" w:hAnsi="Times New Roman" w:cs="Times New Roman"/>
      </w:rPr>
    </w:lvl>
    <w:lvl w:ilvl="2" w:tplc="77847484">
      <w:start w:val="1"/>
      <w:numFmt w:val="lowerLetter"/>
      <w:lvlText w:val="%3)"/>
      <w:lvlJc w:val="left"/>
      <w:pPr>
        <w:ind w:left="680" w:hanging="340"/>
      </w:pPr>
    </w:lvl>
    <w:lvl w:ilvl="3" w:tplc="6D4A1F24">
      <w:start w:val="1"/>
      <w:numFmt w:val="decimal"/>
      <w:lvlText w:val="%4."/>
      <w:lvlJc w:val="left"/>
      <w:pPr>
        <w:ind w:left="2880" w:hanging="360"/>
      </w:pPr>
    </w:lvl>
    <w:lvl w:ilvl="4" w:tplc="03F06B28">
      <w:start w:val="1"/>
      <w:numFmt w:val="lowerLetter"/>
      <w:lvlText w:val="%5."/>
      <w:lvlJc w:val="left"/>
      <w:pPr>
        <w:ind w:left="3600" w:hanging="360"/>
      </w:pPr>
    </w:lvl>
    <w:lvl w:ilvl="5" w:tplc="73C4828C">
      <w:start w:val="1"/>
      <w:numFmt w:val="lowerRoman"/>
      <w:lvlText w:val="%6."/>
      <w:lvlJc w:val="right"/>
      <w:pPr>
        <w:ind w:left="4320" w:hanging="180"/>
      </w:pPr>
    </w:lvl>
    <w:lvl w:ilvl="6" w:tplc="DBBA1DCE">
      <w:start w:val="1"/>
      <w:numFmt w:val="decimal"/>
      <w:lvlText w:val="%7."/>
      <w:lvlJc w:val="left"/>
      <w:pPr>
        <w:ind w:left="5040" w:hanging="360"/>
      </w:pPr>
    </w:lvl>
    <w:lvl w:ilvl="7" w:tplc="D73256DE">
      <w:start w:val="1"/>
      <w:numFmt w:val="lowerLetter"/>
      <w:lvlText w:val="%8."/>
      <w:lvlJc w:val="left"/>
      <w:pPr>
        <w:ind w:left="5760" w:hanging="360"/>
      </w:pPr>
    </w:lvl>
    <w:lvl w:ilvl="8" w:tplc="18165FEC">
      <w:start w:val="1"/>
      <w:numFmt w:val="lowerRoman"/>
      <w:lvlText w:val="%9."/>
      <w:lvlJc w:val="right"/>
      <w:pPr>
        <w:ind w:left="6480" w:hanging="180"/>
      </w:pPr>
    </w:lvl>
  </w:abstractNum>
  <w:abstractNum w:abstractNumId="2" w15:restartNumberingAfterBreak="0">
    <w:nsid w:val="0E464AAF"/>
    <w:multiLevelType w:val="hybridMultilevel"/>
    <w:tmpl w:val="D0529226"/>
    <w:styleLink w:val="WW8Num15"/>
    <w:lvl w:ilvl="0" w:tplc="3BA0FA18">
      <w:start w:val="1"/>
      <w:numFmt w:val="decimal"/>
      <w:pStyle w:val="WW8Num15"/>
      <w:lvlText w:val="%1."/>
      <w:lvlJc w:val="left"/>
      <w:pPr>
        <w:ind w:left="340" w:hanging="340"/>
      </w:pPr>
      <w:rPr>
        <w:color w:val="FF00FF"/>
      </w:rPr>
    </w:lvl>
    <w:lvl w:ilvl="1" w:tplc="1034FB9E">
      <w:start w:val="1"/>
      <w:numFmt w:val="bullet"/>
      <w:lvlText w:val="–"/>
      <w:lvlJc w:val="left"/>
      <w:pPr>
        <w:ind w:left="680" w:hanging="396"/>
      </w:pPr>
      <w:rPr>
        <w:rFonts w:ascii="Times New Roman" w:hAnsi="Times New Roman" w:cs="Times New Roman"/>
      </w:rPr>
    </w:lvl>
    <w:lvl w:ilvl="2" w:tplc="737CFD98">
      <w:start w:val="1"/>
      <w:numFmt w:val="bullet"/>
      <w:lvlText w:val=""/>
      <w:lvlJc w:val="left"/>
      <w:pPr>
        <w:ind w:left="680" w:hanging="396"/>
      </w:pPr>
      <w:rPr>
        <w:rFonts w:ascii="Symbol" w:hAnsi="Symbol" w:cs="Symbol"/>
        <w:color w:val="000000"/>
      </w:rPr>
    </w:lvl>
    <w:lvl w:ilvl="3" w:tplc="4B3CD130">
      <w:start w:val="1"/>
      <w:numFmt w:val="decimal"/>
      <w:lvlText w:val="%4."/>
      <w:lvlJc w:val="left"/>
      <w:pPr>
        <w:ind w:left="2880" w:hanging="360"/>
      </w:pPr>
      <w:rPr>
        <w:color w:val="FF00FF"/>
      </w:rPr>
    </w:lvl>
    <w:lvl w:ilvl="4" w:tplc="9C54C24A">
      <w:start w:val="1"/>
      <w:numFmt w:val="lowerLetter"/>
      <w:lvlText w:val="%5."/>
      <w:lvlJc w:val="left"/>
      <w:pPr>
        <w:ind w:left="3600" w:hanging="360"/>
      </w:pPr>
      <w:rPr>
        <w:color w:val="FF00FF"/>
      </w:rPr>
    </w:lvl>
    <w:lvl w:ilvl="5" w:tplc="331E78F2">
      <w:start w:val="1"/>
      <w:numFmt w:val="lowerRoman"/>
      <w:lvlText w:val="%6."/>
      <w:lvlJc w:val="right"/>
      <w:pPr>
        <w:ind w:left="4320" w:hanging="180"/>
      </w:pPr>
      <w:rPr>
        <w:color w:val="FF00FF"/>
      </w:rPr>
    </w:lvl>
    <w:lvl w:ilvl="6" w:tplc="679AEA98">
      <w:start w:val="1"/>
      <w:numFmt w:val="decimal"/>
      <w:lvlText w:val="%7."/>
      <w:lvlJc w:val="left"/>
      <w:pPr>
        <w:ind w:left="5040" w:hanging="360"/>
      </w:pPr>
      <w:rPr>
        <w:color w:val="FF00FF"/>
      </w:rPr>
    </w:lvl>
    <w:lvl w:ilvl="7" w:tplc="5F90851A">
      <w:start w:val="1"/>
      <w:numFmt w:val="lowerLetter"/>
      <w:lvlText w:val="%8."/>
      <w:lvlJc w:val="left"/>
      <w:pPr>
        <w:ind w:left="5760" w:hanging="360"/>
      </w:pPr>
      <w:rPr>
        <w:color w:val="FF00FF"/>
      </w:rPr>
    </w:lvl>
    <w:lvl w:ilvl="8" w:tplc="A22635EE">
      <w:start w:val="1"/>
      <w:numFmt w:val="lowerRoman"/>
      <w:lvlText w:val="%9."/>
      <w:lvlJc w:val="right"/>
      <w:pPr>
        <w:ind w:left="6480" w:hanging="180"/>
      </w:pPr>
      <w:rPr>
        <w:color w:val="FF00FF"/>
      </w:rPr>
    </w:lvl>
  </w:abstractNum>
  <w:abstractNum w:abstractNumId="3" w15:restartNumberingAfterBreak="0">
    <w:nsid w:val="10FE0AF3"/>
    <w:multiLevelType w:val="hybridMultilevel"/>
    <w:tmpl w:val="9B3005F0"/>
    <w:styleLink w:val="WW8Num19"/>
    <w:lvl w:ilvl="0" w:tplc="0FACAD72">
      <w:start w:val="1"/>
      <w:numFmt w:val="decimal"/>
      <w:pStyle w:val="WW8Num19"/>
      <w:lvlText w:val="%1."/>
      <w:lvlJc w:val="left"/>
      <w:pPr>
        <w:ind w:left="340" w:hanging="340"/>
      </w:pPr>
    </w:lvl>
    <w:lvl w:ilvl="1" w:tplc="6826196A">
      <w:start w:val="1"/>
      <w:numFmt w:val="bullet"/>
      <w:lvlText w:val=""/>
      <w:lvlJc w:val="left"/>
      <w:pPr>
        <w:ind w:left="680" w:hanging="396"/>
      </w:pPr>
      <w:rPr>
        <w:rFonts w:ascii="Symbol" w:hAnsi="Symbol" w:hint="default"/>
      </w:rPr>
    </w:lvl>
    <w:lvl w:ilvl="2" w:tplc="45A89AE2">
      <w:start w:val="1"/>
      <w:numFmt w:val="bullet"/>
      <w:lvlText w:val=""/>
      <w:lvlJc w:val="left"/>
      <w:pPr>
        <w:ind w:left="680" w:hanging="396"/>
      </w:pPr>
      <w:rPr>
        <w:rFonts w:ascii="Symbol" w:hAnsi="Symbol" w:cs="Symbol"/>
        <w:color w:val="000000"/>
      </w:rPr>
    </w:lvl>
    <w:lvl w:ilvl="3" w:tplc="3FEE1A0E">
      <w:start w:val="1"/>
      <w:numFmt w:val="decimal"/>
      <w:lvlText w:val="%4."/>
      <w:lvlJc w:val="left"/>
      <w:pPr>
        <w:ind w:left="2880" w:hanging="360"/>
      </w:pPr>
    </w:lvl>
    <w:lvl w:ilvl="4" w:tplc="F4063170">
      <w:start w:val="1"/>
      <w:numFmt w:val="lowerLetter"/>
      <w:lvlText w:val="%5."/>
      <w:lvlJc w:val="left"/>
      <w:pPr>
        <w:ind w:left="3600" w:hanging="360"/>
      </w:pPr>
    </w:lvl>
    <w:lvl w:ilvl="5" w:tplc="234EC9CA">
      <w:start w:val="1"/>
      <w:numFmt w:val="lowerRoman"/>
      <w:lvlText w:val="%6."/>
      <w:lvlJc w:val="right"/>
      <w:pPr>
        <w:ind w:left="4320" w:hanging="180"/>
      </w:pPr>
    </w:lvl>
    <w:lvl w:ilvl="6" w:tplc="07EE8F46">
      <w:start w:val="1"/>
      <w:numFmt w:val="decimal"/>
      <w:lvlText w:val="%7."/>
      <w:lvlJc w:val="left"/>
      <w:pPr>
        <w:ind w:left="5040" w:hanging="360"/>
      </w:pPr>
    </w:lvl>
    <w:lvl w:ilvl="7" w:tplc="DE6EA162">
      <w:start w:val="1"/>
      <w:numFmt w:val="lowerLetter"/>
      <w:lvlText w:val="%8."/>
      <w:lvlJc w:val="left"/>
      <w:pPr>
        <w:ind w:left="5760" w:hanging="360"/>
      </w:pPr>
    </w:lvl>
    <w:lvl w:ilvl="8" w:tplc="99B400AE">
      <w:start w:val="1"/>
      <w:numFmt w:val="lowerRoman"/>
      <w:lvlText w:val="%9."/>
      <w:lvlJc w:val="right"/>
      <w:pPr>
        <w:ind w:left="6480" w:hanging="180"/>
      </w:pPr>
    </w:lvl>
  </w:abstractNum>
  <w:abstractNum w:abstractNumId="4" w15:restartNumberingAfterBreak="0">
    <w:nsid w:val="160F6BCE"/>
    <w:multiLevelType w:val="hybridMultilevel"/>
    <w:tmpl w:val="FB3023E2"/>
    <w:lvl w:ilvl="0" w:tplc="FB8CC518">
      <w:start w:val="1"/>
      <w:numFmt w:val="decimal"/>
      <w:lvlText w:val="%1."/>
      <w:lvlJc w:val="left"/>
      <w:pPr>
        <w:tabs>
          <w:tab w:val="left" w:pos="360"/>
        </w:tabs>
        <w:ind w:left="340" w:hanging="340"/>
      </w:pPr>
      <w:rPr>
        <w:rFonts w:hint="default"/>
      </w:rPr>
    </w:lvl>
    <w:lvl w:ilvl="1" w:tplc="A33CA18E">
      <w:start w:val="603"/>
      <w:numFmt w:val="bullet"/>
      <w:lvlText w:val="–"/>
      <w:lvlJc w:val="left"/>
      <w:pPr>
        <w:tabs>
          <w:tab w:val="left" w:pos="680"/>
        </w:tabs>
        <w:ind w:left="680" w:hanging="396"/>
      </w:pPr>
      <w:rPr>
        <w:rFonts w:ascii="Times New Roman" w:cs="Times New Roman" w:hint="default"/>
      </w:rPr>
    </w:lvl>
    <w:lvl w:ilvl="2" w:tplc="5C185FE6">
      <w:start w:val="1"/>
      <w:numFmt w:val="bullet"/>
      <w:lvlText w:val=""/>
      <w:lvlJc w:val="left"/>
      <w:pPr>
        <w:tabs>
          <w:tab w:val="left" w:pos="680"/>
        </w:tabs>
        <w:ind w:left="680" w:hanging="396"/>
      </w:pPr>
      <w:rPr>
        <w:rFonts w:ascii="Symbol" w:hAnsi="Symbol" w:hint="default"/>
        <w:color w:val="auto"/>
      </w:rPr>
    </w:lvl>
    <w:lvl w:ilvl="3" w:tplc="95DA3336">
      <w:start w:val="1"/>
      <w:numFmt w:val="decimal"/>
      <w:lvlText w:val="%4."/>
      <w:lvlJc w:val="left"/>
      <w:pPr>
        <w:tabs>
          <w:tab w:val="left" w:pos="2880"/>
        </w:tabs>
        <w:ind w:left="2880" w:hanging="360"/>
      </w:pPr>
      <w:rPr>
        <w:rFonts w:hint="default"/>
      </w:rPr>
    </w:lvl>
    <w:lvl w:ilvl="4" w:tplc="0A0CD110">
      <w:start w:val="1"/>
      <w:numFmt w:val="lowerLetter"/>
      <w:lvlText w:val="%5."/>
      <w:lvlJc w:val="left"/>
      <w:pPr>
        <w:tabs>
          <w:tab w:val="left" w:pos="3600"/>
        </w:tabs>
        <w:ind w:left="3600" w:hanging="360"/>
      </w:pPr>
      <w:rPr>
        <w:rFonts w:hint="default"/>
      </w:rPr>
    </w:lvl>
    <w:lvl w:ilvl="5" w:tplc="0C84729C">
      <w:start w:val="1"/>
      <w:numFmt w:val="lowerRoman"/>
      <w:lvlText w:val="%6."/>
      <w:lvlJc w:val="right"/>
      <w:pPr>
        <w:tabs>
          <w:tab w:val="left" w:pos="4320"/>
        </w:tabs>
        <w:ind w:left="4320" w:hanging="180"/>
      </w:pPr>
      <w:rPr>
        <w:rFonts w:hint="default"/>
      </w:rPr>
    </w:lvl>
    <w:lvl w:ilvl="6" w:tplc="5A7A76BC">
      <w:start w:val="1"/>
      <w:numFmt w:val="decimal"/>
      <w:lvlText w:val="%7."/>
      <w:lvlJc w:val="left"/>
      <w:pPr>
        <w:tabs>
          <w:tab w:val="left" w:pos="5040"/>
        </w:tabs>
        <w:ind w:left="5040" w:hanging="360"/>
      </w:pPr>
      <w:rPr>
        <w:rFonts w:hint="default"/>
      </w:rPr>
    </w:lvl>
    <w:lvl w:ilvl="7" w:tplc="AC04A0A2">
      <w:start w:val="1"/>
      <w:numFmt w:val="lowerLetter"/>
      <w:lvlText w:val="%8."/>
      <w:lvlJc w:val="left"/>
      <w:pPr>
        <w:tabs>
          <w:tab w:val="left" w:pos="5760"/>
        </w:tabs>
        <w:ind w:left="5760" w:hanging="360"/>
      </w:pPr>
      <w:rPr>
        <w:rFonts w:hint="default"/>
      </w:rPr>
    </w:lvl>
    <w:lvl w:ilvl="8" w:tplc="F25E9468">
      <w:start w:val="1"/>
      <w:numFmt w:val="lowerRoman"/>
      <w:lvlText w:val="%9."/>
      <w:lvlJc w:val="right"/>
      <w:pPr>
        <w:tabs>
          <w:tab w:val="left" w:pos="6480"/>
        </w:tabs>
        <w:ind w:left="6480" w:hanging="180"/>
      </w:pPr>
      <w:rPr>
        <w:rFonts w:hint="default"/>
      </w:rPr>
    </w:lvl>
  </w:abstractNum>
  <w:abstractNum w:abstractNumId="5" w15:restartNumberingAfterBreak="0">
    <w:nsid w:val="178B6377"/>
    <w:multiLevelType w:val="hybridMultilevel"/>
    <w:tmpl w:val="1EC6061E"/>
    <w:styleLink w:val="WW8Num16"/>
    <w:lvl w:ilvl="0" w:tplc="169255CE">
      <w:start w:val="1"/>
      <w:numFmt w:val="decimal"/>
      <w:pStyle w:val="WW8Num16"/>
      <w:lvlText w:val="%1."/>
      <w:lvlJc w:val="left"/>
      <w:pPr>
        <w:ind w:left="340" w:hanging="340"/>
      </w:pPr>
    </w:lvl>
    <w:lvl w:ilvl="1" w:tplc="38267B5A">
      <w:start w:val="1"/>
      <w:numFmt w:val="bullet"/>
      <w:lvlText w:val="–"/>
      <w:lvlJc w:val="left"/>
      <w:pPr>
        <w:ind w:left="680" w:hanging="396"/>
      </w:pPr>
      <w:rPr>
        <w:rFonts w:ascii="Times New Roman" w:hAnsi="Times New Roman" w:cs="Times New Roman"/>
      </w:rPr>
    </w:lvl>
    <w:lvl w:ilvl="2" w:tplc="D3669148">
      <w:start w:val="1"/>
      <w:numFmt w:val="bullet"/>
      <w:lvlText w:val=""/>
      <w:lvlJc w:val="left"/>
      <w:pPr>
        <w:ind w:left="680" w:hanging="396"/>
      </w:pPr>
      <w:rPr>
        <w:rFonts w:ascii="Symbol" w:hAnsi="Symbol" w:cs="Symbol"/>
        <w:color w:val="000000"/>
      </w:rPr>
    </w:lvl>
    <w:lvl w:ilvl="3" w:tplc="EBFCCA1A">
      <w:start w:val="1"/>
      <w:numFmt w:val="decimal"/>
      <w:lvlText w:val="%4."/>
      <w:lvlJc w:val="left"/>
      <w:pPr>
        <w:ind w:left="2880" w:hanging="360"/>
      </w:pPr>
    </w:lvl>
    <w:lvl w:ilvl="4" w:tplc="E0D4C2B6">
      <w:start w:val="1"/>
      <w:numFmt w:val="lowerLetter"/>
      <w:lvlText w:val="%5."/>
      <w:lvlJc w:val="left"/>
      <w:pPr>
        <w:ind w:left="3600" w:hanging="360"/>
      </w:pPr>
    </w:lvl>
    <w:lvl w:ilvl="5" w:tplc="5C8CFBF8">
      <w:start w:val="1"/>
      <w:numFmt w:val="lowerRoman"/>
      <w:lvlText w:val="%6."/>
      <w:lvlJc w:val="right"/>
      <w:pPr>
        <w:ind w:left="4320" w:hanging="180"/>
      </w:pPr>
    </w:lvl>
    <w:lvl w:ilvl="6" w:tplc="201AED56">
      <w:start w:val="1"/>
      <w:numFmt w:val="decimal"/>
      <w:lvlText w:val="%7."/>
      <w:lvlJc w:val="left"/>
      <w:pPr>
        <w:ind w:left="5040" w:hanging="360"/>
      </w:pPr>
    </w:lvl>
    <w:lvl w:ilvl="7" w:tplc="7DACAAA2">
      <w:start w:val="1"/>
      <w:numFmt w:val="lowerLetter"/>
      <w:lvlText w:val="%8."/>
      <w:lvlJc w:val="left"/>
      <w:pPr>
        <w:ind w:left="5760" w:hanging="360"/>
      </w:pPr>
    </w:lvl>
    <w:lvl w:ilvl="8" w:tplc="A9689A18">
      <w:start w:val="1"/>
      <w:numFmt w:val="lowerRoman"/>
      <w:lvlText w:val="%9."/>
      <w:lvlJc w:val="right"/>
      <w:pPr>
        <w:ind w:left="6480" w:hanging="180"/>
      </w:pPr>
    </w:lvl>
  </w:abstractNum>
  <w:abstractNum w:abstractNumId="6" w15:restartNumberingAfterBreak="0">
    <w:nsid w:val="1993567C"/>
    <w:multiLevelType w:val="hybridMultilevel"/>
    <w:tmpl w:val="49244E9C"/>
    <w:lvl w:ilvl="0" w:tplc="34C85804">
      <w:start w:val="1"/>
      <w:numFmt w:val="upperRoman"/>
      <w:lvlText w:val="%1."/>
      <w:lvlJc w:val="right"/>
      <w:pPr>
        <w:ind w:left="1800" w:hanging="720"/>
      </w:pPr>
      <w:rPr>
        <w:rFonts w:hint="default"/>
      </w:rPr>
    </w:lvl>
    <w:lvl w:ilvl="1" w:tplc="FBCA2FEA">
      <w:start w:val="1"/>
      <w:numFmt w:val="lowerLetter"/>
      <w:lvlText w:val="%2."/>
      <w:lvlJc w:val="left"/>
      <w:pPr>
        <w:ind w:left="2160" w:hanging="360"/>
      </w:pPr>
    </w:lvl>
    <w:lvl w:ilvl="2" w:tplc="7F0E9928">
      <w:start w:val="1"/>
      <w:numFmt w:val="lowerRoman"/>
      <w:lvlText w:val="%3."/>
      <w:lvlJc w:val="right"/>
      <w:pPr>
        <w:ind w:left="2880" w:hanging="180"/>
      </w:pPr>
    </w:lvl>
    <w:lvl w:ilvl="3" w:tplc="16AE8014">
      <w:start w:val="1"/>
      <w:numFmt w:val="decimal"/>
      <w:lvlText w:val="%4."/>
      <w:lvlJc w:val="left"/>
      <w:pPr>
        <w:ind w:left="3600" w:hanging="360"/>
      </w:pPr>
    </w:lvl>
    <w:lvl w:ilvl="4" w:tplc="F446A388">
      <w:start w:val="1"/>
      <w:numFmt w:val="lowerLetter"/>
      <w:lvlText w:val="%5."/>
      <w:lvlJc w:val="left"/>
      <w:pPr>
        <w:ind w:left="4320" w:hanging="360"/>
      </w:pPr>
    </w:lvl>
    <w:lvl w:ilvl="5" w:tplc="29B69740">
      <w:start w:val="1"/>
      <w:numFmt w:val="lowerRoman"/>
      <w:lvlText w:val="%6."/>
      <w:lvlJc w:val="right"/>
      <w:pPr>
        <w:ind w:left="5040" w:hanging="180"/>
      </w:pPr>
    </w:lvl>
    <w:lvl w:ilvl="6" w:tplc="D88642F0">
      <w:start w:val="1"/>
      <w:numFmt w:val="decimal"/>
      <w:lvlText w:val="%7."/>
      <w:lvlJc w:val="left"/>
      <w:pPr>
        <w:ind w:left="5760" w:hanging="360"/>
      </w:pPr>
    </w:lvl>
    <w:lvl w:ilvl="7" w:tplc="4D18E748">
      <w:start w:val="1"/>
      <w:numFmt w:val="lowerLetter"/>
      <w:lvlText w:val="%8."/>
      <w:lvlJc w:val="left"/>
      <w:pPr>
        <w:ind w:left="6480" w:hanging="360"/>
      </w:pPr>
    </w:lvl>
    <w:lvl w:ilvl="8" w:tplc="76668566">
      <w:start w:val="1"/>
      <w:numFmt w:val="lowerRoman"/>
      <w:lvlText w:val="%9."/>
      <w:lvlJc w:val="right"/>
      <w:pPr>
        <w:ind w:left="7200" w:hanging="180"/>
      </w:pPr>
    </w:lvl>
  </w:abstractNum>
  <w:abstractNum w:abstractNumId="7" w15:restartNumberingAfterBreak="0">
    <w:nsid w:val="1AA86694"/>
    <w:multiLevelType w:val="hybridMultilevel"/>
    <w:tmpl w:val="24CAABD8"/>
    <w:styleLink w:val="WW8Num14"/>
    <w:lvl w:ilvl="0" w:tplc="FDECF5D4">
      <w:start w:val="1"/>
      <w:numFmt w:val="decimal"/>
      <w:pStyle w:val="WW8Num14"/>
      <w:lvlText w:val="%1."/>
      <w:lvlJc w:val="left"/>
      <w:pPr>
        <w:ind w:left="284" w:hanging="284"/>
      </w:pPr>
    </w:lvl>
    <w:lvl w:ilvl="1" w:tplc="599ADA2A">
      <w:start w:val="1"/>
      <w:numFmt w:val="bullet"/>
      <w:lvlText w:val="–"/>
      <w:lvlJc w:val="left"/>
      <w:pPr>
        <w:ind w:left="680" w:hanging="396"/>
      </w:pPr>
      <w:rPr>
        <w:rFonts w:ascii="Times New Roman" w:hAnsi="Times New Roman" w:cs="Times New Roman"/>
      </w:rPr>
    </w:lvl>
    <w:lvl w:ilvl="2" w:tplc="150A819C">
      <w:start w:val="1"/>
      <w:numFmt w:val="bullet"/>
      <w:lvlText w:val=""/>
      <w:lvlJc w:val="left"/>
      <w:pPr>
        <w:ind w:left="680" w:hanging="396"/>
      </w:pPr>
      <w:rPr>
        <w:rFonts w:ascii="Symbol" w:hAnsi="Symbol" w:cs="Symbol"/>
        <w:color w:val="000000"/>
      </w:rPr>
    </w:lvl>
    <w:lvl w:ilvl="3" w:tplc="B91C004C">
      <w:start w:val="1"/>
      <w:numFmt w:val="decimal"/>
      <w:lvlText w:val="%4."/>
      <w:lvlJc w:val="left"/>
      <w:pPr>
        <w:ind w:left="2880" w:hanging="360"/>
      </w:pPr>
    </w:lvl>
    <w:lvl w:ilvl="4" w:tplc="B0DC85B2">
      <w:start w:val="1"/>
      <w:numFmt w:val="lowerLetter"/>
      <w:lvlText w:val="%5."/>
      <w:lvlJc w:val="left"/>
      <w:pPr>
        <w:ind w:left="3600" w:hanging="360"/>
      </w:pPr>
    </w:lvl>
    <w:lvl w:ilvl="5" w:tplc="82E62F14">
      <w:start w:val="1"/>
      <w:numFmt w:val="lowerRoman"/>
      <w:lvlText w:val="%6."/>
      <w:lvlJc w:val="right"/>
      <w:pPr>
        <w:ind w:left="4320" w:hanging="180"/>
      </w:pPr>
    </w:lvl>
    <w:lvl w:ilvl="6" w:tplc="96F6080A">
      <w:start w:val="1"/>
      <w:numFmt w:val="decimal"/>
      <w:lvlText w:val="%7."/>
      <w:lvlJc w:val="left"/>
      <w:pPr>
        <w:ind w:left="5040" w:hanging="360"/>
      </w:pPr>
    </w:lvl>
    <w:lvl w:ilvl="7" w:tplc="DBB087DC">
      <w:start w:val="1"/>
      <w:numFmt w:val="lowerLetter"/>
      <w:lvlText w:val="%8."/>
      <w:lvlJc w:val="left"/>
      <w:pPr>
        <w:ind w:left="5760" w:hanging="360"/>
      </w:pPr>
    </w:lvl>
    <w:lvl w:ilvl="8" w:tplc="A244AABC">
      <w:start w:val="1"/>
      <w:numFmt w:val="lowerRoman"/>
      <w:lvlText w:val="%9."/>
      <w:lvlJc w:val="right"/>
      <w:pPr>
        <w:ind w:left="6480" w:hanging="180"/>
      </w:pPr>
    </w:lvl>
  </w:abstractNum>
  <w:abstractNum w:abstractNumId="8" w15:restartNumberingAfterBreak="0">
    <w:nsid w:val="1C55323F"/>
    <w:multiLevelType w:val="hybridMultilevel"/>
    <w:tmpl w:val="A30CB5C0"/>
    <w:styleLink w:val="WW8Num21"/>
    <w:lvl w:ilvl="0" w:tplc="237EFA8C">
      <w:start w:val="1"/>
      <w:numFmt w:val="decimal"/>
      <w:pStyle w:val="WW8Num21"/>
      <w:lvlText w:val="%1."/>
      <w:lvlJc w:val="left"/>
      <w:pPr>
        <w:ind w:left="284" w:hanging="284"/>
      </w:pPr>
    </w:lvl>
    <w:lvl w:ilvl="1" w:tplc="8982CE56">
      <w:start w:val="1"/>
      <w:numFmt w:val="bullet"/>
      <w:lvlText w:val="–"/>
      <w:lvlJc w:val="left"/>
      <w:pPr>
        <w:ind w:left="680" w:hanging="396"/>
      </w:pPr>
      <w:rPr>
        <w:rFonts w:ascii="Times New Roman" w:hAnsi="Times New Roman" w:cs="Times New Roman"/>
      </w:rPr>
    </w:lvl>
    <w:lvl w:ilvl="2" w:tplc="65A28376">
      <w:start w:val="1"/>
      <w:numFmt w:val="bullet"/>
      <w:lvlText w:val=""/>
      <w:lvlJc w:val="left"/>
      <w:pPr>
        <w:ind w:left="680" w:hanging="396"/>
      </w:pPr>
      <w:rPr>
        <w:rFonts w:ascii="Symbol" w:hAnsi="Symbol" w:cs="Symbol"/>
        <w:color w:val="000000"/>
      </w:rPr>
    </w:lvl>
    <w:lvl w:ilvl="3" w:tplc="A3CC47F2">
      <w:start w:val="1"/>
      <w:numFmt w:val="decimal"/>
      <w:lvlText w:val="%4."/>
      <w:lvlJc w:val="left"/>
      <w:pPr>
        <w:ind w:left="2880" w:hanging="360"/>
      </w:pPr>
    </w:lvl>
    <w:lvl w:ilvl="4" w:tplc="7CD22146">
      <w:start w:val="1"/>
      <w:numFmt w:val="lowerLetter"/>
      <w:lvlText w:val="%5."/>
      <w:lvlJc w:val="left"/>
      <w:pPr>
        <w:ind w:left="3600" w:hanging="360"/>
      </w:pPr>
    </w:lvl>
    <w:lvl w:ilvl="5" w:tplc="BB2E7C30">
      <w:start w:val="1"/>
      <w:numFmt w:val="lowerRoman"/>
      <w:lvlText w:val="%6."/>
      <w:lvlJc w:val="right"/>
      <w:pPr>
        <w:ind w:left="4320" w:hanging="180"/>
      </w:pPr>
    </w:lvl>
    <w:lvl w:ilvl="6" w:tplc="B74C62BE">
      <w:start w:val="1"/>
      <w:numFmt w:val="decimal"/>
      <w:lvlText w:val="%7."/>
      <w:lvlJc w:val="left"/>
      <w:pPr>
        <w:ind w:left="5040" w:hanging="360"/>
      </w:pPr>
    </w:lvl>
    <w:lvl w:ilvl="7" w:tplc="69BCCB84">
      <w:start w:val="1"/>
      <w:numFmt w:val="lowerLetter"/>
      <w:lvlText w:val="%8."/>
      <w:lvlJc w:val="left"/>
      <w:pPr>
        <w:ind w:left="5760" w:hanging="360"/>
      </w:pPr>
    </w:lvl>
    <w:lvl w:ilvl="8" w:tplc="3BB62964">
      <w:start w:val="1"/>
      <w:numFmt w:val="lowerRoman"/>
      <w:lvlText w:val="%9."/>
      <w:lvlJc w:val="right"/>
      <w:pPr>
        <w:ind w:left="6480" w:hanging="180"/>
      </w:pPr>
    </w:lvl>
  </w:abstractNum>
  <w:abstractNum w:abstractNumId="9" w15:restartNumberingAfterBreak="0">
    <w:nsid w:val="20E52746"/>
    <w:multiLevelType w:val="hybridMultilevel"/>
    <w:tmpl w:val="BA5623C0"/>
    <w:styleLink w:val="WW8Num13"/>
    <w:lvl w:ilvl="0" w:tplc="D04EF5D0">
      <w:start w:val="1"/>
      <w:numFmt w:val="decimal"/>
      <w:pStyle w:val="WW8Num13"/>
      <w:lvlText w:val="%1."/>
      <w:lvlJc w:val="left"/>
      <w:pPr>
        <w:ind w:left="340" w:hanging="340"/>
      </w:pPr>
    </w:lvl>
    <w:lvl w:ilvl="1" w:tplc="B896FFAC">
      <w:start w:val="1"/>
      <w:numFmt w:val="bullet"/>
      <w:lvlText w:val="–"/>
      <w:lvlJc w:val="left"/>
      <w:pPr>
        <w:ind w:left="680" w:hanging="396"/>
      </w:pPr>
      <w:rPr>
        <w:rFonts w:ascii="Times New Roman" w:hAnsi="Times New Roman" w:cs="Times New Roman"/>
      </w:rPr>
    </w:lvl>
    <w:lvl w:ilvl="2" w:tplc="178222EC">
      <w:start w:val="1"/>
      <w:numFmt w:val="bullet"/>
      <w:lvlText w:val=""/>
      <w:lvlJc w:val="left"/>
      <w:pPr>
        <w:ind w:left="680" w:hanging="396"/>
      </w:pPr>
      <w:rPr>
        <w:rFonts w:ascii="Symbol" w:hAnsi="Symbol" w:cs="Symbol"/>
        <w:color w:val="000000"/>
      </w:rPr>
    </w:lvl>
    <w:lvl w:ilvl="3" w:tplc="23B2B286">
      <w:start w:val="1"/>
      <w:numFmt w:val="decimal"/>
      <w:lvlText w:val="%4."/>
      <w:lvlJc w:val="left"/>
      <w:pPr>
        <w:ind w:left="2880" w:hanging="360"/>
      </w:pPr>
    </w:lvl>
    <w:lvl w:ilvl="4" w:tplc="4E78E126">
      <w:start w:val="1"/>
      <w:numFmt w:val="lowerLetter"/>
      <w:lvlText w:val="%5."/>
      <w:lvlJc w:val="left"/>
      <w:pPr>
        <w:ind w:left="3600" w:hanging="360"/>
      </w:pPr>
    </w:lvl>
    <w:lvl w:ilvl="5" w:tplc="F566D8D0">
      <w:start w:val="1"/>
      <w:numFmt w:val="lowerRoman"/>
      <w:lvlText w:val="%6."/>
      <w:lvlJc w:val="right"/>
      <w:pPr>
        <w:ind w:left="4320" w:hanging="180"/>
      </w:pPr>
    </w:lvl>
    <w:lvl w:ilvl="6" w:tplc="3E7EB10E">
      <w:start w:val="1"/>
      <w:numFmt w:val="decimal"/>
      <w:lvlText w:val="%7."/>
      <w:lvlJc w:val="left"/>
      <w:pPr>
        <w:ind w:left="5040" w:hanging="360"/>
      </w:pPr>
    </w:lvl>
    <w:lvl w:ilvl="7" w:tplc="0E32DBE2">
      <w:start w:val="1"/>
      <w:numFmt w:val="lowerLetter"/>
      <w:lvlText w:val="%8."/>
      <w:lvlJc w:val="left"/>
      <w:pPr>
        <w:ind w:left="5760" w:hanging="360"/>
      </w:pPr>
    </w:lvl>
    <w:lvl w:ilvl="8" w:tplc="E79E2AE4">
      <w:start w:val="1"/>
      <w:numFmt w:val="lowerRoman"/>
      <w:lvlText w:val="%9."/>
      <w:lvlJc w:val="right"/>
      <w:pPr>
        <w:ind w:left="6480" w:hanging="180"/>
      </w:pPr>
    </w:lvl>
  </w:abstractNum>
  <w:abstractNum w:abstractNumId="10" w15:restartNumberingAfterBreak="0">
    <w:nsid w:val="217A7600"/>
    <w:multiLevelType w:val="hybridMultilevel"/>
    <w:tmpl w:val="118804FA"/>
    <w:lvl w:ilvl="0" w:tplc="A33CA18E">
      <w:start w:val="603"/>
      <w:numFmt w:val="bullet"/>
      <w:lvlText w:val="–"/>
      <w:lvlJc w:val="left"/>
      <w:pPr>
        <w:ind w:left="700" w:hanging="360"/>
      </w:pPr>
      <w:rPr>
        <w:rFonts w:ascii="Times New Roman" w:cs="Times New Roman" w:hint="default"/>
      </w:rPr>
    </w:lvl>
    <w:lvl w:ilvl="1" w:tplc="2A22A9E4">
      <w:start w:val="1"/>
      <w:numFmt w:val="bullet"/>
      <w:lvlText w:val="o"/>
      <w:lvlJc w:val="left"/>
      <w:pPr>
        <w:ind w:left="1420" w:hanging="360"/>
      </w:pPr>
      <w:rPr>
        <w:rFonts w:ascii="Courier New" w:hAnsi="Courier New" w:cs="Courier New" w:hint="default"/>
      </w:rPr>
    </w:lvl>
    <w:lvl w:ilvl="2" w:tplc="32704232">
      <w:start w:val="1"/>
      <w:numFmt w:val="bullet"/>
      <w:lvlText w:val=""/>
      <w:lvlJc w:val="left"/>
      <w:pPr>
        <w:ind w:left="2140" w:hanging="360"/>
      </w:pPr>
      <w:rPr>
        <w:rFonts w:ascii="Wingdings" w:hAnsi="Wingdings" w:hint="default"/>
      </w:rPr>
    </w:lvl>
    <w:lvl w:ilvl="3" w:tplc="C69CC828">
      <w:start w:val="1"/>
      <w:numFmt w:val="bullet"/>
      <w:lvlText w:val=""/>
      <w:lvlJc w:val="left"/>
      <w:pPr>
        <w:ind w:left="2860" w:hanging="360"/>
      </w:pPr>
      <w:rPr>
        <w:rFonts w:ascii="Symbol" w:hAnsi="Symbol" w:hint="default"/>
      </w:rPr>
    </w:lvl>
    <w:lvl w:ilvl="4" w:tplc="3E1AFE6A">
      <w:start w:val="1"/>
      <w:numFmt w:val="bullet"/>
      <w:lvlText w:val="o"/>
      <w:lvlJc w:val="left"/>
      <w:pPr>
        <w:ind w:left="3580" w:hanging="360"/>
      </w:pPr>
      <w:rPr>
        <w:rFonts w:ascii="Courier New" w:hAnsi="Courier New" w:cs="Courier New" w:hint="default"/>
      </w:rPr>
    </w:lvl>
    <w:lvl w:ilvl="5" w:tplc="B562F3C2">
      <w:start w:val="1"/>
      <w:numFmt w:val="bullet"/>
      <w:lvlText w:val=""/>
      <w:lvlJc w:val="left"/>
      <w:pPr>
        <w:ind w:left="4300" w:hanging="360"/>
      </w:pPr>
      <w:rPr>
        <w:rFonts w:ascii="Wingdings" w:hAnsi="Wingdings" w:hint="default"/>
      </w:rPr>
    </w:lvl>
    <w:lvl w:ilvl="6" w:tplc="E5D6D368">
      <w:start w:val="1"/>
      <w:numFmt w:val="bullet"/>
      <w:lvlText w:val=""/>
      <w:lvlJc w:val="left"/>
      <w:pPr>
        <w:ind w:left="5020" w:hanging="360"/>
      </w:pPr>
      <w:rPr>
        <w:rFonts w:ascii="Symbol" w:hAnsi="Symbol" w:hint="default"/>
      </w:rPr>
    </w:lvl>
    <w:lvl w:ilvl="7" w:tplc="E4F08C1E">
      <w:start w:val="1"/>
      <w:numFmt w:val="bullet"/>
      <w:lvlText w:val="o"/>
      <w:lvlJc w:val="left"/>
      <w:pPr>
        <w:ind w:left="5740" w:hanging="360"/>
      </w:pPr>
      <w:rPr>
        <w:rFonts w:ascii="Courier New" w:hAnsi="Courier New" w:cs="Courier New" w:hint="default"/>
      </w:rPr>
    </w:lvl>
    <w:lvl w:ilvl="8" w:tplc="C57CB224">
      <w:start w:val="1"/>
      <w:numFmt w:val="bullet"/>
      <w:lvlText w:val=""/>
      <w:lvlJc w:val="left"/>
      <w:pPr>
        <w:ind w:left="6460" w:hanging="360"/>
      </w:pPr>
      <w:rPr>
        <w:rFonts w:ascii="Wingdings" w:hAnsi="Wingdings" w:hint="default"/>
      </w:rPr>
    </w:lvl>
  </w:abstractNum>
  <w:abstractNum w:abstractNumId="11" w15:restartNumberingAfterBreak="0">
    <w:nsid w:val="21B37F38"/>
    <w:multiLevelType w:val="hybridMultilevel"/>
    <w:tmpl w:val="D922A37A"/>
    <w:styleLink w:val="WW8Num7"/>
    <w:lvl w:ilvl="0" w:tplc="17EE7602">
      <w:start w:val="1"/>
      <w:numFmt w:val="decimal"/>
      <w:pStyle w:val="WW8Num7"/>
      <w:lvlText w:val="%1."/>
      <w:lvlJc w:val="left"/>
      <w:pPr>
        <w:ind w:left="284" w:hanging="284"/>
      </w:pPr>
    </w:lvl>
    <w:lvl w:ilvl="1" w:tplc="AB7AF4B0">
      <w:start w:val="1"/>
      <w:numFmt w:val="bullet"/>
      <w:lvlText w:val="–"/>
      <w:lvlJc w:val="left"/>
      <w:pPr>
        <w:ind w:left="680" w:hanging="396"/>
      </w:pPr>
      <w:rPr>
        <w:rFonts w:ascii="Times New Roman" w:hAnsi="Times New Roman" w:cs="Times New Roman"/>
      </w:rPr>
    </w:lvl>
    <w:lvl w:ilvl="2" w:tplc="9B0A5FE0">
      <w:start w:val="1"/>
      <w:numFmt w:val="bullet"/>
      <w:lvlText w:val=""/>
      <w:lvlJc w:val="left"/>
      <w:pPr>
        <w:ind w:left="680" w:hanging="396"/>
      </w:pPr>
      <w:rPr>
        <w:rFonts w:ascii="Symbol" w:hAnsi="Symbol" w:cs="Symbol"/>
        <w:color w:val="000000"/>
      </w:rPr>
    </w:lvl>
    <w:lvl w:ilvl="3" w:tplc="8C10E54E">
      <w:start w:val="1"/>
      <w:numFmt w:val="decimal"/>
      <w:lvlText w:val="%4."/>
      <w:lvlJc w:val="left"/>
      <w:pPr>
        <w:ind w:left="2880" w:hanging="360"/>
      </w:pPr>
    </w:lvl>
    <w:lvl w:ilvl="4" w:tplc="A13C2DAE">
      <w:start w:val="1"/>
      <w:numFmt w:val="lowerLetter"/>
      <w:lvlText w:val="%5."/>
      <w:lvlJc w:val="left"/>
      <w:pPr>
        <w:ind w:left="3600" w:hanging="360"/>
      </w:pPr>
    </w:lvl>
    <w:lvl w:ilvl="5" w:tplc="E1AC3396">
      <w:start w:val="1"/>
      <w:numFmt w:val="lowerRoman"/>
      <w:lvlText w:val="%6."/>
      <w:lvlJc w:val="right"/>
      <w:pPr>
        <w:ind w:left="4320" w:hanging="180"/>
      </w:pPr>
    </w:lvl>
    <w:lvl w:ilvl="6" w:tplc="6B18FF44">
      <w:start w:val="1"/>
      <w:numFmt w:val="decimal"/>
      <w:lvlText w:val="%7."/>
      <w:lvlJc w:val="left"/>
      <w:pPr>
        <w:ind w:left="5040" w:hanging="360"/>
      </w:pPr>
    </w:lvl>
    <w:lvl w:ilvl="7" w:tplc="6B32D050">
      <w:start w:val="1"/>
      <w:numFmt w:val="lowerLetter"/>
      <w:lvlText w:val="%8."/>
      <w:lvlJc w:val="left"/>
      <w:pPr>
        <w:ind w:left="5760" w:hanging="360"/>
      </w:pPr>
    </w:lvl>
    <w:lvl w:ilvl="8" w:tplc="0E8439AC">
      <w:start w:val="1"/>
      <w:numFmt w:val="lowerRoman"/>
      <w:lvlText w:val="%9."/>
      <w:lvlJc w:val="right"/>
      <w:pPr>
        <w:ind w:left="6480" w:hanging="180"/>
      </w:pPr>
    </w:lvl>
  </w:abstractNum>
  <w:abstractNum w:abstractNumId="12" w15:restartNumberingAfterBreak="0">
    <w:nsid w:val="24662075"/>
    <w:multiLevelType w:val="hybridMultilevel"/>
    <w:tmpl w:val="E7428EA6"/>
    <w:lvl w:ilvl="0" w:tplc="E1A03926">
      <w:start w:val="1"/>
      <w:numFmt w:val="decimal"/>
      <w:lvlText w:val="%1."/>
      <w:lvlJc w:val="left"/>
      <w:pPr>
        <w:ind w:left="360" w:hanging="360"/>
      </w:pPr>
      <w:rPr>
        <w:rFonts w:ascii="Arial" w:hAnsi="Arial" w:cs="Arial" w:hint="default"/>
        <w:sz w:val="22"/>
        <w:szCs w:val="22"/>
      </w:rPr>
    </w:lvl>
    <w:lvl w:ilvl="1" w:tplc="E3DA9EDE">
      <w:start w:val="1"/>
      <w:numFmt w:val="lowerLetter"/>
      <w:lvlText w:val="%2."/>
      <w:lvlJc w:val="left"/>
      <w:pPr>
        <w:ind w:left="1440" w:hanging="360"/>
      </w:pPr>
    </w:lvl>
    <w:lvl w:ilvl="2" w:tplc="418C25D0">
      <w:start w:val="1"/>
      <w:numFmt w:val="lowerRoman"/>
      <w:lvlText w:val="%3."/>
      <w:lvlJc w:val="right"/>
      <w:pPr>
        <w:ind w:left="2160" w:hanging="180"/>
      </w:pPr>
    </w:lvl>
    <w:lvl w:ilvl="3" w:tplc="2390D5D8">
      <w:start w:val="1"/>
      <w:numFmt w:val="decimal"/>
      <w:lvlText w:val="%4."/>
      <w:lvlJc w:val="left"/>
      <w:pPr>
        <w:ind w:left="2880" w:hanging="360"/>
      </w:pPr>
    </w:lvl>
    <w:lvl w:ilvl="4" w:tplc="57EC50E4">
      <w:start w:val="1"/>
      <w:numFmt w:val="lowerLetter"/>
      <w:lvlText w:val="%5."/>
      <w:lvlJc w:val="left"/>
      <w:pPr>
        <w:ind w:left="3600" w:hanging="360"/>
      </w:pPr>
    </w:lvl>
    <w:lvl w:ilvl="5" w:tplc="D40A1B24">
      <w:start w:val="1"/>
      <w:numFmt w:val="lowerRoman"/>
      <w:lvlText w:val="%6."/>
      <w:lvlJc w:val="right"/>
      <w:pPr>
        <w:ind w:left="4320" w:hanging="180"/>
      </w:pPr>
    </w:lvl>
    <w:lvl w:ilvl="6" w:tplc="95E8751A">
      <w:start w:val="1"/>
      <w:numFmt w:val="decimal"/>
      <w:lvlText w:val="%7."/>
      <w:lvlJc w:val="left"/>
      <w:pPr>
        <w:ind w:left="5040" w:hanging="360"/>
      </w:pPr>
    </w:lvl>
    <w:lvl w:ilvl="7" w:tplc="EEEA2ACA">
      <w:start w:val="1"/>
      <w:numFmt w:val="lowerLetter"/>
      <w:lvlText w:val="%8."/>
      <w:lvlJc w:val="left"/>
      <w:pPr>
        <w:ind w:left="5760" w:hanging="360"/>
      </w:pPr>
    </w:lvl>
    <w:lvl w:ilvl="8" w:tplc="EBA814B2">
      <w:start w:val="1"/>
      <w:numFmt w:val="lowerRoman"/>
      <w:lvlText w:val="%9."/>
      <w:lvlJc w:val="right"/>
      <w:pPr>
        <w:ind w:left="6480" w:hanging="180"/>
      </w:pPr>
    </w:lvl>
  </w:abstractNum>
  <w:abstractNum w:abstractNumId="13" w15:restartNumberingAfterBreak="0">
    <w:nsid w:val="26CC12C9"/>
    <w:multiLevelType w:val="hybridMultilevel"/>
    <w:tmpl w:val="98A8E1D4"/>
    <w:styleLink w:val="WW8Num22"/>
    <w:lvl w:ilvl="0" w:tplc="230280EA">
      <w:start w:val="1"/>
      <w:numFmt w:val="decimal"/>
      <w:pStyle w:val="WW8Num22"/>
      <w:lvlText w:val="%1."/>
      <w:lvlJc w:val="left"/>
      <w:pPr>
        <w:ind w:left="340" w:hanging="340"/>
      </w:pPr>
    </w:lvl>
    <w:lvl w:ilvl="1" w:tplc="06147F5C">
      <w:start w:val="1"/>
      <w:numFmt w:val="bullet"/>
      <w:lvlText w:val="–"/>
      <w:lvlJc w:val="left"/>
      <w:pPr>
        <w:ind w:left="680" w:hanging="396"/>
      </w:pPr>
      <w:rPr>
        <w:rFonts w:ascii="Times New Roman" w:hAnsi="Times New Roman" w:cs="Times New Roman"/>
      </w:rPr>
    </w:lvl>
    <w:lvl w:ilvl="2" w:tplc="75D28F1C">
      <w:start w:val="1"/>
      <w:numFmt w:val="bullet"/>
      <w:lvlText w:val=""/>
      <w:lvlJc w:val="left"/>
      <w:pPr>
        <w:ind w:left="680" w:hanging="396"/>
      </w:pPr>
      <w:rPr>
        <w:rFonts w:ascii="Symbol" w:hAnsi="Symbol" w:cs="Symbol"/>
        <w:color w:val="000000"/>
      </w:rPr>
    </w:lvl>
    <w:lvl w:ilvl="3" w:tplc="C3C8783C">
      <w:start w:val="1"/>
      <w:numFmt w:val="decimal"/>
      <w:lvlText w:val="%4."/>
      <w:lvlJc w:val="left"/>
      <w:pPr>
        <w:ind w:left="2880" w:hanging="360"/>
      </w:pPr>
    </w:lvl>
    <w:lvl w:ilvl="4" w:tplc="FDA0818A">
      <w:start w:val="1"/>
      <w:numFmt w:val="lowerLetter"/>
      <w:lvlText w:val="%5."/>
      <w:lvlJc w:val="left"/>
      <w:pPr>
        <w:ind w:left="3600" w:hanging="360"/>
      </w:pPr>
    </w:lvl>
    <w:lvl w:ilvl="5" w:tplc="256E490A">
      <w:start w:val="1"/>
      <w:numFmt w:val="lowerRoman"/>
      <w:lvlText w:val="%6."/>
      <w:lvlJc w:val="right"/>
      <w:pPr>
        <w:ind w:left="4320" w:hanging="180"/>
      </w:pPr>
    </w:lvl>
    <w:lvl w:ilvl="6" w:tplc="57026D80">
      <w:start w:val="1"/>
      <w:numFmt w:val="decimal"/>
      <w:lvlText w:val="%7."/>
      <w:lvlJc w:val="left"/>
      <w:pPr>
        <w:ind w:left="5040" w:hanging="360"/>
      </w:pPr>
    </w:lvl>
    <w:lvl w:ilvl="7" w:tplc="32CE6C42">
      <w:start w:val="1"/>
      <w:numFmt w:val="lowerLetter"/>
      <w:lvlText w:val="%8."/>
      <w:lvlJc w:val="left"/>
      <w:pPr>
        <w:ind w:left="5760" w:hanging="360"/>
      </w:pPr>
    </w:lvl>
    <w:lvl w:ilvl="8" w:tplc="8170165E">
      <w:start w:val="1"/>
      <w:numFmt w:val="lowerRoman"/>
      <w:lvlText w:val="%9."/>
      <w:lvlJc w:val="right"/>
      <w:pPr>
        <w:ind w:left="6480" w:hanging="180"/>
      </w:pPr>
    </w:lvl>
  </w:abstractNum>
  <w:abstractNum w:abstractNumId="14" w15:restartNumberingAfterBreak="0">
    <w:nsid w:val="2BF22FFE"/>
    <w:multiLevelType w:val="hybridMultilevel"/>
    <w:tmpl w:val="D83E4D6C"/>
    <w:styleLink w:val="WW8Num4"/>
    <w:lvl w:ilvl="0" w:tplc="8F24C2E8">
      <w:start w:val="1"/>
      <w:numFmt w:val="upperRoman"/>
      <w:pStyle w:val="WW8Num4"/>
      <w:lvlText w:val="%1."/>
      <w:lvlJc w:val="right"/>
      <w:pPr>
        <w:ind w:left="170" w:hanging="113"/>
      </w:pPr>
    </w:lvl>
    <w:lvl w:ilvl="1" w:tplc="CB5E8148">
      <w:start w:val="1"/>
      <w:numFmt w:val="lowerLetter"/>
      <w:lvlText w:val="%2."/>
      <w:lvlJc w:val="left"/>
      <w:pPr>
        <w:ind w:left="1440" w:hanging="360"/>
      </w:pPr>
    </w:lvl>
    <w:lvl w:ilvl="2" w:tplc="4E78DC5E">
      <w:start w:val="1"/>
      <w:numFmt w:val="lowerRoman"/>
      <w:lvlText w:val="%3."/>
      <w:lvlJc w:val="right"/>
      <w:pPr>
        <w:ind w:left="2160" w:hanging="180"/>
      </w:pPr>
    </w:lvl>
    <w:lvl w:ilvl="3" w:tplc="C31807CE">
      <w:start w:val="1"/>
      <w:numFmt w:val="decimal"/>
      <w:lvlText w:val="%4."/>
      <w:lvlJc w:val="left"/>
      <w:pPr>
        <w:ind w:left="2880" w:hanging="360"/>
      </w:pPr>
    </w:lvl>
    <w:lvl w:ilvl="4" w:tplc="B4A83766">
      <w:start w:val="1"/>
      <w:numFmt w:val="lowerLetter"/>
      <w:lvlText w:val="%5."/>
      <w:lvlJc w:val="left"/>
      <w:pPr>
        <w:ind w:left="3600" w:hanging="360"/>
      </w:pPr>
    </w:lvl>
    <w:lvl w:ilvl="5" w:tplc="D0480CBE">
      <w:start w:val="1"/>
      <w:numFmt w:val="lowerRoman"/>
      <w:lvlText w:val="%6."/>
      <w:lvlJc w:val="right"/>
      <w:pPr>
        <w:ind w:left="4320" w:hanging="180"/>
      </w:pPr>
    </w:lvl>
    <w:lvl w:ilvl="6" w:tplc="367A5FCC">
      <w:start w:val="1"/>
      <w:numFmt w:val="decimal"/>
      <w:lvlText w:val="%7."/>
      <w:lvlJc w:val="left"/>
      <w:pPr>
        <w:ind w:left="5040" w:hanging="360"/>
      </w:pPr>
    </w:lvl>
    <w:lvl w:ilvl="7" w:tplc="6BC01FAE">
      <w:start w:val="1"/>
      <w:numFmt w:val="lowerLetter"/>
      <w:lvlText w:val="%8."/>
      <w:lvlJc w:val="left"/>
      <w:pPr>
        <w:ind w:left="5760" w:hanging="360"/>
      </w:pPr>
    </w:lvl>
    <w:lvl w:ilvl="8" w:tplc="D2CEE5D2">
      <w:start w:val="1"/>
      <w:numFmt w:val="lowerRoman"/>
      <w:lvlText w:val="%9."/>
      <w:lvlJc w:val="right"/>
      <w:pPr>
        <w:ind w:left="6480" w:hanging="180"/>
      </w:pPr>
    </w:lvl>
  </w:abstractNum>
  <w:abstractNum w:abstractNumId="15" w15:restartNumberingAfterBreak="0">
    <w:nsid w:val="2E5110AE"/>
    <w:multiLevelType w:val="hybridMultilevel"/>
    <w:tmpl w:val="32CC496E"/>
    <w:styleLink w:val="WW8Num12"/>
    <w:lvl w:ilvl="0" w:tplc="69CC1A14">
      <w:start w:val="1"/>
      <w:numFmt w:val="decimal"/>
      <w:pStyle w:val="WW8Num12"/>
      <w:lvlText w:val="%1."/>
      <w:lvlJc w:val="left"/>
      <w:pPr>
        <w:ind w:left="284" w:hanging="284"/>
      </w:pPr>
    </w:lvl>
    <w:lvl w:ilvl="1" w:tplc="B9C44B66">
      <w:start w:val="1"/>
      <w:numFmt w:val="bullet"/>
      <w:lvlText w:val="–"/>
      <w:lvlJc w:val="left"/>
      <w:pPr>
        <w:ind w:left="680" w:hanging="396"/>
      </w:pPr>
      <w:rPr>
        <w:rFonts w:ascii="Times New Roman" w:hAnsi="Times New Roman" w:cs="Times New Roman"/>
      </w:rPr>
    </w:lvl>
    <w:lvl w:ilvl="2" w:tplc="0A187EDA">
      <w:start w:val="1"/>
      <w:numFmt w:val="bullet"/>
      <w:lvlText w:val=""/>
      <w:lvlJc w:val="left"/>
      <w:pPr>
        <w:ind w:left="680" w:hanging="396"/>
      </w:pPr>
      <w:rPr>
        <w:rFonts w:ascii="Symbol" w:hAnsi="Symbol" w:cs="Symbol"/>
        <w:color w:val="000000"/>
      </w:rPr>
    </w:lvl>
    <w:lvl w:ilvl="3" w:tplc="109A5226">
      <w:start w:val="1"/>
      <w:numFmt w:val="decimal"/>
      <w:lvlText w:val="%4."/>
      <w:lvlJc w:val="left"/>
      <w:pPr>
        <w:ind w:left="2880" w:hanging="360"/>
      </w:pPr>
    </w:lvl>
    <w:lvl w:ilvl="4" w:tplc="0AE41ED6">
      <w:start w:val="1"/>
      <w:numFmt w:val="lowerLetter"/>
      <w:lvlText w:val="%5."/>
      <w:lvlJc w:val="left"/>
      <w:pPr>
        <w:ind w:left="3600" w:hanging="360"/>
      </w:pPr>
    </w:lvl>
    <w:lvl w:ilvl="5" w:tplc="393AE714">
      <w:start w:val="1"/>
      <w:numFmt w:val="lowerRoman"/>
      <w:lvlText w:val="%6."/>
      <w:lvlJc w:val="right"/>
      <w:pPr>
        <w:ind w:left="4320" w:hanging="180"/>
      </w:pPr>
    </w:lvl>
    <w:lvl w:ilvl="6" w:tplc="78C8329A">
      <w:start w:val="1"/>
      <w:numFmt w:val="decimal"/>
      <w:lvlText w:val="%7."/>
      <w:lvlJc w:val="left"/>
      <w:pPr>
        <w:ind w:left="5040" w:hanging="360"/>
      </w:pPr>
    </w:lvl>
    <w:lvl w:ilvl="7" w:tplc="B51C6390">
      <w:start w:val="1"/>
      <w:numFmt w:val="lowerLetter"/>
      <w:lvlText w:val="%8."/>
      <w:lvlJc w:val="left"/>
      <w:pPr>
        <w:ind w:left="5760" w:hanging="360"/>
      </w:pPr>
    </w:lvl>
    <w:lvl w:ilvl="8" w:tplc="14DA2BCE">
      <w:start w:val="1"/>
      <w:numFmt w:val="lowerRoman"/>
      <w:lvlText w:val="%9."/>
      <w:lvlJc w:val="right"/>
      <w:pPr>
        <w:ind w:left="6480" w:hanging="180"/>
      </w:pPr>
    </w:lvl>
  </w:abstractNum>
  <w:abstractNum w:abstractNumId="16" w15:restartNumberingAfterBreak="0">
    <w:nsid w:val="30124E09"/>
    <w:multiLevelType w:val="hybridMultilevel"/>
    <w:tmpl w:val="49244E9C"/>
    <w:lvl w:ilvl="0" w:tplc="34C85804">
      <w:start w:val="1"/>
      <w:numFmt w:val="upperRoman"/>
      <w:lvlText w:val="%1."/>
      <w:lvlJc w:val="right"/>
      <w:pPr>
        <w:ind w:left="1800" w:hanging="720"/>
      </w:pPr>
      <w:rPr>
        <w:rFonts w:hint="default"/>
      </w:rPr>
    </w:lvl>
    <w:lvl w:ilvl="1" w:tplc="FBCA2FEA">
      <w:start w:val="1"/>
      <w:numFmt w:val="lowerLetter"/>
      <w:lvlText w:val="%2."/>
      <w:lvlJc w:val="left"/>
      <w:pPr>
        <w:ind w:left="2160" w:hanging="360"/>
      </w:pPr>
    </w:lvl>
    <w:lvl w:ilvl="2" w:tplc="7F0E9928">
      <w:start w:val="1"/>
      <w:numFmt w:val="lowerRoman"/>
      <w:lvlText w:val="%3."/>
      <w:lvlJc w:val="right"/>
      <w:pPr>
        <w:ind w:left="2880" w:hanging="180"/>
      </w:pPr>
    </w:lvl>
    <w:lvl w:ilvl="3" w:tplc="16AE8014">
      <w:start w:val="1"/>
      <w:numFmt w:val="decimal"/>
      <w:lvlText w:val="%4."/>
      <w:lvlJc w:val="left"/>
      <w:pPr>
        <w:ind w:left="3600" w:hanging="360"/>
      </w:pPr>
    </w:lvl>
    <w:lvl w:ilvl="4" w:tplc="F446A388">
      <w:start w:val="1"/>
      <w:numFmt w:val="lowerLetter"/>
      <w:lvlText w:val="%5."/>
      <w:lvlJc w:val="left"/>
      <w:pPr>
        <w:ind w:left="4320" w:hanging="360"/>
      </w:pPr>
    </w:lvl>
    <w:lvl w:ilvl="5" w:tplc="29B69740">
      <w:start w:val="1"/>
      <w:numFmt w:val="lowerRoman"/>
      <w:lvlText w:val="%6."/>
      <w:lvlJc w:val="right"/>
      <w:pPr>
        <w:ind w:left="5040" w:hanging="180"/>
      </w:pPr>
    </w:lvl>
    <w:lvl w:ilvl="6" w:tplc="D88642F0">
      <w:start w:val="1"/>
      <w:numFmt w:val="decimal"/>
      <w:lvlText w:val="%7."/>
      <w:lvlJc w:val="left"/>
      <w:pPr>
        <w:ind w:left="5760" w:hanging="360"/>
      </w:pPr>
    </w:lvl>
    <w:lvl w:ilvl="7" w:tplc="4D18E748">
      <w:start w:val="1"/>
      <w:numFmt w:val="lowerLetter"/>
      <w:lvlText w:val="%8."/>
      <w:lvlJc w:val="left"/>
      <w:pPr>
        <w:ind w:left="6480" w:hanging="360"/>
      </w:pPr>
    </w:lvl>
    <w:lvl w:ilvl="8" w:tplc="76668566">
      <w:start w:val="1"/>
      <w:numFmt w:val="lowerRoman"/>
      <w:lvlText w:val="%9."/>
      <w:lvlJc w:val="right"/>
      <w:pPr>
        <w:ind w:left="7200" w:hanging="180"/>
      </w:pPr>
    </w:lvl>
  </w:abstractNum>
  <w:abstractNum w:abstractNumId="17" w15:restartNumberingAfterBreak="0">
    <w:nsid w:val="3072350D"/>
    <w:multiLevelType w:val="hybridMultilevel"/>
    <w:tmpl w:val="E040A964"/>
    <w:lvl w:ilvl="0" w:tplc="02CA746A">
      <w:start w:val="1"/>
      <w:numFmt w:val="upperRoman"/>
      <w:lvlText w:val="%1."/>
      <w:lvlJc w:val="right"/>
      <w:pPr>
        <w:ind w:left="4123" w:hanging="720"/>
      </w:pPr>
      <w:rPr>
        <w:rFonts w:hint="default"/>
      </w:rPr>
    </w:lvl>
    <w:lvl w:ilvl="1" w:tplc="A1D603A2">
      <w:start w:val="1"/>
      <w:numFmt w:val="lowerLetter"/>
      <w:lvlText w:val="%2."/>
      <w:lvlJc w:val="left"/>
      <w:pPr>
        <w:ind w:left="2160" w:hanging="360"/>
      </w:pPr>
    </w:lvl>
    <w:lvl w:ilvl="2" w:tplc="95C88916">
      <w:start w:val="1"/>
      <w:numFmt w:val="lowerRoman"/>
      <w:lvlText w:val="%3."/>
      <w:lvlJc w:val="right"/>
      <w:pPr>
        <w:ind w:left="2880" w:hanging="180"/>
      </w:pPr>
    </w:lvl>
    <w:lvl w:ilvl="3" w:tplc="98D0FA60">
      <w:start w:val="1"/>
      <w:numFmt w:val="decimal"/>
      <w:lvlText w:val="%4."/>
      <w:lvlJc w:val="left"/>
      <w:pPr>
        <w:ind w:left="3600" w:hanging="360"/>
      </w:pPr>
    </w:lvl>
    <w:lvl w:ilvl="4" w:tplc="E00E22E0">
      <w:start w:val="1"/>
      <w:numFmt w:val="lowerLetter"/>
      <w:lvlText w:val="%5."/>
      <w:lvlJc w:val="left"/>
      <w:pPr>
        <w:ind w:left="4320" w:hanging="360"/>
      </w:pPr>
    </w:lvl>
    <w:lvl w:ilvl="5" w:tplc="6DCC8FD2">
      <w:start w:val="1"/>
      <w:numFmt w:val="lowerRoman"/>
      <w:lvlText w:val="%6."/>
      <w:lvlJc w:val="right"/>
      <w:pPr>
        <w:ind w:left="5040" w:hanging="180"/>
      </w:pPr>
    </w:lvl>
    <w:lvl w:ilvl="6" w:tplc="F32A5710">
      <w:start w:val="1"/>
      <w:numFmt w:val="decimal"/>
      <w:lvlText w:val="%7."/>
      <w:lvlJc w:val="left"/>
      <w:pPr>
        <w:ind w:left="5760" w:hanging="360"/>
      </w:pPr>
    </w:lvl>
    <w:lvl w:ilvl="7" w:tplc="7CB24614">
      <w:start w:val="1"/>
      <w:numFmt w:val="lowerLetter"/>
      <w:lvlText w:val="%8."/>
      <w:lvlJc w:val="left"/>
      <w:pPr>
        <w:ind w:left="6480" w:hanging="360"/>
      </w:pPr>
    </w:lvl>
    <w:lvl w:ilvl="8" w:tplc="F490EFE0">
      <w:start w:val="1"/>
      <w:numFmt w:val="lowerRoman"/>
      <w:lvlText w:val="%9."/>
      <w:lvlJc w:val="right"/>
      <w:pPr>
        <w:ind w:left="7200" w:hanging="180"/>
      </w:pPr>
    </w:lvl>
  </w:abstractNum>
  <w:abstractNum w:abstractNumId="18" w15:restartNumberingAfterBreak="0">
    <w:nsid w:val="32314962"/>
    <w:multiLevelType w:val="hybridMultilevel"/>
    <w:tmpl w:val="E6AE3058"/>
    <w:styleLink w:val="WW8Num24"/>
    <w:lvl w:ilvl="0" w:tplc="25FEE722">
      <w:start w:val="1"/>
      <w:numFmt w:val="bullet"/>
      <w:pStyle w:val="WW8Num24"/>
      <w:lvlText w:val="-"/>
      <w:lvlJc w:val="left"/>
      <w:pPr>
        <w:ind w:left="700" w:hanging="360"/>
      </w:pPr>
      <w:rPr>
        <w:rFonts w:ascii="Times New Roman" w:eastAsia="Times New Roman" w:hAnsi="Times New Roman" w:cs="Times New Roman"/>
      </w:rPr>
    </w:lvl>
    <w:lvl w:ilvl="1" w:tplc="A1825F40">
      <w:start w:val="1"/>
      <w:numFmt w:val="bullet"/>
      <w:lvlText w:val="o"/>
      <w:lvlJc w:val="left"/>
      <w:pPr>
        <w:ind w:left="1420" w:hanging="360"/>
      </w:pPr>
      <w:rPr>
        <w:rFonts w:ascii="Courier New" w:hAnsi="Courier New" w:cs="Courier New"/>
      </w:rPr>
    </w:lvl>
    <w:lvl w:ilvl="2" w:tplc="75407C62">
      <w:start w:val="1"/>
      <w:numFmt w:val="bullet"/>
      <w:lvlText w:val=""/>
      <w:lvlJc w:val="left"/>
      <w:pPr>
        <w:ind w:left="2140" w:hanging="360"/>
      </w:pPr>
      <w:rPr>
        <w:rFonts w:ascii="Wingdings" w:hAnsi="Wingdings" w:cs="Wingdings"/>
      </w:rPr>
    </w:lvl>
    <w:lvl w:ilvl="3" w:tplc="5776A70A">
      <w:start w:val="1"/>
      <w:numFmt w:val="bullet"/>
      <w:lvlText w:val=""/>
      <w:lvlJc w:val="left"/>
      <w:pPr>
        <w:ind w:left="2860" w:hanging="360"/>
      </w:pPr>
      <w:rPr>
        <w:rFonts w:ascii="Symbol" w:hAnsi="Symbol" w:cs="Symbol"/>
      </w:rPr>
    </w:lvl>
    <w:lvl w:ilvl="4" w:tplc="AEF814CC">
      <w:start w:val="1"/>
      <w:numFmt w:val="bullet"/>
      <w:lvlText w:val="o"/>
      <w:lvlJc w:val="left"/>
      <w:pPr>
        <w:ind w:left="3580" w:hanging="360"/>
      </w:pPr>
      <w:rPr>
        <w:rFonts w:ascii="Courier New" w:hAnsi="Courier New" w:cs="Courier New"/>
      </w:rPr>
    </w:lvl>
    <w:lvl w:ilvl="5" w:tplc="477E1E58">
      <w:start w:val="1"/>
      <w:numFmt w:val="bullet"/>
      <w:lvlText w:val=""/>
      <w:lvlJc w:val="left"/>
      <w:pPr>
        <w:ind w:left="4300" w:hanging="360"/>
      </w:pPr>
      <w:rPr>
        <w:rFonts w:ascii="Wingdings" w:hAnsi="Wingdings" w:cs="Wingdings"/>
      </w:rPr>
    </w:lvl>
    <w:lvl w:ilvl="6" w:tplc="62E686C8">
      <w:start w:val="1"/>
      <w:numFmt w:val="bullet"/>
      <w:lvlText w:val=""/>
      <w:lvlJc w:val="left"/>
      <w:pPr>
        <w:ind w:left="5020" w:hanging="360"/>
      </w:pPr>
      <w:rPr>
        <w:rFonts w:ascii="Symbol" w:hAnsi="Symbol" w:cs="Symbol"/>
      </w:rPr>
    </w:lvl>
    <w:lvl w:ilvl="7" w:tplc="4CB8A278">
      <w:start w:val="1"/>
      <w:numFmt w:val="bullet"/>
      <w:lvlText w:val="o"/>
      <w:lvlJc w:val="left"/>
      <w:pPr>
        <w:ind w:left="5740" w:hanging="360"/>
      </w:pPr>
      <w:rPr>
        <w:rFonts w:ascii="Courier New" w:hAnsi="Courier New" w:cs="Courier New"/>
      </w:rPr>
    </w:lvl>
    <w:lvl w:ilvl="8" w:tplc="746819A2">
      <w:start w:val="1"/>
      <w:numFmt w:val="bullet"/>
      <w:lvlText w:val=""/>
      <w:lvlJc w:val="left"/>
      <w:pPr>
        <w:ind w:left="6460" w:hanging="360"/>
      </w:pPr>
      <w:rPr>
        <w:rFonts w:ascii="Wingdings" w:hAnsi="Wingdings" w:cs="Wingdings"/>
      </w:rPr>
    </w:lvl>
  </w:abstractNum>
  <w:abstractNum w:abstractNumId="19" w15:restartNumberingAfterBreak="0">
    <w:nsid w:val="36D538D3"/>
    <w:multiLevelType w:val="hybridMultilevel"/>
    <w:tmpl w:val="59EE7F92"/>
    <w:lvl w:ilvl="0" w:tplc="7B7A56CE">
      <w:start w:val="1"/>
      <w:numFmt w:val="bullet"/>
      <w:lvlText w:val=""/>
      <w:lvlJc w:val="left"/>
      <w:pPr>
        <w:ind w:left="720" w:hanging="360"/>
      </w:pPr>
      <w:rPr>
        <w:rFonts w:ascii="Symbol" w:hAnsi="Symbol"/>
      </w:rPr>
    </w:lvl>
    <w:lvl w:ilvl="1" w:tplc="7DC08F3C">
      <w:start w:val="1"/>
      <w:numFmt w:val="bullet"/>
      <w:lvlText w:val="o"/>
      <w:lvlJc w:val="left"/>
      <w:pPr>
        <w:ind w:left="1440" w:hanging="360"/>
      </w:pPr>
      <w:rPr>
        <w:rFonts w:ascii="Courier New" w:hAnsi="Courier New"/>
      </w:rPr>
    </w:lvl>
    <w:lvl w:ilvl="2" w:tplc="8CEE0C94">
      <w:start w:val="1"/>
      <w:numFmt w:val="bullet"/>
      <w:lvlText w:val=""/>
      <w:lvlJc w:val="left"/>
      <w:pPr>
        <w:ind w:left="2160" w:hanging="360"/>
      </w:pPr>
      <w:rPr>
        <w:rFonts w:ascii="Wingdings" w:hAnsi="Wingdings"/>
      </w:rPr>
    </w:lvl>
    <w:lvl w:ilvl="3" w:tplc="CE5C538C">
      <w:start w:val="1"/>
      <w:numFmt w:val="bullet"/>
      <w:lvlText w:val=""/>
      <w:lvlJc w:val="left"/>
      <w:pPr>
        <w:ind w:left="2880" w:hanging="360"/>
      </w:pPr>
      <w:rPr>
        <w:rFonts w:ascii="Symbol" w:hAnsi="Symbol"/>
      </w:rPr>
    </w:lvl>
    <w:lvl w:ilvl="4" w:tplc="8C3EB552">
      <w:start w:val="1"/>
      <w:numFmt w:val="bullet"/>
      <w:lvlText w:val="o"/>
      <w:lvlJc w:val="left"/>
      <w:pPr>
        <w:ind w:left="3600" w:hanging="360"/>
      </w:pPr>
      <w:rPr>
        <w:rFonts w:ascii="Courier New" w:hAnsi="Courier New"/>
      </w:rPr>
    </w:lvl>
    <w:lvl w:ilvl="5" w:tplc="BE148D96">
      <w:start w:val="1"/>
      <w:numFmt w:val="bullet"/>
      <w:lvlText w:val=""/>
      <w:lvlJc w:val="left"/>
      <w:pPr>
        <w:ind w:left="4320" w:hanging="360"/>
      </w:pPr>
      <w:rPr>
        <w:rFonts w:ascii="Wingdings" w:hAnsi="Wingdings"/>
      </w:rPr>
    </w:lvl>
    <w:lvl w:ilvl="6" w:tplc="5FAE0C1E">
      <w:start w:val="1"/>
      <w:numFmt w:val="bullet"/>
      <w:lvlText w:val=""/>
      <w:lvlJc w:val="left"/>
      <w:pPr>
        <w:ind w:left="5040" w:hanging="360"/>
      </w:pPr>
      <w:rPr>
        <w:rFonts w:ascii="Symbol" w:hAnsi="Symbol"/>
      </w:rPr>
    </w:lvl>
    <w:lvl w:ilvl="7" w:tplc="419665D8">
      <w:start w:val="1"/>
      <w:numFmt w:val="bullet"/>
      <w:lvlText w:val="o"/>
      <w:lvlJc w:val="left"/>
      <w:pPr>
        <w:ind w:left="5760" w:hanging="360"/>
      </w:pPr>
      <w:rPr>
        <w:rFonts w:ascii="Courier New" w:hAnsi="Courier New"/>
      </w:rPr>
    </w:lvl>
    <w:lvl w:ilvl="8" w:tplc="7D603162">
      <w:start w:val="1"/>
      <w:numFmt w:val="bullet"/>
      <w:lvlText w:val=""/>
      <w:lvlJc w:val="left"/>
      <w:pPr>
        <w:ind w:left="6480" w:hanging="360"/>
      </w:pPr>
      <w:rPr>
        <w:rFonts w:ascii="Wingdings" w:hAnsi="Wingdings"/>
      </w:rPr>
    </w:lvl>
  </w:abstractNum>
  <w:abstractNum w:abstractNumId="20" w15:restartNumberingAfterBreak="0">
    <w:nsid w:val="37282A2D"/>
    <w:multiLevelType w:val="hybridMultilevel"/>
    <w:tmpl w:val="72E2C7C6"/>
    <w:styleLink w:val="WW8Num5"/>
    <w:lvl w:ilvl="0" w:tplc="76202E06">
      <w:start w:val="1"/>
      <w:numFmt w:val="decimal"/>
      <w:pStyle w:val="WW8Num5"/>
      <w:lvlText w:val="%1."/>
      <w:lvlJc w:val="left"/>
      <w:pPr>
        <w:ind w:left="284" w:hanging="284"/>
      </w:pPr>
    </w:lvl>
    <w:lvl w:ilvl="1" w:tplc="10C007E2">
      <w:start w:val="1"/>
      <w:numFmt w:val="bullet"/>
      <w:lvlText w:val="–"/>
      <w:lvlJc w:val="left"/>
      <w:pPr>
        <w:ind w:left="680" w:hanging="396"/>
      </w:pPr>
      <w:rPr>
        <w:rFonts w:ascii="Times New Roman" w:hAnsi="Times New Roman" w:cs="Times New Roman"/>
      </w:rPr>
    </w:lvl>
    <w:lvl w:ilvl="2" w:tplc="B86EC364">
      <w:start w:val="1"/>
      <w:numFmt w:val="bullet"/>
      <w:lvlText w:val=""/>
      <w:lvlJc w:val="left"/>
      <w:pPr>
        <w:ind w:left="680" w:hanging="396"/>
      </w:pPr>
      <w:rPr>
        <w:rFonts w:ascii="Symbol" w:hAnsi="Symbol" w:cs="Symbol"/>
        <w:color w:val="000000"/>
      </w:rPr>
    </w:lvl>
    <w:lvl w:ilvl="3" w:tplc="53067196">
      <w:start w:val="1"/>
      <w:numFmt w:val="decimal"/>
      <w:lvlText w:val="%4."/>
      <w:lvlJc w:val="left"/>
      <w:pPr>
        <w:ind w:left="2880" w:hanging="360"/>
      </w:pPr>
    </w:lvl>
    <w:lvl w:ilvl="4" w:tplc="22E076A4">
      <w:start w:val="1"/>
      <w:numFmt w:val="lowerLetter"/>
      <w:lvlText w:val="%5."/>
      <w:lvlJc w:val="left"/>
      <w:pPr>
        <w:ind w:left="3600" w:hanging="360"/>
      </w:pPr>
    </w:lvl>
    <w:lvl w:ilvl="5" w:tplc="090208EA">
      <w:start w:val="1"/>
      <w:numFmt w:val="lowerRoman"/>
      <w:lvlText w:val="%6."/>
      <w:lvlJc w:val="right"/>
      <w:pPr>
        <w:ind w:left="4320" w:hanging="180"/>
      </w:pPr>
    </w:lvl>
    <w:lvl w:ilvl="6" w:tplc="6E52CFF0">
      <w:start w:val="1"/>
      <w:numFmt w:val="decimal"/>
      <w:lvlText w:val="%7."/>
      <w:lvlJc w:val="left"/>
      <w:pPr>
        <w:ind w:left="5040" w:hanging="360"/>
      </w:pPr>
    </w:lvl>
    <w:lvl w:ilvl="7" w:tplc="CE4CD4AC">
      <w:start w:val="1"/>
      <w:numFmt w:val="lowerLetter"/>
      <w:lvlText w:val="%8."/>
      <w:lvlJc w:val="left"/>
      <w:pPr>
        <w:ind w:left="5760" w:hanging="360"/>
      </w:pPr>
    </w:lvl>
    <w:lvl w:ilvl="8" w:tplc="5EAECC08">
      <w:start w:val="1"/>
      <w:numFmt w:val="lowerRoman"/>
      <w:lvlText w:val="%9."/>
      <w:lvlJc w:val="right"/>
      <w:pPr>
        <w:ind w:left="6480" w:hanging="180"/>
      </w:pPr>
    </w:lvl>
  </w:abstractNum>
  <w:abstractNum w:abstractNumId="21" w15:restartNumberingAfterBreak="0">
    <w:nsid w:val="3C461747"/>
    <w:multiLevelType w:val="hybridMultilevel"/>
    <w:tmpl w:val="8A846848"/>
    <w:lvl w:ilvl="0" w:tplc="F09C4D48">
      <w:start w:val="1"/>
      <w:numFmt w:val="lowerLetter"/>
      <w:lvlText w:val="%1)"/>
      <w:lvlJc w:val="left"/>
      <w:pPr>
        <w:ind w:left="284"/>
      </w:pPr>
      <w:rPr>
        <w:rFonts w:hint="default"/>
        <w:b w:val="0"/>
        <w:i w:val="0"/>
        <w:strike w:val="0"/>
        <w:color w:val="000000"/>
        <w:sz w:val="22"/>
        <w:szCs w:val="22"/>
        <w:u w:val="none"/>
        <w:shd w:val="clear" w:color="auto" w:fill="auto"/>
        <w:vertAlign w:val="baseline"/>
      </w:rPr>
    </w:lvl>
    <w:lvl w:ilvl="1" w:tplc="38428DAE">
      <w:start w:val="1"/>
      <w:numFmt w:val="lowerLetter"/>
      <w:lvlText w:val="%2"/>
      <w:lvlJc w:val="left"/>
      <w:pPr>
        <w:ind w:left="644"/>
      </w:pPr>
      <w:rPr>
        <w:rFonts w:ascii="Calibri" w:eastAsia="Calibri" w:hAnsi="Calibri" w:cs="Calibri"/>
        <w:b w:val="0"/>
        <w:i w:val="0"/>
        <w:strike w:val="0"/>
        <w:color w:val="000000"/>
        <w:sz w:val="22"/>
        <w:szCs w:val="22"/>
        <w:u w:val="none"/>
        <w:shd w:val="clear" w:color="auto" w:fill="auto"/>
        <w:vertAlign w:val="baseline"/>
      </w:rPr>
    </w:lvl>
    <w:lvl w:ilvl="2" w:tplc="D410E95A">
      <w:start w:val="1"/>
      <w:numFmt w:val="lowerRoman"/>
      <w:lvlText w:val="%3"/>
      <w:lvlJc w:val="left"/>
      <w:pPr>
        <w:ind w:left="1364"/>
      </w:pPr>
      <w:rPr>
        <w:rFonts w:ascii="Calibri" w:eastAsia="Calibri" w:hAnsi="Calibri" w:cs="Calibri"/>
        <w:b w:val="0"/>
        <w:i w:val="0"/>
        <w:strike w:val="0"/>
        <w:color w:val="000000"/>
        <w:sz w:val="22"/>
        <w:szCs w:val="22"/>
        <w:u w:val="none"/>
        <w:shd w:val="clear" w:color="auto" w:fill="auto"/>
        <w:vertAlign w:val="baseline"/>
      </w:rPr>
    </w:lvl>
    <w:lvl w:ilvl="3" w:tplc="C2DE78F2">
      <w:start w:val="1"/>
      <w:numFmt w:val="decimal"/>
      <w:lvlText w:val="%4"/>
      <w:lvlJc w:val="left"/>
      <w:pPr>
        <w:ind w:left="2084"/>
      </w:pPr>
      <w:rPr>
        <w:rFonts w:ascii="Calibri" w:eastAsia="Calibri" w:hAnsi="Calibri" w:cs="Calibri"/>
        <w:b w:val="0"/>
        <w:i w:val="0"/>
        <w:strike w:val="0"/>
        <w:color w:val="000000"/>
        <w:sz w:val="22"/>
        <w:szCs w:val="22"/>
        <w:u w:val="none"/>
        <w:shd w:val="clear" w:color="auto" w:fill="auto"/>
        <w:vertAlign w:val="baseline"/>
      </w:rPr>
    </w:lvl>
    <w:lvl w:ilvl="4" w:tplc="55064CF6">
      <w:start w:val="1"/>
      <w:numFmt w:val="lowerLetter"/>
      <w:lvlText w:val="%5"/>
      <w:lvlJc w:val="left"/>
      <w:pPr>
        <w:ind w:left="2804"/>
      </w:pPr>
      <w:rPr>
        <w:rFonts w:ascii="Calibri" w:eastAsia="Calibri" w:hAnsi="Calibri" w:cs="Calibri"/>
        <w:b w:val="0"/>
        <w:i w:val="0"/>
        <w:strike w:val="0"/>
        <w:color w:val="000000"/>
        <w:sz w:val="22"/>
        <w:szCs w:val="22"/>
        <w:u w:val="none"/>
        <w:shd w:val="clear" w:color="auto" w:fill="auto"/>
        <w:vertAlign w:val="baseline"/>
      </w:rPr>
    </w:lvl>
    <w:lvl w:ilvl="5" w:tplc="0298E2CA">
      <w:start w:val="1"/>
      <w:numFmt w:val="lowerRoman"/>
      <w:lvlText w:val="%6"/>
      <w:lvlJc w:val="left"/>
      <w:pPr>
        <w:ind w:left="3524"/>
      </w:pPr>
      <w:rPr>
        <w:rFonts w:ascii="Calibri" w:eastAsia="Calibri" w:hAnsi="Calibri" w:cs="Calibri"/>
        <w:b w:val="0"/>
        <w:i w:val="0"/>
        <w:strike w:val="0"/>
        <w:color w:val="000000"/>
        <w:sz w:val="22"/>
        <w:szCs w:val="22"/>
        <w:u w:val="none"/>
        <w:shd w:val="clear" w:color="auto" w:fill="auto"/>
        <w:vertAlign w:val="baseline"/>
      </w:rPr>
    </w:lvl>
    <w:lvl w:ilvl="6" w:tplc="DC0A1B88">
      <w:start w:val="1"/>
      <w:numFmt w:val="decimal"/>
      <w:lvlText w:val="%7"/>
      <w:lvlJc w:val="left"/>
      <w:pPr>
        <w:ind w:left="4244"/>
      </w:pPr>
      <w:rPr>
        <w:rFonts w:ascii="Calibri" w:eastAsia="Calibri" w:hAnsi="Calibri" w:cs="Calibri"/>
        <w:b w:val="0"/>
        <w:i w:val="0"/>
        <w:strike w:val="0"/>
        <w:color w:val="000000"/>
        <w:sz w:val="22"/>
        <w:szCs w:val="22"/>
        <w:u w:val="none"/>
        <w:shd w:val="clear" w:color="auto" w:fill="auto"/>
        <w:vertAlign w:val="baseline"/>
      </w:rPr>
    </w:lvl>
    <w:lvl w:ilvl="7" w:tplc="B94E66E4">
      <w:start w:val="1"/>
      <w:numFmt w:val="lowerLetter"/>
      <w:lvlText w:val="%8"/>
      <w:lvlJc w:val="left"/>
      <w:pPr>
        <w:ind w:left="4964"/>
      </w:pPr>
      <w:rPr>
        <w:rFonts w:ascii="Calibri" w:eastAsia="Calibri" w:hAnsi="Calibri" w:cs="Calibri"/>
        <w:b w:val="0"/>
        <w:i w:val="0"/>
        <w:strike w:val="0"/>
        <w:color w:val="000000"/>
        <w:sz w:val="22"/>
        <w:szCs w:val="22"/>
        <w:u w:val="none"/>
        <w:shd w:val="clear" w:color="auto" w:fill="auto"/>
        <w:vertAlign w:val="baseline"/>
      </w:rPr>
    </w:lvl>
    <w:lvl w:ilvl="8" w:tplc="AD9CC924">
      <w:start w:val="1"/>
      <w:numFmt w:val="lowerRoman"/>
      <w:lvlText w:val="%9"/>
      <w:lvlJc w:val="left"/>
      <w:pPr>
        <w:ind w:left="5684"/>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3E06217C"/>
    <w:multiLevelType w:val="multilevel"/>
    <w:tmpl w:val="9300D08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E43CD2"/>
    <w:multiLevelType w:val="multilevel"/>
    <w:tmpl w:val="137E1D10"/>
    <w:lvl w:ilvl="0">
      <w:start w:val="1"/>
      <w:numFmt w:val="decimal"/>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4" w15:restartNumberingAfterBreak="0">
    <w:nsid w:val="42185575"/>
    <w:multiLevelType w:val="hybridMultilevel"/>
    <w:tmpl w:val="4E5EBA98"/>
    <w:lvl w:ilvl="0" w:tplc="0B589E54">
      <w:start w:val="1"/>
      <w:numFmt w:val="decimal"/>
      <w:lvlText w:val="%1."/>
      <w:lvlJc w:val="left"/>
      <w:pPr>
        <w:ind w:left="1080" w:hanging="360"/>
      </w:pPr>
      <w:rPr>
        <w:rFonts w:ascii="Arial" w:eastAsia="Times New Roman" w:hAnsi="Arial" w:cs="Arial"/>
      </w:rPr>
    </w:lvl>
    <w:lvl w:ilvl="1" w:tplc="9DF2E330">
      <w:start w:val="1"/>
      <w:numFmt w:val="lowerLetter"/>
      <w:lvlText w:val="%2."/>
      <w:lvlJc w:val="left"/>
      <w:pPr>
        <w:ind w:left="1800" w:hanging="360"/>
      </w:pPr>
    </w:lvl>
    <w:lvl w:ilvl="2" w:tplc="62EC8E4C">
      <w:start w:val="1"/>
      <w:numFmt w:val="lowerRoman"/>
      <w:lvlText w:val="%3."/>
      <w:lvlJc w:val="right"/>
      <w:pPr>
        <w:ind w:left="2520" w:hanging="180"/>
      </w:pPr>
    </w:lvl>
    <w:lvl w:ilvl="3" w:tplc="8BF6D94E">
      <w:start w:val="1"/>
      <w:numFmt w:val="decimal"/>
      <w:lvlText w:val="%4."/>
      <w:lvlJc w:val="left"/>
      <w:pPr>
        <w:ind w:left="3240" w:hanging="360"/>
      </w:pPr>
    </w:lvl>
    <w:lvl w:ilvl="4" w:tplc="225C8F12">
      <w:start w:val="1"/>
      <w:numFmt w:val="lowerLetter"/>
      <w:lvlText w:val="%5."/>
      <w:lvlJc w:val="left"/>
      <w:pPr>
        <w:ind w:left="3960" w:hanging="360"/>
      </w:pPr>
    </w:lvl>
    <w:lvl w:ilvl="5" w:tplc="16D43736">
      <w:start w:val="1"/>
      <w:numFmt w:val="lowerRoman"/>
      <w:lvlText w:val="%6."/>
      <w:lvlJc w:val="right"/>
      <w:pPr>
        <w:ind w:left="4680" w:hanging="180"/>
      </w:pPr>
    </w:lvl>
    <w:lvl w:ilvl="6" w:tplc="A4CE2230">
      <w:start w:val="1"/>
      <w:numFmt w:val="decimal"/>
      <w:lvlText w:val="%7."/>
      <w:lvlJc w:val="left"/>
      <w:pPr>
        <w:ind w:left="5400" w:hanging="360"/>
      </w:pPr>
    </w:lvl>
    <w:lvl w:ilvl="7" w:tplc="E452BDFC">
      <w:start w:val="1"/>
      <w:numFmt w:val="lowerLetter"/>
      <w:lvlText w:val="%8."/>
      <w:lvlJc w:val="left"/>
      <w:pPr>
        <w:ind w:left="6120" w:hanging="360"/>
      </w:pPr>
    </w:lvl>
    <w:lvl w:ilvl="8" w:tplc="269A3512">
      <w:start w:val="1"/>
      <w:numFmt w:val="lowerRoman"/>
      <w:lvlText w:val="%9."/>
      <w:lvlJc w:val="right"/>
      <w:pPr>
        <w:ind w:left="6840" w:hanging="180"/>
      </w:pPr>
    </w:lvl>
  </w:abstractNum>
  <w:abstractNum w:abstractNumId="25" w15:restartNumberingAfterBreak="0">
    <w:nsid w:val="42B313F9"/>
    <w:multiLevelType w:val="hybridMultilevel"/>
    <w:tmpl w:val="D5247A70"/>
    <w:styleLink w:val="WW8Num20"/>
    <w:lvl w:ilvl="0" w:tplc="952C467A">
      <w:start w:val="1"/>
      <w:numFmt w:val="bullet"/>
      <w:pStyle w:val="WW8Num20"/>
      <w:lvlText w:val=""/>
      <w:lvlJc w:val="left"/>
      <w:pPr>
        <w:ind w:left="720" w:hanging="360"/>
      </w:pPr>
      <w:rPr>
        <w:rFonts w:ascii="Symbol" w:hAnsi="Symbol" w:cs="Symbol"/>
      </w:rPr>
    </w:lvl>
    <w:lvl w:ilvl="1" w:tplc="39E689E2">
      <w:start w:val="1"/>
      <w:numFmt w:val="bullet"/>
      <w:lvlText w:val="o"/>
      <w:lvlJc w:val="left"/>
      <w:pPr>
        <w:ind w:left="1440" w:hanging="360"/>
      </w:pPr>
      <w:rPr>
        <w:rFonts w:ascii="Courier New" w:hAnsi="Courier New" w:cs="Courier New"/>
      </w:rPr>
    </w:lvl>
    <w:lvl w:ilvl="2" w:tplc="156AD920">
      <w:start w:val="1"/>
      <w:numFmt w:val="bullet"/>
      <w:lvlText w:val=""/>
      <w:lvlJc w:val="left"/>
      <w:pPr>
        <w:ind w:left="2160" w:hanging="360"/>
      </w:pPr>
      <w:rPr>
        <w:rFonts w:ascii="Wingdings" w:hAnsi="Wingdings" w:cs="Wingdings"/>
      </w:rPr>
    </w:lvl>
    <w:lvl w:ilvl="3" w:tplc="2F8EE31C">
      <w:start w:val="1"/>
      <w:numFmt w:val="bullet"/>
      <w:lvlText w:val=""/>
      <w:lvlJc w:val="left"/>
      <w:pPr>
        <w:ind w:left="2880" w:hanging="360"/>
      </w:pPr>
      <w:rPr>
        <w:rFonts w:ascii="Symbol" w:hAnsi="Symbol" w:cs="Symbol"/>
      </w:rPr>
    </w:lvl>
    <w:lvl w:ilvl="4" w:tplc="4DEA6FEC">
      <w:start w:val="1"/>
      <w:numFmt w:val="bullet"/>
      <w:lvlText w:val="o"/>
      <w:lvlJc w:val="left"/>
      <w:pPr>
        <w:ind w:left="3600" w:hanging="360"/>
      </w:pPr>
      <w:rPr>
        <w:rFonts w:ascii="Courier New" w:hAnsi="Courier New" w:cs="Courier New"/>
      </w:rPr>
    </w:lvl>
    <w:lvl w:ilvl="5" w:tplc="4FACE274">
      <w:start w:val="1"/>
      <w:numFmt w:val="bullet"/>
      <w:lvlText w:val=""/>
      <w:lvlJc w:val="left"/>
      <w:pPr>
        <w:ind w:left="4320" w:hanging="360"/>
      </w:pPr>
      <w:rPr>
        <w:rFonts w:ascii="Wingdings" w:hAnsi="Wingdings" w:cs="Wingdings"/>
      </w:rPr>
    </w:lvl>
    <w:lvl w:ilvl="6" w:tplc="226E297E">
      <w:start w:val="1"/>
      <w:numFmt w:val="bullet"/>
      <w:lvlText w:val=""/>
      <w:lvlJc w:val="left"/>
      <w:pPr>
        <w:ind w:left="5040" w:hanging="360"/>
      </w:pPr>
      <w:rPr>
        <w:rFonts w:ascii="Symbol" w:hAnsi="Symbol" w:cs="Symbol"/>
      </w:rPr>
    </w:lvl>
    <w:lvl w:ilvl="7" w:tplc="25C448F0">
      <w:start w:val="1"/>
      <w:numFmt w:val="bullet"/>
      <w:lvlText w:val="o"/>
      <w:lvlJc w:val="left"/>
      <w:pPr>
        <w:ind w:left="5760" w:hanging="360"/>
      </w:pPr>
      <w:rPr>
        <w:rFonts w:ascii="Courier New" w:hAnsi="Courier New" w:cs="Courier New"/>
      </w:rPr>
    </w:lvl>
    <w:lvl w:ilvl="8" w:tplc="98C0739E">
      <w:start w:val="1"/>
      <w:numFmt w:val="bullet"/>
      <w:lvlText w:val=""/>
      <w:lvlJc w:val="left"/>
      <w:pPr>
        <w:ind w:left="6480" w:hanging="360"/>
      </w:pPr>
      <w:rPr>
        <w:rFonts w:ascii="Wingdings" w:hAnsi="Wingdings" w:cs="Wingdings"/>
      </w:rPr>
    </w:lvl>
  </w:abstractNum>
  <w:abstractNum w:abstractNumId="26" w15:restartNumberingAfterBreak="0">
    <w:nsid w:val="46B71F09"/>
    <w:multiLevelType w:val="hybridMultilevel"/>
    <w:tmpl w:val="BAA6FB14"/>
    <w:styleLink w:val="WW8Num10"/>
    <w:lvl w:ilvl="0" w:tplc="DADCB3A0">
      <w:start w:val="1"/>
      <w:numFmt w:val="decimal"/>
      <w:pStyle w:val="WW8Num10"/>
      <w:lvlText w:val="%1."/>
      <w:lvlJc w:val="left"/>
      <w:pPr>
        <w:ind w:left="340" w:hanging="340"/>
      </w:pPr>
    </w:lvl>
    <w:lvl w:ilvl="1" w:tplc="9BD6CE60">
      <w:start w:val="1"/>
      <w:numFmt w:val="bullet"/>
      <w:lvlText w:val="–"/>
      <w:lvlJc w:val="left"/>
      <w:pPr>
        <w:ind w:left="680" w:hanging="396"/>
      </w:pPr>
      <w:rPr>
        <w:rFonts w:ascii="Times New Roman" w:hAnsi="Times New Roman" w:cs="Times New Roman"/>
      </w:rPr>
    </w:lvl>
    <w:lvl w:ilvl="2" w:tplc="F4E81926">
      <w:start w:val="1"/>
      <w:numFmt w:val="bullet"/>
      <w:lvlText w:val=""/>
      <w:lvlJc w:val="left"/>
      <w:pPr>
        <w:ind w:left="680" w:hanging="396"/>
      </w:pPr>
      <w:rPr>
        <w:rFonts w:ascii="Symbol" w:hAnsi="Symbol" w:cs="Symbol"/>
        <w:color w:val="000000"/>
      </w:rPr>
    </w:lvl>
    <w:lvl w:ilvl="3" w:tplc="2BF81D10">
      <w:start w:val="1"/>
      <w:numFmt w:val="decimal"/>
      <w:lvlText w:val="%4."/>
      <w:lvlJc w:val="left"/>
      <w:pPr>
        <w:ind w:left="2880" w:hanging="360"/>
      </w:pPr>
    </w:lvl>
    <w:lvl w:ilvl="4" w:tplc="4EBCF710">
      <w:start w:val="1"/>
      <w:numFmt w:val="lowerLetter"/>
      <w:lvlText w:val="%5."/>
      <w:lvlJc w:val="left"/>
      <w:pPr>
        <w:ind w:left="3600" w:hanging="360"/>
      </w:pPr>
    </w:lvl>
    <w:lvl w:ilvl="5" w:tplc="D9567BEA">
      <w:start w:val="1"/>
      <w:numFmt w:val="lowerRoman"/>
      <w:lvlText w:val="%6."/>
      <w:lvlJc w:val="right"/>
      <w:pPr>
        <w:ind w:left="4320" w:hanging="180"/>
      </w:pPr>
    </w:lvl>
    <w:lvl w:ilvl="6" w:tplc="4F4C8D96">
      <w:start w:val="1"/>
      <w:numFmt w:val="decimal"/>
      <w:lvlText w:val="%7."/>
      <w:lvlJc w:val="left"/>
      <w:pPr>
        <w:ind w:left="5040" w:hanging="360"/>
      </w:pPr>
    </w:lvl>
    <w:lvl w:ilvl="7" w:tplc="1E9826DE">
      <w:start w:val="1"/>
      <w:numFmt w:val="lowerLetter"/>
      <w:lvlText w:val="%8."/>
      <w:lvlJc w:val="left"/>
      <w:pPr>
        <w:ind w:left="5760" w:hanging="360"/>
      </w:pPr>
    </w:lvl>
    <w:lvl w:ilvl="8" w:tplc="5768C322">
      <w:start w:val="1"/>
      <w:numFmt w:val="lowerRoman"/>
      <w:lvlText w:val="%9."/>
      <w:lvlJc w:val="right"/>
      <w:pPr>
        <w:ind w:left="6480" w:hanging="180"/>
      </w:pPr>
    </w:lvl>
  </w:abstractNum>
  <w:abstractNum w:abstractNumId="27" w15:restartNumberingAfterBreak="0">
    <w:nsid w:val="49B312DC"/>
    <w:multiLevelType w:val="hybridMultilevel"/>
    <w:tmpl w:val="5E58E9BE"/>
    <w:lvl w:ilvl="0" w:tplc="BB2E7BC8">
      <w:start w:val="1"/>
      <w:numFmt w:val="lowerLetter"/>
      <w:lvlText w:val="%1)"/>
      <w:lvlJc w:val="left"/>
      <w:pPr>
        <w:ind w:left="1057" w:hanging="360"/>
      </w:pPr>
      <w:rPr>
        <w:rFonts w:cs="Arial" w:hint="default"/>
        <w:b w:val="0"/>
        <w:sz w:val="22"/>
      </w:rPr>
    </w:lvl>
    <w:lvl w:ilvl="1" w:tplc="4C9EBCD0">
      <w:start w:val="1"/>
      <w:numFmt w:val="lowerLetter"/>
      <w:lvlText w:val="%2."/>
      <w:lvlJc w:val="left"/>
      <w:pPr>
        <w:ind w:left="1777" w:hanging="360"/>
      </w:pPr>
    </w:lvl>
    <w:lvl w:ilvl="2" w:tplc="1F962870">
      <w:start w:val="1"/>
      <w:numFmt w:val="lowerRoman"/>
      <w:lvlText w:val="%3."/>
      <w:lvlJc w:val="right"/>
      <w:pPr>
        <w:ind w:left="2497" w:hanging="180"/>
      </w:pPr>
    </w:lvl>
    <w:lvl w:ilvl="3" w:tplc="C6DEDED0">
      <w:start w:val="1"/>
      <w:numFmt w:val="decimal"/>
      <w:lvlText w:val="%4."/>
      <w:lvlJc w:val="left"/>
      <w:pPr>
        <w:ind w:left="3217" w:hanging="360"/>
      </w:pPr>
    </w:lvl>
    <w:lvl w:ilvl="4" w:tplc="51F4564C">
      <w:start w:val="1"/>
      <w:numFmt w:val="lowerLetter"/>
      <w:lvlText w:val="%5."/>
      <w:lvlJc w:val="left"/>
      <w:pPr>
        <w:ind w:left="3937" w:hanging="360"/>
      </w:pPr>
    </w:lvl>
    <w:lvl w:ilvl="5" w:tplc="0F06CBFA">
      <w:start w:val="1"/>
      <w:numFmt w:val="lowerRoman"/>
      <w:lvlText w:val="%6."/>
      <w:lvlJc w:val="right"/>
      <w:pPr>
        <w:ind w:left="4657" w:hanging="180"/>
      </w:pPr>
    </w:lvl>
    <w:lvl w:ilvl="6" w:tplc="D19CE8DA">
      <w:start w:val="1"/>
      <w:numFmt w:val="decimal"/>
      <w:lvlText w:val="%7."/>
      <w:lvlJc w:val="left"/>
      <w:pPr>
        <w:ind w:left="5377" w:hanging="360"/>
      </w:pPr>
    </w:lvl>
    <w:lvl w:ilvl="7" w:tplc="A8901184">
      <w:start w:val="1"/>
      <w:numFmt w:val="lowerLetter"/>
      <w:lvlText w:val="%8."/>
      <w:lvlJc w:val="left"/>
      <w:pPr>
        <w:ind w:left="6097" w:hanging="360"/>
      </w:pPr>
    </w:lvl>
    <w:lvl w:ilvl="8" w:tplc="464E8532">
      <w:start w:val="1"/>
      <w:numFmt w:val="lowerRoman"/>
      <w:lvlText w:val="%9."/>
      <w:lvlJc w:val="right"/>
      <w:pPr>
        <w:ind w:left="6817" w:hanging="180"/>
      </w:pPr>
    </w:lvl>
  </w:abstractNum>
  <w:abstractNum w:abstractNumId="28" w15:restartNumberingAfterBreak="0">
    <w:nsid w:val="4C6C0447"/>
    <w:multiLevelType w:val="hybridMultilevel"/>
    <w:tmpl w:val="AE3E064E"/>
    <w:lvl w:ilvl="0" w:tplc="315AA8EC">
      <w:start w:val="1"/>
      <w:numFmt w:val="bullet"/>
      <w:lvlText w:val=""/>
      <w:lvlJc w:val="left"/>
      <w:pPr>
        <w:ind w:left="1800" w:hanging="360"/>
      </w:pPr>
      <w:rPr>
        <w:rFonts w:ascii="Symbol" w:hAnsi="Symbol" w:hint="default"/>
      </w:rPr>
    </w:lvl>
    <w:lvl w:ilvl="1" w:tplc="078CD9E6">
      <w:start w:val="1"/>
      <w:numFmt w:val="bullet"/>
      <w:lvlText w:val="o"/>
      <w:lvlJc w:val="left"/>
      <w:pPr>
        <w:ind w:left="2520" w:hanging="360"/>
      </w:pPr>
      <w:rPr>
        <w:rFonts w:ascii="Courier New" w:hAnsi="Courier New" w:cs="Courier New" w:hint="default"/>
      </w:rPr>
    </w:lvl>
    <w:lvl w:ilvl="2" w:tplc="009E0170">
      <w:start w:val="1"/>
      <w:numFmt w:val="bullet"/>
      <w:lvlText w:val=""/>
      <w:lvlJc w:val="left"/>
      <w:pPr>
        <w:ind w:left="3240" w:hanging="360"/>
      </w:pPr>
      <w:rPr>
        <w:rFonts w:ascii="Wingdings" w:hAnsi="Wingdings" w:hint="default"/>
      </w:rPr>
    </w:lvl>
    <w:lvl w:ilvl="3" w:tplc="7FA0A334">
      <w:start w:val="1"/>
      <w:numFmt w:val="bullet"/>
      <w:lvlText w:val=""/>
      <w:lvlJc w:val="left"/>
      <w:pPr>
        <w:ind w:left="3960" w:hanging="360"/>
      </w:pPr>
      <w:rPr>
        <w:rFonts w:ascii="Symbol" w:hAnsi="Symbol" w:hint="default"/>
      </w:rPr>
    </w:lvl>
    <w:lvl w:ilvl="4" w:tplc="B310096A">
      <w:start w:val="1"/>
      <w:numFmt w:val="bullet"/>
      <w:lvlText w:val="o"/>
      <w:lvlJc w:val="left"/>
      <w:pPr>
        <w:ind w:left="4680" w:hanging="360"/>
      </w:pPr>
      <w:rPr>
        <w:rFonts w:ascii="Courier New" w:hAnsi="Courier New" w:cs="Courier New" w:hint="default"/>
      </w:rPr>
    </w:lvl>
    <w:lvl w:ilvl="5" w:tplc="76C25F3C">
      <w:start w:val="1"/>
      <w:numFmt w:val="bullet"/>
      <w:lvlText w:val=""/>
      <w:lvlJc w:val="left"/>
      <w:pPr>
        <w:ind w:left="5400" w:hanging="360"/>
      </w:pPr>
      <w:rPr>
        <w:rFonts w:ascii="Wingdings" w:hAnsi="Wingdings" w:hint="default"/>
      </w:rPr>
    </w:lvl>
    <w:lvl w:ilvl="6" w:tplc="EF3A4E0C">
      <w:start w:val="1"/>
      <w:numFmt w:val="bullet"/>
      <w:lvlText w:val=""/>
      <w:lvlJc w:val="left"/>
      <w:pPr>
        <w:ind w:left="6120" w:hanging="360"/>
      </w:pPr>
      <w:rPr>
        <w:rFonts w:ascii="Symbol" w:hAnsi="Symbol" w:hint="default"/>
      </w:rPr>
    </w:lvl>
    <w:lvl w:ilvl="7" w:tplc="A4062530">
      <w:start w:val="1"/>
      <w:numFmt w:val="bullet"/>
      <w:lvlText w:val="o"/>
      <w:lvlJc w:val="left"/>
      <w:pPr>
        <w:ind w:left="6840" w:hanging="360"/>
      </w:pPr>
      <w:rPr>
        <w:rFonts w:ascii="Courier New" w:hAnsi="Courier New" w:cs="Courier New" w:hint="default"/>
      </w:rPr>
    </w:lvl>
    <w:lvl w:ilvl="8" w:tplc="1E10B23C">
      <w:start w:val="1"/>
      <w:numFmt w:val="bullet"/>
      <w:lvlText w:val=""/>
      <w:lvlJc w:val="left"/>
      <w:pPr>
        <w:ind w:left="7560" w:hanging="360"/>
      </w:pPr>
      <w:rPr>
        <w:rFonts w:ascii="Wingdings" w:hAnsi="Wingdings" w:hint="default"/>
      </w:rPr>
    </w:lvl>
  </w:abstractNum>
  <w:abstractNum w:abstractNumId="29" w15:restartNumberingAfterBreak="0">
    <w:nsid w:val="4EF673D1"/>
    <w:multiLevelType w:val="hybridMultilevel"/>
    <w:tmpl w:val="F48646BC"/>
    <w:styleLink w:val="WW8Num2"/>
    <w:lvl w:ilvl="0" w:tplc="E778A9C2">
      <w:start w:val="1"/>
      <w:numFmt w:val="decimal"/>
      <w:pStyle w:val="WW8Num2"/>
      <w:lvlText w:val="%1."/>
      <w:lvlJc w:val="left"/>
      <w:pPr>
        <w:ind w:left="340" w:hanging="340"/>
      </w:pPr>
    </w:lvl>
    <w:lvl w:ilvl="1" w:tplc="00144D3C">
      <w:start w:val="1"/>
      <w:numFmt w:val="bullet"/>
      <w:lvlText w:val="–"/>
      <w:lvlJc w:val="left"/>
      <w:pPr>
        <w:ind w:left="680" w:hanging="396"/>
      </w:pPr>
      <w:rPr>
        <w:rFonts w:ascii="Times New Roman" w:hAnsi="Times New Roman" w:cs="Times New Roman"/>
      </w:rPr>
    </w:lvl>
    <w:lvl w:ilvl="2" w:tplc="5846C61A">
      <w:start w:val="1"/>
      <w:numFmt w:val="bullet"/>
      <w:lvlText w:val=""/>
      <w:lvlJc w:val="left"/>
      <w:pPr>
        <w:ind w:left="680" w:hanging="396"/>
      </w:pPr>
      <w:rPr>
        <w:rFonts w:ascii="Symbol" w:hAnsi="Symbol" w:cs="Symbol"/>
        <w:color w:val="000000"/>
      </w:rPr>
    </w:lvl>
    <w:lvl w:ilvl="3" w:tplc="5D588E66">
      <w:start w:val="1"/>
      <w:numFmt w:val="decimal"/>
      <w:lvlText w:val="%4."/>
      <w:lvlJc w:val="left"/>
      <w:pPr>
        <w:ind w:left="2880" w:hanging="360"/>
      </w:pPr>
    </w:lvl>
    <w:lvl w:ilvl="4" w:tplc="70A4E016">
      <w:start w:val="1"/>
      <w:numFmt w:val="lowerLetter"/>
      <w:lvlText w:val="%5."/>
      <w:lvlJc w:val="left"/>
      <w:pPr>
        <w:ind w:left="3600" w:hanging="360"/>
      </w:pPr>
    </w:lvl>
    <w:lvl w:ilvl="5" w:tplc="4DCC0B80">
      <w:start w:val="1"/>
      <w:numFmt w:val="lowerRoman"/>
      <w:lvlText w:val="%6."/>
      <w:lvlJc w:val="right"/>
      <w:pPr>
        <w:ind w:left="4320" w:hanging="180"/>
      </w:pPr>
    </w:lvl>
    <w:lvl w:ilvl="6" w:tplc="9334A58E">
      <w:start w:val="1"/>
      <w:numFmt w:val="decimal"/>
      <w:lvlText w:val="%7."/>
      <w:lvlJc w:val="left"/>
      <w:pPr>
        <w:ind w:left="5040" w:hanging="360"/>
      </w:pPr>
    </w:lvl>
    <w:lvl w:ilvl="7" w:tplc="C41AB6FA">
      <w:start w:val="1"/>
      <w:numFmt w:val="lowerLetter"/>
      <w:lvlText w:val="%8."/>
      <w:lvlJc w:val="left"/>
      <w:pPr>
        <w:ind w:left="5760" w:hanging="360"/>
      </w:pPr>
    </w:lvl>
    <w:lvl w:ilvl="8" w:tplc="1FA4336C">
      <w:start w:val="1"/>
      <w:numFmt w:val="lowerRoman"/>
      <w:lvlText w:val="%9."/>
      <w:lvlJc w:val="right"/>
      <w:pPr>
        <w:ind w:left="6480" w:hanging="180"/>
      </w:pPr>
    </w:lvl>
  </w:abstractNum>
  <w:abstractNum w:abstractNumId="30" w15:restartNumberingAfterBreak="0">
    <w:nsid w:val="53D85FFF"/>
    <w:multiLevelType w:val="hybridMultilevel"/>
    <w:tmpl w:val="EF681AAA"/>
    <w:styleLink w:val="WW8Num11"/>
    <w:lvl w:ilvl="0" w:tplc="524A4550">
      <w:start w:val="1"/>
      <w:numFmt w:val="decimal"/>
      <w:pStyle w:val="WW8Num11"/>
      <w:lvlText w:val="%1."/>
      <w:lvlJc w:val="left"/>
      <w:pPr>
        <w:ind w:left="284" w:hanging="284"/>
      </w:pPr>
    </w:lvl>
    <w:lvl w:ilvl="1" w:tplc="60FC0E60">
      <w:start w:val="1"/>
      <w:numFmt w:val="bullet"/>
      <w:lvlText w:val="–"/>
      <w:lvlJc w:val="left"/>
      <w:pPr>
        <w:ind w:left="680" w:hanging="396"/>
      </w:pPr>
      <w:rPr>
        <w:rFonts w:ascii="Times New Roman" w:hAnsi="Times New Roman" w:cs="Times New Roman"/>
      </w:rPr>
    </w:lvl>
    <w:lvl w:ilvl="2" w:tplc="C09EF7C6">
      <w:start w:val="1"/>
      <w:numFmt w:val="bullet"/>
      <w:lvlText w:val=""/>
      <w:lvlJc w:val="left"/>
      <w:pPr>
        <w:ind w:left="680" w:hanging="396"/>
      </w:pPr>
      <w:rPr>
        <w:rFonts w:ascii="Symbol" w:hAnsi="Symbol" w:cs="Symbol"/>
        <w:color w:val="000000"/>
      </w:rPr>
    </w:lvl>
    <w:lvl w:ilvl="3" w:tplc="F6C0D90C">
      <w:start w:val="1"/>
      <w:numFmt w:val="decimal"/>
      <w:lvlText w:val="%4."/>
      <w:lvlJc w:val="left"/>
      <w:pPr>
        <w:ind w:left="2880" w:hanging="360"/>
      </w:pPr>
    </w:lvl>
    <w:lvl w:ilvl="4" w:tplc="1E286E7C">
      <w:start w:val="1"/>
      <w:numFmt w:val="lowerLetter"/>
      <w:lvlText w:val="%5."/>
      <w:lvlJc w:val="left"/>
      <w:pPr>
        <w:ind w:left="3600" w:hanging="360"/>
      </w:pPr>
    </w:lvl>
    <w:lvl w:ilvl="5" w:tplc="F67A4092">
      <w:start w:val="1"/>
      <w:numFmt w:val="lowerRoman"/>
      <w:lvlText w:val="%6."/>
      <w:lvlJc w:val="right"/>
      <w:pPr>
        <w:ind w:left="4320" w:hanging="180"/>
      </w:pPr>
    </w:lvl>
    <w:lvl w:ilvl="6" w:tplc="714AB92E">
      <w:start w:val="1"/>
      <w:numFmt w:val="decimal"/>
      <w:lvlText w:val="%7."/>
      <w:lvlJc w:val="left"/>
      <w:pPr>
        <w:ind w:left="5040" w:hanging="360"/>
      </w:pPr>
    </w:lvl>
    <w:lvl w:ilvl="7" w:tplc="8E56EEE4">
      <w:start w:val="1"/>
      <w:numFmt w:val="lowerLetter"/>
      <w:lvlText w:val="%8."/>
      <w:lvlJc w:val="left"/>
      <w:pPr>
        <w:ind w:left="5760" w:hanging="360"/>
      </w:pPr>
    </w:lvl>
    <w:lvl w:ilvl="8" w:tplc="26EEBD50">
      <w:start w:val="1"/>
      <w:numFmt w:val="lowerRoman"/>
      <w:lvlText w:val="%9."/>
      <w:lvlJc w:val="right"/>
      <w:pPr>
        <w:ind w:left="6480" w:hanging="180"/>
      </w:pPr>
    </w:lvl>
  </w:abstractNum>
  <w:abstractNum w:abstractNumId="31" w15:restartNumberingAfterBreak="0">
    <w:nsid w:val="56431995"/>
    <w:multiLevelType w:val="hybridMultilevel"/>
    <w:tmpl w:val="21946F40"/>
    <w:styleLink w:val="WW8Num18"/>
    <w:lvl w:ilvl="0" w:tplc="5BE8703C">
      <w:start w:val="1"/>
      <w:numFmt w:val="decimal"/>
      <w:pStyle w:val="WW8Num18"/>
      <w:lvlText w:val="%1."/>
      <w:lvlJc w:val="left"/>
      <w:pPr>
        <w:ind w:left="340" w:hanging="340"/>
      </w:pPr>
    </w:lvl>
    <w:lvl w:ilvl="1" w:tplc="2042FF3E">
      <w:start w:val="1"/>
      <w:numFmt w:val="bullet"/>
      <w:lvlText w:val="–"/>
      <w:lvlJc w:val="left"/>
      <w:pPr>
        <w:ind w:left="680" w:hanging="396"/>
      </w:pPr>
      <w:rPr>
        <w:rFonts w:ascii="Times New Roman" w:hAnsi="Times New Roman" w:cs="Times New Roman"/>
      </w:rPr>
    </w:lvl>
    <w:lvl w:ilvl="2" w:tplc="9802FE94">
      <w:start w:val="1"/>
      <w:numFmt w:val="bullet"/>
      <w:lvlText w:val=""/>
      <w:lvlJc w:val="left"/>
      <w:pPr>
        <w:ind w:left="680" w:hanging="396"/>
      </w:pPr>
      <w:rPr>
        <w:rFonts w:ascii="Symbol" w:hAnsi="Symbol" w:cs="Symbol"/>
        <w:color w:val="000000"/>
      </w:rPr>
    </w:lvl>
    <w:lvl w:ilvl="3" w:tplc="04EAE02E">
      <w:start w:val="1"/>
      <w:numFmt w:val="decimal"/>
      <w:lvlText w:val="%4."/>
      <w:lvlJc w:val="left"/>
      <w:pPr>
        <w:ind w:left="2880" w:hanging="360"/>
      </w:pPr>
    </w:lvl>
    <w:lvl w:ilvl="4" w:tplc="E68C4C3A">
      <w:start w:val="1"/>
      <w:numFmt w:val="lowerLetter"/>
      <w:lvlText w:val="%5."/>
      <w:lvlJc w:val="left"/>
      <w:pPr>
        <w:ind w:left="3600" w:hanging="360"/>
      </w:pPr>
    </w:lvl>
    <w:lvl w:ilvl="5" w:tplc="DD4ADA26">
      <w:start w:val="1"/>
      <w:numFmt w:val="lowerRoman"/>
      <w:lvlText w:val="%6."/>
      <w:lvlJc w:val="right"/>
      <w:pPr>
        <w:ind w:left="4320" w:hanging="180"/>
      </w:pPr>
    </w:lvl>
    <w:lvl w:ilvl="6" w:tplc="64962ADA">
      <w:start w:val="1"/>
      <w:numFmt w:val="decimal"/>
      <w:lvlText w:val="%7."/>
      <w:lvlJc w:val="left"/>
      <w:pPr>
        <w:ind w:left="5040" w:hanging="360"/>
      </w:pPr>
    </w:lvl>
    <w:lvl w:ilvl="7" w:tplc="6D30608C">
      <w:start w:val="1"/>
      <w:numFmt w:val="lowerLetter"/>
      <w:lvlText w:val="%8."/>
      <w:lvlJc w:val="left"/>
      <w:pPr>
        <w:ind w:left="5760" w:hanging="360"/>
      </w:pPr>
    </w:lvl>
    <w:lvl w:ilvl="8" w:tplc="6672B44A">
      <w:start w:val="1"/>
      <w:numFmt w:val="lowerRoman"/>
      <w:lvlText w:val="%9."/>
      <w:lvlJc w:val="right"/>
      <w:pPr>
        <w:ind w:left="6480" w:hanging="180"/>
      </w:pPr>
    </w:lvl>
  </w:abstractNum>
  <w:abstractNum w:abstractNumId="32" w15:restartNumberingAfterBreak="0">
    <w:nsid w:val="58306F8B"/>
    <w:multiLevelType w:val="hybridMultilevel"/>
    <w:tmpl w:val="01AC8AAE"/>
    <w:styleLink w:val="WW8Num17"/>
    <w:lvl w:ilvl="0" w:tplc="C4766210">
      <w:start w:val="1"/>
      <w:numFmt w:val="decimal"/>
      <w:pStyle w:val="WW8Num17"/>
      <w:lvlText w:val="%1."/>
      <w:lvlJc w:val="left"/>
      <w:pPr>
        <w:ind w:left="340" w:hanging="340"/>
      </w:pPr>
    </w:lvl>
    <w:lvl w:ilvl="1" w:tplc="73BA246A">
      <w:start w:val="1"/>
      <w:numFmt w:val="bullet"/>
      <w:lvlText w:val="–"/>
      <w:lvlJc w:val="left"/>
      <w:pPr>
        <w:ind w:left="680" w:hanging="396"/>
      </w:pPr>
      <w:rPr>
        <w:rFonts w:ascii="Times New Roman" w:hAnsi="Times New Roman" w:cs="Times New Roman"/>
      </w:rPr>
    </w:lvl>
    <w:lvl w:ilvl="2" w:tplc="39F6E50A">
      <w:start w:val="1"/>
      <w:numFmt w:val="bullet"/>
      <w:lvlText w:val=""/>
      <w:lvlJc w:val="left"/>
      <w:pPr>
        <w:ind w:left="680" w:hanging="396"/>
      </w:pPr>
      <w:rPr>
        <w:rFonts w:ascii="Symbol" w:hAnsi="Symbol" w:cs="Symbol"/>
        <w:color w:val="000000"/>
      </w:rPr>
    </w:lvl>
    <w:lvl w:ilvl="3" w:tplc="462C9278">
      <w:start w:val="1"/>
      <w:numFmt w:val="decimal"/>
      <w:lvlText w:val="%4."/>
      <w:lvlJc w:val="left"/>
      <w:pPr>
        <w:ind w:left="2880" w:hanging="360"/>
      </w:pPr>
    </w:lvl>
    <w:lvl w:ilvl="4" w:tplc="6E682CA8">
      <w:start w:val="1"/>
      <w:numFmt w:val="lowerLetter"/>
      <w:lvlText w:val="%5."/>
      <w:lvlJc w:val="left"/>
      <w:pPr>
        <w:ind w:left="3600" w:hanging="360"/>
      </w:pPr>
    </w:lvl>
    <w:lvl w:ilvl="5" w:tplc="9104E140">
      <w:start w:val="1"/>
      <w:numFmt w:val="lowerRoman"/>
      <w:lvlText w:val="%6."/>
      <w:lvlJc w:val="right"/>
      <w:pPr>
        <w:ind w:left="4320" w:hanging="180"/>
      </w:pPr>
    </w:lvl>
    <w:lvl w:ilvl="6" w:tplc="FCD88E8C">
      <w:start w:val="1"/>
      <w:numFmt w:val="decimal"/>
      <w:lvlText w:val="%7."/>
      <w:lvlJc w:val="left"/>
      <w:pPr>
        <w:ind w:left="5040" w:hanging="360"/>
      </w:pPr>
    </w:lvl>
    <w:lvl w:ilvl="7" w:tplc="17B4ADD4">
      <w:start w:val="1"/>
      <w:numFmt w:val="lowerLetter"/>
      <w:lvlText w:val="%8."/>
      <w:lvlJc w:val="left"/>
      <w:pPr>
        <w:ind w:left="5760" w:hanging="360"/>
      </w:pPr>
    </w:lvl>
    <w:lvl w:ilvl="8" w:tplc="532E77B8">
      <w:start w:val="1"/>
      <w:numFmt w:val="lowerRoman"/>
      <w:lvlText w:val="%9."/>
      <w:lvlJc w:val="right"/>
      <w:pPr>
        <w:ind w:left="6480" w:hanging="180"/>
      </w:pPr>
    </w:lvl>
  </w:abstractNum>
  <w:abstractNum w:abstractNumId="33" w15:restartNumberingAfterBreak="0">
    <w:nsid w:val="61A07FD0"/>
    <w:multiLevelType w:val="hybridMultilevel"/>
    <w:tmpl w:val="3446E45A"/>
    <w:styleLink w:val="WW8Num6"/>
    <w:lvl w:ilvl="0" w:tplc="D8F828EE">
      <w:start w:val="1"/>
      <w:numFmt w:val="decimal"/>
      <w:pStyle w:val="WW8Num6"/>
      <w:lvlText w:val="%1."/>
      <w:lvlJc w:val="left"/>
      <w:pPr>
        <w:ind w:left="340" w:hanging="340"/>
      </w:pPr>
    </w:lvl>
    <w:lvl w:ilvl="1" w:tplc="87845454">
      <w:start w:val="1"/>
      <w:numFmt w:val="bullet"/>
      <w:lvlText w:val="–"/>
      <w:lvlJc w:val="left"/>
      <w:pPr>
        <w:ind w:left="680" w:hanging="396"/>
      </w:pPr>
      <w:rPr>
        <w:rFonts w:ascii="Times New Roman" w:hAnsi="Times New Roman" w:cs="Times New Roman"/>
      </w:rPr>
    </w:lvl>
    <w:lvl w:ilvl="2" w:tplc="78F860EC">
      <w:start w:val="1"/>
      <w:numFmt w:val="bullet"/>
      <w:lvlText w:val=""/>
      <w:lvlJc w:val="left"/>
      <w:pPr>
        <w:ind w:left="680" w:hanging="396"/>
      </w:pPr>
      <w:rPr>
        <w:rFonts w:ascii="Symbol" w:hAnsi="Symbol" w:cs="Symbol"/>
        <w:color w:val="000000"/>
      </w:rPr>
    </w:lvl>
    <w:lvl w:ilvl="3" w:tplc="D30CECDE">
      <w:start w:val="1"/>
      <w:numFmt w:val="decimal"/>
      <w:lvlText w:val="%4."/>
      <w:lvlJc w:val="left"/>
      <w:pPr>
        <w:ind w:left="2880" w:hanging="360"/>
      </w:pPr>
    </w:lvl>
    <w:lvl w:ilvl="4" w:tplc="C7DAA5F8">
      <w:start w:val="1"/>
      <w:numFmt w:val="lowerLetter"/>
      <w:lvlText w:val="%5."/>
      <w:lvlJc w:val="left"/>
      <w:pPr>
        <w:ind w:left="3600" w:hanging="360"/>
      </w:pPr>
    </w:lvl>
    <w:lvl w:ilvl="5" w:tplc="AE66310E">
      <w:start w:val="1"/>
      <w:numFmt w:val="lowerRoman"/>
      <w:lvlText w:val="%6."/>
      <w:lvlJc w:val="right"/>
      <w:pPr>
        <w:ind w:left="4320" w:hanging="180"/>
      </w:pPr>
    </w:lvl>
    <w:lvl w:ilvl="6" w:tplc="6EC60D5E">
      <w:start w:val="1"/>
      <w:numFmt w:val="decimal"/>
      <w:lvlText w:val="%7."/>
      <w:lvlJc w:val="left"/>
      <w:pPr>
        <w:ind w:left="5040" w:hanging="360"/>
      </w:pPr>
    </w:lvl>
    <w:lvl w:ilvl="7" w:tplc="5526FE40">
      <w:start w:val="1"/>
      <w:numFmt w:val="lowerLetter"/>
      <w:lvlText w:val="%8."/>
      <w:lvlJc w:val="left"/>
      <w:pPr>
        <w:ind w:left="5760" w:hanging="360"/>
      </w:pPr>
    </w:lvl>
    <w:lvl w:ilvl="8" w:tplc="89028A92">
      <w:start w:val="1"/>
      <w:numFmt w:val="lowerRoman"/>
      <w:lvlText w:val="%9."/>
      <w:lvlJc w:val="right"/>
      <w:pPr>
        <w:ind w:left="6480" w:hanging="180"/>
      </w:pPr>
    </w:lvl>
  </w:abstractNum>
  <w:abstractNum w:abstractNumId="34" w15:restartNumberingAfterBreak="0">
    <w:nsid w:val="696A527F"/>
    <w:multiLevelType w:val="hybridMultilevel"/>
    <w:tmpl w:val="229E7CA6"/>
    <w:styleLink w:val="WW8Num1"/>
    <w:lvl w:ilvl="0" w:tplc="5EE622D0">
      <w:start w:val="1"/>
      <w:numFmt w:val="decimal"/>
      <w:pStyle w:val="WW8Num1"/>
      <w:lvlText w:val="%1."/>
      <w:lvlJc w:val="left"/>
      <w:pPr>
        <w:ind w:left="284" w:hanging="284"/>
      </w:pPr>
    </w:lvl>
    <w:lvl w:ilvl="1" w:tplc="0E2ACEC6">
      <w:start w:val="1"/>
      <w:numFmt w:val="bullet"/>
      <w:lvlText w:val="–"/>
      <w:lvlJc w:val="left"/>
      <w:pPr>
        <w:ind w:left="680" w:hanging="396"/>
      </w:pPr>
      <w:rPr>
        <w:rFonts w:ascii="Times New Roman" w:hAnsi="Times New Roman" w:cs="Times New Roman"/>
      </w:rPr>
    </w:lvl>
    <w:lvl w:ilvl="2" w:tplc="16727030">
      <w:start w:val="1"/>
      <w:numFmt w:val="bullet"/>
      <w:lvlText w:val=""/>
      <w:lvlJc w:val="left"/>
      <w:pPr>
        <w:ind w:left="680" w:hanging="396"/>
      </w:pPr>
      <w:rPr>
        <w:rFonts w:ascii="Symbol" w:hAnsi="Symbol" w:cs="Symbol"/>
        <w:color w:val="000000"/>
      </w:rPr>
    </w:lvl>
    <w:lvl w:ilvl="3" w:tplc="74B4A720">
      <w:start w:val="1"/>
      <w:numFmt w:val="decimal"/>
      <w:lvlText w:val="%4."/>
      <w:lvlJc w:val="left"/>
      <w:pPr>
        <w:ind w:left="2880" w:hanging="360"/>
      </w:pPr>
    </w:lvl>
    <w:lvl w:ilvl="4" w:tplc="020E4F44">
      <w:start w:val="1"/>
      <w:numFmt w:val="lowerLetter"/>
      <w:lvlText w:val="%5."/>
      <w:lvlJc w:val="left"/>
      <w:pPr>
        <w:ind w:left="3600" w:hanging="360"/>
      </w:pPr>
    </w:lvl>
    <w:lvl w:ilvl="5" w:tplc="33EE955E">
      <w:start w:val="1"/>
      <w:numFmt w:val="lowerRoman"/>
      <w:lvlText w:val="%6."/>
      <w:lvlJc w:val="right"/>
      <w:pPr>
        <w:ind w:left="4320" w:hanging="180"/>
      </w:pPr>
    </w:lvl>
    <w:lvl w:ilvl="6" w:tplc="CEFA0698">
      <w:start w:val="1"/>
      <w:numFmt w:val="decimal"/>
      <w:lvlText w:val="%7."/>
      <w:lvlJc w:val="left"/>
      <w:pPr>
        <w:ind w:left="5040" w:hanging="360"/>
      </w:pPr>
    </w:lvl>
    <w:lvl w:ilvl="7" w:tplc="4726E796">
      <w:start w:val="1"/>
      <w:numFmt w:val="lowerLetter"/>
      <w:lvlText w:val="%8."/>
      <w:lvlJc w:val="left"/>
      <w:pPr>
        <w:ind w:left="5760" w:hanging="360"/>
      </w:pPr>
    </w:lvl>
    <w:lvl w:ilvl="8" w:tplc="F64C765A">
      <w:start w:val="1"/>
      <w:numFmt w:val="lowerRoman"/>
      <w:lvlText w:val="%9."/>
      <w:lvlJc w:val="right"/>
      <w:pPr>
        <w:ind w:left="6480" w:hanging="180"/>
      </w:pPr>
    </w:lvl>
  </w:abstractNum>
  <w:abstractNum w:abstractNumId="35" w15:restartNumberingAfterBreak="0">
    <w:nsid w:val="6BA44861"/>
    <w:multiLevelType w:val="multilevel"/>
    <w:tmpl w:val="4840512E"/>
    <w:styleLink w:val="WWNum10"/>
    <w:lvl w:ilvl="0">
      <w:start w:val="1"/>
      <w:numFmt w:val="decimal"/>
      <w:pStyle w:val="WWNum10"/>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36" w15:restartNumberingAfterBreak="0">
    <w:nsid w:val="6BAA3955"/>
    <w:multiLevelType w:val="hybridMultilevel"/>
    <w:tmpl w:val="6E540B5E"/>
    <w:styleLink w:val="WW8Num8"/>
    <w:lvl w:ilvl="0" w:tplc="72C0A96C">
      <w:start w:val="1"/>
      <w:numFmt w:val="decimal"/>
      <w:pStyle w:val="WW8Num8"/>
      <w:lvlText w:val="%1."/>
      <w:lvlJc w:val="left"/>
      <w:pPr>
        <w:ind w:left="340" w:hanging="340"/>
      </w:pPr>
    </w:lvl>
    <w:lvl w:ilvl="1" w:tplc="273219FC">
      <w:start w:val="1"/>
      <w:numFmt w:val="bullet"/>
      <w:lvlText w:val="–"/>
      <w:lvlJc w:val="left"/>
      <w:pPr>
        <w:ind w:left="680" w:hanging="396"/>
      </w:pPr>
      <w:rPr>
        <w:rFonts w:ascii="Times New Roman" w:hAnsi="Times New Roman" w:cs="Times New Roman"/>
      </w:rPr>
    </w:lvl>
    <w:lvl w:ilvl="2" w:tplc="3D9047EE">
      <w:start w:val="1"/>
      <w:numFmt w:val="bullet"/>
      <w:lvlText w:val=""/>
      <w:lvlJc w:val="left"/>
      <w:pPr>
        <w:ind w:left="680" w:hanging="396"/>
      </w:pPr>
      <w:rPr>
        <w:rFonts w:ascii="Symbol" w:hAnsi="Symbol" w:cs="Symbol"/>
        <w:color w:val="000000"/>
      </w:rPr>
    </w:lvl>
    <w:lvl w:ilvl="3" w:tplc="C728D028">
      <w:start w:val="1"/>
      <w:numFmt w:val="decimal"/>
      <w:lvlText w:val="%4."/>
      <w:lvlJc w:val="left"/>
      <w:pPr>
        <w:ind w:left="2880" w:hanging="360"/>
      </w:pPr>
    </w:lvl>
    <w:lvl w:ilvl="4" w:tplc="3E4C52E4">
      <w:start w:val="1"/>
      <w:numFmt w:val="lowerLetter"/>
      <w:lvlText w:val="%5."/>
      <w:lvlJc w:val="left"/>
      <w:pPr>
        <w:ind w:left="3600" w:hanging="360"/>
      </w:pPr>
    </w:lvl>
    <w:lvl w:ilvl="5" w:tplc="8D9E57C2">
      <w:start w:val="1"/>
      <w:numFmt w:val="lowerRoman"/>
      <w:lvlText w:val="%6."/>
      <w:lvlJc w:val="right"/>
      <w:pPr>
        <w:ind w:left="4320" w:hanging="180"/>
      </w:pPr>
    </w:lvl>
    <w:lvl w:ilvl="6" w:tplc="30D48418">
      <w:start w:val="1"/>
      <w:numFmt w:val="decimal"/>
      <w:lvlText w:val="%7."/>
      <w:lvlJc w:val="left"/>
      <w:pPr>
        <w:ind w:left="5040" w:hanging="360"/>
      </w:pPr>
    </w:lvl>
    <w:lvl w:ilvl="7" w:tplc="F5649A78">
      <w:start w:val="1"/>
      <w:numFmt w:val="lowerLetter"/>
      <w:lvlText w:val="%8."/>
      <w:lvlJc w:val="left"/>
      <w:pPr>
        <w:ind w:left="5760" w:hanging="360"/>
      </w:pPr>
    </w:lvl>
    <w:lvl w:ilvl="8" w:tplc="6AD4A266">
      <w:start w:val="1"/>
      <w:numFmt w:val="lowerRoman"/>
      <w:lvlText w:val="%9."/>
      <w:lvlJc w:val="right"/>
      <w:pPr>
        <w:ind w:left="6480" w:hanging="180"/>
      </w:pPr>
    </w:lvl>
  </w:abstractNum>
  <w:abstractNum w:abstractNumId="37" w15:restartNumberingAfterBreak="0">
    <w:nsid w:val="71F92C9E"/>
    <w:multiLevelType w:val="hybridMultilevel"/>
    <w:tmpl w:val="D5A0EFF4"/>
    <w:lvl w:ilvl="0" w:tplc="0B6CB01E">
      <w:start w:val="1"/>
      <w:numFmt w:val="decimal"/>
      <w:lvlText w:val="%1."/>
      <w:lvlJc w:val="left"/>
      <w:pPr>
        <w:ind w:left="720" w:hanging="360"/>
      </w:pPr>
    </w:lvl>
    <w:lvl w:ilvl="1" w:tplc="144640CC">
      <w:start w:val="1"/>
      <w:numFmt w:val="lowerLetter"/>
      <w:lvlText w:val="%2."/>
      <w:lvlJc w:val="left"/>
      <w:pPr>
        <w:ind w:left="1440" w:hanging="360"/>
      </w:pPr>
    </w:lvl>
    <w:lvl w:ilvl="2" w:tplc="6736F948">
      <w:start w:val="1"/>
      <w:numFmt w:val="lowerRoman"/>
      <w:lvlText w:val="%3."/>
      <w:lvlJc w:val="right"/>
      <w:pPr>
        <w:ind w:left="2160" w:hanging="180"/>
      </w:pPr>
    </w:lvl>
    <w:lvl w:ilvl="3" w:tplc="E3246018">
      <w:start w:val="1"/>
      <w:numFmt w:val="decimal"/>
      <w:lvlText w:val="%4."/>
      <w:lvlJc w:val="left"/>
      <w:pPr>
        <w:ind w:left="2880" w:hanging="360"/>
      </w:pPr>
    </w:lvl>
    <w:lvl w:ilvl="4" w:tplc="F0E8B290">
      <w:start w:val="1"/>
      <w:numFmt w:val="lowerLetter"/>
      <w:lvlText w:val="%5."/>
      <w:lvlJc w:val="left"/>
      <w:pPr>
        <w:ind w:left="3600" w:hanging="360"/>
      </w:pPr>
    </w:lvl>
    <w:lvl w:ilvl="5" w:tplc="B600C276">
      <w:start w:val="1"/>
      <w:numFmt w:val="lowerRoman"/>
      <w:lvlText w:val="%6."/>
      <w:lvlJc w:val="right"/>
      <w:pPr>
        <w:ind w:left="4320" w:hanging="180"/>
      </w:pPr>
    </w:lvl>
    <w:lvl w:ilvl="6" w:tplc="CA549B00">
      <w:start w:val="1"/>
      <w:numFmt w:val="decimal"/>
      <w:lvlText w:val="%7."/>
      <w:lvlJc w:val="left"/>
      <w:pPr>
        <w:ind w:left="5040" w:hanging="360"/>
      </w:pPr>
    </w:lvl>
    <w:lvl w:ilvl="7" w:tplc="E89AE006">
      <w:start w:val="1"/>
      <w:numFmt w:val="lowerLetter"/>
      <w:lvlText w:val="%8."/>
      <w:lvlJc w:val="left"/>
      <w:pPr>
        <w:ind w:left="5760" w:hanging="360"/>
      </w:pPr>
    </w:lvl>
    <w:lvl w:ilvl="8" w:tplc="CF4E9CBA">
      <w:start w:val="1"/>
      <w:numFmt w:val="lowerRoman"/>
      <w:lvlText w:val="%9."/>
      <w:lvlJc w:val="right"/>
      <w:pPr>
        <w:ind w:left="6480" w:hanging="180"/>
      </w:pPr>
    </w:lvl>
  </w:abstractNum>
  <w:abstractNum w:abstractNumId="38" w15:restartNumberingAfterBreak="0">
    <w:nsid w:val="725E4346"/>
    <w:multiLevelType w:val="hybridMultilevel"/>
    <w:tmpl w:val="0C7EA220"/>
    <w:styleLink w:val="WW8Num3"/>
    <w:lvl w:ilvl="0" w:tplc="26468E76">
      <w:start w:val="1"/>
      <w:numFmt w:val="decimal"/>
      <w:pStyle w:val="WW8Num3"/>
      <w:lvlText w:val="%1."/>
      <w:lvlJc w:val="left"/>
      <w:pPr>
        <w:ind w:left="284" w:hanging="284"/>
      </w:pPr>
    </w:lvl>
    <w:lvl w:ilvl="1" w:tplc="D13EBC3C">
      <w:start w:val="1"/>
      <w:numFmt w:val="bullet"/>
      <w:lvlText w:val="–"/>
      <w:lvlJc w:val="left"/>
      <w:pPr>
        <w:ind w:left="680" w:hanging="396"/>
      </w:pPr>
      <w:rPr>
        <w:rFonts w:ascii="Times New Roman" w:hAnsi="Times New Roman" w:cs="Times New Roman"/>
      </w:rPr>
    </w:lvl>
    <w:lvl w:ilvl="2" w:tplc="00A4E696">
      <w:start w:val="1"/>
      <w:numFmt w:val="bullet"/>
      <w:lvlText w:val=""/>
      <w:lvlJc w:val="left"/>
      <w:pPr>
        <w:ind w:left="680" w:hanging="396"/>
      </w:pPr>
      <w:rPr>
        <w:rFonts w:ascii="Symbol" w:hAnsi="Symbol" w:cs="Symbol"/>
        <w:color w:val="000000"/>
      </w:rPr>
    </w:lvl>
    <w:lvl w:ilvl="3" w:tplc="8E0CE68A">
      <w:start w:val="1"/>
      <w:numFmt w:val="decimal"/>
      <w:lvlText w:val="%4."/>
      <w:lvlJc w:val="left"/>
      <w:pPr>
        <w:ind w:left="2880" w:hanging="360"/>
      </w:pPr>
    </w:lvl>
    <w:lvl w:ilvl="4" w:tplc="C20E26C8">
      <w:start w:val="1"/>
      <w:numFmt w:val="lowerLetter"/>
      <w:lvlText w:val="%5."/>
      <w:lvlJc w:val="left"/>
      <w:pPr>
        <w:ind w:left="3600" w:hanging="360"/>
      </w:pPr>
    </w:lvl>
    <w:lvl w:ilvl="5" w:tplc="2DC41B4C">
      <w:start w:val="1"/>
      <w:numFmt w:val="lowerRoman"/>
      <w:lvlText w:val="%6."/>
      <w:lvlJc w:val="right"/>
      <w:pPr>
        <w:ind w:left="4320" w:hanging="180"/>
      </w:pPr>
    </w:lvl>
    <w:lvl w:ilvl="6" w:tplc="9372F720">
      <w:start w:val="1"/>
      <w:numFmt w:val="decimal"/>
      <w:lvlText w:val="%7."/>
      <w:lvlJc w:val="left"/>
      <w:pPr>
        <w:ind w:left="5040" w:hanging="360"/>
      </w:pPr>
    </w:lvl>
    <w:lvl w:ilvl="7" w:tplc="42FAEC1C">
      <w:start w:val="1"/>
      <w:numFmt w:val="lowerLetter"/>
      <w:lvlText w:val="%8."/>
      <w:lvlJc w:val="left"/>
      <w:pPr>
        <w:ind w:left="5760" w:hanging="360"/>
      </w:pPr>
    </w:lvl>
    <w:lvl w:ilvl="8" w:tplc="7EAE424C">
      <w:start w:val="1"/>
      <w:numFmt w:val="lowerRoman"/>
      <w:lvlText w:val="%9."/>
      <w:lvlJc w:val="right"/>
      <w:pPr>
        <w:ind w:left="6480" w:hanging="180"/>
      </w:pPr>
    </w:lvl>
  </w:abstractNum>
  <w:abstractNum w:abstractNumId="39" w15:restartNumberingAfterBreak="0">
    <w:nsid w:val="72C66A48"/>
    <w:multiLevelType w:val="hybridMultilevel"/>
    <w:tmpl w:val="190AEC0E"/>
    <w:styleLink w:val="WW8Num23"/>
    <w:lvl w:ilvl="0" w:tplc="63DEB4B6">
      <w:start w:val="1"/>
      <w:numFmt w:val="decimal"/>
      <w:pStyle w:val="WW8Num23"/>
      <w:lvlText w:val="%1."/>
      <w:lvlJc w:val="left"/>
      <w:pPr>
        <w:ind w:left="340" w:hanging="340"/>
      </w:pPr>
    </w:lvl>
    <w:lvl w:ilvl="1" w:tplc="33604548">
      <w:start w:val="1"/>
      <w:numFmt w:val="bullet"/>
      <w:lvlText w:val="–"/>
      <w:lvlJc w:val="left"/>
      <w:pPr>
        <w:ind w:left="680" w:hanging="396"/>
      </w:pPr>
      <w:rPr>
        <w:rFonts w:ascii="Times New Roman" w:hAnsi="Times New Roman" w:cs="Times New Roman"/>
      </w:rPr>
    </w:lvl>
    <w:lvl w:ilvl="2" w:tplc="69D21F90">
      <w:start w:val="1"/>
      <w:numFmt w:val="lowerLetter"/>
      <w:lvlText w:val="%3)"/>
      <w:lvlJc w:val="left"/>
      <w:pPr>
        <w:ind w:left="680" w:hanging="340"/>
      </w:pPr>
    </w:lvl>
    <w:lvl w:ilvl="3" w:tplc="3E9EA6FE">
      <w:start w:val="1"/>
      <w:numFmt w:val="decimal"/>
      <w:lvlText w:val="%4."/>
      <w:lvlJc w:val="left"/>
      <w:pPr>
        <w:ind w:left="2880" w:hanging="360"/>
      </w:pPr>
    </w:lvl>
    <w:lvl w:ilvl="4" w:tplc="F70650D6">
      <w:start w:val="1"/>
      <w:numFmt w:val="lowerLetter"/>
      <w:lvlText w:val="%5."/>
      <w:lvlJc w:val="left"/>
      <w:pPr>
        <w:ind w:left="3600" w:hanging="360"/>
      </w:pPr>
    </w:lvl>
    <w:lvl w:ilvl="5" w:tplc="99DCF258">
      <w:start w:val="1"/>
      <w:numFmt w:val="lowerRoman"/>
      <w:lvlText w:val="%6."/>
      <w:lvlJc w:val="right"/>
      <w:pPr>
        <w:ind w:left="4320" w:hanging="180"/>
      </w:pPr>
    </w:lvl>
    <w:lvl w:ilvl="6" w:tplc="CDB87FE8">
      <w:start w:val="1"/>
      <w:numFmt w:val="decimal"/>
      <w:lvlText w:val="%7."/>
      <w:lvlJc w:val="left"/>
      <w:pPr>
        <w:ind w:left="5040" w:hanging="360"/>
      </w:pPr>
    </w:lvl>
    <w:lvl w:ilvl="7" w:tplc="468CDDB4">
      <w:start w:val="1"/>
      <w:numFmt w:val="lowerLetter"/>
      <w:lvlText w:val="%8."/>
      <w:lvlJc w:val="left"/>
      <w:pPr>
        <w:ind w:left="5760" w:hanging="360"/>
      </w:pPr>
    </w:lvl>
    <w:lvl w:ilvl="8" w:tplc="EFF05CEA">
      <w:start w:val="1"/>
      <w:numFmt w:val="lowerRoman"/>
      <w:lvlText w:val="%9."/>
      <w:lvlJc w:val="right"/>
      <w:pPr>
        <w:ind w:left="6480" w:hanging="180"/>
      </w:pPr>
    </w:lvl>
  </w:abstractNum>
  <w:abstractNum w:abstractNumId="40" w15:restartNumberingAfterBreak="0">
    <w:nsid w:val="75342A52"/>
    <w:multiLevelType w:val="hybridMultilevel"/>
    <w:tmpl w:val="8A567920"/>
    <w:styleLink w:val="WW8Num81"/>
    <w:lvl w:ilvl="0" w:tplc="5DF01C46">
      <w:start w:val="1"/>
      <w:numFmt w:val="decimal"/>
      <w:pStyle w:val="WW8Num81"/>
      <w:lvlText w:val="%1."/>
      <w:lvlJc w:val="left"/>
      <w:pPr>
        <w:ind w:left="340" w:hanging="340"/>
      </w:pPr>
    </w:lvl>
    <w:lvl w:ilvl="1" w:tplc="E9D2D71C">
      <w:start w:val="1"/>
      <w:numFmt w:val="bullet"/>
      <w:lvlText w:val="–"/>
      <w:lvlJc w:val="left"/>
      <w:pPr>
        <w:ind w:left="680" w:hanging="396"/>
      </w:pPr>
      <w:rPr>
        <w:rFonts w:ascii="Times New Roman" w:hAnsi="Times New Roman" w:cs="Times New Roman"/>
      </w:rPr>
    </w:lvl>
    <w:lvl w:ilvl="2" w:tplc="0A98ABCC">
      <w:start w:val="1"/>
      <w:numFmt w:val="bullet"/>
      <w:lvlText w:val=""/>
      <w:lvlJc w:val="left"/>
      <w:pPr>
        <w:ind w:left="680" w:hanging="396"/>
      </w:pPr>
      <w:rPr>
        <w:rFonts w:ascii="Symbol" w:hAnsi="Symbol" w:cs="Symbol"/>
        <w:color w:val="000000"/>
      </w:rPr>
    </w:lvl>
    <w:lvl w:ilvl="3" w:tplc="50202BAC">
      <w:start w:val="1"/>
      <w:numFmt w:val="decimal"/>
      <w:lvlText w:val="%4."/>
      <w:lvlJc w:val="left"/>
      <w:pPr>
        <w:ind w:left="2880" w:hanging="360"/>
      </w:pPr>
    </w:lvl>
    <w:lvl w:ilvl="4" w:tplc="D61EE744">
      <w:start w:val="1"/>
      <w:numFmt w:val="lowerLetter"/>
      <w:lvlText w:val="%5."/>
      <w:lvlJc w:val="left"/>
      <w:pPr>
        <w:ind w:left="3600" w:hanging="360"/>
      </w:pPr>
    </w:lvl>
    <w:lvl w:ilvl="5" w:tplc="D5664AD4">
      <w:start w:val="1"/>
      <w:numFmt w:val="lowerRoman"/>
      <w:lvlText w:val="%6."/>
      <w:lvlJc w:val="right"/>
      <w:pPr>
        <w:ind w:left="4320" w:hanging="180"/>
      </w:pPr>
    </w:lvl>
    <w:lvl w:ilvl="6" w:tplc="2D8A8ED4">
      <w:start w:val="1"/>
      <w:numFmt w:val="decimal"/>
      <w:lvlText w:val="%7."/>
      <w:lvlJc w:val="left"/>
      <w:pPr>
        <w:ind w:left="5040" w:hanging="360"/>
      </w:pPr>
    </w:lvl>
    <w:lvl w:ilvl="7" w:tplc="DE54D8B4">
      <w:start w:val="1"/>
      <w:numFmt w:val="lowerLetter"/>
      <w:lvlText w:val="%8."/>
      <w:lvlJc w:val="left"/>
      <w:pPr>
        <w:ind w:left="5760" w:hanging="360"/>
      </w:pPr>
    </w:lvl>
    <w:lvl w:ilvl="8" w:tplc="28581EB0">
      <w:start w:val="1"/>
      <w:numFmt w:val="lowerRoman"/>
      <w:lvlText w:val="%9."/>
      <w:lvlJc w:val="right"/>
      <w:pPr>
        <w:ind w:left="6480" w:hanging="180"/>
      </w:pPr>
    </w:lvl>
  </w:abstractNum>
  <w:num w:numId="1">
    <w:abstractNumId w:val="34"/>
  </w:num>
  <w:num w:numId="2">
    <w:abstractNumId w:val="29"/>
  </w:num>
  <w:num w:numId="3">
    <w:abstractNumId w:val="38"/>
  </w:num>
  <w:num w:numId="4">
    <w:abstractNumId w:val="14"/>
  </w:num>
  <w:num w:numId="5">
    <w:abstractNumId w:val="20"/>
  </w:num>
  <w:num w:numId="6">
    <w:abstractNumId w:val="33"/>
  </w:num>
  <w:num w:numId="7">
    <w:abstractNumId w:val="11"/>
  </w:num>
  <w:num w:numId="8">
    <w:abstractNumId w:val="36"/>
  </w:num>
  <w:num w:numId="9">
    <w:abstractNumId w:val="1"/>
  </w:num>
  <w:num w:numId="10">
    <w:abstractNumId w:val="26"/>
    <w:lvlOverride w:ilvl="0">
      <w:lvl w:ilvl="0" w:tplc="DADCB3A0">
        <w:start w:val="1"/>
        <w:numFmt w:val="decimal"/>
        <w:pStyle w:val="WW8Num10"/>
        <w:lvlText w:val="%1."/>
        <w:lvlJc w:val="left"/>
        <w:pPr>
          <w:ind w:left="340" w:hanging="340"/>
        </w:pPr>
        <w:rPr>
          <w:b w:val="0"/>
          <w:sz w:val="22"/>
          <w:szCs w:val="22"/>
        </w:rPr>
      </w:lvl>
    </w:lvlOverride>
  </w:num>
  <w:num w:numId="11">
    <w:abstractNumId w:val="30"/>
  </w:num>
  <w:num w:numId="12">
    <w:abstractNumId w:val="15"/>
  </w:num>
  <w:num w:numId="13">
    <w:abstractNumId w:val="9"/>
  </w:num>
  <w:num w:numId="14">
    <w:abstractNumId w:val="7"/>
  </w:num>
  <w:num w:numId="15">
    <w:abstractNumId w:val="5"/>
  </w:num>
  <w:num w:numId="16">
    <w:abstractNumId w:val="32"/>
  </w:num>
  <w:num w:numId="17">
    <w:abstractNumId w:val="31"/>
  </w:num>
  <w:num w:numId="18">
    <w:abstractNumId w:val="3"/>
  </w:num>
  <w:num w:numId="19">
    <w:abstractNumId w:val="25"/>
  </w:num>
  <w:num w:numId="20">
    <w:abstractNumId w:val="8"/>
  </w:num>
  <w:num w:numId="21">
    <w:abstractNumId w:val="13"/>
  </w:num>
  <w:num w:numId="22">
    <w:abstractNumId w:val="39"/>
  </w:num>
  <w:num w:numId="23">
    <w:abstractNumId w:val="18"/>
  </w:num>
  <w:num w:numId="24">
    <w:abstractNumId w:val="26"/>
    <w:lvlOverride w:ilvl="0">
      <w:startOverride w:val="1"/>
    </w:lvlOverride>
  </w:num>
  <w:num w:numId="25">
    <w:abstractNumId w:val="33"/>
    <w:lvlOverride w:ilvl="0">
      <w:startOverride w:val="1"/>
    </w:lvlOverride>
  </w:num>
  <w:num w:numId="26">
    <w:abstractNumId w:val="29"/>
    <w:lvlOverride w:ilvl="0">
      <w:startOverride w:val="1"/>
    </w:lvlOverride>
  </w:num>
  <w:num w:numId="27">
    <w:abstractNumId w:val="13"/>
    <w:lvlOverride w:ilvl="0">
      <w:startOverride w:val="1"/>
    </w:lvlOverride>
  </w:num>
  <w:num w:numId="28">
    <w:abstractNumId w:val="36"/>
    <w:lvlOverride w:ilvl="0">
      <w:startOverride w:val="1"/>
    </w:lvlOverride>
  </w:num>
  <w:num w:numId="29">
    <w:abstractNumId w:val="2"/>
  </w:num>
  <w:num w:numId="30">
    <w:abstractNumId w:val="4"/>
  </w:num>
  <w:num w:numId="31">
    <w:abstractNumId w:val="37"/>
  </w:num>
  <w:num w:numId="32">
    <w:abstractNumId w:val="0"/>
  </w:num>
  <w:num w:numId="33">
    <w:abstractNumId w:val="24"/>
  </w:num>
  <w:num w:numId="34">
    <w:abstractNumId w:val="35"/>
  </w:num>
  <w:num w:numId="35">
    <w:abstractNumId w:val="35"/>
    <w:lvlOverride w:ilvl="0">
      <w:startOverride w:val="1"/>
    </w:lvlOverride>
  </w:num>
  <w:num w:numId="36">
    <w:abstractNumId w:val="23"/>
  </w:num>
  <w:num w:numId="37">
    <w:abstractNumId w:val="21"/>
  </w:num>
  <w:num w:numId="38">
    <w:abstractNumId w:val="6"/>
  </w:num>
  <w:num w:numId="39">
    <w:abstractNumId w:val="12"/>
  </w:num>
  <w:num w:numId="40">
    <w:abstractNumId w:val="26"/>
  </w:num>
  <w:num w:numId="41">
    <w:abstractNumId w:val="10"/>
  </w:num>
  <w:num w:numId="42">
    <w:abstractNumId w:val="27"/>
  </w:num>
  <w:num w:numId="43">
    <w:abstractNumId w:val="28"/>
  </w:num>
  <w:num w:numId="44">
    <w:abstractNumId w:val="40"/>
  </w:num>
  <w:num w:numId="45">
    <w:abstractNumId w:val="40"/>
    <w:lvlOverride w:ilvl="0">
      <w:startOverride w:val="1"/>
    </w:lvlOverride>
  </w:num>
  <w:num w:numId="46">
    <w:abstractNumId w:val="17"/>
  </w:num>
  <w:num w:numId="47">
    <w:abstractNumId w:val="16"/>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42"/>
    <w:rsid w:val="00003099"/>
    <w:rsid w:val="00056853"/>
    <w:rsid w:val="0007488B"/>
    <w:rsid w:val="00080D22"/>
    <w:rsid w:val="000829CA"/>
    <w:rsid w:val="000B2C26"/>
    <w:rsid w:val="000E1D6B"/>
    <w:rsid w:val="000E6FF9"/>
    <w:rsid w:val="00124552"/>
    <w:rsid w:val="00124FE2"/>
    <w:rsid w:val="001C549C"/>
    <w:rsid w:val="001D6D8D"/>
    <w:rsid w:val="002234B9"/>
    <w:rsid w:val="0026017E"/>
    <w:rsid w:val="002679A3"/>
    <w:rsid w:val="00270A07"/>
    <w:rsid w:val="00272F57"/>
    <w:rsid w:val="00274F28"/>
    <w:rsid w:val="00277FA4"/>
    <w:rsid w:val="002856D4"/>
    <w:rsid w:val="0029374A"/>
    <w:rsid w:val="002B39E6"/>
    <w:rsid w:val="003464E7"/>
    <w:rsid w:val="00347F3F"/>
    <w:rsid w:val="00360686"/>
    <w:rsid w:val="003816A3"/>
    <w:rsid w:val="0038313B"/>
    <w:rsid w:val="003E2AE9"/>
    <w:rsid w:val="00464E3A"/>
    <w:rsid w:val="00474645"/>
    <w:rsid w:val="004932EB"/>
    <w:rsid w:val="004C72F9"/>
    <w:rsid w:val="00507025"/>
    <w:rsid w:val="00521210"/>
    <w:rsid w:val="0058398F"/>
    <w:rsid w:val="005A40DF"/>
    <w:rsid w:val="005B22BA"/>
    <w:rsid w:val="005C2DEC"/>
    <w:rsid w:val="005D207E"/>
    <w:rsid w:val="005E21C6"/>
    <w:rsid w:val="00655684"/>
    <w:rsid w:val="006B1954"/>
    <w:rsid w:val="006F5525"/>
    <w:rsid w:val="00710BA8"/>
    <w:rsid w:val="007144A0"/>
    <w:rsid w:val="00721DEA"/>
    <w:rsid w:val="007247E4"/>
    <w:rsid w:val="00744D5C"/>
    <w:rsid w:val="00747709"/>
    <w:rsid w:val="007867C9"/>
    <w:rsid w:val="007B3703"/>
    <w:rsid w:val="008006B7"/>
    <w:rsid w:val="0082513B"/>
    <w:rsid w:val="008435C1"/>
    <w:rsid w:val="008539CA"/>
    <w:rsid w:val="00854CEE"/>
    <w:rsid w:val="00855C9A"/>
    <w:rsid w:val="008C300B"/>
    <w:rsid w:val="009028A2"/>
    <w:rsid w:val="00906595"/>
    <w:rsid w:val="00907A1F"/>
    <w:rsid w:val="009130A1"/>
    <w:rsid w:val="00920F38"/>
    <w:rsid w:val="00921D2B"/>
    <w:rsid w:val="009251A4"/>
    <w:rsid w:val="00941A14"/>
    <w:rsid w:val="009542CC"/>
    <w:rsid w:val="009D4248"/>
    <w:rsid w:val="00A47D45"/>
    <w:rsid w:val="00A501F9"/>
    <w:rsid w:val="00A80116"/>
    <w:rsid w:val="00A81AEF"/>
    <w:rsid w:val="00AB0557"/>
    <w:rsid w:val="00AE3F1D"/>
    <w:rsid w:val="00B212E1"/>
    <w:rsid w:val="00B467FA"/>
    <w:rsid w:val="00B74BDC"/>
    <w:rsid w:val="00B97847"/>
    <w:rsid w:val="00BA3C98"/>
    <w:rsid w:val="00BA6860"/>
    <w:rsid w:val="00BB7FEF"/>
    <w:rsid w:val="00BC3C32"/>
    <w:rsid w:val="00BF6645"/>
    <w:rsid w:val="00C13BCA"/>
    <w:rsid w:val="00C3142A"/>
    <w:rsid w:val="00C356A5"/>
    <w:rsid w:val="00C53301"/>
    <w:rsid w:val="00C64346"/>
    <w:rsid w:val="00CA7ECE"/>
    <w:rsid w:val="00CB5209"/>
    <w:rsid w:val="00CB585A"/>
    <w:rsid w:val="00CB7B8D"/>
    <w:rsid w:val="00CC5F04"/>
    <w:rsid w:val="00CE5975"/>
    <w:rsid w:val="00D353F2"/>
    <w:rsid w:val="00D54085"/>
    <w:rsid w:val="00D627A1"/>
    <w:rsid w:val="00D97AD2"/>
    <w:rsid w:val="00DA055D"/>
    <w:rsid w:val="00DB137B"/>
    <w:rsid w:val="00E14884"/>
    <w:rsid w:val="00E25BF7"/>
    <w:rsid w:val="00E34CB2"/>
    <w:rsid w:val="00E3667F"/>
    <w:rsid w:val="00E41B69"/>
    <w:rsid w:val="00E66C0C"/>
    <w:rsid w:val="00E9238D"/>
    <w:rsid w:val="00EA4B42"/>
    <w:rsid w:val="00ED3757"/>
    <w:rsid w:val="00F0050F"/>
    <w:rsid w:val="00F02B01"/>
    <w:rsid w:val="00F21A36"/>
    <w:rsid w:val="00F56D9F"/>
    <w:rsid w:val="00F8357D"/>
    <w:rsid w:val="00F96A8D"/>
    <w:rsid w:val="00FA2BAF"/>
    <w:rsid w:val="00FA4A8E"/>
    <w:rsid w:val="00FB700F"/>
    <w:rsid w:val="00FF0CDD"/>
    <w:rsid w:val="00FF3D12"/>
    <w:rsid w:val="00FF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E2E8F-50DE-40EA-9DDE-31423256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hemeColor="light1"/>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hemeColor="light1"/>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hemeColor="light1"/>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hemeColor="light1"/>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hemeColor="light1"/>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hemeColor="light1"/>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cPr>
    </w:tblStylePr>
    <w:tblStylePr w:type="band1Horz">
      <w:rPr>
        <w:rFonts w:ascii="Arial" w:hAnsi="Arial"/>
        <w:color w:val="254175" w:themeColor="accent5" w:themeShade="95"/>
        <w:sz w:val="22"/>
      </w:rPr>
      <w:tblPr/>
      <w:tcPr>
        <w:shd w:val="clear" w:color="auto" w:fill="E1EFD8"/>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themeColor="accent6" w:themeShade="95"/>
        <w:sz w:val="22"/>
      </w:rPr>
      <w:tblPr/>
      <w:tcPr>
        <w:shd w:val="clear" w:color="auto" w:fill="E1EFD8"/>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cPr>
    </w:tblStylePr>
    <w:tblStylePr w:type="band2Horz">
      <w:tblPr/>
      <w:tcPr>
        <w:tcBorders>
          <w:top w:val="single" w:sz="4" w:space="0" w:color="FFFFFF" w:themeColor="light1"/>
          <w:bottom w:val="single" w:sz="4" w:space="0" w:color="FFFFFF" w:themeColor="light1"/>
        </w:tcBorders>
        <w:shd w:val="clear" w:color="auto" w:fill="5B9BD5"/>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cPr>
    </w:tblStylePr>
    <w:tblStylePr w:type="band2Horz">
      <w:tblPr/>
      <w:tcPr>
        <w:tcBorders>
          <w:top w:val="single" w:sz="4" w:space="0" w:color="FFFFFF" w:themeColor="light1"/>
          <w:bottom w:val="single" w:sz="4" w:space="0" w:color="FFFFFF" w:themeColor="light1"/>
        </w:tcBorders>
        <w:shd w:val="clear" w:color="auto" w:fill="F4B184"/>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cPr>
    </w:tblStylePr>
    <w:tblStylePr w:type="band2Horz">
      <w:tblPr/>
      <w:tcPr>
        <w:tcBorders>
          <w:top w:val="single" w:sz="4" w:space="0" w:color="FFFFFF" w:themeColor="light1"/>
          <w:bottom w:val="single" w:sz="4" w:space="0" w:color="FFFFFF" w:themeColor="light1"/>
        </w:tcBorders>
        <w:shd w:val="clear" w:color="auto" w:fill="C9C9C9"/>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cPr>
    </w:tblStylePr>
    <w:tblStylePr w:type="band2Horz">
      <w:tblPr/>
      <w:tcPr>
        <w:tcBorders>
          <w:top w:val="single" w:sz="4" w:space="0" w:color="FFFFFF" w:themeColor="light1"/>
          <w:bottom w:val="single" w:sz="4" w:space="0" w:color="FFFFFF" w:themeColor="light1"/>
        </w:tcBorders>
        <w:shd w:val="clear" w:color="auto" w:fill="FFD865"/>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cPr>
    </w:tblStylePr>
    <w:tblStylePr w:type="band2Horz">
      <w:tblPr/>
      <w:tcPr>
        <w:tcBorders>
          <w:top w:val="single" w:sz="4" w:space="0" w:color="FFFFFF" w:themeColor="light1"/>
          <w:bottom w:val="single" w:sz="4" w:space="0" w:color="FFFFFF" w:themeColor="light1"/>
        </w:tcBorders>
        <w:shd w:val="clear" w:color="auto" w:fill="8DA9DB"/>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cPr>
    </w:tblStylePr>
    <w:tblStylePr w:type="band2Horz">
      <w:tblPr/>
      <w:tcPr>
        <w:tcBorders>
          <w:top w:val="single" w:sz="4" w:space="0" w:color="FFFFFF" w:themeColor="light1"/>
          <w:bottom w:val="single" w:sz="4" w:space="0" w:color="FFFFFF" w:themeColor="light1"/>
        </w:tcBorders>
        <w:shd w:val="clear" w:color="auto" w:fill="A9D08E"/>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4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29"/>
      </w:numPr>
    </w:pPr>
  </w:style>
  <w:style w:type="numbering" w:customStyle="1" w:styleId="WW8Num16">
    <w:name w:val="WW8Num16"/>
    <w:basedOn w:val="Bezseznamu"/>
    <w:pPr>
      <w:numPr>
        <w:numId w:val="15"/>
      </w:numPr>
    </w:pPr>
  </w:style>
  <w:style w:type="numbering" w:customStyle="1" w:styleId="WW8Num17">
    <w:name w:val="WW8Num17"/>
    <w:basedOn w:val="Bezseznamu"/>
    <w:pPr>
      <w:numPr>
        <w:numId w:val="16"/>
      </w:numPr>
    </w:pPr>
  </w:style>
  <w:style w:type="numbering" w:customStyle="1" w:styleId="WW8Num18">
    <w:name w:val="WW8Num18"/>
    <w:basedOn w:val="Bezseznamu"/>
    <w:pPr>
      <w:numPr>
        <w:numId w:val="17"/>
      </w:numPr>
    </w:pPr>
  </w:style>
  <w:style w:type="numbering" w:customStyle="1" w:styleId="WW8Num19">
    <w:name w:val="WW8Num19"/>
    <w:basedOn w:val="Bezseznamu"/>
    <w:pPr>
      <w:numPr>
        <w:numId w:val="18"/>
      </w:numPr>
    </w:pPr>
  </w:style>
  <w:style w:type="numbering" w:customStyle="1" w:styleId="WW8Num20">
    <w:name w:val="WW8Num20"/>
    <w:basedOn w:val="Bezseznamu"/>
    <w:pPr>
      <w:numPr>
        <w:numId w:val="19"/>
      </w:numPr>
    </w:pPr>
  </w:style>
  <w:style w:type="numbering" w:customStyle="1" w:styleId="WW8Num21">
    <w:name w:val="WW8Num21"/>
    <w:basedOn w:val="Bezseznamu"/>
    <w:pPr>
      <w:numPr>
        <w:numId w:val="20"/>
      </w:numPr>
    </w:pPr>
  </w:style>
  <w:style w:type="numbering" w:customStyle="1" w:styleId="WW8Num22">
    <w:name w:val="WW8Num22"/>
    <w:basedOn w:val="Bezseznamu"/>
    <w:pPr>
      <w:numPr>
        <w:numId w:val="21"/>
      </w:numPr>
    </w:pPr>
  </w:style>
  <w:style w:type="numbering" w:customStyle="1" w:styleId="WW8Num23">
    <w:name w:val="WW8Num23"/>
    <w:basedOn w:val="Bezseznamu"/>
    <w:pPr>
      <w:numPr>
        <w:numId w:val="22"/>
      </w:numPr>
    </w:pPr>
  </w:style>
  <w:style w:type="numbering" w:customStyle="1" w:styleId="WW8Num24">
    <w:name w:val="WW8Num24"/>
    <w:basedOn w:val="Bezseznamu"/>
    <w:pPr>
      <w:numPr>
        <w:numId w:val="23"/>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qFormat/>
    <w:pPr>
      <w:ind w:left="720"/>
      <w:contextualSpacing/>
    </w:pPr>
    <w:rPr>
      <w:sz w:val="21"/>
      <w:szCs w:val="21"/>
    </w:rPr>
  </w:style>
  <w:style w:type="character" w:customStyle="1" w:styleId="ZhlavChar">
    <w:name w:val="Záhlaví Char"/>
    <w:basedOn w:val="Standardnpsmoodstavce"/>
    <w:link w:val="Zhlav"/>
    <w:uiPriority w:val="99"/>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2"/>
      </w:numPr>
    </w:pPr>
  </w:style>
  <w:style w:type="numbering" w:customStyle="1" w:styleId="WWNum10">
    <w:name w:val="WWNum10"/>
    <w:basedOn w:val="Bezseznamu"/>
    <w:pPr>
      <w:numPr>
        <w:numId w:val="34"/>
      </w:numPr>
    </w:pPr>
  </w:style>
  <w:style w:type="paragraph" w:customStyle="1" w:styleId="Export0">
    <w:name w:val="Export 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eastAsia="Times New Roman" w:cs="Times New Roman"/>
      <w:sz w:val="20"/>
      <w:szCs w:val="20"/>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 w:type="numbering" w:customStyle="1" w:styleId="WW8Num81">
    <w:name w:val="WW8Num81"/>
    <w:basedOn w:val="Bezseznamu"/>
    <w:rsid w:val="00A81AE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9202F411-1DAE-4DCE-9E40-F228F6E38625}"/>
</file>

<file path=docProps/app.xml><?xml version="1.0" encoding="utf-8"?>
<Properties xmlns="http://schemas.openxmlformats.org/officeDocument/2006/extended-properties" xmlns:vt="http://schemas.openxmlformats.org/officeDocument/2006/docPropsVTypes">
  <Template>Normal.dotm</Template>
  <TotalTime>82</TotalTime>
  <Pages>9</Pages>
  <Words>3247</Words>
  <Characters>19164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Miroslav Klimpar</cp:lastModifiedBy>
  <cp:revision>8</cp:revision>
  <dcterms:created xsi:type="dcterms:W3CDTF">2025-07-31T14:17:00Z</dcterms:created>
  <dcterms:modified xsi:type="dcterms:W3CDTF">2025-08-25T10:52:00Z</dcterms:modified>
</cp:coreProperties>
</file>