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812"/>
        <w:gridCol w:w="889"/>
        <w:gridCol w:w="992"/>
        <w:gridCol w:w="877"/>
        <w:gridCol w:w="1012"/>
        <w:gridCol w:w="237"/>
        <w:gridCol w:w="992"/>
        <w:gridCol w:w="1134"/>
        <w:gridCol w:w="709"/>
        <w:gridCol w:w="992"/>
        <w:gridCol w:w="709"/>
        <w:gridCol w:w="425"/>
        <w:gridCol w:w="1560"/>
        <w:gridCol w:w="708"/>
        <w:gridCol w:w="1134"/>
        <w:gridCol w:w="993"/>
        <w:gridCol w:w="1134"/>
      </w:tblGrid>
      <w:tr w:rsidR="0008260E" w:rsidRPr="003D51E2" w:rsidTr="00CB2F6F">
        <w:trPr>
          <w:trHeight w:val="340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  <w:r>
              <w:t>01</w:t>
            </w:r>
          </w:p>
        </w:tc>
        <w:tc>
          <w:tcPr>
            <w:tcW w:w="812" w:type="dxa"/>
            <w:tcBorders>
              <w:top w:val="single" w:sz="18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812FB4" w:rsidRDefault="0008260E" w:rsidP="0008260E">
            <w:pPr>
              <w:jc w:val="center"/>
            </w:pPr>
            <w:r w:rsidRPr="00812FB4">
              <w:t>nový</w:t>
            </w:r>
          </w:p>
        </w:tc>
        <w:tc>
          <w:tcPr>
            <w:tcW w:w="889" w:type="dxa"/>
            <w:tcBorders>
              <w:top w:val="single" w:sz="18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812FB4" w:rsidRDefault="0038100F" w:rsidP="0008260E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812FB4" w:rsidRDefault="00A30CCB" w:rsidP="00A30CCB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812FB4" w:rsidRDefault="0008260E" w:rsidP="00A30CCB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 w:rsidR="00A30CCB"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</w:p>
        </w:tc>
        <w:tc>
          <w:tcPr>
            <w:tcW w:w="99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757A80" w:rsidP="0008260E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A736F8" w:rsidP="0038100F">
            <w:pPr>
              <w:jc w:val="center"/>
            </w:pPr>
            <w:r>
              <w:t xml:space="preserve">X // </w:t>
            </w:r>
            <w:r w:rsidR="0038100F">
              <w:t>0</w:t>
            </w:r>
            <w:r w:rsidR="00757A80">
              <w:t xml:space="preserve"> //</w:t>
            </w:r>
            <w:r w:rsidR="0038100F">
              <w:t xml:space="preserve"> 0</w:t>
            </w:r>
          </w:p>
        </w:tc>
        <w:tc>
          <w:tcPr>
            <w:tcW w:w="709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08260E">
            <w:pPr>
              <w:jc w:val="center"/>
            </w:pPr>
          </w:p>
        </w:tc>
        <w:tc>
          <w:tcPr>
            <w:tcW w:w="1560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04E47" w:rsidRDefault="0008260E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04E47" w:rsidRDefault="0008260E" w:rsidP="003D51E2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3D51E2">
            <w:pPr>
              <w:jc w:val="center"/>
            </w:pPr>
          </w:p>
        </w:tc>
        <w:tc>
          <w:tcPr>
            <w:tcW w:w="993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D51E2" w:rsidRDefault="0008260E" w:rsidP="003D51E2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260E" w:rsidRPr="003F73D2" w:rsidRDefault="0008260E" w:rsidP="005123F2">
            <w:pPr>
              <w:jc w:val="center"/>
            </w:pPr>
            <w:r w:rsidRPr="003F73D2">
              <w:t>L</w:t>
            </w:r>
            <w:r w:rsidR="000E08F4" w:rsidRPr="003F73D2">
              <w:t>1</w:t>
            </w:r>
          </w:p>
        </w:tc>
      </w:tr>
      <w:tr w:rsidR="00757A80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D364B6">
            <w:pPr>
              <w:jc w:val="center"/>
            </w:pPr>
            <w:r>
              <w:t>02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757A80" w:rsidP="0000120B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38100F" w:rsidP="0000120B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757A80" w:rsidP="00757A80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757A80" w:rsidP="00757A80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C903A9" w:rsidP="00C903A9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04E47" w:rsidRDefault="00757A80" w:rsidP="00757A80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04E47" w:rsidRDefault="00757A80" w:rsidP="00757A80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F73D2" w:rsidRDefault="00757A80" w:rsidP="006900B2">
            <w:pPr>
              <w:jc w:val="center"/>
            </w:pPr>
            <w:r w:rsidRPr="003F73D2">
              <w:t>L2</w:t>
            </w:r>
          </w:p>
        </w:tc>
      </w:tr>
      <w:tr w:rsidR="00757A80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DE1EB4" w:rsidRDefault="00757A80" w:rsidP="00D364B6">
            <w:pPr>
              <w:jc w:val="center"/>
            </w:pPr>
            <w:r w:rsidRPr="00DE1EB4">
              <w:t>03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38100F" w:rsidP="0000120B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38100F" w:rsidP="0000120B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757A80" w:rsidP="00757A80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812FB4" w:rsidRDefault="00757A80" w:rsidP="00757A80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38100F" w:rsidP="0038100F">
            <w:pPr>
              <w:jc w:val="center"/>
            </w:pPr>
            <w:r>
              <w:t xml:space="preserve">0 // </w:t>
            </w:r>
            <w:r w:rsidR="00757A80">
              <w:t>X /</w:t>
            </w:r>
            <w:r>
              <w:t>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04E47" w:rsidRDefault="00757A80" w:rsidP="00757A80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04E47" w:rsidRDefault="00757A80" w:rsidP="00757A80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D51E2" w:rsidRDefault="00757A80" w:rsidP="00757A80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7A80" w:rsidRPr="003F73D2" w:rsidRDefault="00757A80" w:rsidP="005123F2">
            <w:pPr>
              <w:jc w:val="center"/>
            </w:pPr>
            <w:r w:rsidRPr="003F73D2">
              <w:t>L3</w:t>
            </w:r>
          </w:p>
        </w:tc>
      </w:tr>
      <w:tr w:rsidR="00B92694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DE1EB4" w:rsidRDefault="00B92694" w:rsidP="00D364B6">
            <w:pPr>
              <w:jc w:val="center"/>
            </w:pPr>
            <w:r w:rsidRPr="00DE1EB4">
              <w:t>04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00120B">
            <w:pPr>
              <w:jc w:val="center"/>
            </w:pPr>
            <w:r w:rsidRPr="00812FB4"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00120B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757A80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757A80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757A80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757A80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F73D2" w:rsidRDefault="00B92694" w:rsidP="003D51E2">
            <w:pPr>
              <w:jc w:val="center"/>
            </w:pPr>
            <w:r w:rsidRPr="003F73D2">
              <w:t>L1</w:t>
            </w:r>
          </w:p>
        </w:tc>
      </w:tr>
      <w:tr w:rsidR="00B92694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DE1EB4" w:rsidRDefault="00B92694" w:rsidP="00D364B6">
            <w:pPr>
              <w:jc w:val="center"/>
            </w:pPr>
            <w:r w:rsidRPr="00DE1EB4">
              <w:t>05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00120B">
            <w:pPr>
              <w:jc w:val="center"/>
            </w:pPr>
            <w:r w:rsidRPr="00812FB4"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00120B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757A80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812FB4" w:rsidRDefault="00B92694" w:rsidP="00757A80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757A80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757A80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757A80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F73D2" w:rsidRDefault="00B92694" w:rsidP="000E08F4">
            <w:pPr>
              <w:jc w:val="center"/>
            </w:pPr>
            <w:r w:rsidRPr="003F73D2">
              <w:t>L2</w:t>
            </w:r>
          </w:p>
        </w:tc>
      </w:tr>
      <w:tr w:rsidR="00B92694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D364B6">
            <w:pPr>
              <w:jc w:val="center"/>
            </w:pPr>
            <w:r w:rsidRPr="000D69FB">
              <w:t>06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  <w:r w:rsidRPr="000D69FB"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0D69FB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0120B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F73D2" w:rsidRDefault="00B92694" w:rsidP="005123F2">
            <w:pPr>
              <w:jc w:val="center"/>
            </w:pPr>
            <w:r w:rsidRPr="003F73D2">
              <w:t>L</w:t>
            </w:r>
            <w:r w:rsidR="003F73D2" w:rsidRPr="003F73D2">
              <w:t>3</w:t>
            </w:r>
          </w:p>
        </w:tc>
      </w:tr>
      <w:tr w:rsidR="00B92694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D364B6">
            <w:pPr>
              <w:jc w:val="center"/>
            </w:pPr>
            <w:r w:rsidRPr="000D69FB">
              <w:t>07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132587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38100F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  <w:r w:rsidRPr="000D69FB"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D51E2" w:rsidRDefault="00B92694" w:rsidP="00B92694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0D69FB">
            <w:pPr>
              <w:jc w:val="center"/>
            </w:pPr>
            <w:r>
              <w:t>3x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0D69FB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463 - 14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04E47" w:rsidRDefault="00B92694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  <w:r>
              <w:t>5</w:t>
            </w:r>
            <w:r w:rsidR="00017E79">
              <w:t xml:space="preserve"> + 10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0D69FB" w:rsidRDefault="00B92694" w:rsidP="00BA4ECE">
            <w:pPr>
              <w:jc w:val="center"/>
            </w:pPr>
            <w:r>
              <w:t>2x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694" w:rsidRPr="003F73D2" w:rsidRDefault="00B92694" w:rsidP="005123F2">
            <w:pPr>
              <w:jc w:val="center"/>
            </w:pPr>
            <w:r w:rsidRPr="003F73D2">
              <w:t>L</w:t>
            </w:r>
            <w:r w:rsidR="003F73D2" w:rsidRPr="003F73D2">
              <w:t>1, L2, L3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D364B6">
            <w:pPr>
              <w:jc w:val="center"/>
            </w:pPr>
            <w:r w:rsidRPr="000D69FB">
              <w:t>08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 w:rsidRPr="000D69FB">
              <w:rPr>
                <w:rFonts w:cs="Arial"/>
                <w:szCs w:val="18"/>
              </w:rPr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FD31EB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D364B6">
            <w:pPr>
              <w:jc w:val="center"/>
            </w:pPr>
            <w:r w:rsidRPr="000D69FB">
              <w:t>09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rPr>
                <w:rFonts w:cs="Arial"/>
                <w:szCs w:val="18"/>
              </w:rPr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132587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132587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132587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10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00120B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00120B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38100F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FD31EB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0D69FB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11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38100F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38100F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38100F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FD31EB">
            <w:pPr>
              <w:jc w:val="center"/>
            </w:pPr>
            <w:r>
              <w:t>X // 0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0D69FB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BF2668">
            <w:pPr>
              <w:jc w:val="center"/>
            </w:pPr>
            <w:r>
              <w:t>12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13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14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15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0D69FB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16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17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18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19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 // 0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A4ECE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D364B6">
            <w:pPr>
              <w:jc w:val="center"/>
            </w:pPr>
            <w:r>
              <w:t>20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F2668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F2668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BF2668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A4ECE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BA4ECE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50652" w:rsidRDefault="003F73D2" w:rsidP="008D751B">
            <w:pPr>
              <w:jc w:val="center"/>
            </w:pPr>
            <w:r>
              <w:t>součet</w:t>
            </w:r>
          </w:p>
        </w:tc>
        <w:tc>
          <w:tcPr>
            <w:tcW w:w="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20 ks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1367F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20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87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rFonts w:cs="Arial"/>
                <w:b/>
                <w:color w:val="7030A0"/>
                <w:szCs w:val="18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3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1367F">
            <w:pPr>
              <w:jc w:val="center"/>
              <w:rPr>
                <w:b/>
                <w:color w:val="7030A0"/>
              </w:rPr>
            </w:pPr>
            <w:r w:rsidRPr="0081367F">
              <w:rPr>
                <w:b/>
                <w:color w:val="7030A0"/>
              </w:rPr>
              <w:t xml:space="preserve"> 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12</w:t>
            </w:r>
            <w:r w:rsidRPr="0081367F">
              <w:rPr>
                <w:b/>
                <w:color w:val="7030A0"/>
              </w:rPr>
              <w:t xml:space="preserve">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8 ks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 // 9 // 8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22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9E4C5C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7030A0"/>
                <w:szCs w:val="18"/>
              </w:rPr>
            </w:pPr>
            <w:r>
              <w:rPr>
                <w:rFonts w:cs="Arial"/>
                <w:b/>
                <w:color w:val="7030A0"/>
                <w:szCs w:val="18"/>
              </w:rPr>
              <w:t xml:space="preserve">19 ks // 1 </w:t>
            </w:r>
            <w:r w:rsidRPr="0081367F">
              <w:rPr>
                <w:rFonts w:cs="Arial"/>
                <w:b/>
                <w:color w:val="7030A0"/>
                <w:szCs w:val="18"/>
              </w:rPr>
              <w:t>ks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1367F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20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50 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9E4C5C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2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8D751B">
            <w:pPr>
              <w:jc w:val="center"/>
              <w:rPr>
                <w:b/>
              </w:rPr>
            </w:pPr>
          </w:p>
        </w:tc>
      </w:tr>
      <w:tr w:rsidR="003F73D2" w:rsidRPr="003D51E2" w:rsidTr="00CB2F6F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8D751B">
            <w:pPr>
              <w:jc w:val="center"/>
              <w:rPr>
                <w:b/>
              </w:rPr>
            </w:pPr>
          </w:p>
        </w:tc>
        <w:tc>
          <w:tcPr>
            <w:tcW w:w="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1367F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87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rFonts w:cs="Arial"/>
                <w:b/>
                <w:color w:val="7030A0"/>
                <w:szCs w:val="18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3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1367F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8D751B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9E4C5C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7030A0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81367F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E651A2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9E4C5C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8D751B">
            <w:pPr>
              <w:jc w:val="center"/>
              <w:rPr>
                <w:b/>
              </w:rPr>
            </w:pPr>
          </w:p>
        </w:tc>
      </w:tr>
      <w:tr w:rsidR="003F73D2" w:rsidRPr="0081367F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DE1EB4" w:rsidRDefault="003F73D2" w:rsidP="00652DAA">
            <w:pPr>
              <w:jc w:val="center"/>
            </w:pPr>
            <w:r>
              <w:lastRenderedPageBreak/>
              <w:t>21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 // 0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81367F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DE1EB4" w:rsidRDefault="003F73D2" w:rsidP="00652DAA">
            <w:pPr>
              <w:jc w:val="center"/>
            </w:pPr>
            <w:r>
              <w:t>22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81367F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DE1EB4" w:rsidRDefault="003F73D2" w:rsidP="00652DAA">
            <w:pPr>
              <w:jc w:val="center"/>
            </w:pPr>
            <w:r>
              <w:t>23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24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25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26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  <w:szCs w:val="18"/>
              </w:rPr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27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rPr>
                <w:rFonts w:cs="Arial"/>
                <w:szCs w:val="18"/>
              </w:rPr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 w:rsidRPr="000D69FB"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0D69FB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28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92694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B92694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X // 0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29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rPr>
                <w:rFonts w:cs="Arial"/>
              </w:rPr>
              <w:t>Ø</w:t>
            </w:r>
            <w:r w:rsidRPr="000D69FB">
              <w:t xml:space="preserve"> 146/60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rPr>
                <w:rFonts w:cs="Arial"/>
                <w:szCs w:val="18"/>
              </w:rPr>
              <w:t>-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B92694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304E47">
              <w:rPr>
                <w:rFonts w:cs="Arial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30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 // 0 // 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017E79">
            <w:pPr>
              <w:jc w:val="center"/>
            </w:pPr>
            <w:r>
              <w:t>2x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CB2F6F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</w:t>
            </w:r>
            <w:r w:rsidR="00CB2F6F" w:rsidRPr="00304E47">
              <w:rPr>
                <w:rFonts w:cs="Arial"/>
                <w:color w:val="000000"/>
                <w:sz w:val="16"/>
                <w:szCs w:val="16"/>
              </w:rPr>
              <w:t>2</w:t>
            </w:r>
            <w:r w:rsidRPr="00304E47">
              <w:rPr>
                <w:rFonts w:cs="Arial"/>
                <w:color w:val="000000"/>
                <w:sz w:val="16"/>
                <w:szCs w:val="16"/>
              </w:rPr>
              <w:t xml:space="preserve">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 xml:space="preserve">5 + 5 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1x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L2, 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31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32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nový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B92694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 // 0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33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745861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34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AB7B1D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L1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35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AB7B1D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36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D69FB" w:rsidRDefault="003F73D2" w:rsidP="00AB7B1D">
            <w:pPr>
              <w:jc w:val="center"/>
            </w:pPr>
            <w:r w:rsidRPr="000D69FB"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652DAA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F73D2" w:rsidRDefault="003F73D2" w:rsidP="003F73D2">
            <w:pPr>
              <w:jc w:val="center"/>
            </w:pPr>
            <w:r w:rsidRPr="003F73D2">
              <w:t>L</w:t>
            </w:r>
            <w:r>
              <w:t>2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  <w:r>
              <w:t>37</w:t>
            </w: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>
              <w:t>stávající</w:t>
            </w: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>
              <w:t>Kónický Al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AB7B1D">
            <w:pPr>
              <w:jc w:val="center"/>
            </w:pPr>
            <w:r w:rsidRPr="00812FB4">
              <w:rPr>
                <w:rFonts w:cs="Arial"/>
              </w:rPr>
              <w:t>Ø</w:t>
            </w:r>
            <w:r w:rsidRPr="00812FB4">
              <w:t xml:space="preserve"> </w:t>
            </w:r>
            <w:r>
              <w:t>146/</w:t>
            </w:r>
            <w:r w:rsidRPr="00812FB4">
              <w:t xml:space="preserve">60 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 w:rsidRPr="003D51E2">
              <w:t>nový</w:t>
            </w: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0 // X // 0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AB7B1D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AB7B1D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04E47">
              <w:rPr>
                <w:rFonts w:cs="Arial"/>
                <w:color w:val="000000"/>
                <w:sz w:val="16"/>
                <w:szCs w:val="16"/>
              </w:rPr>
              <w:t>SR 461 - 14 Cu</w:t>
            </w: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04E47" w:rsidRDefault="003F73D2" w:rsidP="00AB7B1D">
            <w:pPr>
              <w:jc w:val="center"/>
              <w:rPr>
                <w:sz w:val="16"/>
                <w:szCs w:val="16"/>
              </w:rPr>
            </w:pPr>
            <w:r w:rsidRPr="00304E47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  <w:r>
              <w:t>L3</w:t>
            </w:r>
          </w:p>
        </w:tc>
      </w:tr>
      <w:tr w:rsidR="003F73D2" w:rsidRPr="003D51E2" w:rsidTr="00CB2F6F">
        <w:trPr>
          <w:trHeight w:val="340"/>
        </w:trPr>
        <w:tc>
          <w:tcPr>
            <w:tcW w:w="454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</w:pPr>
          </w:p>
        </w:tc>
        <w:tc>
          <w:tcPr>
            <w:tcW w:w="812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</w:p>
        </w:tc>
        <w:tc>
          <w:tcPr>
            <w:tcW w:w="8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2FB4" w:rsidRDefault="003F73D2" w:rsidP="00652DAA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23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425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708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</w:pPr>
          </w:p>
        </w:tc>
      </w:tr>
      <w:tr w:rsidR="003F73D2" w:rsidRPr="003D51E2" w:rsidTr="00CB2F6F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50652" w:rsidRDefault="003F73D2" w:rsidP="00652DAA">
            <w:pPr>
              <w:jc w:val="center"/>
            </w:pPr>
            <w:r>
              <w:t>součet</w:t>
            </w:r>
          </w:p>
        </w:tc>
        <w:tc>
          <w:tcPr>
            <w:tcW w:w="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17 ks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17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87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rFonts w:cs="Arial"/>
                <w:b/>
                <w:color w:val="7030A0"/>
                <w:szCs w:val="18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3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 w:rsidRPr="0081367F">
              <w:rPr>
                <w:b/>
                <w:color w:val="7030A0"/>
              </w:rPr>
              <w:t xml:space="preserve"> 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14</w:t>
            </w:r>
            <w:r w:rsidRPr="0081367F">
              <w:rPr>
                <w:b/>
                <w:color w:val="7030A0"/>
              </w:rPr>
              <w:t xml:space="preserve">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 ks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3F73D2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 // 11 // 3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 xml:space="preserve">18 </w:t>
            </w:r>
            <w:r w:rsidRPr="0081367F">
              <w:rPr>
                <w:b/>
                <w:color w:val="7030A0"/>
              </w:rPr>
              <w:t>ks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CB2F6F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7030A0"/>
                <w:szCs w:val="18"/>
              </w:rPr>
            </w:pPr>
            <w:r>
              <w:rPr>
                <w:rFonts w:cs="Arial"/>
                <w:b/>
                <w:color w:val="7030A0"/>
                <w:szCs w:val="18"/>
              </w:rPr>
              <w:t>1</w:t>
            </w:r>
            <w:r w:rsidR="00CB2F6F">
              <w:rPr>
                <w:rFonts w:cs="Arial"/>
                <w:b/>
                <w:color w:val="7030A0"/>
                <w:szCs w:val="18"/>
              </w:rPr>
              <w:t>6</w:t>
            </w:r>
            <w:r>
              <w:rPr>
                <w:rFonts w:cs="Arial"/>
                <w:b/>
                <w:color w:val="7030A0"/>
                <w:szCs w:val="18"/>
              </w:rPr>
              <w:t xml:space="preserve"> ks // 1 </w:t>
            </w:r>
            <w:r w:rsidRPr="0081367F">
              <w:rPr>
                <w:rFonts w:cs="Arial"/>
                <w:b/>
                <w:color w:val="7030A0"/>
                <w:szCs w:val="18"/>
              </w:rPr>
              <w:t>ks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17 k</w:t>
            </w:r>
            <w:r w:rsidRPr="0081367F">
              <w:rPr>
                <w:b/>
                <w:color w:val="7030A0"/>
              </w:rPr>
              <w:t>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20 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  <w:rPr>
                <w:b/>
              </w:rPr>
            </w:pPr>
          </w:p>
        </w:tc>
      </w:tr>
      <w:tr w:rsidR="003F73D2" w:rsidRPr="003D51E2" w:rsidTr="00CB2F6F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50652" w:rsidRDefault="003F73D2" w:rsidP="00350652">
            <w:pPr>
              <w:jc w:val="center"/>
            </w:pPr>
            <w:r w:rsidRPr="00350652">
              <w:t>přenos str. 1</w:t>
            </w:r>
          </w:p>
        </w:tc>
        <w:tc>
          <w:tcPr>
            <w:tcW w:w="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  <w:r w:rsidRPr="00017E79">
              <w:rPr>
                <w:color w:val="0070C0"/>
              </w:rPr>
              <w:t>20 ks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017E79">
            <w:pPr>
              <w:jc w:val="center"/>
              <w:rPr>
                <w:color w:val="0070C0"/>
              </w:rPr>
            </w:pPr>
            <w:r w:rsidRPr="00017E79">
              <w:rPr>
                <w:color w:val="0070C0"/>
              </w:rPr>
              <w:t>20 ks</w:t>
            </w:r>
          </w:p>
        </w:tc>
        <w:tc>
          <w:tcPr>
            <w:tcW w:w="87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rFonts w:cs="Arial"/>
                <w:color w:val="0070C0"/>
                <w:szCs w:val="18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</w:p>
        </w:tc>
        <w:tc>
          <w:tcPr>
            <w:tcW w:w="23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017E79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12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017E79">
            <w:pPr>
              <w:jc w:val="center"/>
              <w:rPr>
                <w:color w:val="0070C0"/>
              </w:rPr>
            </w:pPr>
            <w:r w:rsidRPr="00017E79">
              <w:rPr>
                <w:color w:val="0070C0"/>
              </w:rPr>
              <w:t xml:space="preserve">8 </w:t>
            </w:r>
            <w:r>
              <w:rPr>
                <w:color w:val="0070C0"/>
              </w:rPr>
              <w:t>ks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4A32E2" w:rsidRDefault="003F73D2" w:rsidP="00652DAA">
            <w:pPr>
              <w:jc w:val="center"/>
              <w:rPr>
                <w:color w:val="0070C0"/>
              </w:rPr>
            </w:pPr>
            <w:r w:rsidRPr="004A32E2">
              <w:rPr>
                <w:color w:val="0070C0"/>
              </w:rPr>
              <w:t>3 // 9 // 8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22 ks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CB2F6F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color w:val="0070C0"/>
                <w:szCs w:val="18"/>
              </w:rPr>
              <w:t>1</w:t>
            </w:r>
            <w:r w:rsidR="00CB2F6F">
              <w:rPr>
                <w:rFonts w:cs="Arial"/>
                <w:color w:val="0070C0"/>
                <w:szCs w:val="18"/>
              </w:rPr>
              <w:t>9</w:t>
            </w:r>
            <w:r>
              <w:rPr>
                <w:rFonts w:cs="Arial"/>
                <w:color w:val="0070C0"/>
                <w:szCs w:val="18"/>
              </w:rPr>
              <w:t xml:space="preserve"> ks // </w:t>
            </w:r>
            <w:r w:rsidR="00CB2F6F">
              <w:rPr>
                <w:rFonts w:cs="Arial"/>
                <w:color w:val="0070C0"/>
                <w:szCs w:val="18"/>
              </w:rPr>
              <w:t>1 ks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50 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017E79" w:rsidRDefault="003F73D2" w:rsidP="00652DAA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  <w:rPr>
                <w:b/>
              </w:rPr>
            </w:pPr>
          </w:p>
        </w:tc>
      </w:tr>
      <w:tr w:rsidR="003F73D2" w:rsidRPr="003D51E2" w:rsidTr="00CB2F6F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  <w:rPr>
                <w:b/>
              </w:rPr>
            </w:pPr>
            <w:r>
              <w:rPr>
                <w:b/>
              </w:rPr>
              <w:t>Suma celkem</w:t>
            </w:r>
          </w:p>
        </w:tc>
        <w:tc>
          <w:tcPr>
            <w:tcW w:w="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37 ks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37 ks</w:t>
            </w:r>
          </w:p>
        </w:tc>
        <w:tc>
          <w:tcPr>
            <w:tcW w:w="87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rFonts w:cs="Arial"/>
                <w:b/>
                <w:color w:val="7030A0"/>
                <w:szCs w:val="18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3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26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11 ks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3F73D2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6 // 20 // 11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40 ks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81367F" w:rsidRDefault="003F73D2" w:rsidP="00652DAA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CB2F6F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7030A0"/>
                <w:szCs w:val="18"/>
              </w:rPr>
            </w:pPr>
            <w:r>
              <w:rPr>
                <w:rFonts w:cs="Arial"/>
                <w:b/>
                <w:color w:val="7030A0"/>
                <w:szCs w:val="18"/>
              </w:rPr>
              <w:t>3</w:t>
            </w:r>
            <w:r w:rsidR="00CB2F6F">
              <w:rPr>
                <w:rFonts w:cs="Arial"/>
                <w:b/>
                <w:color w:val="7030A0"/>
                <w:szCs w:val="18"/>
              </w:rPr>
              <w:t>5</w:t>
            </w:r>
            <w:r>
              <w:rPr>
                <w:rFonts w:cs="Arial"/>
                <w:b/>
                <w:color w:val="7030A0"/>
                <w:szCs w:val="18"/>
              </w:rPr>
              <w:t xml:space="preserve"> ks // 1 ks</w:t>
            </w:r>
            <w:r w:rsidR="00CB2F6F">
              <w:rPr>
                <w:rFonts w:cs="Arial"/>
                <w:b/>
                <w:color w:val="7030A0"/>
                <w:szCs w:val="18"/>
              </w:rPr>
              <w:t xml:space="preserve"> // 1 ks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37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652DAA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70 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Default="003F73D2" w:rsidP="00017E79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73D2" w:rsidRPr="003D51E2" w:rsidRDefault="003F73D2" w:rsidP="00652DAA">
            <w:pPr>
              <w:jc w:val="center"/>
              <w:rPr>
                <w:b/>
              </w:rPr>
            </w:pPr>
          </w:p>
        </w:tc>
      </w:tr>
    </w:tbl>
    <w:p w:rsidR="00786F34" w:rsidRDefault="00786F34"/>
    <w:sectPr w:rsidR="00786F34" w:rsidSect="00D632B9">
      <w:headerReference w:type="default" r:id="rId7"/>
      <w:pgSz w:w="16838" w:h="11906" w:orient="landscape"/>
      <w:pgMar w:top="851" w:right="678" w:bottom="568" w:left="567" w:header="284" w:footer="6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4AB" w:rsidRDefault="00CC34AB" w:rsidP="00C97ED1">
      <w:r>
        <w:separator/>
      </w:r>
    </w:p>
  </w:endnote>
  <w:endnote w:type="continuationSeparator" w:id="1">
    <w:p w:rsidR="00CC34AB" w:rsidRDefault="00CC34AB" w:rsidP="00C97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4AB" w:rsidRDefault="00CC34AB" w:rsidP="00C97ED1">
      <w:r>
        <w:separator/>
      </w:r>
    </w:p>
  </w:footnote>
  <w:footnote w:type="continuationSeparator" w:id="1">
    <w:p w:rsidR="00CC34AB" w:rsidRDefault="00CC34AB" w:rsidP="00C97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4AB" w:rsidRPr="008C10A6" w:rsidRDefault="00CC34AB" w:rsidP="00C97ED1">
    <w:pPr>
      <w:rPr>
        <w:sz w:val="24"/>
        <w:szCs w:val="24"/>
      </w:rPr>
    </w:pPr>
    <w:r w:rsidRPr="008C10A6">
      <w:rPr>
        <w:sz w:val="24"/>
        <w:szCs w:val="24"/>
      </w:rPr>
      <w:t>D.2c1)   Seznam zařízení a technická specifikace</w:t>
    </w:r>
    <w:r>
      <w:rPr>
        <w:sz w:val="24"/>
        <w:szCs w:val="24"/>
      </w:rPr>
      <w:t xml:space="preserve">                                                                                                                                                   DPS</w:t>
    </w:r>
  </w:p>
  <w:p w:rsidR="00CC34AB" w:rsidRDefault="00CC34AB" w:rsidP="00C97ED1"/>
  <w:tbl>
    <w:tblPr>
      <w:tblW w:w="157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54"/>
      <w:gridCol w:w="812"/>
      <w:gridCol w:w="889"/>
      <w:gridCol w:w="992"/>
      <w:gridCol w:w="877"/>
      <w:gridCol w:w="1012"/>
      <w:gridCol w:w="237"/>
      <w:gridCol w:w="992"/>
      <w:gridCol w:w="1134"/>
      <w:gridCol w:w="709"/>
      <w:gridCol w:w="992"/>
      <w:gridCol w:w="709"/>
      <w:gridCol w:w="425"/>
      <w:gridCol w:w="1560"/>
      <w:gridCol w:w="708"/>
      <w:gridCol w:w="1134"/>
      <w:gridCol w:w="993"/>
      <w:gridCol w:w="77"/>
      <w:gridCol w:w="1057"/>
    </w:tblGrid>
    <w:tr w:rsidR="00CC34AB" w:rsidRPr="003D51E2" w:rsidTr="00C97ED1">
      <w:trPr>
        <w:trHeight w:val="340"/>
      </w:trPr>
      <w:tc>
        <w:tcPr>
          <w:tcW w:w="11794" w:type="dxa"/>
          <w:gridSpan w:val="14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tcMar>
            <w:left w:w="28" w:type="dxa"/>
            <w:right w:w="28" w:type="dxa"/>
          </w:tcMar>
        </w:tcPr>
        <w:p w:rsidR="00CC34AB" w:rsidRPr="003D51E2" w:rsidRDefault="00CC34AB" w:rsidP="008D751B">
          <w:pPr>
            <w:autoSpaceDE w:val="0"/>
            <w:autoSpaceDN w:val="0"/>
            <w:adjustRightInd w:val="0"/>
            <w:spacing w:before="240" w:after="240"/>
            <w:jc w:val="center"/>
            <w:rPr>
              <w:rFonts w:cs="Arial"/>
              <w:b/>
              <w:color w:val="000000"/>
              <w:sz w:val="28"/>
              <w:szCs w:val="28"/>
            </w:rPr>
          </w:pPr>
          <w:r w:rsidRPr="003D51E2">
            <w:rPr>
              <w:rFonts w:cs="Arial"/>
              <w:b/>
              <w:color w:val="000000"/>
              <w:sz w:val="28"/>
              <w:szCs w:val="28"/>
            </w:rPr>
            <w:t>TABULKA VYSTROJENÍ OSVĚTLOVACÍCH BODŮ</w:t>
          </w:r>
        </w:p>
        <w:p w:rsidR="00CC34AB" w:rsidRPr="008167B4" w:rsidRDefault="00CC34AB" w:rsidP="00A30CCB">
          <w:pPr>
            <w:autoSpaceDE w:val="0"/>
            <w:autoSpaceDN w:val="0"/>
            <w:adjustRightInd w:val="0"/>
            <w:spacing w:after="120"/>
            <w:jc w:val="center"/>
            <w:rPr>
              <w:rFonts w:cs="Arial"/>
              <w:b/>
              <w:color w:val="000000"/>
              <w:sz w:val="24"/>
              <w:szCs w:val="24"/>
            </w:rPr>
          </w:pPr>
          <w:r w:rsidRPr="00C97ED1">
            <w:rPr>
              <w:b/>
              <w:sz w:val="22"/>
              <w:szCs w:val="22"/>
            </w:rPr>
            <w:t xml:space="preserve">Veřejné osvětlení </w:t>
          </w:r>
          <w:r>
            <w:rPr>
              <w:b/>
              <w:sz w:val="22"/>
              <w:szCs w:val="22"/>
            </w:rPr>
            <w:t xml:space="preserve">Smetanovy sady (úpravy), </w:t>
          </w:r>
          <w:r w:rsidRPr="00C97ED1">
            <w:rPr>
              <w:b/>
              <w:sz w:val="22"/>
              <w:szCs w:val="22"/>
            </w:rPr>
            <w:t>Nov</w:t>
          </w:r>
          <w:r>
            <w:rPr>
              <w:b/>
              <w:sz w:val="22"/>
              <w:szCs w:val="22"/>
            </w:rPr>
            <w:t>ý</w:t>
          </w:r>
          <w:r w:rsidRPr="00C97ED1">
            <w:rPr>
              <w:b/>
              <w:sz w:val="22"/>
              <w:szCs w:val="22"/>
            </w:rPr>
            <w:t xml:space="preserve"> Jičín</w:t>
          </w:r>
          <w:r>
            <w:rPr>
              <w:b/>
              <w:sz w:val="22"/>
              <w:szCs w:val="22"/>
            </w:rPr>
            <w:t xml:space="preserve">; </w:t>
          </w:r>
          <w:r w:rsidRPr="00C97ED1">
            <w:rPr>
              <w:rFonts w:cs="Arial"/>
              <w:b/>
              <w:bCs/>
              <w:sz w:val="22"/>
              <w:szCs w:val="22"/>
            </w:rPr>
            <w:t xml:space="preserve">k.ú. Nový Jičín – Horní </w:t>
          </w:r>
          <w:r>
            <w:rPr>
              <w:rFonts w:cs="Arial"/>
              <w:b/>
              <w:bCs/>
              <w:sz w:val="22"/>
              <w:szCs w:val="22"/>
            </w:rPr>
            <w:t>P</w:t>
          </w:r>
          <w:r w:rsidRPr="00C97ED1">
            <w:rPr>
              <w:rFonts w:cs="Arial"/>
              <w:b/>
              <w:bCs/>
              <w:sz w:val="22"/>
              <w:szCs w:val="22"/>
            </w:rPr>
            <w:t>ředměstí</w:t>
          </w:r>
          <w:r w:rsidRPr="00C97ED1">
            <w:rPr>
              <w:b/>
              <w:sz w:val="22"/>
              <w:szCs w:val="22"/>
            </w:rPr>
            <w:t xml:space="preserve"> </w:t>
          </w:r>
        </w:p>
      </w:tc>
      <w:tc>
        <w:tcPr>
          <w:tcW w:w="2912" w:type="dxa"/>
          <w:gridSpan w:val="4"/>
          <w:tcBorders>
            <w:top w:val="single" w:sz="18" w:space="0" w:color="auto"/>
            <w:left w:val="nil"/>
            <w:bottom w:val="single" w:sz="18" w:space="0" w:color="auto"/>
            <w:right w:val="nil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spacing w:before="120"/>
          </w:pPr>
          <w:r w:rsidRPr="003D51E2">
            <w:t xml:space="preserve">vypracoval:  </w:t>
          </w:r>
          <w:r>
            <w:t>Sopuch Miroslav</w:t>
          </w:r>
        </w:p>
        <w:p w:rsidR="00CC34AB" w:rsidRPr="003D51E2" w:rsidRDefault="00CC34AB" w:rsidP="00A30CCB">
          <w:pPr>
            <w:spacing w:before="120"/>
          </w:pPr>
          <w:r w:rsidRPr="003D51E2">
            <w:t xml:space="preserve">datum: </w:t>
          </w:r>
          <w:r>
            <w:t>02/2019</w:t>
          </w:r>
        </w:p>
      </w:tc>
      <w:tc>
        <w:tcPr>
          <w:tcW w:w="105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tcMar>
            <w:left w:w="85" w:type="dxa"/>
            <w:right w:w="85" w:type="dxa"/>
          </w:tcMar>
          <w:vAlign w:val="bottom"/>
        </w:tcPr>
        <w:p w:rsidR="00CC34AB" w:rsidRPr="00D53408" w:rsidRDefault="00CC34AB" w:rsidP="00C97ED1">
          <w:pPr>
            <w:spacing w:after="120"/>
            <w:ind w:right="79"/>
            <w:jc w:val="right"/>
            <w:rPr>
              <w:rFonts w:cs="Arial"/>
              <w:b/>
              <w:i/>
              <w:sz w:val="24"/>
              <w:szCs w:val="24"/>
            </w:rPr>
          </w:pPr>
          <w:r w:rsidRPr="00D53408">
            <w:rPr>
              <w:rFonts w:cs="Arial"/>
              <w:b/>
              <w:i/>
              <w:sz w:val="24"/>
              <w:szCs w:val="24"/>
            </w:rPr>
            <w:t xml:space="preserve">Str. </w:t>
          </w:r>
          <w:r w:rsidR="007F6B54" w:rsidRPr="00C97ED1">
            <w:rPr>
              <w:rFonts w:cs="Arial"/>
              <w:b/>
              <w:i/>
              <w:sz w:val="24"/>
              <w:szCs w:val="24"/>
            </w:rPr>
            <w:fldChar w:fldCharType="begin"/>
          </w:r>
          <w:r w:rsidRPr="00C97ED1">
            <w:rPr>
              <w:rFonts w:cs="Arial"/>
              <w:b/>
              <w:i/>
              <w:sz w:val="24"/>
              <w:szCs w:val="24"/>
            </w:rPr>
            <w:instrText xml:space="preserve"> PAGE   \* MERGEFORMAT </w:instrText>
          </w:r>
          <w:r w:rsidR="007F6B54" w:rsidRPr="00C97ED1">
            <w:rPr>
              <w:rFonts w:cs="Arial"/>
              <w:b/>
              <w:i/>
              <w:sz w:val="24"/>
              <w:szCs w:val="24"/>
            </w:rPr>
            <w:fldChar w:fldCharType="separate"/>
          </w:r>
          <w:r w:rsidR="00D632B9">
            <w:rPr>
              <w:rFonts w:cs="Arial"/>
              <w:b/>
              <w:i/>
              <w:noProof/>
              <w:sz w:val="24"/>
              <w:szCs w:val="24"/>
            </w:rPr>
            <w:t>2</w:t>
          </w:r>
          <w:r w:rsidR="007F6B54" w:rsidRPr="00C97ED1">
            <w:rPr>
              <w:rFonts w:cs="Arial"/>
              <w:b/>
              <w:i/>
              <w:sz w:val="24"/>
              <w:szCs w:val="24"/>
            </w:rPr>
            <w:fldChar w:fldCharType="end"/>
          </w:r>
        </w:p>
      </w:tc>
    </w:tr>
    <w:tr w:rsidR="00CC34AB" w:rsidRPr="003D51E2" w:rsidTr="00C97ED1">
      <w:trPr>
        <w:trHeight w:val="182"/>
      </w:trPr>
      <w:tc>
        <w:tcPr>
          <w:tcW w:w="1266" w:type="dxa"/>
          <w:gridSpan w:val="2"/>
          <w:vMerge w:val="restart"/>
          <w:tcBorders>
            <w:top w:val="single" w:sz="18" w:space="0" w:color="auto"/>
            <w:left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Osvětl. bod</w:t>
          </w:r>
        </w:p>
      </w:tc>
      <w:tc>
        <w:tcPr>
          <w:tcW w:w="3770" w:type="dxa"/>
          <w:gridSpan w:val="4"/>
          <w:vMerge w:val="restart"/>
          <w:tcBorders>
            <w:top w:val="single" w:sz="18" w:space="0" w:color="auto"/>
            <w:lef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097E23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Stožár kruhový</w:t>
          </w:r>
          <w:r>
            <w:rPr>
              <w:sz w:val="16"/>
              <w:szCs w:val="16"/>
            </w:rPr>
            <w:t xml:space="preserve">, kuželový, kónický (tmavě šedý </w:t>
          </w:r>
        </w:p>
        <w:p w:rsidR="00097E23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až černý </w:t>
          </w:r>
          <w:r w:rsidR="00097E23">
            <w:rPr>
              <w:sz w:val="16"/>
              <w:szCs w:val="16"/>
            </w:rPr>
            <w:t xml:space="preserve"> elox GREY </w:t>
          </w:r>
          <w:r>
            <w:rPr>
              <w:sz w:val="16"/>
              <w:szCs w:val="16"/>
            </w:rPr>
            <w:t xml:space="preserve">… </w:t>
          </w:r>
          <w:r w:rsidR="00097E23">
            <w:rPr>
              <w:sz w:val="16"/>
              <w:szCs w:val="16"/>
            </w:rPr>
            <w:t xml:space="preserve">cca </w:t>
          </w:r>
          <w:r>
            <w:rPr>
              <w:sz w:val="16"/>
              <w:szCs w:val="16"/>
            </w:rPr>
            <w:t xml:space="preserve">RAL 7022, </w:t>
          </w:r>
        </w:p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případně RAL 7043 nebo RAL 7024)</w:t>
          </w:r>
        </w:p>
      </w:tc>
      <w:tc>
        <w:tcPr>
          <w:tcW w:w="8600" w:type="dxa"/>
          <w:gridSpan w:val="10"/>
          <w:tcBorders>
            <w:top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montáž</w:t>
          </w:r>
        </w:p>
      </w:tc>
      <w:tc>
        <w:tcPr>
          <w:tcW w:w="2127" w:type="dxa"/>
          <w:gridSpan w:val="3"/>
          <w:tcBorders>
            <w:top w:val="single" w:sz="18" w:space="0" w:color="auto"/>
            <w:right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poznámka</w:t>
          </w:r>
        </w:p>
      </w:tc>
    </w:tr>
    <w:tr w:rsidR="00CC34AB" w:rsidRPr="003D51E2" w:rsidTr="00CB2F6F">
      <w:trPr>
        <w:trHeight w:val="182"/>
      </w:trPr>
      <w:tc>
        <w:tcPr>
          <w:tcW w:w="1266" w:type="dxa"/>
          <w:gridSpan w:val="2"/>
          <w:vMerge/>
          <w:tcBorders>
            <w:left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3770" w:type="dxa"/>
          <w:gridSpan w:val="4"/>
          <w:vMerge/>
          <w:tcBorders>
            <w:left w:val="single" w:sz="12" w:space="0" w:color="auto"/>
          </w:tcBorders>
          <w:tcMar>
            <w:left w:w="28" w:type="dxa"/>
            <w:right w:w="28" w:type="dxa"/>
          </w:tcMar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237" w:type="dxa"/>
          <w:vMerge w:val="restart"/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2126" w:type="dxa"/>
          <w:gridSpan w:val="2"/>
          <w:tcMar>
            <w:left w:w="28" w:type="dxa"/>
            <w:right w:w="28" w:type="dxa"/>
          </w:tcMar>
          <w:vAlign w:val="center"/>
        </w:tcPr>
        <w:p w:rsidR="00CC34AB" w:rsidRDefault="00CC34AB" w:rsidP="00757A80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Svítidlo</w:t>
          </w:r>
          <w:r>
            <w:rPr>
              <w:sz w:val="16"/>
              <w:szCs w:val="16"/>
            </w:rPr>
            <w:t xml:space="preserve"> LED (WW 3000 K) Philips</w:t>
          </w:r>
        </w:p>
        <w:p w:rsidR="00097E23" w:rsidRPr="003D51E2" w:rsidRDefault="00097E23" w:rsidP="00757A80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Odstín DAR GREY</w:t>
          </w:r>
        </w:p>
      </w:tc>
      <w:tc>
        <w:tcPr>
          <w:tcW w:w="709" w:type="dxa"/>
          <w:vMerge w:val="restart"/>
          <w:tcMar>
            <w:left w:w="28" w:type="dxa"/>
            <w:right w:w="28" w:type="dxa"/>
          </w:tcMar>
          <w:vAlign w:val="center"/>
        </w:tcPr>
        <w:p w:rsidR="00CC34AB" w:rsidRDefault="00CC34AB" w:rsidP="00C97ED1">
          <w:pPr>
            <w:ind w:left="48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Náklon svítidla</w:t>
          </w:r>
        </w:p>
        <w:p w:rsidR="00CC34AB" w:rsidRPr="003D51E2" w:rsidRDefault="00CC34AB" w:rsidP="00C97ED1">
          <w:pPr>
            <w:ind w:left="48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+ stupňů</w:t>
          </w:r>
        </w:p>
      </w:tc>
      <w:tc>
        <w:tcPr>
          <w:tcW w:w="992" w:type="dxa"/>
          <w:tcMar>
            <w:left w:w="28" w:type="dxa"/>
            <w:right w:w="28" w:type="dxa"/>
          </w:tcMar>
          <w:vAlign w:val="center"/>
        </w:tcPr>
        <w:p w:rsidR="00CC34AB" w:rsidRDefault="00CC34AB" w:rsidP="00A736F8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Přemístění </w:t>
          </w:r>
        </w:p>
        <w:p w:rsidR="00CC34AB" w:rsidRPr="003D51E2" w:rsidRDefault="00CC34AB" w:rsidP="00A736F8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// stávaj. // nové</w:t>
          </w:r>
        </w:p>
      </w:tc>
      <w:tc>
        <w:tcPr>
          <w:tcW w:w="1134" w:type="dxa"/>
          <w:gridSpan w:val="2"/>
          <w:tcMar>
            <w:left w:w="28" w:type="dxa"/>
            <w:right w:w="28" w:type="dxa"/>
          </w:tcMar>
          <w:vAlign w:val="center"/>
        </w:tcPr>
        <w:p w:rsidR="00CC34AB" w:rsidRPr="003D51E2" w:rsidRDefault="00CC34AB" w:rsidP="0008260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Pojistka (E</w:t>
          </w:r>
          <w:r>
            <w:rPr>
              <w:sz w:val="16"/>
              <w:szCs w:val="16"/>
            </w:rPr>
            <w:t>14</w:t>
          </w:r>
          <w:r w:rsidRPr="003D51E2">
            <w:rPr>
              <w:sz w:val="16"/>
              <w:szCs w:val="16"/>
            </w:rPr>
            <w:t>)</w:t>
          </w:r>
        </w:p>
      </w:tc>
      <w:tc>
        <w:tcPr>
          <w:tcW w:w="1560" w:type="dxa"/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El. výzbroj</w:t>
          </w:r>
        </w:p>
      </w:tc>
      <w:tc>
        <w:tcPr>
          <w:tcW w:w="708" w:type="dxa"/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Kryt výzbroje</w:t>
          </w:r>
        </w:p>
        <w:p w:rsidR="00CC34AB" w:rsidRPr="003D51E2" w:rsidRDefault="00CC34AB" w:rsidP="008D751B">
          <w:pPr>
            <w:ind w:right="45"/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KS 48</w:t>
          </w:r>
        </w:p>
      </w:tc>
      <w:tc>
        <w:tcPr>
          <w:tcW w:w="1134" w:type="dxa"/>
          <w:tcMar>
            <w:left w:w="28" w:type="dxa"/>
            <w:right w:w="28" w:type="dxa"/>
          </w:tcMar>
          <w:vAlign w:val="center"/>
        </w:tcPr>
        <w:p w:rsidR="00CC34AB" w:rsidRPr="003D51E2" w:rsidRDefault="00CC34AB" w:rsidP="00CB2F6F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CYKY</w:t>
          </w:r>
        </w:p>
        <w:p w:rsidR="00CC34AB" w:rsidRPr="003D51E2" w:rsidRDefault="00CC34AB" w:rsidP="00CB2F6F">
          <w:pPr>
            <w:ind w:right="-108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3Jx1,5 (</w:t>
          </w:r>
          <w:r>
            <w:rPr>
              <w:sz w:val="16"/>
              <w:szCs w:val="16"/>
            </w:rPr>
            <w:t>m</w:t>
          </w:r>
          <w:r w:rsidRPr="003D51E2">
            <w:rPr>
              <w:sz w:val="16"/>
              <w:szCs w:val="16"/>
            </w:rPr>
            <w:t>m</w:t>
          </w:r>
          <w:r>
            <w:rPr>
              <w:sz w:val="16"/>
              <w:szCs w:val="16"/>
            </w:rPr>
            <w:t>2</w:t>
          </w:r>
          <w:r w:rsidRPr="003D51E2">
            <w:rPr>
              <w:sz w:val="16"/>
              <w:szCs w:val="16"/>
            </w:rPr>
            <w:t>)</w:t>
          </w:r>
        </w:p>
      </w:tc>
      <w:tc>
        <w:tcPr>
          <w:tcW w:w="2127" w:type="dxa"/>
          <w:gridSpan w:val="3"/>
          <w:tcBorders>
            <w:right w:val="single" w:sz="18" w:space="0" w:color="auto"/>
          </w:tcBorders>
          <w:tcMar>
            <w:left w:w="28" w:type="dxa"/>
            <w:right w:w="28" w:type="dxa"/>
          </w:tcMar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</w:tr>
    <w:tr w:rsidR="00CC34AB" w:rsidRPr="003D51E2" w:rsidTr="00CB2F6F">
      <w:trPr>
        <w:trHeight w:val="340"/>
      </w:trPr>
      <w:tc>
        <w:tcPr>
          <w:tcW w:w="454" w:type="dxa"/>
          <w:tcBorders>
            <w:left w:val="single" w:sz="18" w:space="0" w:color="auto"/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Č.</w:t>
          </w:r>
        </w:p>
      </w:tc>
      <w:tc>
        <w:tcPr>
          <w:tcW w:w="812" w:type="dxa"/>
          <w:tcBorders>
            <w:bottom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původ</w:t>
          </w:r>
        </w:p>
      </w:tc>
      <w:tc>
        <w:tcPr>
          <w:tcW w:w="889" w:type="dxa"/>
          <w:tcBorders>
            <w:left w:val="single" w:sz="12" w:space="0" w:color="auto"/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Základový prvek, příruba</w:t>
          </w:r>
        </w:p>
      </w:tc>
      <w:tc>
        <w:tcPr>
          <w:tcW w:w="99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Sadový</w:t>
          </w:r>
          <w:r>
            <w:rPr>
              <w:sz w:val="16"/>
              <w:szCs w:val="16"/>
            </w:rPr>
            <w:t>, parkový, přírubový</w:t>
          </w:r>
        </w:p>
      </w:tc>
      <w:tc>
        <w:tcPr>
          <w:tcW w:w="877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757A80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5 m – dřík stožáru   (mm)</w:t>
          </w:r>
        </w:p>
      </w:tc>
      <w:tc>
        <w:tcPr>
          <w:tcW w:w="101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ind w:right="33"/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stav</w:t>
          </w:r>
        </w:p>
      </w:tc>
      <w:tc>
        <w:tcPr>
          <w:tcW w:w="237" w:type="dxa"/>
          <w:vMerge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99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812FB4" w:rsidRDefault="00CC34AB" w:rsidP="009E4C5C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Stávající</w:t>
          </w:r>
        </w:p>
        <w:p w:rsidR="00CC34AB" w:rsidRPr="003D51E2" w:rsidRDefault="00CC34AB" w:rsidP="00A30CC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Micro 24</w:t>
          </w:r>
          <w:r w:rsidRPr="00812FB4">
            <w:rPr>
              <w:sz w:val="16"/>
              <w:szCs w:val="16"/>
            </w:rPr>
            <w:t xml:space="preserve"> W</w:t>
          </w:r>
        </w:p>
      </w:tc>
      <w:tc>
        <w:tcPr>
          <w:tcW w:w="1134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812FB4" w:rsidRDefault="00CC34AB" w:rsidP="00A30CC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CityCharm Cordoba</w:t>
          </w:r>
        </w:p>
        <w:p w:rsidR="00CC34AB" w:rsidRPr="009C04C2" w:rsidRDefault="00CC34AB" w:rsidP="00B139BB">
          <w:pPr>
            <w:ind w:right="-71"/>
            <w:jc w:val="center"/>
            <w:rPr>
              <w:sz w:val="16"/>
              <w:szCs w:val="16"/>
            </w:rPr>
          </w:pPr>
          <w:r w:rsidRPr="00B139BB">
            <w:rPr>
              <w:sz w:val="16"/>
              <w:szCs w:val="16"/>
            </w:rPr>
            <w:t>BDS490 29</w:t>
          </w:r>
          <w:r w:rsidRPr="00812FB4">
            <w:rPr>
              <w:sz w:val="16"/>
              <w:szCs w:val="16"/>
            </w:rPr>
            <w:t xml:space="preserve"> W</w:t>
          </w:r>
        </w:p>
      </w:tc>
      <w:tc>
        <w:tcPr>
          <w:tcW w:w="709" w:type="dxa"/>
          <w:vMerge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C97ED1">
          <w:pPr>
            <w:ind w:left="48"/>
            <w:jc w:val="center"/>
            <w:rPr>
              <w:sz w:val="16"/>
              <w:szCs w:val="16"/>
            </w:rPr>
          </w:pPr>
        </w:p>
      </w:tc>
      <w:tc>
        <w:tcPr>
          <w:tcW w:w="99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svítidla</w:t>
          </w:r>
        </w:p>
      </w:tc>
      <w:tc>
        <w:tcPr>
          <w:tcW w:w="709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6</w:t>
          </w:r>
          <w:r w:rsidRPr="003D51E2">
            <w:rPr>
              <w:sz w:val="16"/>
              <w:szCs w:val="16"/>
            </w:rPr>
            <w:t xml:space="preserve"> A</w:t>
          </w:r>
          <w:r>
            <w:rPr>
              <w:sz w:val="16"/>
              <w:szCs w:val="16"/>
            </w:rPr>
            <w:t xml:space="preserve"> </w:t>
          </w:r>
        </w:p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 VO</w:t>
          </w:r>
        </w:p>
      </w:tc>
      <w:tc>
        <w:tcPr>
          <w:tcW w:w="425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1560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04E47" w:rsidRDefault="00CC34AB" w:rsidP="008D751B">
          <w:pPr>
            <w:jc w:val="center"/>
            <w:rPr>
              <w:b/>
              <w:sz w:val="16"/>
              <w:szCs w:val="16"/>
            </w:rPr>
          </w:pPr>
          <w:r w:rsidRPr="00304E47">
            <w:rPr>
              <w:b/>
              <w:sz w:val="16"/>
              <w:szCs w:val="16"/>
            </w:rPr>
            <w:t>Typ TB1, TB2</w:t>
          </w:r>
        </w:p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04E47">
            <w:rPr>
              <w:b/>
              <w:sz w:val="16"/>
              <w:szCs w:val="16"/>
            </w:rPr>
            <w:t>ELSTAV</w:t>
          </w:r>
        </w:p>
      </w:tc>
      <w:tc>
        <w:tcPr>
          <w:tcW w:w="708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1134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</w:p>
      </w:tc>
      <w:tc>
        <w:tcPr>
          <w:tcW w:w="993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0D69FB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světlomet LED 24 W (3000 K)</w:t>
          </w:r>
        </w:p>
      </w:tc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CC34AB" w:rsidRPr="003D51E2" w:rsidRDefault="00CC34AB" w:rsidP="008D751B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rozfázování</w:t>
          </w:r>
        </w:p>
      </w:tc>
    </w:tr>
  </w:tbl>
  <w:p w:rsidR="00CC34AB" w:rsidRPr="00C97ED1" w:rsidRDefault="00CC34AB">
    <w:pPr>
      <w:pStyle w:val="Zhlav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30C06"/>
    <w:multiLevelType w:val="hybridMultilevel"/>
    <w:tmpl w:val="9138856A"/>
    <w:lvl w:ilvl="0" w:tplc="8C762D92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D56AA"/>
    <w:multiLevelType w:val="hybridMultilevel"/>
    <w:tmpl w:val="E3B4F568"/>
    <w:lvl w:ilvl="0" w:tplc="19DC56C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070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5B3"/>
    <w:rsid w:val="0000120B"/>
    <w:rsid w:val="00013C83"/>
    <w:rsid w:val="00014FC1"/>
    <w:rsid w:val="00017E79"/>
    <w:rsid w:val="00053D75"/>
    <w:rsid w:val="00060503"/>
    <w:rsid w:val="0008260E"/>
    <w:rsid w:val="0009609D"/>
    <w:rsid w:val="00097E23"/>
    <w:rsid w:val="000D69FB"/>
    <w:rsid w:val="000E08F4"/>
    <w:rsid w:val="000F3FD1"/>
    <w:rsid w:val="00122C2C"/>
    <w:rsid w:val="001245FC"/>
    <w:rsid w:val="00132587"/>
    <w:rsid w:val="00174985"/>
    <w:rsid w:val="001812DB"/>
    <w:rsid w:val="001B01B6"/>
    <w:rsid w:val="001E4B3D"/>
    <w:rsid w:val="001E6E66"/>
    <w:rsid w:val="002079F2"/>
    <w:rsid w:val="00251FA1"/>
    <w:rsid w:val="00276BC2"/>
    <w:rsid w:val="002D499F"/>
    <w:rsid w:val="00304E47"/>
    <w:rsid w:val="00311EFD"/>
    <w:rsid w:val="0033767C"/>
    <w:rsid w:val="00350652"/>
    <w:rsid w:val="00351FDC"/>
    <w:rsid w:val="0035694A"/>
    <w:rsid w:val="003748CB"/>
    <w:rsid w:val="0038100F"/>
    <w:rsid w:val="003C54C7"/>
    <w:rsid w:val="003D51E2"/>
    <w:rsid w:val="003F73D2"/>
    <w:rsid w:val="00432339"/>
    <w:rsid w:val="004445A1"/>
    <w:rsid w:val="00454D50"/>
    <w:rsid w:val="004A32E2"/>
    <w:rsid w:val="004A55E7"/>
    <w:rsid w:val="005123F2"/>
    <w:rsid w:val="00544617"/>
    <w:rsid w:val="00554AE7"/>
    <w:rsid w:val="00555859"/>
    <w:rsid w:val="0055672A"/>
    <w:rsid w:val="00564827"/>
    <w:rsid w:val="00565EFC"/>
    <w:rsid w:val="00576721"/>
    <w:rsid w:val="005D639B"/>
    <w:rsid w:val="0060388C"/>
    <w:rsid w:val="00631828"/>
    <w:rsid w:val="006377A9"/>
    <w:rsid w:val="00652DAA"/>
    <w:rsid w:val="006900B2"/>
    <w:rsid w:val="006D3E58"/>
    <w:rsid w:val="006F2D04"/>
    <w:rsid w:val="006F3906"/>
    <w:rsid w:val="00713AAB"/>
    <w:rsid w:val="00745861"/>
    <w:rsid w:val="00757A80"/>
    <w:rsid w:val="00760722"/>
    <w:rsid w:val="0077501D"/>
    <w:rsid w:val="00786F34"/>
    <w:rsid w:val="007C6917"/>
    <w:rsid w:val="007F35C0"/>
    <w:rsid w:val="007F375D"/>
    <w:rsid w:val="007F6B54"/>
    <w:rsid w:val="007F7199"/>
    <w:rsid w:val="0081367F"/>
    <w:rsid w:val="00815FD7"/>
    <w:rsid w:val="008167B4"/>
    <w:rsid w:val="0086296E"/>
    <w:rsid w:val="008648AB"/>
    <w:rsid w:val="008668A6"/>
    <w:rsid w:val="00887F8A"/>
    <w:rsid w:val="008C10A6"/>
    <w:rsid w:val="008D47EF"/>
    <w:rsid w:val="008D751B"/>
    <w:rsid w:val="008E05B3"/>
    <w:rsid w:val="00907CA0"/>
    <w:rsid w:val="0091388B"/>
    <w:rsid w:val="0091625D"/>
    <w:rsid w:val="00945038"/>
    <w:rsid w:val="009453ED"/>
    <w:rsid w:val="009B1D67"/>
    <w:rsid w:val="009C04C2"/>
    <w:rsid w:val="009E4C5C"/>
    <w:rsid w:val="00A30CCB"/>
    <w:rsid w:val="00A32E15"/>
    <w:rsid w:val="00A3687F"/>
    <w:rsid w:val="00A736F8"/>
    <w:rsid w:val="00AB022D"/>
    <w:rsid w:val="00AB7B1D"/>
    <w:rsid w:val="00B10D05"/>
    <w:rsid w:val="00B139BB"/>
    <w:rsid w:val="00B37727"/>
    <w:rsid w:val="00B37A8C"/>
    <w:rsid w:val="00B425AA"/>
    <w:rsid w:val="00B92694"/>
    <w:rsid w:val="00B97DEA"/>
    <w:rsid w:val="00BA4ECE"/>
    <w:rsid w:val="00BE57BF"/>
    <w:rsid w:val="00BF2668"/>
    <w:rsid w:val="00C01106"/>
    <w:rsid w:val="00C0631E"/>
    <w:rsid w:val="00C41CFC"/>
    <w:rsid w:val="00C41D29"/>
    <w:rsid w:val="00C824D8"/>
    <w:rsid w:val="00C903A9"/>
    <w:rsid w:val="00C90F63"/>
    <w:rsid w:val="00C97ED1"/>
    <w:rsid w:val="00CA7930"/>
    <w:rsid w:val="00CB2F6F"/>
    <w:rsid w:val="00CC34AB"/>
    <w:rsid w:val="00D364B6"/>
    <w:rsid w:val="00D42898"/>
    <w:rsid w:val="00D4740D"/>
    <w:rsid w:val="00D53408"/>
    <w:rsid w:val="00D632B9"/>
    <w:rsid w:val="00D65501"/>
    <w:rsid w:val="00D7290E"/>
    <w:rsid w:val="00D754FC"/>
    <w:rsid w:val="00D7565D"/>
    <w:rsid w:val="00D842EA"/>
    <w:rsid w:val="00DA3CF9"/>
    <w:rsid w:val="00DD186A"/>
    <w:rsid w:val="00DD3BDC"/>
    <w:rsid w:val="00DD5C3D"/>
    <w:rsid w:val="00DE0193"/>
    <w:rsid w:val="00DE1EB4"/>
    <w:rsid w:val="00E12F01"/>
    <w:rsid w:val="00E158D7"/>
    <w:rsid w:val="00E21E2B"/>
    <w:rsid w:val="00E333BF"/>
    <w:rsid w:val="00E4004E"/>
    <w:rsid w:val="00E651A2"/>
    <w:rsid w:val="00E80F5B"/>
    <w:rsid w:val="00E920EF"/>
    <w:rsid w:val="00EA77F9"/>
    <w:rsid w:val="00EC0C6A"/>
    <w:rsid w:val="00EC40A1"/>
    <w:rsid w:val="00EC475A"/>
    <w:rsid w:val="00ED0B0F"/>
    <w:rsid w:val="00ED1214"/>
    <w:rsid w:val="00EE3B43"/>
    <w:rsid w:val="00F046FB"/>
    <w:rsid w:val="00F342B2"/>
    <w:rsid w:val="00FA2FBC"/>
    <w:rsid w:val="00FC4F84"/>
    <w:rsid w:val="00FC76F0"/>
    <w:rsid w:val="00FD0A48"/>
    <w:rsid w:val="00FD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88B"/>
    <w:rPr>
      <w:rFonts w:ascii="Arial" w:hAnsi="Arial"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0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C97E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7ED1"/>
    <w:rPr>
      <w:rFonts w:ascii="Arial" w:hAnsi="Arial"/>
      <w:sz w:val="18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C97E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7ED1"/>
    <w:rPr>
      <w:rFonts w:ascii="Arial" w:hAnsi="Arial"/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TABULKA VYSTROJENÍ OSVĚTLOVACÍCH BODŮ</vt:lpstr>
    </vt:vector>
  </TitlesOfParts>
  <Company>Hewlett-Packard Company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TABULKA VYSTROJENÍ OSVĚTLOVACÍCH BODŮ</dc:title>
  <dc:subject/>
  <dc:creator>Eva Španihelova</dc:creator>
  <cp:keywords/>
  <cp:lastModifiedBy>Mirek</cp:lastModifiedBy>
  <cp:revision>4</cp:revision>
  <cp:lastPrinted>2016-10-27T09:23:00Z</cp:lastPrinted>
  <dcterms:created xsi:type="dcterms:W3CDTF">2019-03-28T10:40:00Z</dcterms:created>
  <dcterms:modified xsi:type="dcterms:W3CDTF">2019-03-29T08:48:00Z</dcterms:modified>
</cp:coreProperties>
</file>