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C7" w:rsidRDefault="00D1369E" w:rsidP="00555DC7">
      <w:pPr>
        <w:pStyle w:val="Zhlav"/>
        <w:tabs>
          <w:tab w:val="left" w:pos="2552"/>
        </w:tabs>
        <w:rPr>
          <w:rFonts w:cs="Arial"/>
          <w:sz w:val="22"/>
          <w:szCs w:val="22"/>
        </w:rPr>
      </w:pPr>
      <w:r w:rsidRPr="00D1369E">
        <w:pict>
          <v:group id="_x0000_s1029" style="position:absolute;margin-left:-5.8pt;margin-top:0;width:502.1pt;height:739.3pt;z-index:-251659264;mso-wrap-distance-left:0;mso-wrap-distance-right:0" coordorigin="-211,155" coordsize="10041,1478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-211;top:155;width:10041;height:14785;mso-wrap-style:none;v-text-anchor:middle" strokecolor="blue" strokeweight="1.06mm">
              <v:fill color2="black"/>
              <v:stroke color2="yellow"/>
            </v:shape>
            <v:line id="_x0000_s1031" style="position:absolute;flip:x" from="8645,13582" to="8645,14804" strokecolor="blue" strokeweight=".26mm">
              <v:stroke color2="yellow" joinstyle="miter"/>
            </v:line>
            <v:line id="_x0000_s1032" style="position:absolute;flip:x" from="-118,301" to="9681,303" strokecolor="blue" strokeweight=".26mm">
              <v:stroke color2="yellow" joinstyle="miter"/>
            </v:line>
            <v:line id="_x0000_s1033" style="position:absolute;flip:x" from="-116,302" to="-90,14830" strokecolor="blue" strokeweight=".26mm">
              <v:stroke color2="yellow" joinstyle="miter"/>
            </v:line>
            <v:line id="_x0000_s1034" style="position:absolute" from="-126,14823" to="9697,14823" strokecolor="blue" strokeweight=".26mm">
              <v:stroke color2="yellow" joinstyle="miter"/>
            </v:line>
            <v:line id="_x0000_s1035" style="position:absolute;flip:y" from="9696,316" to="9696,14819" strokecolor="blue" strokeweight=".26mm">
              <v:stroke color2="yellow" joinstyle="miter"/>
            </v:line>
            <v:line id="_x0000_s1036" style="position:absolute" from="8658,13582" to="9665,13582" strokecolor="blue" strokeweight=".26mm">
              <v:stroke color2="yellow" joinstyle="miter"/>
            </v:line>
          </v:group>
        </w:pict>
      </w:r>
    </w:p>
    <w:p w:rsidR="00555DC7" w:rsidRDefault="00555DC7" w:rsidP="00555DC7">
      <w:pPr>
        <w:pStyle w:val="Nzev"/>
        <w:jc w:val="both"/>
        <w:rPr>
          <w:rFonts w:cs="Times New Roman"/>
          <w:b/>
          <w:sz w:val="22"/>
        </w:rPr>
      </w:pPr>
    </w:p>
    <w:p w:rsidR="00555DC7" w:rsidRPr="00360788" w:rsidRDefault="00555DC7" w:rsidP="00360788">
      <w:pPr>
        <w:pStyle w:val="Nzev"/>
        <w:rPr>
          <w:b/>
          <w:sz w:val="24"/>
          <w:szCs w:val="24"/>
        </w:rPr>
      </w:pPr>
      <w:r w:rsidRPr="00360788">
        <w:rPr>
          <w:b/>
          <w:sz w:val="24"/>
          <w:szCs w:val="24"/>
        </w:rPr>
        <w:t>Miroslav Sopuch, Bratří Jaroňků 778/17, 741</w:t>
      </w:r>
      <w:r w:rsidR="009A0394" w:rsidRPr="00360788">
        <w:rPr>
          <w:b/>
          <w:sz w:val="24"/>
          <w:szCs w:val="24"/>
        </w:rPr>
        <w:t xml:space="preserve"> </w:t>
      </w:r>
      <w:r w:rsidRPr="00360788">
        <w:rPr>
          <w:b/>
          <w:sz w:val="24"/>
          <w:szCs w:val="24"/>
        </w:rPr>
        <w:t>01  Nový Jičín</w:t>
      </w:r>
    </w:p>
    <w:p w:rsidR="00555DC7" w:rsidRDefault="00555DC7" w:rsidP="00360788">
      <w:pPr>
        <w:pStyle w:val="Nzev"/>
        <w:rPr>
          <w:sz w:val="26"/>
          <w:szCs w:val="26"/>
        </w:rPr>
      </w:pPr>
      <w:r>
        <w:rPr>
          <w:sz w:val="26"/>
          <w:szCs w:val="26"/>
        </w:rPr>
        <w:t>Projekční kancelář – MISA, Trlicova 19, 741 01 Nový Jičín</w:t>
      </w:r>
    </w:p>
    <w:p w:rsidR="00555DC7" w:rsidRPr="00656A9F" w:rsidRDefault="00555DC7" w:rsidP="00360788">
      <w:pPr>
        <w:pStyle w:val="Nzev"/>
        <w:rPr>
          <w:sz w:val="22"/>
          <w:szCs w:val="22"/>
        </w:rPr>
      </w:pPr>
      <w:r w:rsidRPr="00656A9F">
        <w:rPr>
          <w:sz w:val="22"/>
          <w:szCs w:val="22"/>
        </w:rPr>
        <w:t>tel.: 606707601, E-mail: posta@misa.cz</w:t>
      </w:r>
    </w:p>
    <w:p w:rsidR="00555DC7" w:rsidRDefault="00D1369E" w:rsidP="00555DC7">
      <w:pPr>
        <w:pStyle w:val="Nzev"/>
        <w:rPr>
          <w:rFonts w:ascii="Vineta BT" w:hAnsi="Vineta BT"/>
          <w:b/>
          <w:bCs/>
          <w:sz w:val="20"/>
        </w:rPr>
      </w:pPr>
      <w:r w:rsidRPr="00D1369E">
        <w:pict>
          <v:line id="_x0000_s1038" style="position:absolute;left:0;text-align:left;z-index:251659264" from="35.6pt,3.7pt" to="420.6pt,3.7pt"/>
        </w:pict>
      </w:r>
    </w:p>
    <w:p w:rsidR="00555DC7" w:rsidRDefault="00555DC7" w:rsidP="00555DC7">
      <w:pPr>
        <w:tabs>
          <w:tab w:val="left" w:pos="9639"/>
        </w:tabs>
        <w:ind w:right="284"/>
        <w:jc w:val="center"/>
      </w:pPr>
    </w:p>
    <w:p w:rsidR="00555DC7" w:rsidRDefault="00555DC7" w:rsidP="00555DC7">
      <w:pPr>
        <w:tabs>
          <w:tab w:val="left" w:pos="9639"/>
        </w:tabs>
        <w:ind w:right="284"/>
        <w:jc w:val="center"/>
      </w:pPr>
    </w:p>
    <w:p w:rsidR="00555DC7" w:rsidRDefault="00555DC7" w:rsidP="00555DC7">
      <w:pPr>
        <w:tabs>
          <w:tab w:val="left" w:pos="9639"/>
        </w:tabs>
        <w:ind w:right="284"/>
        <w:jc w:val="center"/>
      </w:pPr>
    </w:p>
    <w:p w:rsidR="00555DC7" w:rsidRDefault="00555DC7" w:rsidP="00555DC7">
      <w:pPr>
        <w:tabs>
          <w:tab w:val="left" w:pos="9639"/>
        </w:tabs>
        <w:ind w:right="284"/>
        <w:jc w:val="center"/>
      </w:pPr>
    </w:p>
    <w:p w:rsidR="00555DC7" w:rsidRDefault="00555DC7" w:rsidP="00555DC7">
      <w:pPr>
        <w:tabs>
          <w:tab w:val="left" w:pos="9639"/>
        </w:tabs>
        <w:ind w:right="284"/>
        <w:jc w:val="center"/>
      </w:pPr>
    </w:p>
    <w:p w:rsidR="00555DC7" w:rsidRDefault="00D1369E" w:rsidP="00555DC7">
      <w:pPr>
        <w:tabs>
          <w:tab w:val="left" w:pos="9639"/>
        </w:tabs>
        <w:ind w:right="284"/>
        <w:jc w:val="center"/>
      </w:pPr>
      <w:r>
        <w:pict>
          <v:shape id="_x0000_s1037" type="#_x0000_t202" style="position:absolute;left:0;text-align:left;margin-left:25.6pt;margin-top:.35pt;width:433.7pt;height:84.35pt;z-index:251658240;mso-wrap-distance-left:0;mso-wrap-distance-right:0" strokeweight="1pt">
            <v:fill color2="black"/>
            <v:textbox style="mso-next-textbox:#_x0000_s1037" inset="1.4pt,1.4pt,1.4pt,1.4pt">
              <w:txbxContent>
                <w:p w:rsidR="00360788" w:rsidRPr="00211677" w:rsidRDefault="00360788" w:rsidP="00211677">
                  <w:pPr>
                    <w:pStyle w:val="Nadpis4"/>
                    <w:jc w:val="center"/>
                    <w:rPr>
                      <w:rFonts w:ascii="Arial" w:hAnsi="Arial" w:cs="Arial"/>
                      <w:sz w:val="30"/>
                      <w:szCs w:val="30"/>
                    </w:rPr>
                  </w:pPr>
                  <w:r w:rsidRPr="00211677">
                    <w:rPr>
                      <w:rFonts w:ascii="Arial" w:hAnsi="Arial" w:cs="Arial"/>
                      <w:sz w:val="30"/>
                      <w:szCs w:val="30"/>
                    </w:rPr>
                    <w:t>D.2 Dokumentace technických a technologických zařízení</w:t>
                  </w:r>
                </w:p>
                <w:p w:rsidR="00360788" w:rsidRDefault="00360788" w:rsidP="00D947AE">
                  <w:pPr>
                    <w:pStyle w:val="Nzev"/>
                    <w:jc w:val="left"/>
                    <w:rPr>
                      <w:sz w:val="48"/>
                    </w:rPr>
                  </w:pPr>
                  <w:r>
                    <w:rPr>
                      <w:b/>
                      <w:sz w:val="40"/>
                      <w:szCs w:val="40"/>
                    </w:rPr>
                    <w:t xml:space="preserve">                 D.2a)  TECHNICKÁ </w:t>
                  </w:r>
                  <w:r w:rsidRPr="00552196">
                    <w:rPr>
                      <w:b/>
                      <w:sz w:val="40"/>
                      <w:szCs w:val="40"/>
                    </w:rPr>
                    <w:t>ZPRÁVA</w:t>
                  </w:r>
                </w:p>
                <w:p w:rsidR="00360788" w:rsidRPr="00DC5115" w:rsidRDefault="00360788" w:rsidP="00555DC7">
                  <w:pPr>
                    <w:pStyle w:val="Obsahrmce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Vedení sítí veřejného osvětlení.</w:t>
                  </w:r>
                </w:p>
                <w:p w:rsidR="00360788" w:rsidRDefault="00360788" w:rsidP="00555DC7">
                  <w:pPr>
                    <w:pStyle w:val="Obsahrmce"/>
                    <w:jc w:val="center"/>
                  </w:pPr>
                </w:p>
              </w:txbxContent>
            </v:textbox>
          </v:shape>
        </w:pict>
      </w:r>
    </w:p>
    <w:p w:rsidR="00555DC7" w:rsidRDefault="00555DC7" w:rsidP="00555DC7">
      <w:pPr>
        <w:tabs>
          <w:tab w:val="left" w:pos="3192"/>
        </w:tabs>
        <w:ind w:left="284" w:right="709"/>
        <w:jc w:val="center"/>
      </w:pPr>
    </w:p>
    <w:p w:rsidR="00555DC7" w:rsidRDefault="00555DC7" w:rsidP="00555DC7">
      <w:pPr>
        <w:pStyle w:val="Zkladntext"/>
        <w:ind w:right="709"/>
        <w:jc w:val="center"/>
      </w:pPr>
    </w:p>
    <w:p w:rsidR="00555DC7" w:rsidRDefault="00555DC7" w:rsidP="00555DC7">
      <w:pPr>
        <w:pStyle w:val="Zkladntext"/>
        <w:ind w:right="709"/>
        <w:jc w:val="center"/>
      </w:pPr>
    </w:p>
    <w:p w:rsidR="00555DC7" w:rsidRDefault="00555DC7" w:rsidP="00555DC7">
      <w:pPr>
        <w:pStyle w:val="Zkladntext"/>
        <w:ind w:right="709"/>
        <w:jc w:val="center"/>
      </w:pPr>
    </w:p>
    <w:p w:rsidR="00555DC7" w:rsidRDefault="00555DC7" w:rsidP="00555DC7">
      <w:pPr>
        <w:pStyle w:val="Zkladntext"/>
        <w:ind w:right="284"/>
        <w:jc w:val="center"/>
      </w:pPr>
    </w:p>
    <w:p w:rsidR="00555DC7" w:rsidRDefault="00555DC7" w:rsidP="00555DC7">
      <w:pPr>
        <w:pStyle w:val="Podtitul"/>
        <w:rPr>
          <w:rFonts w:cs="Arial"/>
          <w:b w:val="0"/>
          <w:sz w:val="28"/>
        </w:rPr>
      </w:pPr>
    </w:p>
    <w:p w:rsidR="00555DC7" w:rsidRDefault="00555DC7" w:rsidP="00555DC7">
      <w:pPr>
        <w:pStyle w:val="Podtitul"/>
        <w:rPr>
          <w:rFonts w:cs="Arial"/>
          <w:b w:val="0"/>
          <w:sz w:val="28"/>
        </w:rPr>
      </w:pPr>
    </w:p>
    <w:p w:rsidR="00555DC7" w:rsidRDefault="00555DC7" w:rsidP="00555DC7">
      <w:pPr>
        <w:pStyle w:val="Podtitul"/>
      </w:pPr>
      <w:r>
        <w:rPr>
          <w:rFonts w:cs="Arial"/>
          <w:b w:val="0"/>
          <w:sz w:val="28"/>
        </w:rPr>
        <w:t xml:space="preserve">Dokumentace pro </w:t>
      </w:r>
      <w:r w:rsidR="00D947AE">
        <w:rPr>
          <w:rFonts w:cs="Arial"/>
          <w:b w:val="0"/>
          <w:sz w:val="28"/>
        </w:rPr>
        <w:t>provádění</w:t>
      </w:r>
      <w:r>
        <w:rPr>
          <w:rFonts w:cs="Arial"/>
          <w:b w:val="0"/>
          <w:sz w:val="28"/>
        </w:rPr>
        <w:t xml:space="preserve"> stavby </w:t>
      </w:r>
      <w:r w:rsidR="00D947AE">
        <w:rPr>
          <w:rFonts w:cs="Arial"/>
          <w:b w:val="0"/>
          <w:sz w:val="28"/>
        </w:rPr>
        <w:t>DPS (</w:t>
      </w:r>
      <w:r>
        <w:rPr>
          <w:rFonts w:cs="Arial"/>
          <w:b w:val="0"/>
          <w:sz w:val="28"/>
        </w:rPr>
        <w:t>DZS a RDS</w:t>
      </w:r>
      <w:r w:rsidR="00D947AE">
        <w:rPr>
          <w:rFonts w:cs="Arial"/>
          <w:b w:val="0"/>
          <w:sz w:val="28"/>
        </w:rPr>
        <w:t>)</w:t>
      </w:r>
    </w:p>
    <w:p w:rsidR="00555DC7" w:rsidRDefault="00555DC7" w:rsidP="00555DC7">
      <w:pPr>
        <w:pStyle w:val="Nadpis1"/>
        <w:tabs>
          <w:tab w:val="left" w:pos="1701"/>
        </w:tabs>
        <w:ind w:right="284"/>
        <w:rPr>
          <w:bCs w:val="0"/>
        </w:rPr>
      </w:pPr>
    </w:p>
    <w:p w:rsidR="00555DC7" w:rsidRDefault="00555DC7" w:rsidP="00555DC7"/>
    <w:p w:rsidR="00555DC7" w:rsidRDefault="00555DC7" w:rsidP="00555DC7"/>
    <w:p w:rsidR="00555DC7" w:rsidRDefault="00555DC7" w:rsidP="00555DC7"/>
    <w:p w:rsidR="004E7A84" w:rsidRDefault="00555DC7" w:rsidP="004E7A84">
      <w:pPr>
        <w:tabs>
          <w:tab w:val="left" w:pos="1134"/>
          <w:tab w:val="left" w:pos="3119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t xml:space="preserve">      </w:t>
      </w:r>
      <w:r w:rsidR="004E7A84">
        <w:rPr>
          <w:b/>
          <w:bCs/>
          <w:sz w:val="28"/>
          <w:szCs w:val="28"/>
        </w:rPr>
        <w:t>Název akce:</w:t>
      </w:r>
    </w:p>
    <w:p w:rsidR="004E7A84" w:rsidRDefault="004E7A84" w:rsidP="004E7A84">
      <w:pPr>
        <w:tabs>
          <w:tab w:val="left" w:pos="1134"/>
          <w:tab w:val="left" w:pos="3119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Veřejné osvětlení, prodloužená</w:t>
      </w:r>
      <w:r w:rsidRPr="005219C7">
        <w:rPr>
          <w:b/>
          <w:bCs/>
          <w:sz w:val="28"/>
          <w:szCs w:val="28"/>
        </w:rPr>
        <w:t xml:space="preserve"> ul. </w:t>
      </w:r>
      <w:r>
        <w:rPr>
          <w:b/>
          <w:bCs/>
          <w:sz w:val="28"/>
          <w:szCs w:val="28"/>
        </w:rPr>
        <w:t>Purkyňova (lokalita stadion),</w:t>
      </w:r>
    </w:p>
    <w:p w:rsidR="004E7A84" w:rsidRPr="005219C7" w:rsidRDefault="004E7A84" w:rsidP="004E7A84">
      <w:pPr>
        <w:tabs>
          <w:tab w:val="left" w:pos="1134"/>
          <w:tab w:val="left" w:pos="311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N</w:t>
      </w:r>
      <w:r w:rsidRPr="005219C7">
        <w:rPr>
          <w:b/>
          <w:bCs/>
          <w:sz w:val="28"/>
          <w:szCs w:val="28"/>
        </w:rPr>
        <w:t>ov</w:t>
      </w:r>
      <w:r>
        <w:rPr>
          <w:b/>
          <w:bCs/>
          <w:sz w:val="28"/>
          <w:szCs w:val="28"/>
        </w:rPr>
        <w:t>ý</w:t>
      </w:r>
      <w:r w:rsidRPr="005219C7">
        <w:rPr>
          <w:b/>
          <w:bCs/>
          <w:sz w:val="28"/>
          <w:szCs w:val="28"/>
        </w:rPr>
        <w:t xml:space="preserve"> Jičín</w:t>
      </w:r>
      <w:r w:rsidRPr="005219C7">
        <w:rPr>
          <w:b/>
          <w:bCs/>
          <w:color w:val="000000"/>
          <w:sz w:val="28"/>
          <w:szCs w:val="28"/>
        </w:rPr>
        <w:t xml:space="preserve"> </w:t>
      </w:r>
    </w:p>
    <w:p w:rsidR="004E7A84" w:rsidRDefault="004E7A84" w:rsidP="004E7A84">
      <w:pPr>
        <w:tabs>
          <w:tab w:val="left" w:pos="1134"/>
          <w:tab w:val="left" w:pos="3119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k.ú. Nový Jičín-Horní Předměstí a Dolní Předměstí</w:t>
      </w:r>
    </w:p>
    <w:p w:rsidR="00555DC7" w:rsidRDefault="00555DC7" w:rsidP="00555DC7">
      <w:pPr>
        <w:pStyle w:val="Nadpis1"/>
        <w:tabs>
          <w:tab w:val="left" w:pos="1701"/>
        </w:tabs>
        <w:ind w:left="567"/>
      </w:pPr>
    </w:p>
    <w:p w:rsidR="00555DC7" w:rsidRDefault="00555DC7" w:rsidP="00555DC7"/>
    <w:p w:rsidR="00555DC7" w:rsidRDefault="00555DC7" w:rsidP="00555DC7"/>
    <w:p w:rsidR="00555DC7" w:rsidRPr="00B7423B" w:rsidRDefault="00555DC7" w:rsidP="00555DC7"/>
    <w:p w:rsidR="00555DC7" w:rsidRDefault="00555DC7" w:rsidP="00555DC7">
      <w:pPr>
        <w:ind w:right="142"/>
        <w:jc w:val="center"/>
      </w:pPr>
    </w:p>
    <w:p w:rsidR="00555DC7" w:rsidRDefault="00555DC7" w:rsidP="00555DC7">
      <w:pPr>
        <w:ind w:right="142"/>
      </w:pPr>
    </w:p>
    <w:p w:rsidR="00555DC7" w:rsidRDefault="00555DC7" w:rsidP="00555DC7">
      <w:pPr>
        <w:ind w:right="142"/>
        <w:jc w:val="center"/>
      </w:pPr>
    </w:p>
    <w:p w:rsidR="00555DC7" w:rsidRDefault="00555DC7" w:rsidP="00555DC7">
      <w:pPr>
        <w:ind w:right="142"/>
      </w:pPr>
    </w:p>
    <w:p w:rsidR="00555DC7" w:rsidRDefault="00555DC7" w:rsidP="00555DC7">
      <w:pPr>
        <w:pStyle w:val="Nadpis7"/>
        <w:spacing w:before="0" w:after="0"/>
      </w:pPr>
      <w:r>
        <w:t xml:space="preserve">                                           </w:t>
      </w:r>
    </w:p>
    <w:p w:rsidR="00555DC7" w:rsidRDefault="00555DC7" w:rsidP="00555DC7">
      <w:pPr>
        <w:pStyle w:val="Nadpis7"/>
        <w:spacing w:before="0" w:after="0"/>
      </w:pPr>
    </w:p>
    <w:p w:rsidR="00555DC7" w:rsidRDefault="00667E99" w:rsidP="00555DC7">
      <w:pPr>
        <w:pStyle w:val="Nadpis7"/>
        <w:spacing w:before="0" w:after="0"/>
      </w:pPr>
      <w:r>
        <w:t xml:space="preserve">                                                      </w:t>
      </w:r>
      <w:r w:rsidR="009A0394">
        <w:t xml:space="preserve">          </w:t>
      </w:r>
      <w:r>
        <w:t xml:space="preserve">  </w:t>
      </w:r>
    </w:p>
    <w:p w:rsidR="00555DC7" w:rsidRDefault="00555DC7" w:rsidP="00555DC7">
      <w:pPr>
        <w:pStyle w:val="Nadpis7"/>
        <w:spacing w:before="0" w:after="0"/>
      </w:pPr>
      <w:r>
        <w:t xml:space="preserve">           </w:t>
      </w:r>
    </w:p>
    <w:p w:rsidR="00555DC7" w:rsidRDefault="00555DC7" w:rsidP="00555DC7">
      <w:pPr>
        <w:pStyle w:val="Nadpis7"/>
        <w:spacing w:before="0" w:after="0"/>
      </w:pPr>
    </w:p>
    <w:p w:rsidR="00555DC7" w:rsidRPr="00040947" w:rsidRDefault="00555DC7" w:rsidP="00555DC7"/>
    <w:p w:rsidR="00555DC7" w:rsidRDefault="00555DC7" w:rsidP="00555DC7">
      <w:pPr>
        <w:pStyle w:val="Nadpis7"/>
        <w:spacing w:before="0" w:after="0"/>
      </w:pPr>
      <w:r>
        <w:t xml:space="preserve">                                                                               </w:t>
      </w:r>
    </w:p>
    <w:p w:rsidR="00555DC7" w:rsidRDefault="00555DC7" w:rsidP="00555DC7">
      <w:pPr>
        <w:tabs>
          <w:tab w:val="right" w:pos="2552"/>
          <w:tab w:val="left" w:pos="2977"/>
        </w:tabs>
        <w:rPr>
          <w:b/>
          <w:sz w:val="22"/>
          <w:szCs w:val="22"/>
        </w:rPr>
      </w:pPr>
      <w:r>
        <w:rPr>
          <w:rFonts w:cs="Arial"/>
          <w:sz w:val="22"/>
        </w:rPr>
        <w:t xml:space="preserve">                                 Investor</w:t>
      </w:r>
      <w:r w:rsidRPr="005742F1">
        <w:rPr>
          <w:rFonts w:cs="Arial"/>
          <w:sz w:val="22"/>
        </w:rPr>
        <w:t xml:space="preserve">:   </w:t>
      </w:r>
      <w:r w:rsidRPr="005742F1">
        <w:rPr>
          <w:rFonts w:cs="Arial"/>
          <w:sz w:val="22"/>
        </w:rPr>
        <w:tab/>
      </w:r>
      <w:r w:rsidRPr="00693593">
        <w:rPr>
          <w:rFonts w:cs="Arial"/>
          <w:b/>
          <w:sz w:val="22"/>
          <w:szCs w:val="22"/>
        </w:rPr>
        <w:t>Město Nový Jičín</w:t>
      </w:r>
      <w:r w:rsidRPr="00174CB8">
        <w:rPr>
          <w:b/>
          <w:sz w:val="22"/>
          <w:szCs w:val="22"/>
        </w:rPr>
        <w:t xml:space="preserve"> </w:t>
      </w:r>
    </w:p>
    <w:p w:rsidR="00555DC7" w:rsidRPr="00174CB8" w:rsidRDefault="00555DC7" w:rsidP="00555DC7">
      <w:pPr>
        <w:tabs>
          <w:tab w:val="right" w:pos="2552"/>
          <w:tab w:val="left" w:pos="2977"/>
        </w:tabs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93593">
        <w:rPr>
          <w:rFonts w:cs="Arial"/>
          <w:b/>
          <w:sz w:val="22"/>
          <w:szCs w:val="22"/>
        </w:rPr>
        <w:t xml:space="preserve">Masarykovo nám. </w:t>
      </w:r>
      <w:r>
        <w:rPr>
          <w:rFonts w:cs="Arial"/>
          <w:b/>
          <w:sz w:val="22"/>
          <w:szCs w:val="22"/>
        </w:rPr>
        <w:t xml:space="preserve">č. </w:t>
      </w:r>
      <w:r w:rsidRPr="00693593">
        <w:rPr>
          <w:rFonts w:cs="Arial"/>
          <w:b/>
          <w:sz w:val="22"/>
          <w:szCs w:val="22"/>
        </w:rPr>
        <w:t>1, 741 01 Nový Jičín</w:t>
      </w:r>
      <w:r w:rsidR="00702E83">
        <w:rPr>
          <w:rFonts w:cs="Arial"/>
          <w:b/>
          <w:sz w:val="22"/>
          <w:szCs w:val="22"/>
        </w:rPr>
        <w:t xml:space="preserve">  </w:t>
      </w:r>
    </w:p>
    <w:p w:rsidR="00555DC7" w:rsidRPr="005742F1" w:rsidRDefault="00555DC7" w:rsidP="00555DC7">
      <w:pPr>
        <w:tabs>
          <w:tab w:val="right" w:pos="2552"/>
          <w:tab w:val="left" w:pos="2977"/>
        </w:tabs>
        <w:rPr>
          <w:rFonts w:cs="Arial"/>
          <w:b/>
          <w:sz w:val="22"/>
        </w:rPr>
      </w:pP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  <w:r w:rsidRPr="005742F1">
        <w:rPr>
          <w:rFonts w:cs="Arial"/>
          <w:b/>
          <w:sz w:val="22"/>
        </w:rPr>
        <w:tab/>
      </w:r>
    </w:p>
    <w:p w:rsidR="00555DC7" w:rsidRPr="00AE00B0" w:rsidRDefault="00555DC7" w:rsidP="00555DC7">
      <w:pPr>
        <w:tabs>
          <w:tab w:val="right" w:pos="2552"/>
          <w:tab w:val="left" w:pos="2977"/>
        </w:tabs>
        <w:ind w:left="142"/>
        <w:rPr>
          <w:b/>
          <w:sz w:val="22"/>
        </w:rPr>
      </w:pPr>
      <w:r>
        <w:rPr>
          <w:rFonts w:cs="Arial"/>
          <w:sz w:val="22"/>
        </w:rPr>
        <w:tab/>
      </w:r>
      <w:r w:rsidRPr="005742F1">
        <w:rPr>
          <w:rFonts w:cs="Arial"/>
          <w:sz w:val="22"/>
        </w:rPr>
        <w:t>Zpracovatelé projektu</w:t>
      </w:r>
      <w:r w:rsidRPr="005742F1">
        <w:rPr>
          <w:rFonts w:cs="Arial"/>
        </w:rPr>
        <w:t>:</w:t>
      </w:r>
      <w:r w:rsidRPr="005742F1">
        <w:rPr>
          <w:rFonts w:cs="Arial"/>
        </w:rPr>
        <w:tab/>
      </w:r>
      <w:r w:rsidRPr="00AE00B0">
        <w:rPr>
          <w:b/>
          <w:sz w:val="22"/>
        </w:rPr>
        <w:t xml:space="preserve">Miroslav Sopuch, Bratří Jaroňků 778/17, </w:t>
      </w:r>
      <w:r w:rsidRPr="00AE00B0">
        <w:rPr>
          <w:b/>
          <w:bCs/>
          <w:sz w:val="22"/>
        </w:rPr>
        <w:t>741 01  Nový Jičín</w:t>
      </w:r>
    </w:p>
    <w:p w:rsidR="00555DC7" w:rsidRPr="00AE00B0" w:rsidRDefault="00555DC7" w:rsidP="00555DC7">
      <w:pPr>
        <w:tabs>
          <w:tab w:val="right" w:pos="2552"/>
          <w:tab w:val="left" w:pos="2977"/>
        </w:tabs>
        <w:ind w:left="426" w:firstLine="2551"/>
        <w:rPr>
          <w:b/>
          <w:bCs/>
          <w:sz w:val="22"/>
        </w:rPr>
      </w:pPr>
      <w:r w:rsidRPr="00AE00B0">
        <w:rPr>
          <w:b/>
          <w:bCs/>
          <w:sz w:val="22"/>
        </w:rPr>
        <w:t xml:space="preserve">Projekční kancelář, Trlicova 1386/19, 741 01  Nový Jičín </w:t>
      </w:r>
    </w:p>
    <w:p w:rsidR="00555DC7" w:rsidRPr="005742F1" w:rsidRDefault="00555DC7" w:rsidP="00555DC7">
      <w:pPr>
        <w:tabs>
          <w:tab w:val="right" w:pos="2552"/>
          <w:tab w:val="left" w:pos="2977"/>
        </w:tabs>
        <w:rPr>
          <w:rFonts w:cs="Arial"/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</w:p>
    <w:p w:rsidR="00555DC7" w:rsidRPr="005742F1" w:rsidRDefault="00555DC7" w:rsidP="00555DC7">
      <w:pPr>
        <w:pStyle w:val="Zhlav"/>
        <w:tabs>
          <w:tab w:val="clear" w:pos="4536"/>
          <w:tab w:val="clear" w:pos="9072"/>
          <w:tab w:val="right" w:pos="2552"/>
          <w:tab w:val="left" w:pos="2977"/>
        </w:tabs>
        <w:rPr>
          <w:rFonts w:cs="Arial"/>
          <w:b/>
          <w:sz w:val="16"/>
        </w:rPr>
      </w:pPr>
      <w:r w:rsidRPr="005742F1">
        <w:rPr>
          <w:rFonts w:cs="Arial"/>
          <w:b/>
          <w:sz w:val="16"/>
        </w:rPr>
        <w:tab/>
      </w:r>
      <w:r w:rsidRPr="005742F1">
        <w:rPr>
          <w:rFonts w:cs="Arial"/>
          <w:b/>
          <w:sz w:val="16"/>
        </w:rPr>
        <w:tab/>
      </w:r>
      <w:r w:rsidRPr="005742F1">
        <w:rPr>
          <w:rFonts w:cs="Arial"/>
          <w:b/>
          <w:sz w:val="16"/>
        </w:rPr>
        <w:tab/>
      </w:r>
    </w:p>
    <w:p w:rsidR="00555DC7" w:rsidRPr="00512910" w:rsidRDefault="00555DC7" w:rsidP="00555DC7">
      <w:pPr>
        <w:pStyle w:val="Zhlav"/>
        <w:tabs>
          <w:tab w:val="clear" w:pos="4536"/>
          <w:tab w:val="clear" w:pos="9072"/>
          <w:tab w:val="right" w:pos="2552"/>
          <w:tab w:val="left" w:pos="2977"/>
        </w:tabs>
        <w:rPr>
          <w:rFonts w:cs="Arial"/>
          <w:b/>
          <w:sz w:val="22"/>
        </w:rPr>
      </w:pPr>
      <w:r w:rsidRPr="005742F1">
        <w:rPr>
          <w:rFonts w:cs="Arial"/>
          <w:b/>
          <w:sz w:val="16"/>
        </w:rPr>
        <w:t xml:space="preserve"> </w:t>
      </w:r>
      <w:r>
        <w:rPr>
          <w:rFonts w:cs="Arial"/>
          <w:b/>
          <w:sz w:val="16"/>
        </w:rPr>
        <w:t xml:space="preserve">           </w:t>
      </w:r>
      <w:r>
        <w:rPr>
          <w:rFonts w:cs="Arial"/>
          <w:b/>
          <w:sz w:val="16"/>
        </w:rPr>
        <w:tab/>
      </w:r>
      <w:r w:rsidRPr="005742F1">
        <w:rPr>
          <w:rFonts w:cs="Arial"/>
          <w:sz w:val="22"/>
        </w:rPr>
        <w:t>Zakázkové číslo:</w:t>
      </w:r>
      <w:r w:rsidRPr="005742F1">
        <w:rPr>
          <w:rFonts w:cs="Arial"/>
          <w:sz w:val="22"/>
        </w:rPr>
        <w:tab/>
      </w:r>
      <w:r w:rsidRPr="00693593">
        <w:rPr>
          <w:rFonts w:cs="Arial"/>
          <w:b/>
          <w:sz w:val="22"/>
        </w:rPr>
        <w:t>0</w:t>
      </w:r>
      <w:r w:rsidR="00EE4CEF">
        <w:rPr>
          <w:rFonts w:cs="Arial"/>
          <w:b/>
          <w:sz w:val="22"/>
        </w:rPr>
        <w:t>0</w:t>
      </w:r>
      <w:r w:rsidR="004E7A84">
        <w:rPr>
          <w:rFonts w:cs="Arial"/>
          <w:b/>
          <w:sz w:val="22"/>
        </w:rPr>
        <w:t>3</w:t>
      </w:r>
      <w:r w:rsidR="00EE4CEF">
        <w:rPr>
          <w:rFonts w:cs="Arial"/>
          <w:b/>
          <w:sz w:val="22"/>
        </w:rPr>
        <w:t>1</w:t>
      </w:r>
      <w:r w:rsidR="009A0394">
        <w:rPr>
          <w:rFonts w:cs="Arial"/>
          <w:b/>
          <w:sz w:val="22"/>
        </w:rPr>
        <w:t>8</w:t>
      </w:r>
      <w:r>
        <w:rPr>
          <w:rFonts w:cs="Arial"/>
          <w:b/>
          <w:sz w:val="22"/>
        </w:rPr>
        <w:t>P</w:t>
      </w:r>
    </w:p>
    <w:p w:rsidR="00555DC7" w:rsidRPr="005742F1" w:rsidRDefault="00555DC7" w:rsidP="00555DC7">
      <w:pPr>
        <w:pStyle w:val="Zhlav"/>
        <w:tabs>
          <w:tab w:val="clear" w:pos="4536"/>
          <w:tab w:val="clear" w:pos="9072"/>
          <w:tab w:val="right" w:pos="2552"/>
          <w:tab w:val="left" w:pos="2977"/>
        </w:tabs>
        <w:rPr>
          <w:rFonts w:cs="Arial"/>
          <w:sz w:val="22"/>
        </w:rPr>
      </w:pPr>
    </w:p>
    <w:p w:rsidR="00555DC7" w:rsidRPr="00EB1162" w:rsidRDefault="00555DC7" w:rsidP="00555DC7">
      <w:pPr>
        <w:pStyle w:val="Zhlav"/>
        <w:tabs>
          <w:tab w:val="clear" w:pos="4536"/>
          <w:tab w:val="clear" w:pos="9072"/>
          <w:tab w:val="left" w:pos="851"/>
          <w:tab w:val="right" w:pos="2552"/>
          <w:tab w:val="left" w:pos="2977"/>
        </w:tabs>
        <w:rPr>
          <w:rFonts w:cs="Arial"/>
          <w:sz w:val="22"/>
          <w:szCs w:val="22"/>
        </w:rPr>
      </w:pPr>
      <w:r>
        <w:rPr>
          <w:rFonts w:cs="Arial"/>
        </w:rPr>
        <w:t xml:space="preserve"> </w:t>
      </w:r>
      <w:r>
        <w:rPr>
          <w:rFonts w:cs="Arial"/>
        </w:rPr>
        <w:tab/>
        <w:t xml:space="preserve">   </w:t>
      </w:r>
      <w:r w:rsidRPr="005742F1">
        <w:rPr>
          <w:rFonts w:cs="Arial"/>
          <w:sz w:val="22"/>
          <w:szCs w:val="22"/>
        </w:rPr>
        <w:t>V Novém Jičíně</w:t>
      </w:r>
      <w:r w:rsidRPr="00EB1162">
        <w:rPr>
          <w:rFonts w:cs="Arial"/>
          <w:sz w:val="22"/>
          <w:szCs w:val="22"/>
        </w:rPr>
        <w:t xml:space="preserve">,       </w:t>
      </w:r>
      <w:r w:rsidR="00214986">
        <w:rPr>
          <w:rFonts w:cs="Arial"/>
          <w:sz w:val="22"/>
          <w:szCs w:val="22"/>
        </w:rPr>
        <w:t>lede</w:t>
      </w:r>
      <w:r w:rsidR="00773E38">
        <w:rPr>
          <w:rFonts w:cs="Arial"/>
          <w:sz w:val="22"/>
          <w:szCs w:val="22"/>
        </w:rPr>
        <w:t>n</w:t>
      </w:r>
      <w:r w:rsidR="00BD3B70" w:rsidRPr="00EB1162">
        <w:rPr>
          <w:rFonts w:cs="Arial"/>
          <w:sz w:val="22"/>
          <w:szCs w:val="22"/>
        </w:rPr>
        <w:t xml:space="preserve"> 2</w:t>
      </w:r>
      <w:r w:rsidRPr="00EB1162">
        <w:rPr>
          <w:rFonts w:cs="Arial"/>
          <w:sz w:val="22"/>
          <w:szCs w:val="22"/>
        </w:rPr>
        <w:t>01</w:t>
      </w:r>
      <w:r w:rsidR="00214986">
        <w:rPr>
          <w:rFonts w:cs="Arial"/>
          <w:sz w:val="22"/>
          <w:szCs w:val="22"/>
        </w:rPr>
        <w:t>9</w:t>
      </w:r>
    </w:p>
    <w:p w:rsidR="00555DC7" w:rsidRDefault="00555DC7" w:rsidP="00555DC7">
      <w:pPr>
        <w:pStyle w:val="Zhlav"/>
        <w:tabs>
          <w:tab w:val="left" w:pos="851"/>
        </w:tabs>
        <w:rPr>
          <w:rFonts w:cs="Arial"/>
          <w:sz w:val="22"/>
          <w:szCs w:val="22"/>
        </w:rPr>
      </w:pPr>
    </w:p>
    <w:p w:rsidR="00555DC7" w:rsidRDefault="00555DC7" w:rsidP="00555DC7">
      <w:pPr>
        <w:jc w:val="both"/>
        <w:rPr>
          <w:sz w:val="20"/>
          <w:szCs w:val="20"/>
        </w:rPr>
      </w:pPr>
    </w:p>
    <w:p w:rsidR="00461266" w:rsidRDefault="000430A8" w:rsidP="000430A8">
      <w:pPr>
        <w:jc w:val="both"/>
        <w:rPr>
          <w:sz w:val="20"/>
          <w:szCs w:val="20"/>
        </w:rPr>
      </w:pPr>
      <w:r w:rsidRPr="00095C03">
        <w:rPr>
          <w:sz w:val="20"/>
          <w:szCs w:val="20"/>
        </w:rPr>
        <w:lastRenderedPageBreak/>
        <w:t>STAVBA</w:t>
      </w:r>
      <w:r w:rsidR="007D640D">
        <w:rPr>
          <w:sz w:val="20"/>
          <w:szCs w:val="20"/>
        </w:rPr>
        <w:t xml:space="preserve">   </w:t>
      </w:r>
      <w:r w:rsidRPr="00095C03">
        <w:rPr>
          <w:sz w:val="20"/>
          <w:szCs w:val="20"/>
        </w:rPr>
        <w:t xml:space="preserve">: </w:t>
      </w:r>
      <w:r w:rsidR="00112AE9">
        <w:rPr>
          <w:sz w:val="20"/>
          <w:szCs w:val="20"/>
        </w:rPr>
        <w:t>VO</w:t>
      </w:r>
      <w:r w:rsidR="00461266">
        <w:rPr>
          <w:sz w:val="20"/>
          <w:szCs w:val="20"/>
        </w:rPr>
        <w:t xml:space="preserve"> </w:t>
      </w:r>
      <w:r w:rsidR="000C1369">
        <w:rPr>
          <w:sz w:val="20"/>
          <w:szCs w:val="20"/>
        </w:rPr>
        <w:t>prodloužená ul. Purkyňova (lokalita stadion)</w:t>
      </w:r>
      <w:r w:rsidR="009A0394">
        <w:rPr>
          <w:sz w:val="20"/>
          <w:szCs w:val="20"/>
        </w:rPr>
        <w:t>,</w:t>
      </w:r>
      <w:r w:rsidR="007D640D">
        <w:rPr>
          <w:sz w:val="20"/>
          <w:szCs w:val="20"/>
        </w:rPr>
        <w:t> Nov</w:t>
      </w:r>
      <w:r w:rsidR="009A0394">
        <w:rPr>
          <w:sz w:val="20"/>
          <w:szCs w:val="20"/>
        </w:rPr>
        <w:t>ý</w:t>
      </w:r>
      <w:r w:rsidR="007D640D">
        <w:rPr>
          <w:sz w:val="20"/>
          <w:szCs w:val="20"/>
        </w:rPr>
        <w:t xml:space="preserve"> Jičín</w:t>
      </w:r>
    </w:p>
    <w:p w:rsidR="000430A8" w:rsidRPr="00406F5B" w:rsidRDefault="000430A8" w:rsidP="000430A8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>MÍSTO</w:t>
      </w:r>
      <w:r w:rsidR="007D640D">
        <w:rPr>
          <w:sz w:val="20"/>
          <w:szCs w:val="20"/>
        </w:rPr>
        <w:t xml:space="preserve">    </w:t>
      </w:r>
      <w:r w:rsidRPr="00406F5B">
        <w:rPr>
          <w:sz w:val="20"/>
          <w:szCs w:val="20"/>
        </w:rPr>
        <w:t xml:space="preserve">  : Nový Jičín</w:t>
      </w:r>
      <w:r w:rsidR="00F54D61" w:rsidRPr="00406F5B">
        <w:rPr>
          <w:sz w:val="20"/>
          <w:szCs w:val="20"/>
        </w:rPr>
        <w:t xml:space="preserve">, </w:t>
      </w:r>
      <w:r w:rsidR="004239C8" w:rsidRPr="00406F5B">
        <w:rPr>
          <w:sz w:val="20"/>
          <w:szCs w:val="20"/>
        </w:rPr>
        <w:t xml:space="preserve">k.ú. </w:t>
      </w:r>
      <w:r w:rsidR="00406F5B" w:rsidRPr="00406F5B">
        <w:rPr>
          <w:sz w:val="20"/>
          <w:szCs w:val="20"/>
        </w:rPr>
        <w:t>Nov</w:t>
      </w:r>
      <w:r w:rsidR="00B2660B">
        <w:rPr>
          <w:sz w:val="20"/>
          <w:szCs w:val="20"/>
        </w:rPr>
        <w:t>ý</w:t>
      </w:r>
      <w:r w:rsidR="00406F5B" w:rsidRPr="00406F5B">
        <w:rPr>
          <w:sz w:val="20"/>
          <w:szCs w:val="20"/>
        </w:rPr>
        <w:t xml:space="preserve"> Jičín</w:t>
      </w:r>
      <w:r w:rsidR="00B2660B">
        <w:rPr>
          <w:sz w:val="20"/>
          <w:szCs w:val="20"/>
        </w:rPr>
        <w:t xml:space="preserve"> – Horní </w:t>
      </w:r>
      <w:r w:rsidR="000C1369">
        <w:rPr>
          <w:sz w:val="20"/>
          <w:szCs w:val="20"/>
        </w:rPr>
        <w:t>P</w:t>
      </w:r>
      <w:r w:rsidR="00B2660B">
        <w:rPr>
          <w:sz w:val="20"/>
          <w:szCs w:val="20"/>
        </w:rPr>
        <w:t>ředměstí</w:t>
      </w:r>
      <w:r w:rsidR="000C1369">
        <w:rPr>
          <w:sz w:val="20"/>
          <w:szCs w:val="20"/>
        </w:rPr>
        <w:t xml:space="preserve"> a Dolní Předměstí</w:t>
      </w:r>
    </w:p>
    <w:p w:rsidR="00493A33" w:rsidRDefault="000430A8" w:rsidP="000430A8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>INVESTOR: Město Nový Jičín</w:t>
      </w:r>
      <w:r w:rsidR="00406F5B">
        <w:rPr>
          <w:sz w:val="20"/>
          <w:szCs w:val="20"/>
        </w:rPr>
        <w:t>,</w:t>
      </w:r>
      <w:r w:rsidRPr="00406F5B">
        <w:rPr>
          <w:sz w:val="20"/>
          <w:szCs w:val="20"/>
        </w:rPr>
        <w:t xml:space="preserve"> </w:t>
      </w:r>
      <w:r w:rsidR="00406F5B">
        <w:rPr>
          <w:sz w:val="20"/>
          <w:szCs w:val="20"/>
        </w:rPr>
        <w:t>Masarykovo nám. 1</w:t>
      </w:r>
      <w:r w:rsidRPr="00406F5B">
        <w:rPr>
          <w:sz w:val="20"/>
          <w:szCs w:val="20"/>
        </w:rPr>
        <w:t xml:space="preserve">     </w:t>
      </w:r>
    </w:p>
    <w:p w:rsidR="000430A8" w:rsidRDefault="000430A8" w:rsidP="000430A8">
      <w:pPr>
        <w:jc w:val="both"/>
        <w:rPr>
          <w:sz w:val="20"/>
          <w:szCs w:val="20"/>
        </w:rPr>
      </w:pPr>
      <w:r w:rsidRPr="00406F5B">
        <w:rPr>
          <w:sz w:val="20"/>
          <w:szCs w:val="20"/>
        </w:rPr>
        <w:t xml:space="preserve">               </w:t>
      </w:r>
    </w:p>
    <w:p w:rsidR="001D1B28" w:rsidRPr="00406F5B" w:rsidRDefault="001D1B28" w:rsidP="000430A8">
      <w:pPr>
        <w:jc w:val="both"/>
        <w:rPr>
          <w:sz w:val="20"/>
          <w:szCs w:val="20"/>
        </w:rPr>
      </w:pPr>
    </w:p>
    <w:p w:rsidR="009E4AA6" w:rsidRPr="00250E45" w:rsidRDefault="009E4AA6" w:rsidP="009E4AA6">
      <w:pPr>
        <w:pStyle w:val="Nadpis2"/>
        <w:jc w:val="center"/>
        <w:rPr>
          <w:sz w:val="22"/>
          <w:szCs w:val="22"/>
        </w:rPr>
      </w:pPr>
      <w:r w:rsidRPr="00250E45">
        <w:rPr>
          <w:sz w:val="22"/>
          <w:szCs w:val="22"/>
        </w:rPr>
        <w:t>D.2 Dokumentace technických a technologických zařízení</w:t>
      </w:r>
    </w:p>
    <w:p w:rsidR="009E4AA6" w:rsidRPr="00250E45" w:rsidRDefault="009E4AA6" w:rsidP="009E4AA6">
      <w:pPr>
        <w:pStyle w:val="Nadpis2"/>
        <w:jc w:val="center"/>
        <w:rPr>
          <w:sz w:val="22"/>
          <w:szCs w:val="22"/>
        </w:rPr>
      </w:pPr>
      <w:r w:rsidRPr="00250E45">
        <w:rPr>
          <w:sz w:val="22"/>
          <w:szCs w:val="22"/>
        </w:rPr>
        <w:t>D.2a)   TECHNICKÁ ZPRÁVA  –  veřejné osvětlení - VO</w:t>
      </w:r>
    </w:p>
    <w:p w:rsidR="00493A33" w:rsidRPr="00493A33" w:rsidRDefault="00493A33" w:rsidP="008753F6">
      <w:pPr>
        <w:jc w:val="center"/>
        <w:rPr>
          <w:sz w:val="18"/>
          <w:szCs w:val="18"/>
        </w:rPr>
      </w:pPr>
      <w:r w:rsidRPr="00493A33">
        <w:rPr>
          <w:sz w:val="18"/>
          <w:szCs w:val="18"/>
        </w:rPr>
        <w:t>__________________________________________________________</w:t>
      </w:r>
    </w:p>
    <w:p w:rsidR="009E4AA6" w:rsidRDefault="009E4AA6" w:rsidP="009E4AA6">
      <w:pPr>
        <w:jc w:val="center"/>
        <w:rPr>
          <w:sz w:val="20"/>
        </w:rPr>
      </w:pPr>
      <w:r>
        <w:rPr>
          <w:sz w:val="20"/>
        </w:rPr>
        <w:t xml:space="preserve">Projekt </w:t>
      </w:r>
      <w:r w:rsidR="009A0394">
        <w:rPr>
          <w:sz w:val="20"/>
        </w:rPr>
        <w:t xml:space="preserve">pro územní souhlas, </w:t>
      </w:r>
      <w:r>
        <w:rPr>
          <w:sz w:val="20"/>
        </w:rPr>
        <w:t>DPS (DZS, RDS) – prováděcí, zadávací, realizační PD</w:t>
      </w:r>
    </w:p>
    <w:p w:rsidR="00C0717E" w:rsidRDefault="00C0717E">
      <w:pPr>
        <w:jc w:val="both"/>
        <w:rPr>
          <w:color w:val="FF00FF"/>
        </w:rPr>
      </w:pPr>
    </w:p>
    <w:p w:rsidR="00773E38" w:rsidRDefault="00773E38">
      <w:pPr>
        <w:jc w:val="both"/>
        <w:rPr>
          <w:color w:val="FF00FF"/>
        </w:rPr>
      </w:pPr>
    </w:p>
    <w:p w:rsidR="009A69D5" w:rsidRDefault="009A69D5" w:rsidP="009A69D5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1. ÚVOD</w:t>
      </w:r>
    </w:p>
    <w:p w:rsidR="00E07D3E" w:rsidRPr="00EA76F9" w:rsidRDefault="009A69D5" w:rsidP="009A69D5">
      <w:pPr>
        <w:jc w:val="both"/>
        <w:rPr>
          <w:sz w:val="20"/>
        </w:rPr>
      </w:pPr>
      <w:r w:rsidRPr="00B360DE">
        <w:rPr>
          <w:sz w:val="20"/>
        </w:rPr>
        <w:t>Tato projektová dokumentace (PD) elektro</w:t>
      </w:r>
      <w:r w:rsidR="00406F5B">
        <w:rPr>
          <w:sz w:val="20"/>
        </w:rPr>
        <w:t>montáží</w:t>
      </w:r>
      <w:r w:rsidRPr="00B360DE">
        <w:rPr>
          <w:sz w:val="20"/>
        </w:rPr>
        <w:t xml:space="preserve"> </w:t>
      </w:r>
      <w:r w:rsidR="00406F5B" w:rsidRPr="004239C8">
        <w:rPr>
          <w:sz w:val="20"/>
          <w:szCs w:val="20"/>
        </w:rPr>
        <w:t xml:space="preserve">veřejného osvětlení </w:t>
      </w:r>
      <w:r w:rsidR="00406F5B">
        <w:rPr>
          <w:sz w:val="20"/>
          <w:szCs w:val="20"/>
        </w:rPr>
        <w:t xml:space="preserve">(VO) </w:t>
      </w:r>
      <w:r w:rsidRPr="00B360DE">
        <w:rPr>
          <w:sz w:val="20"/>
        </w:rPr>
        <w:t xml:space="preserve">navazuje na </w:t>
      </w:r>
      <w:r w:rsidR="00406F5B">
        <w:rPr>
          <w:sz w:val="20"/>
        </w:rPr>
        <w:t>celkovou koncepci města (TS</w:t>
      </w:r>
      <w:r w:rsidR="009329CA">
        <w:rPr>
          <w:sz w:val="20"/>
        </w:rPr>
        <w:t>M</w:t>
      </w:r>
      <w:r w:rsidR="00406F5B">
        <w:rPr>
          <w:sz w:val="20"/>
        </w:rPr>
        <w:t xml:space="preserve">) obnovy (opravy) </w:t>
      </w:r>
      <w:r w:rsidR="006701A2" w:rsidRPr="000C1369">
        <w:rPr>
          <w:sz w:val="20"/>
        </w:rPr>
        <w:t>a rozšiřování</w:t>
      </w:r>
      <w:r w:rsidR="006701A2">
        <w:rPr>
          <w:sz w:val="20"/>
        </w:rPr>
        <w:t xml:space="preserve"> </w:t>
      </w:r>
      <w:r w:rsidR="00773E38">
        <w:rPr>
          <w:sz w:val="20"/>
        </w:rPr>
        <w:t>stávajícího</w:t>
      </w:r>
      <w:r w:rsidR="00406F5B">
        <w:rPr>
          <w:sz w:val="20"/>
        </w:rPr>
        <w:t xml:space="preserve"> veřejného osvětlení ve městě</w:t>
      </w:r>
      <w:r w:rsidRPr="00B360DE">
        <w:rPr>
          <w:sz w:val="20"/>
        </w:rPr>
        <w:t xml:space="preserve">. Byla vypracována na základě </w:t>
      </w:r>
      <w:r w:rsidR="00406F5B">
        <w:rPr>
          <w:sz w:val="20"/>
        </w:rPr>
        <w:t xml:space="preserve">projednání záměru </w:t>
      </w:r>
      <w:r w:rsidR="008F26BA">
        <w:rPr>
          <w:sz w:val="20"/>
        </w:rPr>
        <w:t>se zadavatelem</w:t>
      </w:r>
      <w:r w:rsidR="00CA6643">
        <w:rPr>
          <w:sz w:val="20"/>
        </w:rPr>
        <w:t>, mapového podkladu zadavatele</w:t>
      </w:r>
      <w:r w:rsidR="008F26BA">
        <w:rPr>
          <w:sz w:val="20"/>
        </w:rPr>
        <w:t xml:space="preserve"> </w:t>
      </w:r>
      <w:r w:rsidR="00406F5B" w:rsidRPr="00EA76F9">
        <w:rPr>
          <w:sz w:val="20"/>
        </w:rPr>
        <w:t>a orientační mapy VO</w:t>
      </w:r>
      <w:r w:rsidR="00E07D3E" w:rsidRPr="00EA76F9">
        <w:rPr>
          <w:sz w:val="20"/>
        </w:rPr>
        <w:t>.</w:t>
      </w:r>
      <w:r w:rsidR="00CE0017" w:rsidRPr="00EA76F9">
        <w:rPr>
          <w:sz w:val="20"/>
        </w:rPr>
        <w:t xml:space="preserve"> Rozsah zpracování pro</w:t>
      </w:r>
      <w:r w:rsidR="006701A2">
        <w:rPr>
          <w:sz w:val="20"/>
        </w:rPr>
        <w:t xml:space="preserve"> povolení stavby </w:t>
      </w:r>
      <w:r w:rsidR="006701A2" w:rsidRPr="000C1369">
        <w:rPr>
          <w:sz w:val="20"/>
        </w:rPr>
        <w:t xml:space="preserve">formou „územního </w:t>
      </w:r>
      <w:r w:rsidR="000C1369" w:rsidRPr="000C1369">
        <w:rPr>
          <w:sz w:val="20"/>
        </w:rPr>
        <w:t>řízení</w:t>
      </w:r>
      <w:r w:rsidR="006701A2">
        <w:rPr>
          <w:sz w:val="20"/>
        </w:rPr>
        <w:t>“ a pro následnou</w:t>
      </w:r>
      <w:r w:rsidR="00CE0017" w:rsidRPr="00EA76F9">
        <w:rPr>
          <w:sz w:val="20"/>
        </w:rPr>
        <w:t xml:space="preserve"> </w:t>
      </w:r>
      <w:r w:rsidR="00493A33">
        <w:rPr>
          <w:sz w:val="20"/>
        </w:rPr>
        <w:t>realizaci</w:t>
      </w:r>
      <w:r w:rsidR="007F63AE" w:rsidRPr="00EA76F9">
        <w:rPr>
          <w:sz w:val="20"/>
        </w:rPr>
        <w:t xml:space="preserve">. </w:t>
      </w:r>
    </w:p>
    <w:p w:rsidR="007F63AE" w:rsidRPr="0028156A" w:rsidRDefault="009A69D5" w:rsidP="007F63AE">
      <w:pPr>
        <w:jc w:val="both"/>
        <w:rPr>
          <w:sz w:val="20"/>
        </w:rPr>
      </w:pPr>
      <w:r w:rsidRPr="00B360DE">
        <w:rPr>
          <w:sz w:val="20"/>
        </w:rPr>
        <w:t xml:space="preserve">Podklady inženýrských sítí převzaty </w:t>
      </w:r>
      <w:r w:rsidR="00BE5ED1">
        <w:rPr>
          <w:sz w:val="20"/>
        </w:rPr>
        <w:t xml:space="preserve">z databáze města a </w:t>
      </w:r>
      <w:r w:rsidRPr="00B360DE">
        <w:rPr>
          <w:sz w:val="20"/>
        </w:rPr>
        <w:t>od správců</w:t>
      </w:r>
      <w:r w:rsidR="007F63AE">
        <w:rPr>
          <w:sz w:val="20"/>
        </w:rPr>
        <w:t xml:space="preserve"> </w:t>
      </w:r>
      <w:r w:rsidR="005347C2">
        <w:rPr>
          <w:sz w:val="20"/>
        </w:rPr>
        <w:t xml:space="preserve">sítí </w:t>
      </w:r>
      <w:r w:rsidR="007F63AE">
        <w:rPr>
          <w:sz w:val="20"/>
        </w:rPr>
        <w:t xml:space="preserve">formou </w:t>
      </w:r>
      <w:r w:rsidR="00BE5ED1">
        <w:rPr>
          <w:sz w:val="20"/>
        </w:rPr>
        <w:t>vyjádření</w:t>
      </w:r>
      <w:r w:rsidRPr="00B360DE">
        <w:rPr>
          <w:sz w:val="20"/>
        </w:rPr>
        <w:t xml:space="preserve">. Rozsah řešení </w:t>
      </w:r>
      <w:r w:rsidR="007E7D59" w:rsidRPr="00B360DE">
        <w:rPr>
          <w:sz w:val="20"/>
        </w:rPr>
        <w:t xml:space="preserve">elektro projektu </w:t>
      </w:r>
      <w:r w:rsidRPr="001306F3">
        <w:rPr>
          <w:sz w:val="20"/>
        </w:rPr>
        <w:t xml:space="preserve">této PD </w:t>
      </w:r>
      <w:r w:rsidR="00BE5ED1" w:rsidRPr="001306F3">
        <w:rPr>
          <w:sz w:val="20"/>
        </w:rPr>
        <w:t>je</w:t>
      </w:r>
      <w:r w:rsidR="007F63AE" w:rsidRPr="001306F3">
        <w:rPr>
          <w:sz w:val="20"/>
        </w:rPr>
        <w:t xml:space="preserve"> </w:t>
      </w:r>
      <w:r w:rsidR="00CA6643" w:rsidRPr="001306F3">
        <w:rPr>
          <w:sz w:val="20"/>
        </w:rPr>
        <w:t>koordinován s požadavky správce VO TS</w:t>
      </w:r>
      <w:r w:rsidR="00461266">
        <w:rPr>
          <w:sz w:val="20"/>
        </w:rPr>
        <w:t>M</w:t>
      </w:r>
      <w:r w:rsidR="00CA6643" w:rsidRPr="001306F3">
        <w:rPr>
          <w:sz w:val="20"/>
        </w:rPr>
        <w:t xml:space="preserve"> NJ.</w:t>
      </w:r>
      <w:r w:rsidR="00175AD2" w:rsidRPr="00175AD2">
        <w:rPr>
          <w:sz w:val="20"/>
        </w:rPr>
        <w:t xml:space="preserve"> </w:t>
      </w:r>
      <w:r w:rsidR="00175AD2" w:rsidRPr="0028156A">
        <w:rPr>
          <w:sz w:val="20"/>
        </w:rPr>
        <w:t>Příprava stožárů pro „vánoční osvětlení“ není požadována.</w:t>
      </w:r>
    </w:p>
    <w:p w:rsidR="009A69D5" w:rsidRPr="00500F33" w:rsidRDefault="00C73681" w:rsidP="009A69D5">
      <w:pPr>
        <w:jc w:val="both"/>
        <w:rPr>
          <w:sz w:val="20"/>
        </w:rPr>
      </w:pPr>
      <w:r w:rsidRPr="001306F3">
        <w:rPr>
          <w:sz w:val="20"/>
        </w:rPr>
        <w:t>Podkladem byly konzultace s</w:t>
      </w:r>
      <w:r w:rsidR="009A69D5" w:rsidRPr="001306F3">
        <w:rPr>
          <w:sz w:val="20"/>
        </w:rPr>
        <w:t xml:space="preserve"> technikem Technických služeb, Městského úřadu</w:t>
      </w:r>
      <w:r w:rsidR="00227E06">
        <w:rPr>
          <w:sz w:val="20"/>
        </w:rPr>
        <w:t xml:space="preserve"> </w:t>
      </w:r>
      <w:r w:rsidR="009A69D5" w:rsidRPr="001306F3">
        <w:rPr>
          <w:sz w:val="20"/>
        </w:rPr>
        <w:t xml:space="preserve">a návštěva místa stavby </w:t>
      </w:r>
      <w:r w:rsidR="009A69D5" w:rsidRPr="00500F33">
        <w:rPr>
          <w:sz w:val="20"/>
        </w:rPr>
        <w:t xml:space="preserve">vč. prohlídky </w:t>
      </w:r>
      <w:r w:rsidR="00881854" w:rsidRPr="00500F33">
        <w:rPr>
          <w:sz w:val="20"/>
        </w:rPr>
        <w:t xml:space="preserve">stávajících </w:t>
      </w:r>
      <w:r w:rsidR="009A69D5" w:rsidRPr="00500F33">
        <w:rPr>
          <w:sz w:val="20"/>
        </w:rPr>
        <w:t xml:space="preserve">světelných bodů. </w:t>
      </w:r>
    </w:p>
    <w:p w:rsidR="0028156A" w:rsidRDefault="00CA6643" w:rsidP="00CA7248">
      <w:pPr>
        <w:jc w:val="both"/>
        <w:rPr>
          <w:sz w:val="20"/>
          <w:szCs w:val="20"/>
        </w:rPr>
      </w:pPr>
      <w:r w:rsidRPr="00BA1862">
        <w:rPr>
          <w:sz w:val="20"/>
          <w:szCs w:val="20"/>
        </w:rPr>
        <w:t xml:space="preserve">Cílem je nasvětlení prostoru </w:t>
      </w:r>
      <w:r w:rsidR="00C52E3B" w:rsidRPr="0028156A">
        <w:rPr>
          <w:sz w:val="20"/>
          <w:szCs w:val="20"/>
        </w:rPr>
        <w:t xml:space="preserve">části </w:t>
      </w:r>
      <w:r w:rsidR="00970484" w:rsidRPr="0028156A">
        <w:rPr>
          <w:sz w:val="20"/>
          <w:szCs w:val="20"/>
        </w:rPr>
        <w:t>místní komunikac</w:t>
      </w:r>
      <w:r w:rsidR="006701A2" w:rsidRPr="0028156A">
        <w:rPr>
          <w:sz w:val="20"/>
          <w:szCs w:val="20"/>
        </w:rPr>
        <w:t>e</w:t>
      </w:r>
      <w:r w:rsidR="006F02B5" w:rsidRPr="0028156A">
        <w:rPr>
          <w:sz w:val="20"/>
          <w:szCs w:val="20"/>
        </w:rPr>
        <w:t xml:space="preserve"> </w:t>
      </w:r>
      <w:r w:rsidR="008F5A93" w:rsidRPr="0028156A">
        <w:rPr>
          <w:sz w:val="20"/>
          <w:szCs w:val="20"/>
        </w:rPr>
        <w:t xml:space="preserve">a parkovišť </w:t>
      </w:r>
      <w:r w:rsidR="000C1369">
        <w:rPr>
          <w:sz w:val="20"/>
          <w:szCs w:val="20"/>
        </w:rPr>
        <w:t xml:space="preserve">(„stání“) </w:t>
      </w:r>
      <w:r w:rsidR="008F5A93" w:rsidRPr="0028156A">
        <w:rPr>
          <w:sz w:val="20"/>
          <w:szCs w:val="20"/>
        </w:rPr>
        <w:t xml:space="preserve">prostoru </w:t>
      </w:r>
      <w:r w:rsidR="000C1369">
        <w:rPr>
          <w:sz w:val="20"/>
          <w:szCs w:val="20"/>
        </w:rPr>
        <w:t xml:space="preserve">mezi stadionem a areálem tenisových kurtů (od lávky přes potok Grasmanka po vjezdovou bránu do areálu stadionu) při </w:t>
      </w:r>
      <w:r w:rsidR="008F5A93" w:rsidRPr="0028156A">
        <w:rPr>
          <w:sz w:val="20"/>
          <w:szCs w:val="20"/>
        </w:rPr>
        <w:t>bytové zástavb</w:t>
      </w:r>
      <w:r w:rsidR="000C1369">
        <w:rPr>
          <w:sz w:val="20"/>
          <w:szCs w:val="20"/>
        </w:rPr>
        <w:t>ě sportovně-rekreačním areálu</w:t>
      </w:r>
      <w:r w:rsidR="006701A2">
        <w:rPr>
          <w:sz w:val="20"/>
          <w:szCs w:val="20"/>
        </w:rPr>
        <w:t xml:space="preserve"> </w:t>
      </w:r>
      <w:r w:rsidR="0028156A">
        <w:rPr>
          <w:sz w:val="20"/>
          <w:szCs w:val="20"/>
        </w:rPr>
        <w:t>v NJ, části</w:t>
      </w:r>
      <w:r w:rsidR="006701A2">
        <w:rPr>
          <w:sz w:val="20"/>
          <w:szCs w:val="20"/>
        </w:rPr>
        <w:t xml:space="preserve"> ul. </w:t>
      </w:r>
      <w:r w:rsidR="000C1369">
        <w:rPr>
          <w:sz w:val="20"/>
          <w:szCs w:val="20"/>
        </w:rPr>
        <w:t>Purkyňova</w:t>
      </w:r>
      <w:r w:rsidR="006701A2">
        <w:rPr>
          <w:sz w:val="20"/>
          <w:szCs w:val="20"/>
        </w:rPr>
        <w:t xml:space="preserve">. </w:t>
      </w:r>
    </w:p>
    <w:p w:rsidR="00E36EB6" w:rsidRPr="00E36EB6" w:rsidRDefault="00E36EB6" w:rsidP="00E36EB6">
      <w:pPr>
        <w:jc w:val="both"/>
        <w:rPr>
          <w:sz w:val="20"/>
          <w:szCs w:val="20"/>
        </w:rPr>
      </w:pPr>
      <w:r w:rsidRPr="00E36EB6">
        <w:rPr>
          <w:sz w:val="20"/>
          <w:szCs w:val="20"/>
        </w:rPr>
        <w:t xml:space="preserve">Požadavek společnosti </w:t>
      </w:r>
      <w:r w:rsidRPr="00E36EB6">
        <w:rPr>
          <w:bCs/>
          <w:sz w:val="20"/>
          <w:szCs w:val="20"/>
        </w:rPr>
        <w:t xml:space="preserve">NJNet na přípolož vlastní trubky SEK-OK (HDPE 40), v označeném úseku podle obsahu textu uvedeného ve vyjádření NJNet, bude (na základě „Smlouvy </w:t>
      </w:r>
      <w:r w:rsidRPr="00E36EB6">
        <w:rPr>
          <w:sz w:val="20"/>
          <w:szCs w:val="20"/>
        </w:rPr>
        <w:t xml:space="preserve">o spolupráci a strategickém partnerství ze dne 30.6.2005“ </w:t>
      </w:r>
      <w:r w:rsidRPr="00E36EB6">
        <w:rPr>
          <w:bCs/>
          <w:sz w:val="20"/>
          <w:szCs w:val="20"/>
        </w:rPr>
        <w:t>mezi Městem NJ a NJNet) řešen samostatnou stavbou (SEK-OK) společností NJNet s vlastním povolením (ÚŘ, ÚS). V dané době realizačních prací na VO může pak dojít ke koordinaci se společností NJNet jen v případě, že budou mít svou stavbu přípolože stavebně – legislativně povolenou.</w:t>
      </w:r>
    </w:p>
    <w:p w:rsidR="000C1369" w:rsidRDefault="00CA6643" w:rsidP="00EE54D1">
      <w:pPr>
        <w:jc w:val="both"/>
        <w:rPr>
          <w:sz w:val="20"/>
          <w:szCs w:val="20"/>
        </w:rPr>
      </w:pPr>
      <w:r w:rsidRPr="006701A2">
        <w:rPr>
          <w:sz w:val="20"/>
          <w:szCs w:val="20"/>
        </w:rPr>
        <w:t xml:space="preserve">Účelem </w:t>
      </w:r>
      <w:r w:rsidR="006701A2" w:rsidRPr="000C1369">
        <w:rPr>
          <w:sz w:val="20"/>
          <w:szCs w:val="20"/>
        </w:rPr>
        <w:t>rozšíření</w:t>
      </w:r>
      <w:r w:rsidR="006701A2" w:rsidRPr="00EE54D1">
        <w:rPr>
          <w:color w:val="FF0000"/>
          <w:sz w:val="20"/>
          <w:szCs w:val="20"/>
        </w:rPr>
        <w:t xml:space="preserve"> </w:t>
      </w:r>
      <w:r w:rsidR="006701A2" w:rsidRPr="006701A2">
        <w:rPr>
          <w:sz w:val="20"/>
          <w:szCs w:val="20"/>
        </w:rPr>
        <w:t xml:space="preserve">vedení VO jsou požadavky </w:t>
      </w:r>
      <w:r w:rsidR="0028156A">
        <w:rPr>
          <w:sz w:val="20"/>
          <w:szCs w:val="20"/>
        </w:rPr>
        <w:t xml:space="preserve">na </w:t>
      </w:r>
      <w:r w:rsidR="000C1369">
        <w:rPr>
          <w:sz w:val="20"/>
          <w:szCs w:val="20"/>
        </w:rPr>
        <w:t xml:space="preserve">částečné plnění </w:t>
      </w:r>
      <w:r w:rsidR="00773E38">
        <w:rPr>
          <w:sz w:val="20"/>
          <w:szCs w:val="20"/>
        </w:rPr>
        <w:t>budoucí</w:t>
      </w:r>
      <w:r w:rsidR="00106787">
        <w:rPr>
          <w:sz w:val="20"/>
          <w:szCs w:val="20"/>
        </w:rPr>
        <w:t>ho</w:t>
      </w:r>
      <w:r w:rsidR="000C1369">
        <w:rPr>
          <w:sz w:val="20"/>
          <w:szCs w:val="20"/>
        </w:rPr>
        <w:t xml:space="preserve"> osvětlení sportovního areálu.</w:t>
      </w:r>
    </w:p>
    <w:p w:rsidR="00EE54D1" w:rsidRPr="00EB2A88" w:rsidRDefault="00EB2A88" w:rsidP="00EE54D1">
      <w:pPr>
        <w:jc w:val="both"/>
        <w:rPr>
          <w:color w:val="FF0000"/>
          <w:sz w:val="20"/>
        </w:rPr>
      </w:pPr>
      <w:r>
        <w:rPr>
          <w:sz w:val="20"/>
          <w:szCs w:val="20"/>
        </w:rPr>
        <w:t>Z</w:t>
      </w:r>
      <w:r w:rsidR="00EE54D1" w:rsidRPr="00EE54D1">
        <w:rPr>
          <w:sz w:val="20"/>
          <w:szCs w:val="20"/>
        </w:rPr>
        <w:t xml:space="preserve">působ napájení na </w:t>
      </w:r>
      <w:r>
        <w:rPr>
          <w:sz w:val="20"/>
          <w:szCs w:val="20"/>
        </w:rPr>
        <w:t xml:space="preserve">stávající rozvod VO ve městě, na </w:t>
      </w:r>
      <w:r w:rsidR="00EE54D1" w:rsidRPr="00EE54D1">
        <w:rPr>
          <w:sz w:val="20"/>
          <w:szCs w:val="20"/>
        </w:rPr>
        <w:t>městský systém (TSM NJ).</w:t>
      </w:r>
      <w:r w:rsidR="00EE54D1" w:rsidRPr="00EE54D1">
        <w:rPr>
          <w:sz w:val="20"/>
        </w:rPr>
        <w:t xml:space="preserve"> </w:t>
      </w:r>
    </w:p>
    <w:p w:rsidR="00EE54D1" w:rsidRDefault="006701A2" w:rsidP="00CA724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Řešením je odbočka </w:t>
      </w:r>
      <w:r w:rsidR="0028156A">
        <w:rPr>
          <w:sz w:val="20"/>
          <w:szCs w:val="20"/>
        </w:rPr>
        <w:t>a propojení stávajíc</w:t>
      </w:r>
      <w:r>
        <w:rPr>
          <w:sz w:val="20"/>
          <w:szCs w:val="20"/>
        </w:rPr>
        <w:t>ího vedení VO</w:t>
      </w:r>
      <w:r w:rsidR="006A0D0E">
        <w:rPr>
          <w:sz w:val="20"/>
          <w:szCs w:val="20"/>
        </w:rPr>
        <w:t xml:space="preserve"> </w:t>
      </w:r>
      <w:r w:rsidR="00EE54D1">
        <w:rPr>
          <w:sz w:val="20"/>
          <w:szCs w:val="20"/>
        </w:rPr>
        <w:t>zemní</w:t>
      </w:r>
      <w:r>
        <w:rPr>
          <w:sz w:val="20"/>
          <w:szCs w:val="20"/>
        </w:rPr>
        <w:t>m kabelem</w:t>
      </w:r>
      <w:r w:rsidR="00EB2A88">
        <w:rPr>
          <w:sz w:val="20"/>
          <w:szCs w:val="20"/>
        </w:rPr>
        <w:t xml:space="preserve"> od stávajícího rozvaděče </w:t>
      </w:r>
      <w:r w:rsidR="00EB2A88" w:rsidRPr="00EB2A88">
        <w:rPr>
          <w:b/>
          <w:sz w:val="20"/>
          <w:szCs w:val="20"/>
        </w:rPr>
        <w:t>RVOO</w:t>
      </w:r>
      <w:r w:rsidR="00EE54D1">
        <w:rPr>
          <w:sz w:val="20"/>
          <w:szCs w:val="20"/>
        </w:rPr>
        <w:t>.</w:t>
      </w:r>
      <w:r w:rsidR="00EB2A88">
        <w:rPr>
          <w:sz w:val="20"/>
          <w:szCs w:val="20"/>
        </w:rPr>
        <w:t xml:space="preserve"> Návrhem je i propojení se stávajícím stožárem VO u lávky přes Grasmanku.</w:t>
      </w:r>
    </w:p>
    <w:p w:rsidR="00AE7298" w:rsidRPr="00EE54D1" w:rsidRDefault="00AE7298" w:rsidP="00AE7298">
      <w:pPr>
        <w:tabs>
          <w:tab w:val="num" w:pos="0"/>
        </w:tabs>
        <w:spacing w:before="20" w:after="20"/>
        <w:rPr>
          <w:sz w:val="20"/>
          <w:szCs w:val="20"/>
        </w:rPr>
      </w:pPr>
      <w:r>
        <w:rPr>
          <w:sz w:val="20"/>
          <w:szCs w:val="20"/>
        </w:rPr>
        <w:t>Celkový stávající stav a i nové řešení rekonstrukce</w:t>
      </w:r>
      <w:r w:rsidRPr="009D37C8">
        <w:rPr>
          <w:sz w:val="20"/>
          <w:szCs w:val="20"/>
        </w:rPr>
        <w:t xml:space="preserve"> osvětlení VO </w:t>
      </w:r>
      <w:r>
        <w:rPr>
          <w:sz w:val="20"/>
          <w:szCs w:val="20"/>
        </w:rPr>
        <w:t xml:space="preserve">jen </w:t>
      </w:r>
      <w:r w:rsidRPr="009D37C8">
        <w:rPr>
          <w:sz w:val="20"/>
          <w:szCs w:val="20"/>
        </w:rPr>
        <w:t xml:space="preserve">pro potřebu orientačního nasvětlení dopravní infrastruktury pro pasivní zajištění </w:t>
      </w:r>
      <w:r>
        <w:rPr>
          <w:sz w:val="20"/>
          <w:szCs w:val="20"/>
        </w:rPr>
        <w:t xml:space="preserve">autodopravy a </w:t>
      </w:r>
      <w:r w:rsidRPr="009D37C8">
        <w:rPr>
          <w:sz w:val="20"/>
          <w:szCs w:val="20"/>
        </w:rPr>
        <w:t>bezpečnosti občanů (za tmy při snížené viditelnosti)</w:t>
      </w:r>
      <w:r>
        <w:rPr>
          <w:sz w:val="20"/>
          <w:szCs w:val="20"/>
        </w:rPr>
        <w:t xml:space="preserve"> -</w:t>
      </w:r>
      <w:r w:rsidRPr="009D37C8">
        <w:rPr>
          <w:sz w:val="20"/>
          <w:szCs w:val="20"/>
        </w:rPr>
        <w:t xml:space="preserve"> v místě </w:t>
      </w:r>
      <w:r>
        <w:rPr>
          <w:sz w:val="20"/>
          <w:szCs w:val="20"/>
        </w:rPr>
        <w:t xml:space="preserve">místních </w:t>
      </w:r>
      <w:r w:rsidRPr="00EE54D1">
        <w:rPr>
          <w:sz w:val="20"/>
          <w:szCs w:val="20"/>
        </w:rPr>
        <w:t xml:space="preserve">komunikací (vč. chodníků) - bydlících a procházejících lokalitou (vše dle požadavku zadavatele).  </w:t>
      </w:r>
    </w:p>
    <w:p w:rsidR="00CA7248" w:rsidRPr="009329CA" w:rsidRDefault="009329CA" w:rsidP="00CA7248">
      <w:pPr>
        <w:jc w:val="both"/>
        <w:rPr>
          <w:sz w:val="20"/>
        </w:rPr>
      </w:pPr>
      <w:r>
        <w:rPr>
          <w:sz w:val="20"/>
        </w:rPr>
        <w:t>Pro dané projektované území není uvažována</w:t>
      </w:r>
      <w:r w:rsidR="00CA7248" w:rsidRPr="00CA7248">
        <w:rPr>
          <w:sz w:val="20"/>
        </w:rPr>
        <w:t> oprav</w:t>
      </w:r>
      <w:r>
        <w:rPr>
          <w:sz w:val="20"/>
        </w:rPr>
        <w:t>a</w:t>
      </w:r>
      <w:r w:rsidR="00CA7248" w:rsidRPr="00CA7248">
        <w:rPr>
          <w:sz w:val="20"/>
        </w:rPr>
        <w:t xml:space="preserve"> zpevněných a travnatých </w:t>
      </w:r>
      <w:r>
        <w:rPr>
          <w:sz w:val="20"/>
        </w:rPr>
        <w:t>jinou profesí.</w:t>
      </w:r>
      <w:r w:rsidR="00387E67">
        <w:rPr>
          <w:sz w:val="20"/>
        </w:rPr>
        <w:t xml:space="preserve"> </w:t>
      </w:r>
      <w:r w:rsidR="00387E67" w:rsidRPr="009329CA">
        <w:rPr>
          <w:sz w:val="20"/>
        </w:rPr>
        <w:t xml:space="preserve">V PD proto </w:t>
      </w:r>
      <w:r w:rsidR="00AF7AB6" w:rsidRPr="009329CA">
        <w:rPr>
          <w:sz w:val="20"/>
        </w:rPr>
        <w:t xml:space="preserve">je </w:t>
      </w:r>
      <w:r w:rsidR="00387E67" w:rsidRPr="009329CA">
        <w:rPr>
          <w:sz w:val="20"/>
        </w:rPr>
        <w:t>zahrnuta povrchová terénní úprava (JTU) chodníků a travnatých ploch.</w:t>
      </w:r>
    </w:p>
    <w:p w:rsidR="00984A6A" w:rsidRPr="00984A6A" w:rsidRDefault="00984A6A" w:rsidP="00984A6A">
      <w:pPr>
        <w:jc w:val="both"/>
        <w:rPr>
          <w:sz w:val="20"/>
          <w:szCs w:val="20"/>
        </w:rPr>
      </w:pPr>
      <w:r w:rsidRPr="00984A6A">
        <w:rPr>
          <w:sz w:val="20"/>
          <w:szCs w:val="20"/>
          <w:u w:val="single"/>
        </w:rPr>
        <w:t>Provedení a kvalita osvětlení</w:t>
      </w:r>
      <w:r w:rsidRPr="00984A6A">
        <w:rPr>
          <w:sz w:val="20"/>
          <w:szCs w:val="20"/>
        </w:rPr>
        <w:t>: třída osvětlení … místní komunikace pro motorovou dopravu, cyklisty a chodce – M6, průměrný jas … L min. 0,3 cd/m2. Rovnoměrnost celková … min. 0,35, podélná min. 0,4.</w:t>
      </w:r>
    </w:p>
    <w:p w:rsidR="000C7E37" w:rsidRPr="00EE54D1" w:rsidRDefault="000C7E37" w:rsidP="000C7E37">
      <w:pPr>
        <w:jc w:val="both"/>
        <w:rPr>
          <w:sz w:val="20"/>
        </w:rPr>
      </w:pPr>
      <w:r w:rsidRPr="008F7C50">
        <w:rPr>
          <w:sz w:val="20"/>
        </w:rPr>
        <w:t xml:space="preserve">     Dispozice </w:t>
      </w:r>
      <w:r w:rsidRPr="00EB2A88">
        <w:rPr>
          <w:sz w:val="20"/>
        </w:rPr>
        <w:t xml:space="preserve">jednotlivých </w:t>
      </w:r>
      <w:r w:rsidRPr="008F7C50">
        <w:rPr>
          <w:sz w:val="20"/>
        </w:rPr>
        <w:t>stožár</w:t>
      </w:r>
      <w:r w:rsidR="006A0D0E">
        <w:rPr>
          <w:sz w:val="20"/>
        </w:rPr>
        <w:t>u</w:t>
      </w:r>
      <w:r w:rsidRPr="008F7C50">
        <w:rPr>
          <w:sz w:val="20"/>
        </w:rPr>
        <w:t xml:space="preserve"> VO j</w:t>
      </w:r>
      <w:r w:rsidR="006A0D0E">
        <w:rPr>
          <w:sz w:val="20"/>
        </w:rPr>
        <w:t>e</w:t>
      </w:r>
      <w:r w:rsidRPr="008F7C50">
        <w:rPr>
          <w:sz w:val="20"/>
        </w:rPr>
        <w:t xml:space="preserve"> navržen</w:t>
      </w:r>
      <w:r w:rsidR="006A0D0E">
        <w:rPr>
          <w:sz w:val="20"/>
        </w:rPr>
        <w:t>a</w:t>
      </w:r>
      <w:r w:rsidRPr="008F7C50">
        <w:rPr>
          <w:sz w:val="20"/>
        </w:rPr>
        <w:t xml:space="preserve"> v souladu s projednáním a požadavky </w:t>
      </w:r>
      <w:r w:rsidRPr="00773E38">
        <w:rPr>
          <w:sz w:val="20"/>
        </w:rPr>
        <w:t>provozovatele kabelového</w:t>
      </w:r>
      <w:r w:rsidRPr="008F7C50">
        <w:rPr>
          <w:sz w:val="20"/>
        </w:rPr>
        <w:t xml:space="preserve"> </w:t>
      </w:r>
      <w:r w:rsidR="00EE54D1">
        <w:rPr>
          <w:sz w:val="20"/>
        </w:rPr>
        <w:t>po</w:t>
      </w:r>
      <w:r w:rsidR="006A0D0E">
        <w:rPr>
          <w:sz w:val="20"/>
        </w:rPr>
        <w:t xml:space="preserve">dzemního </w:t>
      </w:r>
      <w:r w:rsidRPr="008F7C50">
        <w:rPr>
          <w:sz w:val="20"/>
        </w:rPr>
        <w:t>vedení NN</w:t>
      </w:r>
      <w:r w:rsidR="00773E38">
        <w:rPr>
          <w:sz w:val="20"/>
        </w:rPr>
        <w:t xml:space="preserve"> i VN</w:t>
      </w:r>
      <w:r w:rsidRPr="008F7C50">
        <w:rPr>
          <w:sz w:val="20"/>
        </w:rPr>
        <w:t xml:space="preserve"> (ČEZ), vodovod</w:t>
      </w:r>
      <w:r w:rsidR="006A0D0E">
        <w:rPr>
          <w:sz w:val="20"/>
        </w:rPr>
        <w:t>u</w:t>
      </w:r>
      <w:r w:rsidRPr="008F7C50">
        <w:rPr>
          <w:sz w:val="20"/>
        </w:rPr>
        <w:t>, kanalizace, plynovod</w:t>
      </w:r>
      <w:r w:rsidR="006A0D0E">
        <w:rPr>
          <w:sz w:val="20"/>
        </w:rPr>
        <w:t>u</w:t>
      </w:r>
      <w:r w:rsidRPr="008F7C50">
        <w:rPr>
          <w:sz w:val="20"/>
        </w:rPr>
        <w:t xml:space="preserve"> a zadavatele a majitele komunikací (OMRI) … vjezdy, budovy, pozemky jiného vlastníka, parkování vozidel na </w:t>
      </w:r>
      <w:r w:rsidRPr="00EE54D1">
        <w:rPr>
          <w:sz w:val="20"/>
        </w:rPr>
        <w:t xml:space="preserve">komunikaci, šířka chodníků, provoz chodců, provoz zimní údržby chodníků. </w:t>
      </w:r>
    </w:p>
    <w:p w:rsidR="009A69D5" w:rsidRPr="001306F3" w:rsidRDefault="009A69D5" w:rsidP="009A69D5">
      <w:pPr>
        <w:jc w:val="both"/>
        <w:rPr>
          <w:sz w:val="20"/>
        </w:rPr>
      </w:pPr>
      <w:r w:rsidRPr="001306F3">
        <w:rPr>
          <w:sz w:val="20"/>
        </w:rPr>
        <w:t xml:space="preserve">Obsahem PD je </w:t>
      </w:r>
      <w:r w:rsidR="00095C03" w:rsidRPr="001306F3">
        <w:rPr>
          <w:sz w:val="20"/>
        </w:rPr>
        <w:t>elektromontáž</w:t>
      </w:r>
      <w:r w:rsidRPr="001306F3">
        <w:rPr>
          <w:sz w:val="20"/>
        </w:rPr>
        <w:t>:</w:t>
      </w:r>
      <w:r w:rsidR="00D86E15">
        <w:rPr>
          <w:sz w:val="20"/>
        </w:rPr>
        <w:t xml:space="preserve"> </w:t>
      </w:r>
      <w:r w:rsidRPr="001306F3">
        <w:rPr>
          <w:sz w:val="20"/>
        </w:rPr>
        <w:t>- O</w:t>
      </w:r>
      <w:r w:rsidR="004F72C6" w:rsidRPr="001306F3">
        <w:rPr>
          <w:sz w:val="20"/>
        </w:rPr>
        <w:t>p</w:t>
      </w:r>
      <w:r w:rsidRPr="001306F3">
        <w:rPr>
          <w:sz w:val="20"/>
        </w:rPr>
        <w:t>ÚEP a před bleskem</w:t>
      </w:r>
      <w:r w:rsidR="00D86E15">
        <w:rPr>
          <w:sz w:val="20"/>
        </w:rPr>
        <w:t xml:space="preserve">    </w:t>
      </w:r>
      <w:r w:rsidRPr="001306F3">
        <w:rPr>
          <w:sz w:val="20"/>
        </w:rPr>
        <w:t>- si</w:t>
      </w:r>
      <w:r w:rsidR="00BF7AB4" w:rsidRPr="001306F3">
        <w:rPr>
          <w:sz w:val="20"/>
        </w:rPr>
        <w:t>lnoproudá: světelná VO</w:t>
      </w:r>
      <w:r w:rsidR="005E46FE">
        <w:rPr>
          <w:sz w:val="20"/>
        </w:rPr>
        <w:t>.</w:t>
      </w:r>
    </w:p>
    <w:p w:rsidR="000C7E37" w:rsidRPr="00EB2A88" w:rsidRDefault="000C7E37" w:rsidP="000C7E37">
      <w:pPr>
        <w:jc w:val="both"/>
        <w:rPr>
          <w:color w:val="FF0000"/>
          <w:sz w:val="20"/>
        </w:rPr>
      </w:pPr>
      <w:r w:rsidRPr="00113664">
        <w:rPr>
          <w:sz w:val="20"/>
        </w:rPr>
        <w:t>Slaboproudá:</w:t>
      </w:r>
      <w:r w:rsidR="006A0D0E">
        <w:rPr>
          <w:sz w:val="20"/>
        </w:rPr>
        <w:t xml:space="preserve"> nepotřebná, nepožadovaná.</w:t>
      </w:r>
      <w:r w:rsidRPr="00113664">
        <w:rPr>
          <w:sz w:val="20"/>
        </w:rPr>
        <w:t xml:space="preserve"> </w:t>
      </w:r>
    </w:p>
    <w:p w:rsidR="009A69D5" w:rsidRPr="006A0D0E" w:rsidRDefault="009A69D5" w:rsidP="009A69D5">
      <w:pPr>
        <w:jc w:val="both"/>
        <w:rPr>
          <w:color w:val="C00000"/>
          <w:sz w:val="20"/>
        </w:rPr>
      </w:pPr>
      <w:r w:rsidRPr="001306F3">
        <w:rPr>
          <w:sz w:val="20"/>
        </w:rPr>
        <w:t>El. přípojka a rozvody NN nejsou požadovány ani potřebné.</w:t>
      </w:r>
      <w:r w:rsidR="000C7E37">
        <w:rPr>
          <w:sz w:val="20"/>
        </w:rPr>
        <w:t xml:space="preserve"> </w:t>
      </w:r>
    </w:p>
    <w:p w:rsidR="001A17A8" w:rsidRPr="001306F3" w:rsidRDefault="001A17A8" w:rsidP="001A17A8">
      <w:pPr>
        <w:jc w:val="both"/>
        <w:rPr>
          <w:sz w:val="20"/>
        </w:rPr>
      </w:pPr>
      <w:r w:rsidRPr="001306F3">
        <w:rPr>
          <w:sz w:val="20"/>
        </w:rPr>
        <w:t xml:space="preserve">PD </w:t>
      </w:r>
      <w:r w:rsidR="00BC72CC">
        <w:rPr>
          <w:sz w:val="20"/>
        </w:rPr>
        <w:t xml:space="preserve">(DPS </w:t>
      </w:r>
      <w:r w:rsidR="006A0D0E">
        <w:rPr>
          <w:sz w:val="20"/>
        </w:rPr>
        <w:t>/</w:t>
      </w:r>
      <w:r w:rsidR="006F02B5">
        <w:rPr>
          <w:sz w:val="20"/>
        </w:rPr>
        <w:t xml:space="preserve">ZDS a </w:t>
      </w:r>
      <w:r w:rsidR="00D22D18" w:rsidRPr="001306F3">
        <w:rPr>
          <w:sz w:val="20"/>
        </w:rPr>
        <w:t>R</w:t>
      </w:r>
      <w:r w:rsidRPr="001306F3">
        <w:rPr>
          <w:sz w:val="20"/>
        </w:rPr>
        <w:t>D</w:t>
      </w:r>
      <w:r w:rsidR="008159EB" w:rsidRPr="001306F3">
        <w:rPr>
          <w:sz w:val="20"/>
        </w:rPr>
        <w:t>S</w:t>
      </w:r>
      <w:r w:rsidR="006A0D0E">
        <w:rPr>
          <w:sz w:val="20"/>
        </w:rPr>
        <w:t>/</w:t>
      </w:r>
      <w:r w:rsidR="00BC72CC">
        <w:rPr>
          <w:sz w:val="20"/>
        </w:rPr>
        <w:t>)</w:t>
      </w:r>
      <w:r w:rsidR="00D22D18" w:rsidRPr="001306F3">
        <w:rPr>
          <w:sz w:val="20"/>
        </w:rPr>
        <w:t xml:space="preserve"> je zpracována vč. rozpočtu a</w:t>
      </w:r>
      <w:r w:rsidRPr="001306F3">
        <w:rPr>
          <w:sz w:val="20"/>
        </w:rPr>
        <w:t xml:space="preserve"> </w:t>
      </w:r>
      <w:r w:rsidR="00BC72CC">
        <w:rPr>
          <w:sz w:val="20"/>
        </w:rPr>
        <w:t>soupisu prací (</w:t>
      </w:r>
      <w:r w:rsidRPr="001306F3">
        <w:rPr>
          <w:sz w:val="20"/>
        </w:rPr>
        <w:t>výkaz</w:t>
      </w:r>
      <w:r w:rsidR="00D22D18" w:rsidRPr="001306F3">
        <w:rPr>
          <w:sz w:val="20"/>
        </w:rPr>
        <w:t>u</w:t>
      </w:r>
      <w:r w:rsidRPr="001306F3">
        <w:rPr>
          <w:sz w:val="20"/>
        </w:rPr>
        <w:t xml:space="preserve"> výměr</w:t>
      </w:r>
      <w:r w:rsidR="00BC72CC">
        <w:rPr>
          <w:sz w:val="20"/>
        </w:rPr>
        <w:t>)</w:t>
      </w:r>
      <w:r w:rsidRPr="001306F3">
        <w:rPr>
          <w:sz w:val="20"/>
        </w:rPr>
        <w:t>.</w:t>
      </w:r>
    </w:p>
    <w:p w:rsidR="000C7E37" w:rsidRPr="009A788F" w:rsidRDefault="000C7E37" w:rsidP="000C7E37">
      <w:pPr>
        <w:autoSpaceDE w:val="0"/>
        <w:autoSpaceDN w:val="0"/>
        <w:adjustRightInd w:val="0"/>
        <w:spacing w:before="20"/>
        <w:rPr>
          <w:sz w:val="20"/>
        </w:rPr>
      </w:pPr>
      <w:r w:rsidRPr="009A788F">
        <w:rPr>
          <w:sz w:val="20"/>
        </w:rPr>
        <w:t xml:space="preserve">* Poznámka: náklady (vč. poplatků) s vyřízením </w:t>
      </w:r>
      <w:r w:rsidRPr="009A788F">
        <w:rPr>
          <w:sz w:val="20"/>
          <w:szCs w:val="20"/>
        </w:rPr>
        <w:t xml:space="preserve">využití veřejného prostranství nejsou u stavby vyvolané městem (investorem) kalkulovány, ani pro </w:t>
      </w:r>
      <w:r w:rsidRPr="009A788F">
        <w:rPr>
          <w:sz w:val="20"/>
        </w:rPr>
        <w:t>zábor komunikace (zvláštní užívání komunikace) při zemních pracích v úseku.</w:t>
      </w:r>
    </w:p>
    <w:p w:rsidR="008159EB" w:rsidRPr="001306F3" w:rsidRDefault="009A69D5" w:rsidP="009A69D5">
      <w:pPr>
        <w:jc w:val="both"/>
        <w:rPr>
          <w:sz w:val="20"/>
        </w:rPr>
      </w:pPr>
      <w:r w:rsidRPr="001306F3">
        <w:rPr>
          <w:sz w:val="20"/>
        </w:rPr>
        <w:t>Technické provedení elektroinstalace a el. rozvodu: nutnost respektování norem ČSN a to zejména 332000-4-41</w:t>
      </w:r>
      <w:r w:rsidR="00BC72CC">
        <w:rPr>
          <w:sz w:val="20"/>
        </w:rPr>
        <w:t xml:space="preserve"> </w:t>
      </w:r>
      <w:r w:rsidR="008159EB" w:rsidRPr="001306F3">
        <w:rPr>
          <w:sz w:val="20"/>
        </w:rPr>
        <w:t>ed.</w:t>
      </w:r>
      <w:r w:rsidR="00965A57" w:rsidRPr="001306F3">
        <w:rPr>
          <w:sz w:val="20"/>
        </w:rPr>
        <w:t>2</w:t>
      </w:r>
      <w:r w:rsidRPr="001306F3">
        <w:rPr>
          <w:sz w:val="20"/>
        </w:rPr>
        <w:t xml:space="preserve">, </w:t>
      </w:r>
    </w:p>
    <w:p w:rsidR="009A69D5" w:rsidRPr="001306F3" w:rsidRDefault="009A69D5" w:rsidP="009A69D5">
      <w:pPr>
        <w:jc w:val="both"/>
        <w:rPr>
          <w:sz w:val="20"/>
        </w:rPr>
      </w:pPr>
      <w:r w:rsidRPr="001306F3">
        <w:rPr>
          <w:sz w:val="20"/>
        </w:rPr>
        <w:t>-5-54</w:t>
      </w:r>
      <w:r w:rsidR="00BC72CC">
        <w:rPr>
          <w:sz w:val="20"/>
        </w:rPr>
        <w:t xml:space="preserve"> </w:t>
      </w:r>
      <w:r w:rsidR="008159EB" w:rsidRPr="001306F3">
        <w:rPr>
          <w:sz w:val="20"/>
        </w:rPr>
        <w:t>ed.</w:t>
      </w:r>
      <w:r w:rsidR="006420DA">
        <w:rPr>
          <w:sz w:val="20"/>
        </w:rPr>
        <w:t>3</w:t>
      </w:r>
      <w:r w:rsidRPr="001306F3">
        <w:rPr>
          <w:sz w:val="20"/>
        </w:rPr>
        <w:t>, -4-43</w:t>
      </w:r>
      <w:r w:rsidR="00BC72CC">
        <w:rPr>
          <w:sz w:val="20"/>
        </w:rPr>
        <w:t xml:space="preserve"> </w:t>
      </w:r>
      <w:r w:rsidR="007926C6">
        <w:rPr>
          <w:sz w:val="20"/>
        </w:rPr>
        <w:t>ed.2</w:t>
      </w:r>
      <w:r w:rsidRPr="001306F3">
        <w:rPr>
          <w:sz w:val="20"/>
        </w:rPr>
        <w:t>, -</w:t>
      </w:r>
      <w:r w:rsidR="00827361" w:rsidRPr="001306F3">
        <w:rPr>
          <w:sz w:val="20"/>
        </w:rPr>
        <w:t>5-51</w:t>
      </w:r>
      <w:r w:rsidR="00BC72CC">
        <w:rPr>
          <w:sz w:val="20"/>
        </w:rPr>
        <w:t xml:space="preserve"> </w:t>
      </w:r>
      <w:r w:rsidR="00827361" w:rsidRPr="001306F3">
        <w:rPr>
          <w:sz w:val="20"/>
        </w:rPr>
        <w:t>ed.</w:t>
      </w:r>
      <w:r w:rsidR="00965A57" w:rsidRPr="001306F3">
        <w:rPr>
          <w:sz w:val="20"/>
        </w:rPr>
        <w:t>3</w:t>
      </w:r>
      <w:r w:rsidR="00F0720A">
        <w:rPr>
          <w:sz w:val="20"/>
        </w:rPr>
        <w:t>, -6</w:t>
      </w:r>
      <w:r w:rsidRPr="001306F3">
        <w:rPr>
          <w:sz w:val="20"/>
        </w:rPr>
        <w:t>, -5-52</w:t>
      </w:r>
      <w:r w:rsidR="006420DA">
        <w:rPr>
          <w:sz w:val="20"/>
        </w:rPr>
        <w:t xml:space="preserve"> ed.2</w:t>
      </w:r>
      <w:r w:rsidRPr="001306F3">
        <w:rPr>
          <w:sz w:val="20"/>
        </w:rPr>
        <w:t xml:space="preserve">, </w:t>
      </w:r>
      <w:r w:rsidR="008159EB" w:rsidRPr="001306F3">
        <w:rPr>
          <w:sz w:val="20"/>
        </w:rPr>
        <w:t>-7-714</w:t>
      </w:r>
      <w:r w:rsidR="006420DA">
        <w:rPr>
          <w:sz w:val="20"/>
        </w:rPr>
        <w:t xml:space="preserve"> ed.2</w:t>
      </w:r>
      <w:r w:rsidR="008159EB" w:rsidRPr="001306F3">
        <w:rPr>
          <w:sz w:val="20"/>
        </w:rPr>
        <w:t>, 3</w:t>
      </w:r>
      <w:r w:rsidRPr="001306F3">
        <w:rPr>
          <w:sz w:val="20"/>
        </w:rPr>
        <w:t>43100 (EN50110-1),</w:t>
      </w:r>
      <w:r w:rsidR="00D22D18" w:rsidRPr="001306F3">
        <w:rPr>
          <w:sz w:val="20"/>
        </w:rPr>
        <w:t xml:space="preserve"> </w:t>
      </w:r>
      <w:r w:rsidRPr="001306F3">
        <w:rPr>
          <w:sz w:val="20"/>
        </w:rPr>
        <w:t>EN62305-3</w:t>
      </w:r>
      <w:r w:rsidR="00B862FE">
        <w:rPr>
          <w:sz w:val="20"/>
        </w:rPr>
        <w:t xml:space="preserve"> ed.2</w:t>
      </w:r>
      <w:r w:rsidR="00D22D18" w:rsidRPr="001306F3">
        <w:rPr>
          <w:sz w:val="20"/>
        </w:rPr>
        <w:t xml:space="preserve"> (341390)</w:t>
      </w:r>
      <w:r w:rsidRPr="001306F3">
        <w:rPr>
          <w:sz w:val="20"/>
        </w:rPr>
        <w:t>, 3604</w:t>
      </w:r>
      <w:r w:rsidR="005217E6" w:rsidRPr="001306F3">
        <w:rPr>
          <w:sz w:val="20"/>
        </w:rPr>
        <w:t>55 (13201-1 až 4)</w:t>
      </w:r>
      <w:r w:rsidRPr="001306F3">
        <w:rPr>
          <w:sz w:val="20"/>
        </w:rPr>
        <w:t xml:space="preserve">, </w:t>
      </w:r>
      <w:r w:rsidR="00142BAE" w:rsidRPr="001306F3">
        <w:rPr>
          <w:sz w:val="20"/>
          <w:szCs w:val="19"/>
        </w:rPr>
        <w:t>330330, 330360,</w:t>
      </w:r>
      <w:r w:rsidR="00142BAE" w:rsidRPr="001306F3">
        <w:rPr>
          <w:sz w:val="20"/>
          <w:szCs w:val="20"/>
        </w:rPr>
        <w:t xml:space="preserve"> </w:t>
      </w:r>
      <w:r w:rsidRPr="001306F3">
        <w:rPr>
          <w:sz w:val="20"/>
        </w:rPr>
        <w:t>736005</w:t>
      </w:r>
      <w:r w:rsidR="003C5C44" w:rsidRPr="001306F3">
        <w:rPr>
          <w:sz w:val="20"/>
        </w:rPr>
        <w:t>, 736006</w:t>
      </w:r>
      <w:r w:rsidR="00B43D01">
        <w:rPr>
          <w:sz w:val="20"/>
        </w:rPr>
        <w:t>, 73</w:t>
      </w:r>
      <w:r w:rsidR="00BC72CC">
        <w:rPr>
          <w:sz w:val="20"/>
        </w:rPr>
        <w:t>6133</w:t>
      </w:r>
      <w:r w:rsidR="00B43D01">
        <w:rPr>
          <w:sz w:val="20"/>
        </w:rPr>
        <w:t>.</w:t>
      </w:r>
    </w:p>
    <w:p w:rsidR="009A69D5" w:rsidRPr="00EE54D1" w:rsidRDefault="009A69D5" w:rsidP="009A69D5">
      <w:pPr>
        <w:jc w:val="both"/>
        <w:rPr>
          <w:sz w:val="20"/>
        </w:rPr>
      </w:pPr>
      <w:r w:rsidRPr="001306F3">
        <w:rPr>
          <w:sz w:val="20"/>
        </w:rPr>
        <w:t>- Terén</w:t>
      </w:r>
      <w:r w:rsidR="00BC72CC">
        <w:rPr>
          <w:sz w:val="20"/>
        </w:rPr>
        <w:t xml:space="preserve"> rovinatý</w:t>
      </w:r>
      <w:r w:rsidR="00EB2A88">
        <w:rPr>
          <w:sz w:val="20"/>
        </w:rPr>
        <w:t xml:space="preserve"> </w:t>
      </w:r>
      <w:r w:rsidR="00EB2A88" w:rsidRPr="00EB2A88">
        <w:rPr>
          <w:sz w:val="20"/>
        </w:rPr>
        <w:t>a</w:t>
      </w:r>
      <w:r w:rsidRPr="00EB2A88">
        <w:rPr>
          <w:sz w:val="20"/>
        </w:rPr>
        <w:t xml:space="preserve"> </w:t>
      </w:r>
      <w:r w:rsidR="00BC72CC" w:rsidRPr="00EB2A88">
        <w:rPr>
          <w:sz w:val="20"/>
        </w:rPr>
        <w:t>mírně nakloněný,</w:t>
      </w:r>
      <w:r w:rsidR="00BC72CC">
        <w:rPr>
          <w:sz w:val="20"/>
        </w:rPr>
        <w:t xml:space="preserve"> </w:t>
      </w:r>
      <w:r w:rsidRPr="001306F3">
        <w:rPr>
          <w:sz w:val="20"/>
        </w:rPr>
        <w:t>travnaté plochy</w:t>
      </w:r>
      <w:r w:rsidR="00BC72CC">
        <w:rPr>
          <w:sz w:val="20"/>
        </w:rPr>
        <w:t xml:space="preserve"> </w:t>
      </w:r>
      <w:r w:rsidR="006A0D0E">
        <w:rPr>
          <w:sz w:val="20"/>
        </w:rPr>
        <w:t xml:space="preserve">okolo zpevněných ploch, </w:t>
      </w:r>
      <w:r w:rsidR="00CA6643" w:rsidRPr="001306F3">
        <w:rPr>
          <w:sz w:val="20"/>
        </w:rPr>
        <w:t xml:space="preserve">stávající </w:t>
      </w:r>
      <w:r w:rsidRPr="001306F3">
        <w:rPr>
          <w:sz w:val="20"/>
        </w:rPr>
        <w:t>asfaltové</w:t>
      </w:r>
      <w:r w:rsidR="009329CA">
        <w:rPr>
          <w:sz w:val="20"/>
        </w:rPr>
        <w:t xml:space="preserve"> </w:t>
      </w:r>
      <w:r w:rsidR="001306F3" w:rsidRPr="00EE54D1">
        <w:rPr>
          <w:sz w:val="20"/>
        </w:rPr>
        <w:t xml:space="preserve">cesty, </w:t>
      </w:r>
      <w:r w:rsidR="00450F89" w:rsidRPr="00EE54D1">
        <w:rPr>
          <w:sz w:val="20"/>
        </w:rPr>
        <w:t>stávající dlážděné chodníky zámkovou dlažbou</w:t>
      </w:r>
      <w:r w:rsidR="000C7E37" w:rsidRPr="00EE54D1">
        <w:rPr>
          <w:sz w:val="20"/>
        </w:rPr>
        <w:t>, parkoviště, cesty</w:t>
      </w:r>
      <w:r w:rsidR="00450F89" w:rsidRPr="00EE54D1">
        <w:rPr>
          <w:sz w:val="20"/>
        </w:rPr>
        <w:t>.</w:t>
      </w:r>
    </w:p>
    <w:p w:rsidR="001306F3" w:rsidRPr="001306F3" w:rsidRDefault="001306F3" w:rsidP="001306F3">
      <w:pPr>
        <w:jc w:val="both"/>
        <w:rPr>
          <w:sz w:val="20"/>
        </w:rPr>
      </w:pPr>
      <w:r w:rsidRPr="001306F3">
        <w:rPr>
          <w:sz w:val="20"/>
        </w:rPr>
        <w:t>- Podzemní zařízení: běžné podzemní kabelová vedení, potrubí (viz dokladová část).</w:t>
      </w:r>
    </w:p>
    <w:p w:rsidR="001306F3" w:rsidRPr="001306F3" w:rsidRDefault="001306F3" w:rsidP="001306F3">
      <w:pPr>
        <w:jc w:val="both"/>
        <w:rPr>
          <w:sz w:val="20"/>
        </w:rPr>
      </w:pPr>
      <w:r w:rsidRPr="00B33B08">
        <w:rPr>
          <w:sz w:val="20"/>
        </w:rPr>
        <w:t xml:space="preserve">- Nadzemní vedení: </w:t>
      </w:r>
      <w:r w:rsidR="00EE54D1">
        <w:rPr>
          <w:sz w:val="20"/>
        </w:rPr>
        <w:t xml:space="preserve">/.   </w:t>
      </w:r>
    </w:p>
    <w:p w:rsidR="001330E1" w:rsidRPr="001330E1" w:rsidRDefault="001330E1" w:rsidP="001330E1">
      <w:pPr>
        <w:jc w:val="both"/>
        <w:rPr>
          <w:sz w:val="20"/>
        </w:rPr>
      </w:pPr>
      <w:r w:rsidRPr="001330E1">
        <w:rPr>
          <w:b/>
          <w:sz w:val="20"/>
        </w:rPr>
        <w:t>- Po vytýčení všech inž.sítí stanovení přesné trasy nov</w:t>
      </w:r>
      <w:r w:rsidR="00773E38">
        <w:rPr>
          <w:b/>
          <w:sz w:val="20"/>
        </w:rPr>
        <w:t>ých</w:t>
      </w:r>
      <w:r w:rsidR="006A0D0E">
        <w:rPr>
          <w:b/>
          <w:sz w:val="20"/>
        </w:rPr>
        <w:t xml:space="preserve"> stožár</w:t>
      </w:r>
      <w:r w:rsidR="00773E38">
        <w:rPr>
          <w:b/>
          <w:sz w:val="20"/>
        </w:rPr>
        <w:t xml:space="preserve">ů </w:t>
      </w:r>
      <w:r w:rsidR="00773E38" w:rsidRPr="00773E38">
        <w:rPr>
          <w:b/>
          <w:sz w:val="20"/>
        </w:rPr>
        <w:t>a</w:t>
      </w:r>
      <w:r w:rsidR="006A0D0E" w:rsidRPr="00773E38">
        <w:rPr>
          <w:b/>
          <w:sz w:val="20"/>
        </w:rPr>
        <w:t xml:space="preserve"> </w:t>
      </w:r>
      <w:r w:rsidRPr="00773E38">
        <w:rPr>
          <w:b/>
          <w:sz w:val="20"/>
        </w:rPr>
        <w:t>vedení VO</w:t>
      </w:r>
      <w:r w:rsidRPr="001330E1">
        <w:rPr>
          <w:b/>
          <w:sz w:val="20"/>
        </w:rPr>
        <w:t xml:space="preserve"> koordinovat se zadavatelem</w:t>
      </w:r>
      <w:r w:rsidRPr="001330E1">
        <w:rPr>
          <w:sz w:val="20"/>
        </w:rPr>
        <w:t xml:space="preserve"> (technic</w:t>
      </w:r>
      <w:r w:rsidR="00773E38">
        <w:rPr>
          <w:sz w:val="20"/>
        </w:rPr>
        <w:t>ký</w:t>
      </w:r>
      <w:r w:rsidRPr="001330E1">
        <w:rPr>
          <w:sz w:val="20"/>
        </w:rPr>
        <w:t xml:space="preserve"> dozor).</w:t>
      </w:r>
    </w:p>
    <w:p w:rsidR="000C7E37" w:rsidRPr="000C7E37" w:rsidRDefault="00D86E15" w:rsidP="000C7E37">
      <w:pPr>
        <w:jc w:val="both"/>
        <w:rPr>
          <w:sz w:val="20"/>
          <w:szCs w:val="20"/>
        </w:rPr>
      </w:pPr>
      <w:r w:rsidRPr="000C7E37">
        <w:rPr>
          <w:i/>
          <w:iCs/>
          <w:sz w:val="20"/>
          <w:szCs w:val="20"/>
        </w:rPr>
        <w:t xml:space="preserve">Ochranné pásma </w:t>
      </w:r>
      <w:r w:rsidRPr="000C7E37">
        <w:rPr>
          <w:iCs/>
          <w:sz w:val="20"/>
          <w:szCs w:val="20"/>
        </w:rPr>
        <w:t>(OP)</w:t>
      </w:r>
      <w:r w:rsidRPr="000C7E37">
        <w:rPr>
          <w:sz w:val="20"/>
          <w:szCs w:val="20"/>
        </w:rPr>
        <w:t xml:space="preserve"> podzemních a nadzemních vedení … respektování</w:t>
      </w:r>
      <w:r w:rsidRPr="00EB2A88">
        <w:rPr>
          <w:iCs/>
          <w:sz w:val="20"/>
          <w:szCs w:val="20"/>
        </w:rPr>
        <w:t>:</w:t>
      </w:r>
      <w:r w:rsidR="000C7E37" w:rsidRPr="00EB2A88">
        <w:rPr>
          <w:sz w:val="20"/>
          <w:szCs w:val="20"/>
        </w:rPr>
        <w:t xml:space="preserve"> </w:t>
      </w:r>
      <w:r w:rsidRPr="00EB2A88">
        <w:rPr>
          <w:sz w:val="20"/>
          <w:szCs w:val="20"/>
        </w:rPr>
        <w:t xml:space="preserve">kabelové vedení NN a VN OP </w:t>
      </w:r>
      <w:smartTag w:uri="urn:schemas-microsoft-com:office:smarttags" w:element="metricconverter">
        <w:smartTagPr>
          <w:attr w:name="ProductID" w:val="1 m"/>
        </w:smartTagPr>
        <w:r w:rsidRPr="00EB2A88">
          <w:rPr>
            <w:sz w:val="20"/>
            <w:szCs w:val="20"/>
          </w:rPr>
          <w:t>1</w:t>
        </w:r>
        <w:r w:rsidR="00BA1862" w:rsidRPr="00EB2A88">
          <w:rPr>
            <w:sz w:val="20"/>
            <w:szCs w:val="20"/>
          </w:rPr>
          <w:t xml:space="preserve"> </w:t>
        </w:r>
        <w:r w:rsidRPr="00EE54D1">
          <w:rPr>
            <w:sz w:val="20"/>
            <w:szCs w:val="20"/>
          </w:rPr>
          <w:t>m</w:t>
        </w:r>
      </w:smartTag>
      <w:r w:rsidRPr="00EE54D1">
        <w:rPr>
          <w:sz w:val="20"/>
          <w:szCs w:val="20"/>
        </w:rPr>
        <w:t xml:space="preserve"> na obě strany,</w:t>
      </w:r>
      <w:r w:rsidR="000205DC" w:rsidRPr="000C7E37">
        <w:rPr>
          <w:sz w:val="20"/>
          <w:szCs w:val="20"/>
        </w:rPr>
        <w:t xml:space="preserve"> </w:t>
      </w:r>
      <w:r w:rsidR="005E46FE" w:rsidRPr="000C7E37">
        <w:rPr>
          <w:sz w:val="20"/>
          <w:szCs w:val="20"/>
        </w:rPr>
        <w:t xml:space="preserve">plynovod </w:t>
      </w:r>
      <w:r w:rsidRPr="000C7E37">
        <w:rPr>
          <w:sz w:val="20"/>
          <w:szCs w:val="20"/>
        </w:rPr>
        <w:t xml:space="preserve">(nízkotlak a středotlak) </w:t>
      </w:r>
      <w:smartTag w:uri="urn:schemas-microsoft-com:office:smarttags" w:element="metricconverter">
        <w:smartTagPr>
          <w:attr w:name="ProductID" w:val="1 m"/>
        </w:smartTagPr>
        <w:r w:rsidRPr="000C7E37">
          <w:rPr>
            <w:sz w:val="20"/>
            <w:szCs w:val="20"/>
          </w:rPr>
          <w:t>1</w:t>
        </w:r>
        <w:r w:rsidR="00AF7AB6" w:rsidRPr="000C7E37">
          <w:rPr>
            <w:sz w:val="20"/>
            <w:szCs w:val="20"/>
          </w:rPr>
          <w:t xml:space="preserve"> </w:t>
        </w:r>
        <w:r w:rsidRPr="000C7E37">
          <w:rPr>
            <w:sz w:val="20"/>
            <w:szCs w:val="20"/>
          </w:rPr>
          <w:t>m</w:t>
        </w:r>
      </w:smartTag>
      <w:r w:rsidRPr="000C7E37">
        <w:rPr>
          <w:sz w:val="20"/>
          <w:szCs w:val="20"/>
        </w:rPr>
        <w:t xml:space="preserve"> na obě strany</w:t>
      </w:r>
      <w:r w:rsidR="001330E1" w:rsidRPr="000C7E37">
        <w:rPr>
          <w:sz w:val="20"/>
          <w:szCs w:val="20"/>
        </w:rPr>
        <w:t>,</w:t>
      </w:r>
      <w:r w:rsidRPr="000C7E37">
        <w:rPr>
          <w:sz w:val="20"/>
          <w:szCs w:val="20"/>
        </w:rPr>
        <w:t xml:space="preserve"> vodovod a </w:t>
      </w:r>
      <w:r w:rsidR="000C7E37" w:rsidRPr="000C7E37">
        <w:rPr>
          <w:sz w:val="20"/>
          <w:szCs w:val="20"/>
        </w:rPr>
        <w:t xml:space="preserve">kanalizace do fí </w:t>
      </w:r>
      <w:smartTag w:uri="urn:schemas-microsoft-com:office:smarttags" w:element="metricconverter">
        <w:smartTagPr>
          <w:attr w:name="ProductID" w:val="500 mm"/>
        </w:smartTagPr>
        <w:r w:rsidR="000C7E37" w:rsidRPr="000C7E37">
          <w:rPr>
            <w:sz w:val="20"/>
            <w:szCs w:val="20"/>
          </w:rPr>
          <w:t>500 mm</w:t>
        </w:r>
      </w:smartTag>
      <w:r w:rsidR="000C7E37" w:rsidRPr="000C7E37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,5 m"/>
        </w:smartTagPr>
        <w:r w:rsidR="000C7E37" w:rsidRPr="000C7E37">
          <w:rPr>
            <w:sz w:val="20"/>
            <w:szCs w:val="20"/>
          </w:rPr>
          <w:t>1,5 m</w:t>
        </w:r>
      </w:smartTag>
      <w:r w:rsidR="000C7E37" w:rsidRPr="000C7E37">
        <w:rPr>
          <w:sz w:val="20"/>
          <w:szCs w:val="20"/>
        </w:rPr>
        <w:t xml:space="preserve"> na obě strany (ale při hloubce vodovodu a kanalizace pod </w:t>
      </w:r>
      <w:smartTag w:uri="urn:schemas-microsoft-com:office:smarttags" w:element="metricconverter">
        <w:smartTagPr>
          <w:attr w:name="ProductID" w:val="2,5 m"/>
        </w:smartTagPr>
        <w:r w:rsidR="000C7E37" w:rsidRPr="000C7E37">
          <w:rPr>
            <w:sz w:val="20"/>
            <w:szCs w:val="20"/>
          </w:rPr>
          <w:t>2,5 m</w:t>
        </w:r>
      </w:smartTag>
      <w:r w:rsidR="000C7E37" w:rsidRPr="000C7E37">
        <w:rPr>
          <w:sz w:val="20"/>
          <w:szCs w:val="20"/>
        </w:rPr>
        <w:t xml:space="preserve"> /u potrubí více jak 200 mm/ se „OP“ rozšiřuje o </w:t>
      </w:r>
      <w:smartTag w:uri="urn:schemas-microsoft-com:office:smarttags" w:element="metricconverter">
        <w:smartTagPr>
          <w:attr w:name="ProductID" w:val="1 m"/>
        </w:smartTagPr>
        <w:r w:rsidR="000C7E37" w:rsidRPr="000C7E37">
          <w:rPr>
            <w:sz w:val="20"/>
            <w:szCs w:val="20"/>
          </w:rPr>
          <w:t>1 m</w:t>
        </w:r>
      </w:smartTag>
      <w:r w:rsidR="000C7E37" w:rsidRPr="000C7E37">
        <w:rPr>
          <w:sz w:val="20"/>
          <w:szCs w:val="20"/>
        </w:rPr>
        <w:t xml:space="preserve"> na obě strany), telefonní a sdělovací kabely 1,</w:t>
      </w:r>
      <w:r w:rsidR="006A0D0E">
        <w:rPr>
          <w:sz w:val="20"/>
          <w:szCs w:val="20"/>
        </w:rPr>
        <w:t>0</w:t>
      </w:r>
      <w:r w:rsidR="000C7E37" w:rsidRPr="000C7E37">
        <w:rPr>
          <w:sz w:val="20"/>
          <w:szCs w:val="20"/>
        </w:rPr>
        <w:t xml:space="preserve"> m na obě strany</w:t>
      </w:r>
      <w:r w:rsidR="000C7E37" w:rsidRPr="000050A4">
        <w:rPr>
          <w:sz w:val="20"/>
          <w:szCs w:val="20"/>
        </w:rPr>
        <w:t xml:space="preserve">. </w:t>
      </w:r>
      <w:r w:rsidR="008B0E38" w:rsidRPr="000050A4">
        <w:rPr>
          <w:sz w:val="20"/>
          <w:szCs w:val="20"/>
        </w:rPr>
        <w:t xml:space="preserve">Vodní tok má 6 m OP od břehové hrany. </w:t>
      </w:r>
      <w:r w:rsidR="000C7E37" w:rsidRPr="000050A4">
        <w:rPr>
          <w:sz w:val="20"/>
          <w:szCs w:val="20"/>
        </w:rPr>
        <w:t>Ostatní</w:t>
      </w:r>
      <w:r w:rsidR="000C7E37" w:rsidRPr="000C7E37">
        <w:rPr>
          <w:sz w:val="20"/>
          <w:szCs w:val="20"/>
        </w:rPr>
        <w:t xml:space="preserve"> OP nejsou známa.</w:t>
      </w:r>
    </w:p>
    <w:p w:rsidR="00D86E15" w:rsidRPr="000C7E37" w:rsidRDefault="00D86E15" w:rsidP="000C7E37">
      <w:pPr>
        <w:jc w:val="both"/>
        <w:rPr>
          <w:sz w:val="20"/>
          <w:szCs w:val="20"/>
        </w:rPr>
      </w:pPr>
      <w:r w:rsidRPr="000C7E37">
        <w:rPr>
          <w:sz w:val="20"/>
          <w:szCs w:val="20"/>
        </w:rPr>
        <w:t>Kácení zeleně není potřebné. Demolice nejsou potřebné. Kulturní památky nejsou známy. LsPF a ZePF nedotčený.</w:t>
      </w:r>
    </w:p>
    <w:p w:rsidR="00295A0A" w:rsidRDefault="00295A0A" w:rsidP="00AC6F43">
      <w:pPr>
        <w:jc w:val="both"/>
        <w:rPr>
          <w:bCs/>
          <w:sz w:val="20"/>
        </w:rPr>
      </w:pPr>
      <w:r>
        <w:rPr>
          <w:bCs/>
          <w:sz w:val="20"/>
        </w:rPr>
        <w:t xml:space="preserve">- Ukládání vedení VO: viz ČSN </w:t>
      </w:r>
      <w:r w:rsidRPr="001306F3">
        <w:rPr>
          <w:sz w:val="20"/>
        </w:rPr>
        <w:t>736005</w:t>
      </w:r>
      <w:r>
        <w:rPr>
          <w:bCs/>
          <w:sz w:val="20"/>
        </w:rPr>
        <w:t xml:space="preserve"> (poloha vedení), další požadavky </w:t>
      </w:r>
      <w:r w:rsidR="00CC0C7C">
        <w:rPr>
          <w:bCs/>
          <w:sz w:val="20"/>
        </w:rPr>
        <w:t xml:space="preserve">na „OP“ </w:t>
      </w:r>
      <w:r>
        <w:rPr>
          <w:bCs/>
          <w:sz w:val="20"/>
        </w:rPr>
        <w:t>podle jednotlivých vyjádření.</w:t>
      </w:r>
    </w:p>
    <w:p w:rsidR="00E06290" w:rsidRPr="00E06290" w:rsidRDefault="00E06290" w:rsidP="00AC6F43">
      <w:pPr>
        <w:jc w:val="both"/>
        <w:rPr>
          <w:bCs/>
          <w:sz w:val="20"/>
          <w:szCs w:val="20"/>
        </w:rPr>
      </w:pPr>
      <w:r w:rsidRPr="00E06290">
        <w:rPr>
          <w:sz w:val="20"/>
          <w:szCs w:val="20"/>
        </w:rPr>
        <w:lastRenderedPageBreak/>
        <w:t>Stávající stožár VO (pro rezervní připojení kabelu VO) se nachází v úrovni říčního km 1,4 vodního toku Grasmanka.</w:t>
      </w:r>
    </w:p>
    <w:p w:rsidR="000C7E37" w:rsidRPr="00EB2A88" w:rsidRDefault="000C7E37" w:rsidP="000C7E37">
      <w:pPr>
        <w:jc w:val="both"/>
        <w:rPr>
          <w:sz w:val="20"/>
          <w:szCs w:val="20"/>
        </w:rPr>
      </w:pPr>
      <w:r w:rsidRPr="00184F01">
        <w:rPr>
          <w:bCs/>
          <w:sz w:val="20"/>
        </w:rPr>
        <w:t xml:space="preserve">- Dotčené pozemky: </w:t>
      </w:r>
      <w:r w:rsidRPr="00184F01">
        <w:rPr>
          <w:sz w:val="20"/>
          <w:szCs w:val="20"/>
        </w:rPr>
        <w:t xml:space="preserve">k.ú. </w:t>
      </w:r>
      <w:r w:rsidR="00EE54D1" w:rsidRPr="00406F5B">
        <w:rPr>
          <w:sz w:val="20"/>
          <w:szCs w:val="20"/>
        </w:rPr>
        <w:t>Nov</w:t>
      </w:r>
      <w:r w:rsidR="00EE54D1">
        <w:rPr>
          <w:sz w:val="20"/>
          <w:szCs w:val="20"/>
        </w:rPr>
        <w:t>ý</w:t>
      </w:r>
      <w:r w:rsidR="00EE54D1" w:rsidRPr="00406F5B">
        <w:rPr>
          <w:sz w:val="20"/>
          <w:szCs w:val="20"/>
        </w:rPr>
        <w:t xml:space="preserve"> Jičín</w:t>
      </w:r>
      <w:r w:rsidR="00EE54D1">
        <w:rPr>
          <w:sz w:val="20"/>
          <w:szCs w:val="20"/>
        </w:rPr>
        <w:t xml:space="preserve"> – Horní </w:t>
      </w:r>
      <w:r w:rsidR="00EB2A88">
        <w:rPr>
          <w:sz w:val="20"/>
          <w:szCs w:val="20"/>
        </w:rPr>
        <w:t>P</w:t>
      </w:r>
      <w:r w:rsidR="00EE54D1">
        <w:rPr>
          <w:sz w:val="20"/>
          <w:szCs w:val="20"/>
        </w:rPr>
        <w:t>ředměstí</w:t>
      </w:r>
      <w:r w:rsidRPr="00184F01">
        <w:rPr>
          <w:sz w:val="20"/>
          <w:szCs w:val="20"/>
        </w:rPr>
        <w:t xml:space="preserve">, viz </w:t>
      </w:r>
      <w:r w:rsidRPr="00655F46">
        <w:rPr>
          <w:sz w:val="20"/>
          <w:szCs w:val="20"/>
        </w:rPr>
        <w:t xml:space="preserve">soupis, vlastnictví: </w:t>
      </w:r>
      <w:r w:rsidR="008B0E38">
        <w:rPr>
          <w:sz w:val="20"/>
          <w:szCs w:val="20"/>
        </w:rPr>
        <w:t xml:space="preserve">p.č. </w:t>
      </w:r>
      <w:r w:rsidR="00EB2A88" w:rsidRPr="00EB2A88">
        <w:rPr>
          <w:sz w:val="20"/>
          <w:szCs w:val="20"/>
        </w:rPr>
        <w:t>625/1, 625/3,  637/5, 637/9</w:t>
      </w:r>
      <w:r w:rsidR="00773E38">
        <w:rPr>
          <w:sz w:val="20"/>
          <w:szCs w:val="20"/>
        </w:rPr>
        <w:t>, 625/10</w:t>
      </w:r>
      <w:r w:rsidR="00EB2A88" w:rsidRPr="00EB2A88">
        <w:rPr>
          <w:sz w:val="20"/>
          <w:szCs w:val="20"/>
        </w:rPr>
        <w:t xml:space="preserve"> </w:t>
      </w:r>
      <w:r w:rsidR="00EB2A88">
        <w:rPr>
          <w:sz w:val="20"/>
          <w:szCs w:val="20"/>
        </w:rPr>
        <w:t>a k.ú.</w:t>
      </w:r>
      <w:r w:rsidR="00EB2A88" w:rsidRPr="00EB2A88">
        <w:rPr>
          <w:sz w:val="20"/>
          <w:szCs w:val="20"/>
        </w:rPr>
        <w:t xml:space="preserve"> </w:t>
      </w:r>
      <w:r w:rsidR="00EB2A88" w:rsidRPr="00406F5B">
        <w:rPr>
          <w:sz w:val="20"/>
          <w:szCs w:val="20"/>
        </w:rPr>
        <w:t>Nov</w:t>
      </w:r>
      <w:r w:rsidR="00EB2A88">
        <w:rPr>
          <w:sz w:val="20"/>
          <w:szCs w:val="20"/>
        </w:rPr>
        <w:t>ý</w:t>
      </w:r>
      <w:r w:rsidR="00EB2A88" w:rsidRPr="00406F5B">
        <w:rPr>
          <w:sz w:val="20"/>
          <w:szCs w:val="20"/>
        </w:rPr>
        <w:t xml:space="preserve"> Jičín</w:t>
      </w:r>
      <w:r w:rsidR="00EB2A88">
        <w:rPr>
          <w:sz w:val="20"/>
          <w:szCs w:val="20"/>
        </w:rPr>
        <w:t xml:space="preserve"> – Dolní Předměstí</w:t>
      </w:r>
      <w:r w:rsidR="00EB2A88" w:rsidRPr="00EB2A88">
        <w:rPr>
          <w:sz w:val="20"/>
          <w:szCs w:val="20"/>
        </w:rPr>
        <w:t xml:space="preserve"> </w:t>
      </w:r>
      <w:r w:rsidR="00EB2A88">
        <w:rPr>
          <w:sz w:val="20"/>
          <w:szCs w:val="20"/>
        </w:rPr>
        <w:t xml:space="preserve">p.č. </w:t>
      </w:r>
      <w:r w:rsidR="00EB2A88" w:rsidRPr="00EB2A88">
        <w:rPr>
          <w:sz w:val="20"/>
          <w:szCs w:val="20"/>
        </w:rPr>
        <w:t>478/2</w:t>
      </w:r>
      <w:r w:rsidR="00EB2A88">
        <w:rPr>
          <w:sz w:val="20"/>
          <w:szCs w:val="20"/>
        </w:rPr>
        <w:t xml:space="preserve"> </w:t>
      </w:r>
      <w:r w:rsidR="00EB2A88" w:rsidRPr="00EB2A88">
        <w:rPr>
          <w:sz w:val="20"/>
          <w:szCs w:val="20"/>
        </w:rPr>
        <w:t>…</w:t>
      </w:r>
      <w:r w:rsidR="00EB2A88">
        <w:rPr>
          <w:sz w:val="20"/>
          <w:szCs w:val="20"/>
        </w:rPr>
        <w:t xml:space="preserve"> </w:t>
      </w:r>
      <w:r w:rsidRPr="00655F46">
        <w:rPr>
          <w:sz w:val="20"/>
          <w:szCs w:val="20"/>
        </w:rPr>
        <w:t>Město Nový Jičín Masarykovo nám. 1</w:t>
      </w:r>
      <w:r w:rsidR="008B0E38">
        <w:rPr>
          <w:sz w:val="20"/>
          <w:szCs w:val="20"/>
        </w:rPr>
        <w:t xml:space="preserve"> (ostatní </w:t>
      </w:r>
      <w:r w:rsidR="008B0E38" w:rsidRPr="00EB2A88">
        <w:rPr>
          <w:sz w:val="20"/>
          <w:szCs w:val="20"/>
        </w:rPr>
        <w:t>plocha – komunikace</w:t>
      </w:r>
      <w:r w:rsidR="00EB2A88" w:rsidRPr="00EB2A88">
        <w:rPr>
          <w:sz w:val="20"/>
          <w:szCs w:val="20"/>
        </w:rPr>
        <w:t>, zahrada, sportoviště</w:t>
      </w:r>
      <w:r w:rsidR="00EE54D1" w:rsidRPr="00EB2A88">
        <w:rPr>
          <w:sz w:val="20"/>
          <w:szCs w:val="20"/>
        </w:rPr>
        <w:t>).</w:t>
      </w:r>
    </w:p>
    <w:p w:rsidR="00EE54D1" w:rsidRPr="00EB2A88" w:rsidRDefault="00EE54D1" w:rsidP="000C7E37">
      <w:pPr>
        <w:jc w:val="both"/>
        <w:rPr>
          <w:sz w:val="20"/>
          <w:szCs w:val="20"/>
        </w:rPr>
      </w:pPr>
    </w:p>
    <w:p w:rsidR="00F07659" w:rsidRDefault="00547A7B" w:rsidP="00547A7B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2. </w:t>
      </w:r>
      <w:r w:rsidR="00F07659">
        <w:rPr>
          <w:b/>
          <w:bCs/>
          <w:sz w:val="20"/>
        </w:rPr>
        <w:t>TEC</w:t>
      </w:r>
      <w:r>
        <w:rPr>
          <w:b/>
          <w:bCs/>
          <w:sz w:val="20"/>
        </w:rPr>
        <w:t>H</w:t>
      </w:r>
      <w:r w:rsidR="00F07659">
        <w:rPr>
          <w:b/>
          <w:bCs/>
          <w:sz w:val="20"/>
        </w:rPr>
        <w:t xml:space="preserve">NICKÉ ŘEŠENÍ  </w:t>
      </w:r>
    </w:p>
    <w:p w:rsidR="0027449D" w:rsidRPr="007E5DA9" w:rsidRDefault="00547A7B">
      <w:pPr>
        <w:jc w:val="both"/>
        <w:rPr>
          <w:b/>
          <w:bCs/>
          <w:sz w:val="20"/>
          <w:szCs w:val="20"/>
        </w:rPr>
      </w:pPr>
      <w:r w:rsidRPr="007E5DA9">
        <w:rPr>
          <w:b/>
          <w:bCs/>
          <w:sz w:val="20"/>
          <w:szCs w:val="20"/>
        </w:rPr>
        <w:t>A)</w:t>
      </w:r>
      <w:r w:rsidR="00A53AE5" w:rsidRPr="007E5DA9">
        <w:rPr>
          <w:b/>
          <w:bCs/>
        </w:rPr>
        <w:t xml:space="preserve"> </w:t>
      </w:r>
      <w:r w:rsidR="0027449D" w:rsidRPr="007E5DA9">
        <w:rPr>
          <w:b/>
          <w:sz w:val="20"/>
        </w:rPr>
        <w:t>TECHNICKÉ PODMÍNKY a PARAMETRY VEDENÍ:</w:t>
      </w:r>
    </w:p>
    <w:p w:rsidR="0027449D" w:rsidRDefault="0027449D">
      <w:pPr>
        <w:jc w:val="both"/>
        <w:rPr>
          <w:sz w:val="20"/>
        </w:rPr>
      </w:pPr>
      <w:r w:rsidRPr="00C81CDE">
        <w:rPr>
          <w:b/>
          <w:sz w:val="20"/>
        </w:rPr>
        <w:t>a)</w:t>
      </w:r>
      <w:r>
        <w:rPr>
          <w:sz w:val="20"/>
        </w:rPr>
        <w:t xml:space="preserve"> Napěťová sou</w:t>
      </w:r>
      <w:r w:rsidR="00E4085D">
        <w:rPr>
          <w:sz w:val="20"/>
        </w:rPr>
        <w:t xml:space="preserve">stava sítě: TN - C, 3+PEN, </w:t>
      </w:r>
      <w:r>
        <w:rPr>
          <w:sz w:val="20"/>
        </w:rPr>
        <w:t>AC 50 Hz 400/230 V</w:t>
      </w:r>
    </w:p>
    <w:p w:rsidR="0027449D" w:rsidRDefault="0027449D">
      <w:pPr>
        <w:jc w:val="both"/>
        <w:rPr>
          <w:sz w:val="20"/>
        </w:rPr>
      </w:pPr>
      <w:r>
        <w:rPr>
          <w:sz w:val="20"/>
        </w:rPr>
        <w:t xml:space="preserve">    instalace osvětlovadel: TN - C-S, 1+N</w:t>
      </w:r>
      <w:r w:rsidRPr="00DE30D5">
        <w:rPr>
          <w:sz w:val="20"/>
        </w:rPr>
        <w:t>+PE,</w:t>
      </w:r>
      <w:r>
        <w:rPr>
          <w:sz w:val="20"/>
        </w:rPr>
        <w:t xml:space="preserve"> AC 50 Hz, 230V</w:t>
      </w:r>
      <w:r w:rsidR="009C2392">
        <w:rPr>
          <w:sz w:val="20"/>
        </w:rPr>
        <w:t>.</w:t>
      </w:r>
    </w:p>
    <w:p w:rsidR="0027449D" w:rsidRDefault="0027449D">
      <w:pPr>
        <w:jc w:val="both"/>
        <w:rPr>
          <w:sz w:val="20"/>
        </w:rPr>
      </w:pPr>
      <w:r w:rsidRPr="00C81CDE">
        <w:rPr>
          <w:b/>
          <w:sz w:val="20"/>
        </w:rPr>
        <w:t>b)</w:t>
      </w:r>
      <w:r>
        <w:rPr>
          <w:sz w:val="20"/>
        </w:rPr>
        <w:t xml:space="preserve"> Ochrana před úrazem elektrickým proudem: ČSN 332000-4-41</w:t>
      </w:r>
      <w:r w:rsidR="005F2919">
        <w:rPr>
          <w:sz w:val="20"/>
        </w:rPr>
        <w:t>ed.2</w:t>
      </w:r>
      <w:r>
        <w:rPr>
          <w:sz w:val="20"/>
        </w:rPr>
        <w:t>:  základní - a</w:t>
      </w:r>
      <w:r w:rsidR="000A05A0">
        <w:rPr>
          <w:sz w:val="20"/>
        </w:rPr>
        <w:t>utomatick</w:t>
      </w:r>
      <w:r>
        <w:rPr>
          <w:sz w:val="20"/>
        </w:rPr>
        <w:t>ým odpojením od zdroje</w:t>
      </w:r>
    </w:p>
    <w:p w:rsidR="0027449D" w:rsidRDefault="0027449D">
      <w:pPr>
        <w:pStyle w:val="Zkladntext"/>
      </w:pPr>
      <w:r w:rsidRPr="00C81CDE">
        <w:rPr>
          <w:b/>
        </w:rPr>
        <w:t>c)</w:t>
      </w:r>
      <w:r>
        <w:t xml:space="preserve"> Prostředí: venkovní – zvlášť nebezpečné III</w:t>
      </w:r>
      <w:r w:rsidR="00B521A2">
        <w:t>.</w:t>
      </w:r>
      <w:r>
        <w:t xml:space="preserve"> (krytí </w:t>
      </w:r>
      <w:r w:rsidR="002B7156">
        <w:t xml:space="preserve">min. </w:t>
      </w:r>
      <w:r>
        <w:t>IP23)</w:t>
      </w:r>
      <w:r w:rsidR="009E36F7">
        <w:t>.</w:t>
      </w:r>
    </w:p>
    <w:p w:rsidR="0027449D" w:rsidRPr="008B0E38" w:rsidRDefault="0027449D">
      <w:pPr>
        <w:jc w:val="both"/>
        <w:rPr>
          <w:color w:val="C00000"/>
          <w:sz w:val="20"/>
        </w:rPr>
      </w:pPr>
      <w:r w:rsidRPr="00C81CDE">
        <w:rPr>
          <w:b/>
          <w:sz w:val="20"/>
        </w:rPr>
        <w:t>d)</w:t>
      </w:r>
      <w:r>
        <w:rPr>
          <w:sz w:val="20"/>
        </w:rPr>
        <w:t xml:space="preserve"> Druh vedení: </w:t>
      </w:r>
      <w:r w:rsidRPr="004A7693">
        <w:rPr>
          <w:sz w:val="20"/>
        </w:rPr>
        <w:t>kabelové na upravený podklad</w:t>
      </w:r>
      <w:r w:rsidR="001C4F1C" w:rsidRPr="004A7693">
        <w:rPr>
          <w:sz w:val="20"/>
        </w:rPr>
        <w:t xml:space="preserve"> v trubce PE</w:t>
      </w:r>
      <w:r w:rsidR="009E36F7" w:rsidRPr="004A7693">
        <w:rPr>
          <w:sz w:val="20"/>
        </w:rPr>
        <w:t>.</w:t>
      </w:r>
    </w:p>
    <w:p w:rsidR="001306F3" w:rsidRPr="00607BA6" w:rsidRDefault="001306F3" w:rsidP="001306F3">
      <w:pPr>
        <w:pStyle w:val="Zkladntext"/>
      </w:pPr>
      <w:r w:rsidRPr="00C81CDE">
        <w:rPr>
          <w:b/>
        </w:rPr>
        <w:t xml:space="preserve">e) </w:t>
      </w:r>
      <w:r w:rsidRPr="00607BA6">
        <w:t>Typ vedení: stávající</w:t>
      </w:r>
      <w:r w:rsidR="008B0E38">
        <w:t xml:space="preserve"> </w:t>
      </w:r>
      <w:r w:rsidR="004A7693" w:rsidRPr="004A7693">
        <w:t>CYKY 4Jx10 mm2</w:t>
      </w:r>
      <w:r w:rsidR="004A7693">
        <w:t xml:space="preserve">, </w:t>
      </w:r>
      <w:r w:rsidRPr="004A7693">
        <w:t>nové – CYKY 4Jx10</w:t>
      </w:r>
      <w:r w:rsidR="00DE6321" w:rsidRPr="004A7693">
        <w:t xml:space="preserve"> </w:t>
      </w:r>
      <w:r w:rsidRPr="004A7693">
        <w:t>mm2,</w:t>
      </w:r>
      <w:r w:rsidRPr="00607BA6">
        <w:t xml:space="preserve"> CYKY 3Jx1,5 mm2 pro svítidla na stožáru VO. </w:t>
      </w:r>
    </w:p>
    <w:p w:rsidR="0027449D" w:rsidRPr="00162630" w:rsidRDefault="0027449D">
      <w:pPr>
        <w:jc w:val="both"/>
        <w:rPr>
          <w:sz w:val="20"/>
        </w:rPr>
      </w:pPr>
      <w:r w:rsidRPr="00162630">
        <w:rPr>
          <w:b/>
          <w:sz w:val="20"/>
        </w:rPr>
        <w:t>f)</w:t>
      </w:r>
      <w:r w:rsidRPr="00162630">
        <w:rPr>
          <w:sz w:val="20"/>
        </w:rPr>
        <w:t xml:space="preserve"> Druh kabelových koncovek: vyvázání konce kabelu páskou</w:t>
      </w:r>
      <w:r w:rsidR="001C4F1C" w:rsidRPr="00162630">
        <w:rPr>
          <w:sz w:val="20"/>
        </w:rPr>
        <w:t>, teplem smrštitelné slepé koncovky</w:t>
      </w:r>
      <w:r w:rsidR="009E36F7" w:rsidRPr="00162630">
        <w:rPr>
          <w:sz w:val="20"/>
        </w:rPr>
        <w:t>.</w:t>
      </w:r>
    </w:p>
    <w:p w:rsidR="004458E4" w:rsidRPr="008B0E38" w:rsidRDefault="0027449D" w:rsidP="004458E4">
      <w:pPr>
        <w:jc w:val="both"/>
        <w:rPr>
          <w:color w:val="C00000"/>
          <w:sz w:val="20"/>
        </w:rPr>
      </w:pPr>
      <w:r w:rsidRPr="00C81CDE">
        <w:rPr>
          <w:b/>
          <w:sz w:val="20"/>
        </w:rPr>
        <w:t>g)</w:t>
      </w:r>
      <w:r>
        <w:rPr>
          <w:sz w:val="20"/>
        </w:rPr>
        <w:t xml:space="preserve"> Druh chrániček kabel. vedení</w:t>
      </w:r>
      <w:r w:rsidRPr="00162630">
        <w:rPr>
          <w:sz w:val="20"/>
        </w:rPr>
        <w:t>:</w:t>
      </w:r>
      <w:r w:rsidR="00162630" w:rsidRPr="00162630">
        <w:rPr>
          <w:sz w:val="20"/>
        </w:rPr>
        <w:t xml:space="preserve"> </w:t>
      </w:r>
      <w:r w:rsidRPr="00162630">
        <w:rPr>
          <w:sz w:val="20"/>
        </w:rPr>
        <w:t>PE chráničky</w:t>
      </w:r>
      <w:r w:rsidR="001C4F1C" w:rsidRPr="00162630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63 mm"/>
        </w:smartTagPr>
        <w:r w:rsidR="000C2C74" w:rsidRPr="00162630">
          <w:rPr>
            <w:sz w:val="20"/>
          </w:rPr>
          <w:t>63</w:t>
        </w:r>
        <w:r w:rsidR="001306F3" w:rsidRPr="00162630">
          <w:rPr>
            <w:sz w:val="20"/>
          </w:rPr>
          <w:t xml:space="preserve"> </w:t>
        </w:r>
        <w:r w:rsidR="001C4F1C" w:rsidRPr="00162630">
          <w:rPr>
            <w:sz w:val="20"/>
          </w:rPr>
          <w:t>mm</w:t>
        </w:r>
      </w:smartTag>
      <w:r w:rsidR="001C4F1C" w:rsidRPr="00162630">
        <w:rPr>
          <w:sz w:val="20"/>
        </w:rPr>
        <w:t xml:space="preserve"> pro kabel</w:t>
      </w:r>
      <w:r w:rsidR="001306F3" w:rsidRPr="00162630">
        <w:rPr>
          <w:sz w:val="20"/>
        </w:rPr>
        <w:t xml:space="preserve"> VO</w:t>
      </w:r>
      <w:r w:rsidR="004458E4" w:rsidRPr="00162630">
        <w:rPr>
          <w:sz w:val="20"/>
        </w:rPr>
        <w:t>.</w:t>
      </w:r>
      <w:r w:rsidR="004458E4" w:rsidRPr="008B0E38">
        <w:rPr>
          <w:color w:val="C00000"/>
          <w:sz w:val="20"/>
        </w:rPr>
        <w:t xml:space="preserve"> </w:t>
      </w:r>
    </w:p>
    <w:p w:rsidR="00C74A01" w:rsidRDefault="00C74A01" w:rsidP="00C74A01">
      <w:pPr>
        <w:jc w:val="both"/>
        <w:rPr>
          <w:sz w:val="20"/>
          <w:szCs w:val="20"/>
        </w:rPr>
      </w:pPr>
      <w:r w:rsidRPr="00C81CDE">
        <w:rPr>
          <w:b/>
          <w:sz w:val="20"/>
          <w:szCs w:val="20"/>
        </w:rPr>
        <w:t>h)</w:t>
      </w:r>
      <w:r w:rsidRPr="00C74A01">
        <w:rPr>
          <w:sz w:val="20"/>
          <w:szCs w:val="20"/>
        </w:rPr>
        <w:t xml:space="preserve"> Délka kabelového vedení</w:t>
      </w:r>
      <w:r>
        <w:rPr>
          <w:sz w:val="20"/>
          <w:szCs w:val="20"/>
        </w:rPr>
        <w:t xml:space="preserve"> (</w:t>
      </w:r>
      <w:r w:rsidRPr="00C74A01">
        <w:rPr>
          <w:sz w:val="20"/>
          <w:szCs w:val="20"/>
        </w:rPr>
        <w:t>kapacita stavby</w:t>
      </w:r>
      <w:r>
        <w:rPr>
          <w:sz w:val="20"/>
          <w:szCs w:val="20"/>
        </w:rPr>
        <w:t>)</w:t>
      </w:r>
      <w:r w:rsidRPr="00C74A01">
        <w:rPr>
          <w:sz w:val="20"/>
          <w:szCs w:val="20"/>
        </w:rPr>
        <w:t xml:space="preserve">: </w:t>
      </w:r>
    </w:p>
    <w:p w:rsidR="00C74A01" w:rsidRPr="00214986" w:rsidRDefault="00C74A01" w:rsidP="00C74A01">
      <w:pPr>
        <w:jc w:val="both"/>
        <w:rPr>
          <w:sz w:val="20"/>
          <w:szCs w:val="20"/>
        </w:rPr>
      </w:pPr>
      <w:r w:rsidRPr="00214986">
        <w:rPr>
          <w:sz w:val="20"/>
          <w:szCs w:val="20"/>
        </w:rPr>
        <w:t xml:space="preserve">* Liniová, v rozsahu délky kabelového vedení (trasy) </w:t>
      </w:r>
      <w:r w:rsidR="004A7693" w:rsidRPr="00214986">
        <w:rPr>
          <w:sz w:val="20"/>
          <w:szCs w:val="20"/>
        </w:rPr>
        <w:t>2</w:t>
      </w:r>
      <w:r w:rsidR="00E36B33" w:rsidRPr="00214986">
        <w:rPr>
          <w:sz w:val="20"/>
          <w:szCs w:val="20"/>
        </w:rPr>
        <w:t>7</w:t>
      </w:r>
      <w:r w:rsidR="0076154B" w:rsidRPr="00214986">
        <w:rPr>
          <w:sz w:val="20"/>
          <w:szCs w:val="20"/>
        </w:rPr>
        <w:t>0</w:t>
      </w:r>
      <w:r w:rsidR="0072573A" w:rsidRPr="00214986">
        <w:rPr>
          <w:sz w:val="20"/>
          <w:szCs w:val="20"/>
        </w:rPr>
        <w:t xml:space="preserve"> </w:t>
      </w:r>
      <w:r w:rsidRPr="00214986">
        <w:rPr>
          <w:sz w:val="20"/>
          <w:szCs w:val="20"/>
        </w:rPr>
        <w:t xml:space="preserve">m </w:t>
      </w:r>
      <w:r w:rsidR="00491D70" w:rsidRPr="00214986">
        <w:rPr>
          <w:sz w:val="20"/>
        </w:rPr>
        <w:t>(rozdělení na úseky)</w:t>
      </w:r>
      <w:r w:rsidR="00DC7DE3" w:rsidRPr="00214986">
        <w:rPr>
          <w:sz w:val="20"/>
        </w:rPr>
        <w:t xml:space="preserve">, kabelové vedení v délce </w:t>
      </w:r>
      <w:r w:rsidR="00E36B33" w:rsidRPr="00214986">
        <w:rPr>
          <w:sz w:val="20"/>
        </w:rPr>
        <w:t>305</w:t>
      </w:r>
      <w:r w:rsidR="005E46FE" w:rsidRPr="00214986">
        <w:rPr>
          <w:sz w:val="20"/>
        </w:rPr>
        <w:t xml:space="preserve"> m</w:t>
      </w:r>
      <w:r w:rsidR="00491D70" w:rsidRPr="00214986">
        <w:rPr>
          <w:sz w:val="20"/>
        </w:rPr>
        <w:t>.</w:t>
      </w:r>
    </w:p>
    <w:p w:rsidR="00AD5B02" w:rsidRPr="00214986" w:rsidRDefault="00C74A01" w:rsidP="00C74A01">
      <w:pPr>
        <w:pStyle w:val="Zkladntext"/>
        <w:rPr>
          <w:szCs w:val="20"/>
        </w:rPr>
      </w:pPr>
      <w:r w:rsidRPr="00214986">
        <w:rPr>
          <w:szCs w:val="20"/>
        </w:rPr>
        <w:t xml:space="preserve">* Počet osvětlovacích bodů VO: </w:t>
      </w:r>
    </w:p>
    <w:p w:rsidR="00CA653A" w:rsidRPr="00214986" w:rsidRDefault="004A7693" w:rsidP="00C74A01">
      <w:pPr>
        <w:pStyle w:val="Zkladntext"/>
        <w:rPr>
          <w:szCs w:val="20"/>
        </w:rPr>
      </w:pPr>
      <w:r w:rsidRPr="00214986">
        <w:rPr>
          <w:szCs w:val="20"/>
        </w:rPr>
        <w:t>nové (rozšíření) ..</w:t>
      </w:r>
      <w:r w:rsidR="00B337BC" w:rsidRPr="00214986">
        <w:rPr>
          <w:szCs w:val="20"/>
        </w:rPr>
        <w:t xml:space="preserve"> </w:t>
      </w:r>
      <w:r w:rsidRPr="00214986">
        <w:rPr>
          <w:szCs w:val="20"/>
        </w:rPr>
        <w:t>5</w:t>
      </w:r>
      <w:r w:rsidR="0072573A" w:rsidRPr="00214986">
        <w:rPr>
          <w:szCs w:val="20"/>
        </w:rPr>
        <w:t xml:space="preserve"> </w:t>
      </w:r>
      <w:r w:rsidR="00C74A01" w:rsidRPr="00214986">
        <w:rPr>
          <w:szCs w:val="20"/>
        </w:rPr>
        <w:t xml:space="preserve">ks </w:t>
      </w:r>
      <w:r w:rsidRPr="00214986">
        <w:rPr>
          <w:szCs w:val="20"/>
        </w:rPr>
        <w:t xml:space="preserve">parkové, </w:t>
      </w:r>
      <w:r w:rsidR="00C74A01" w:rsidRPr="00214986">
        <w:rPr>
          <w:szCs w:val="20"/>
        </w:rPr>
        <w:t xml:space="preserve">sadové, </w:t>
      </w:r>
      <w:r w:rsidR="0076154B" w:rsidRPr="00214986">
        <w:rPr>
          <w:szCs w:val="20"/>
        </w:rPr>
        <w:t>0</w:t>
      </w:r>
      <w:r w:rsidR="0072573A" w:rsidRPr="00214986">
        <w:rPr>
          <w:szCs w:val="20"/>
        </w:rPr>
        <w:t xml:space="preserve"> </w:t>
      </w:r>
      <w:r w:rsidR="00C74A01" w:rsidRPr="00214986">
        <w:rPr>
          <w:szCs w:val="20"/>
        </w:rPr>
        <w:t xml:space="preserve">ks zrušení silniční, </w:t>
      </w:r>
      <w:r w:rsidR="00A840A3" w:rsidRPr="00214986">
        <w:rPr>
          <w:szCs w:val="20"/>
        </w:rPr>
        <w:t>0</w:t>
      </w:r>
      <w:r w:rsidR="0072573A" w:rsidRPr="00214986">
        <w:rPr>
          <w:szCs w:val="20"/>
        </w:rPr>
        <w:t xml:space="preserve"> </w:t>
      </w:r>
      <w:r w:rsidR="00C74A01" w:rsidRPr="00214986">
        <w:rPr>
          <w:szCs w:val="20"/>
        </w:rPr>
        <w:t>ks zrušení</w:t>
      </w:r>
      <w:r w:rsidR="00CA653A" w:rsidRPr="00214986">
        <w:rPr>
          <w:szCs w:val="20"/>
        </w:rPr>
        <w:t>.</w:t>
      </w:r>
    </w:p>
    <w:p w:rsidR="00CA653A" w:rsidRPr="00214986" w:rsidRDefault="0072573A" w:rsidP="00CA653A">
      <w:pPr>
        <w:pStyle w:val="Zkladntext"/>
        <w:rPr>
          <w:szCs w:val="20"/>
        </w:rPr>
      </w:pPr>
      <w:r w:rsidRPr="00214986">
        <w:rPr>
          <w:szCs w:val="20"/>
        </w:rPr>
        <w:t>To je (znamená) … celkem řešeno</w:t>
      </w:r>
      <w:r w:rsidRPr="00214986">
        <w:rPr>
          <w:b/>
          <w:szCs w:val="20"/>
        </w:rPr>
        <w:t xml:space="preserve"> </w:t>
      </w:r>
      <w:r w:rsidR="004A7693" w:rsidRPr="00214986">
        <w:rPr>
          <w:b/>
          <w:szCs w:val="20"/>
        </w:rPr>
        <w:t>5</w:t>
      </w:r>
      <w:r w:rsidR="00852E20" w:rsidRPr="00214986">
        <w:rPr>
          <w:szCs w:val="20"/>
        </w:rPr>
        <w:t xml:space="preserve"> </w:t>
      </w:r>
      <w:r w:rsidRPr="00214986">
        <w:rPr>
          <w:szCs w:val="20"/>
        </w:rPr>
        <w:t xml:space="preserve">ks </w:t>
      </w:r>
      <w:r w:rsidR="00CA653A" w:rsidRPr="00214986">
        <w:rPr>
          <w:szCs w:val="20"/>
        </w:rPr>
        <w:t xml:space="preserve">osvětlovacích bodů, z toho </w:t>
      </w:r>
      <w:r w:rsidR="004A7693" w:rsidRPr="00214986">
        <w:rPr>
          <w:szCs w:val="20"/>
        </w:rPr>
        <w:t>0</w:t>
      </w:r>
      <w:r w:rsidR="00CA653A" w:rsidRPr="00214986">
        <w:rPr>
          <w:szCs w:val="20"/>
        </w:rPr>
        <w:t xml:space="preserve"> ks silniční, </w:t>
      </w:r>
      <w:r w:rsidR="004A7693" w:rsidRPr="00214986">
        <w:rPr>
          <w:szCs w:val="20"/>
        </w:rPr>
        <w:t>5</w:t>
      </w:r>
      <w:r w:rsidR="00CA653A" w:rsidRPr="00214986">
        <w:rPr>
          <w:szCs w:val="20"/>
        </w:rPr>
        <w:t xml:space="preserve"> ks parkové (z toho </w:t>
      </w:r>
      <w:r w:rsidR="004A7693" w:rsidRPr="00214986">
        <w:rPr>
          <w:szCs w:val="20"/>
        </w:rPr>
        <w:t>0</w:t>
      </w:r>
      <w:r w:rsidR="00CA653A" w:rsidRPr="00214986">
        <w:rPr>
          <w:szCs w:val="20"/>
        </w:rPr>
        <w:t xml:space="preserve"> ks v provedení sklopný), zrušení </w:t>
      </w:r>
      <w:r w:rsidR="0076154B" w:rsidRPr="00214986">
        <w:rPr>
          <w:szCs w:val="20"/>
        </w:rPr>
        <w:t>0</w:t>
      </w:r>
      <w:r w:rsidR="00CA653A" w:rsidRPr="00214986">
        <w:rPr>
          <w:szCs w:val="20"/>
        </w:rPr>
        <w:t xml:space="preserve"> ks silniční a zrušení 0 ks parkový osvětlovací bod.</w:t>
      </w:r>
    </w:p>
    <w:p w:rsidR="004A7693" w:rsidRDefault="004A7693" w:rsidP="00AD5B02">
      <w:pPr>
        <w:pStyle w:val="Zkladntextodsazen"/>
        <w:spacing w:after="0"/>
        <w:ind w:left="0"/>
        <w:rPr>
          <w:sz w:val="20"/>
          <w:szCs w:val="20"/>
        </w:rPr>
      </w:pPr>
    </w:p>
    <w:p w:rsidR="004A7693" w:rsidRPr="009552AB" w:rsidRDefault="004A7693" w:rsidP="004A7693">
      <w:pPr>
        <w:pStyle w:val="Import13"/>
        <w:spacing w:before="0" w:after="0" w:line="240" w:lineRule="auto"/>
        <w:ind w:firstLine="284"/>
        <w:jc w:val="both"/>
        <w:rPr>
          <w:rFonts w:ascii="Times New Roman" w:hAnsi="Times New Roman"/>
          <w:i/>
          <w:sz w:val="20"/>
        </w:rPr>
      </w:pPr>
      <w:r w:rsidRPr="009552AB">
        <w:rPr>
          <w:rFonts w:ascii="Times New Roman" w:hAnsi="Times New Roman"/>
          <w:i/>
          <w:sz w:val="20"/>
        </w:rPr>
        <w:t xml:space="preserve">Osvětlovací </w:t>
      </w:r>
      <w:r>
        <w:rPr>
          <w:rFonts w:ascii="Times New Roman" w:hAnsi="Times New Roman"/>
          <w:i/>
          <w:sz w:val="20"/>
        </w:rPr>
        <w:t xml:space="preserve">a podpěrný </w:t>
      </w:r>
      <w:r w:rsidRPr="009552AB">
        <w:rPr>
          <w:rFonts w:ascii="Times New Roman" w:hAnsi="Times New Roman"/>
          <w:i/>
          <w:sz w:val="20"/>
        </w:rPr>
        <w:t>bod</w:t>
      </w:r>
      <w:r>
        <w:rPr>
          <w:rFonts w:ascii="Times New Roman" w:hAnsi="Times New Roman"/>
          <w:i/>
          <w:sz w:val="20"/>
        </w:rPr>
        <w:t xml:space="preserve"> nový</w:t>
      </w:r>
      <w:r w:rsidRPr="009552AB">
        <w:rPr>
          <w:rFonts w:ascii="Times New Roman" w:hAnsi="Times New Roman"/>
          <w:i/>
          <w:sz w:val="20"/>
        </w:rPr>
        <w:t>:</w:t>
      </w:r>
    </w:p>
    <w:p w:rsidR="004A7693" w:rsidRDefault="004A7693" w:rsidP="004A7693">
      <w:pPr>
        <w:tabs>
          <w:tab w:val="num" w:pos="0"/>
        </w:tabs>
        <w:spacing w:before="20" w:after="20"/>
        <w:rPr>
          <w:sz w:val="20"/>
          <w:szCs w:val="20"/>
        </w:rPr>
      </w:pPr>
      <w:r w:rsidRPr="00962177">
        <w:rPr>
          <w:sz w:val="20"/>
          <w:szCs w:val="20"/>
        </w:rPr>
        <w:t>. Typ</w:t>
      </w:r>
      <w:r>
        <w:rPr>
          <w:sz w:val="20"/>
          <w:szCs w:val="20"/>
        </w:rPr>
        <w:t xml:space="preserve"> stožáru</w:t>
      </w:r>
      <w:r w:rsidRPr="00962177">
        <w:rPr>
          <w:sz w:val="20"/>
          <w:szCs w:val="20"/>
        </w:rPr>
        <w:t>: ocelový, osvětlovací, bezpaticový stožár (s manžetou) s povrchovou úpravou  - žárové zinkování</w:t>
      </w:r>
      <w:r>
        <w:rPr>
          <w:sz w:val="20"/>
          <w:szCs w:val="20"/>
        </w:rPr>
        <w:t xml:space="preserve">: </w:t>
      </w:r>
    </w:p>
    <w:p w:rsidR="004A7693" w:rsidRDefault="004A7693" w:rsidP="004A7693">
      <w:pPr>
        <w:tabs>
          <w:tab w:val="num" w:pos="0"/>
        </w:tabs>
        <w:spacing w:before="20" w:after="20"/>
        <w:rPr>
          <w:sz w:val="20"/>
          <w:szCs w:val="20"/>
        </w:rPr>
      </w:pPr>
      <w:r>
        <w:rPr>
          <w:sz w:val="20"/>
          <w:szCs w:val="20"/>
        </w:rPr>
        <w:t xml:space="preserve">   … Pro prostor komunikace: </w:t>
      </w:r>
      <w:r w:rsidR="00EC0F42">
        <w:rPr>
          <w:sz w:val="20"/>
          <w:szCs w:val="20"/>
        </w:rPr>
        <w:t xml:space="preserve">typový </w:t>
      </w:r>
      <w:r>
        <w:rPr>
          <w:sz w:val="20"/>
          <w:szCs w:val="20"/>
        </w:rPr>
        <w:t>K6-133/89/60 (6 m nad terénem) pro</w:t>
      </w:r>
      <w:r w:rsidRPr="00067811">
        <w:rPr>
          <w:szCs w:val="20"/>
        </w:rPr>
        <w:t xml:space="preserve"> </w:t>
      </w:r>
      <w:r w:rsidRPr="00067811">
        <w:rPr>
          <w:sz w:val="20"/>
          <w:szCs w:val="20"/>
        </w:rPr>
        <w:t>sadové-parkové</w:t>
      </w:r>
      <w:r>
        <w:rPr>
          <w:sz w:val="20"/>
          <w:szCs w:val="20"/>
        </w:rPr>
        <w:t xml:space="preserve"> osvětlení (typové </w:t>
      </w:r>
      <w:r w:rsidRPr="00320A4D">
        <w:rPr>
          <w:b/>
          <w:sz w:val="20"/>
          <w:szCs w:val="20"/>
        </w:rPr>
        <w:t>s</w:t>
      </w:r>
      <w:r>
        <w:rPr>
          <w:b/>
          <w:sz w:val="20"/>
          <w:szCs w:val="20"/>
        </w:rPr>
        <w:t> </w:t>
      </w:r>
      <w:r w:rsidRPr="00320A4D">
        <w:rPr>
          <w:b/>
          <w:sz w:val="20"/>
          <w:szCs w:val="20"/>
        </w:rPr>
        <w:t>průměrem</w:t>
      </w:r>
      <w:r>
        <w:rPr>
          <w:b/>
          <w:sz w:val="20"/>
          <w:szCs w:val="20"/>
        </w:rPr>
        <w:t xml:space="preserve"> horního</w:t>
      </w:r>
      <w:r w:rsidRPr="00320A4D">
        <w:rPr>
          <w:b/>
          <w:sz w:val="20"/>
          <w:szCs w:val="20"/>
        </w:rPr>
        <w:t xml:space="preserve"> dříku </w:t>
      </w:r>
      <w:smartTag w:uri="urn:schemas-microsoft-com:office:smarttags" w:element="metricconverter">
        <w:smartTagPr>
          <w:attr w:name="ProductID" w:val="60 mm"/>
        </w:smartTagPr>
        <w:r>
          <w:rPr>
            <w:b/>
            <w:sz w:val="20"/>
            <w:szCs w:val="20"/>
          </w:rPr>
          <w:t xml:space="preserve">60 </w:t>
        </w:r>
        <w:r w:rsidRPr="00320A4D">
          <w:rPr>
            <w:b/>
            <w:sz w:val="20"/>
            <w:szCs w:val="20"/>
          </w:rPr>
          <w:t>mm</w:t>
        </w:r>
      </w:smartTag>
      <w:r w:rsidRPr="00531212">
        <w:rPr>
          <w:sz w:val="20"/>
          <w:szCs w:val="20"/>
        </w:rPr>
        <w:t xml:space="preserve">). </w:t>
      </w:r>
    </w:p>
    <w:p w:rsidR="004A7693" w:rsidRPr="001E45B1" w:rsidRDefault="004A7693" w:rsidP="004A7693">
      <w:pPr>
        <w:pStyle w:val="Import13"/>
        <w:spacing w:before="0" w:after="0" w:line="240" w:lineRule="auto"/>
        <w:ind w:firstLine="284"/>
        <w:jc w:val="both"/>
        <w:rPr>
          <w:rFonts w:ascii="Times New Roman" w:hAnsi="Times New Roman"/>
          <w:sz w:val="20"/>
        </w:rPr>
      </w:pPr>
      <w:r w:rsidRPr="001E45B1">
        <w:rPr>
          <w:rFonts w:ascii="Times New Roman" w:hAnsi="Times New Roman"/>
          <w:sz w:val="20"/>
        </w:rPr>
        <w:t>… Stávající podpěrný bod</w:t>
      </w:r>
      <w:r>
        <w:rPr>
          <w:rFonts w:ascii="Times New Roman" w:hAnsi="Times New Roman"/>
          <w:sz w:val="20"/>
        </w:rPr>
        <w:t xml:space="preserve"> sadový-</w:t>
      </w:r>
      <w:r w:rsidRPr="00D12045">
        <w:rPr>
          <w:rFonts w:ascii="Times New Roman" w:hAnsi="Times New Roman"/>
          <w:sz w:val="20"/>
        </w:rPr>
        <w:t>parkový BM</w:t>
      </w:r>
      <w:r>
        <w:rPr>
          <w:rFonts w:ascii="Times New Roman" w:hAnsi="Times New Roman"/>
          <w:sz w:val="20"/>
        </w:rPr>
        <w:t>6</w:t>
      </w:r>
      <w:r w:rsidRPr="00D12045">
        <w:rPr>
          <w:rFonts w:ascii="Times New Roman" w:hAnsi="Times New Roman"/>
          <w:sz w:val="20"/>
        </w:rPr>
        <w:t xml:space="preserve"> (</w:t>
      </w:r>
      <w:r>
        <w:rPr>
          <w:rFonts w:ascii="Times New Roman" w:hAnsi="Times New Roman"/>
          <w:sz w:val="20"/>
        </w:rPr>
        <w:t xml:space="preserve">pro </w:t>
      </w:r>
      <w:r w:rsidRPr="001E45B1">
        <w:rPr>
          <w:rFonts w:ascii="Times New Roman" w:hAnsi="Times New Roman"/>
          <w:sz w:val="20"/>
        </w:rPr>
        <w:t>odboč</w:t>
      </w:r>
      <w:r>
        <w:rPr>
          <w:rFonts w:ascii="Times New Roman" w:hAnsi="Times New Roman"/>
          <w:sz w:val="20"/>
        </w:rPr>
        <w:t>e</w:t>
      </w:r>
      <w:r w:rsidRPr="001E45B1">
        <w:rPr>
          <w:rFonts w:ascii="Times New Roman" w:hAnsi="Times New Roman"/>
          <w:sz w:val="20"/>
        </w:rPr>
        <w:t>n</w:t>
      </w:r>
      <w:r>
        <w:rPr>
          <w:rFonts w:ascii="Times New Roman" w:hAnsi="Times New Roman"/>
          <w:sz w:val="20"/>
        </w:rPr>
        <w:t>í</w:t>
      </w:r>
      <w:r w:rsidRPr="001E45B1">
        <w:rPr>
          <w:rFonts w:ascii="Times New Roman" w:hAnsi="Times New Roman"/>
          <w:sz w:val="20"/>
        </w:rPr>
        <w:t xml:space="preserve"> – připojovací</w:t>
      </w:r>
      <w:r>
        <w:rPr>
          <w:rFonts w:ascii="Times New Roman" w:hAnsi="Times New Roman"/>
          <w:sz w:val="20"/>
        </w:rPr>
        <w:t xml:space="preserve"> … havaarijní propoj</w:t>
      </w:r>
      <w:r w:rsidRPr="001E45B1">
        <w:rPr>
          <w:rFonts w:ascii="Times New Roman" w:hAnsi="Times New Roman"/>
          <w:sz w:val="20"/>
        </w:rPr>
        <w:t>).</w:t>
      </w:r>
    </w:p>
    <w:p w:rsidR="004A7693" w:rsidRDefault="004A7693" w:rsidP="00AD5B02">
      <w:pPr>
        <w:pStyle w:val="Zkladntextodsazen"/>
        <w:spacing w:after="0"/>
        <w:ind w:left="0"/>
        <w:rPr>
          <w:sz w:val="20"/>
          <w:szCs w:val="20"/>
        </w:rPr>
      </w:pPr>
    </w:p>
    <w:p w:rsidR="004A7693" w:rsidRDefault="004A7693" w:rsidP="004A7693">
      <w:pPr>
        <w:jc w:val="both"/>
        <w:rPr>
          <w:sz w:val="20"/>
          <w:szCs w:val="20"/>
        </w:rPr>
      </w:pPr>
      <w:r w:rsidRPr="00C30037">
        <w:rPr>
          <w:sz w:val="20"/>
          <w:szCs w:val="20"/>
        </w:rPr>
        <w:t xml:space="preserve">. </w:t>
      </w:r>
      <w:r>
        <w:rPr>
          <w:sz w:val="20"/>
          <w:szCs w:val="20"/>
        </w:rPr>
        <w:t>Typ SB (s</w:t>
      </w:r>
      <w:r w:rsidRPr="00C30037">
        <w:rPr>
          <w:sz w:val="20"/>
          <w:szCs w:val="20"/>
        </w:rPr>
        <w:t>vítidl</w:t>
      </w:r>
      <w:r>
        <w:rPr>
          <w:sz w:val="20"/>
          <w:szCs w:val="20"/>
        </w:rPr>
        <w:t>a):</w:t>
      </w:r>
    </w:p>
    <w:p w:rsidR="004A7693" w:rsidRPr="00D12045" w:rsidRDefault="004A7693" w:rsidP="004A7693">
      <w:pPr>
        <w:jc w:val="both"/>
        <w:rPr>
          <w:sz w:val="20"/>
          <w:szCs w:val="20"/>
        </w:rPr>
      </w:pPr>
      <w:r w:rsidRPr="00C30037">
        <w:rPr>
          <w:sz w:val="20"/>
        </w:rPr>
        <w:t xml:space="preserve">* </w:t>
      </w:r>
      <w:r w:rsidRPr="00C30037">
        <w:rPr>
          <w:sz w:val="20"/>
          <w:szCs w:val="20"/>
        </w:rPr>
        <w:t>pro</w:t>
      </w:r>
      <w:r w:rsidRPr="00C30037">
        <w:rPr>
          <w:szCs w:val="20"/>
        </w:rPr>
        <w:t xml:space="preserve"> </w:t>
      </w:r>
      <w:r w:rsidRPr="00C30037">
        <w:rPr>
          <w:sz w:val="20"/>
          <w:szCs w:val="20"/>
        </w:rPr>
        <w:t>sadové-parkové</w:t>
      </w:r>
      <w:r>
        <w:rPr>
          <w:sz w:val="20"/>
          <w:szCs w:val="20"/>
        </w:rPr>
        <w:t xml:space="preserve"> stožáry (pro komunikace)</w:t>
      </w:r>
      <w:r w:rsidRPr="00C30037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C30037">
        <w:rPr>
          <w:sz w:val="20"/>
          <w:szCs w:val="20"/>
        </w:rPr>
        <w:t xml:space="preserve"> s</w:t>
      </w:r>
      <w:r w:rsidRPr="00C30037">
        <w:rPr>
          <w:sz w:val="20"/>
        </w:rPr>
        <w:t>vítidl</w:t>
      </w:r>
      <w:r>
        <w:rPr>
          <w:sz w:val="20"/>
        </w:rPr>
        <w:t xml:space="preserve">o úsporné, moderní se </w:t>
      </w:r>
      <w:r w:rsidRPr="003824CE">
        <w:rPr>
          <w:sz w:val="20"/>
        </w:rPr>
        <w:t xml:space="preserve">zdrojem LED </w:t>
      </w:r>
      <w:r w:rsidR="00E36B33">
        <w:rPr>
          <w:sz w:val="20"/>
        </w:rPr>
        <w:t>3</w:t>
      </w:r>
      <w:r w:rsidRPr="003824CE">
        <w:rPr>
          <w:sz w:val="20"/>
        </w:rPr>
        <w:t>5 W</w:t>
      </w:r>
      <w:r w:rsidRPr="000E594D">
        <w:rPr>
          <w:color w:val="7030A0"/>
          <w:sz w:val="20"/>
        </w:rPr>
        <w:t xml:space="preserve"> </w:t>
      </w:r>
      <w:r w:rsidRPr="00D12045">
        <w:rPr>
          <w:sz w:val="20"/>
        </w:rPr>
        <w:t>pro dřík i na výložník</w:t>
      </w:r>
      <w:r>
        <w:rPr>
          <w:sz w:val="20"/>
        </w:rPr>
        <w:t>-třmen</w:t>
      </w:r>
      <w:r w:rsidRPr="000E594D">
        <w:rPr>
          <w:color w:val="7030A0"/>
          <w:sz w:val="20"/>
        </w:rPr>
        <w:t xml:space="preserve"> </w:t>
      </w:r>
      <w:r w:rsidRPr="00D12045">
        <w:rPr>
          <w:b/>
          <w:sz w:val="20"/>
        </w:rPr>
        <w:t xml:space="preserve">fí </w:t>
      </w:r>
      <w:smartTag w:uri="urn:schemas-microsoft-com:office:smarttags" w:element="metricconverter">
        <w:smartTagPr>
          <w:attr w:name="ProductID" w:val="60 mm"/>
        </w:smartTagPr>
        <w:r w:rsidRPr="00D12045">
          <w:rPr>
            <w:b/>
            <w:sz w:val="20"/>
          </w:rPr>
          <w:t>60 mm</w:t>
        </w:r>
      </w:smartTag>
      <w:r w:rsidRPr="00D12045">
        <w:rPr>
          <w:sz w:val="20"/>
        </w:rPr>
        <w:t xml:space="preserve">) – provedení s kloubem </w:t>
      </w:r>
      <w:r w:rsidRPr="00E36B33">
        <w:rPr>
          <w:sz w:val="20"/>
        </w:rPr>
        <w:t>(+- 15 st.)</w:t>
      </w:r>
      <w:r>
        <w:rPr>
          <w:color w:val="7030A0"/>
          <w:sz w:val="20"/>
        </w:rPr>
        <w:t xml:space="preserve"> </w:t>
      </w:r>
      <w:r w:rsidRPr="00D12045">
        <w:rPr>
          <w:sz w:val="20"/>
        </w:rPr>
        <w:t xml:space="preserve">exteriérové </w:t>
      </w:r>
      <w:r w:rsidRPr="00D12045">
        <w:rPr>
          <w:sz w:val="20"/>
          <w:szCs w:val="20"/>
        </w:rPr>
        <w:t xml:space="preserve">(krytí </w:t>
      </w:r>
      <w:r w:rsidRPr="00D12045">
        <w:rPr>
          <w:sz w:val="20"/>
        </w:rPr>
        <w:t xml:space="preserve">IP66 … elektrická i optická část) </w:t>
      </w:r>
      <w:r w:rsidRPr="00D12045">
        <w:rPr>
          <w:b/>
          <w:sz w:val="20"/>
        </w:rPr>
        <w:t xml:space="preserve">pro fí </w:t>
      </w:r>
      <w:smartTag w:uri="urn:schemas-microsoft-com:office:smarttags" w:element="metricconverter">
        <w:smartTagPr>
          <w:attr w:name="ProductID" w:val="60 mm"/>
        </w:smartTagPr>
        <w:r w:rsidRPr="00D12045">
          <w:rPr>
            <w:b/>
            <w:sz w:val="20"/>
          </w:rPr>
          <w:t>60 mm</w:t>
        </w:r>
      </w:smartTag>
      <w:r w:rsidRPr="00D12045">
        <w:rPr>
          <w:sz w:val="20"/>
        </w:rPr>
        <w:t>, uzavřený difuzor symetrický (tvrzené, rovné sklo … antivandal), Al pouzdro (odlitek), horní kryt svítidla šedý s povrchovou samočistící vlastností, pro rozsah napájecího napětí 195 až 264 V AC.</w:t>
      </w:r>
    </w:p>
    <w:p w:rsidR="004A7693" w:rsidRPr="00214986" w:rsidRDefault="004A7693" w:rsidP="004A7693">
      <w:pPr>
        <w:jc w:val="both"/>
        <w:rPr>
          <w:sz w:val="20"/>
          <w:szCs w:val="20"/>
        </w:rPr>
      </w:pPr>
      <w:r w:rsidRPr="00356DF6">
        <w:rPr>
          <w:sz w:val="20"/>
          <w:szCs w:val="20"/>
        </w:rPr>
        <w:t xml:space="preserve">… </w:t>
      </w:r>
      <w:r>
        <w:rPr>
          <w:sz w:val="20"/>
          <w:szCs w:val="20"/>
        </w:rPr>
        <w:t xml:space="preserve">Moderní se zdrojem </w:t>
      </w:r>
      <w:r w:rsidRPr="00356DF6">
        <w:rPr>
          <w:sz w:val="20"/>
          <w:szCs w:val="20"/>
        </w:rPr>
        <w:t xml:space="preserve">LED </w:t>
      </w:r>
      <w:r w:rsidRPr="003824CE">
        <w:rPr>
          <w:sz w:val="20"/>
          <w:szCs w:val="20"/>
        </w:rPr>
        <w:t xml:space="preserve">svítidlo </w:t>
      </w:r>
      <w:r w:rsidR="000050A4">
        <w:rPr>
          <w:sz w:val="20"/>
          <w:szCs w:val="20"/>
        </w:rPr>
        <w:t>3</w:t>
      </w:r>
      <w:r w:rsidRPr="003824CE">
        <w:rPr>
          <w:sz w:val="20"/>
          <w:szCs w:val="20"/>
        </w:rPr>
        <w:t>5 W</w:t>
      </w:r>
      <w:r w:rsidRPr="00356DF6">
        <w:rPr>
          <w:sz w:val="20"/>
          <w:szCs w:val="20"/>
        </w:rPr>
        <w:t xml:space="preserve"> </w:t>
      </w:r>
      <w:r>
        <w:rPr>
          <w:sz w:val="20"/>
          <w:szCs w:val="20"/>
        </w:rPr>
        <w:t>(min. 1</w:t>
      </w:r>
      <w:r w:rsidR="000050A4">
        <w:rPr>
          <w:sz w:val="20"/>
          <w:szCs w:val="20"/>
        </w:rPr>
        <w:t>18</w:t>
      </w:r>
      <w:r>
        <w:rPr>
          <w:sz w:val="20"/>
          <w:szCs w:val="20"/>
        </w:rPr>
        <w:t xml:space="preserve"> lm/W) </w:t>
      </w:r>
      <w:r w:rsidRPr="00356DF6">
        <w:rPr>
          <w:sz w:val="20"/>
          <w:szCs w:val="20"/>
        </w:rPr>
        <w:t xml:space="preserve">-- směrování a vyzařování světelného toku dolů a do stran </w:t>
      </w:r>
      <w:r w:rsidRPr="00214986">
        <w:rPr>
          <w:sz w:val="20"/>
          <w:szCs w:val="20"/>
        </w:rPr>
        <w:t xml:space="preserve">podél směrů přístupových tras. </w:t>
      </w:r>
      <w:r w:rsidR="00D33E51" w:rsidRPr="00214986">
        <w:rPr>
          <w:sz w:val="20"/>
          <w:szCs w:val="20"/>
        </w:rPr>
        <w:t xml:space="preserve">Náklon svítidla + 8 st.. </w:t>
      </w:r>
      <w:r w:rsidRPr="00214986">
        <w:rPr>
          <w:sz w:val="20"/>
          <w:szCs w:val="20"/>
        </w:rPr>
        <w:t>Chromatičnost standardně 4000 K (rozsah volitelný mezi 3000 až 5700 K), optika čočky se širokým, stranovým vyzařováním, hliníkové těleso shora hladké.</w:t>
      </w:r>
    </w:p>
    <w:p w:rsidR="004A7693" w:rsidRPr="00214986" w:rsidRDefault="004A7693" w:rsidP="004A7693">
      <w:pPr>
        <w:jc w:val="both"/>
        <w:rPr>
          <w:sz w:val="20"/>
          <w:szCs w:val="20"/>
        </w:rPr>
      </w:pPr>
      <w:r w:rsidRPr="00214986">
        <w:rPr>
          <w:sz w:val="20"/>
          <w:szCs w:val="20"/>
        </w:rPr>
        <w:t xml:space="preserve">     Vybavením LED svítila je vestavěná, skleněná, trubičková pojistka 2 A v držáčku (vč.vytahovacího přípravku-držadla - úchytky), dále vratná tepelná termopojistka pro ochranu před přetížením, zkratem a pro odpojení zátěže, přepěťová a podpěťová ochrana. Svítidlo je regulovatelné pomocí astronomických hodin pro možnost regulace (10–100 %) … programování (snížení, omezení) osvitu např. v nočních hodinách, regulace konstantní intenzity osvětlení při stárnutí zdroje.</w:t>
      </w:r>
    </w:p>
    <w:p w:rsidR="004A7693" w:rsidRPr="00214986" w:rsidRDefault="004A7693" w:rsidP="004A7693">
      <w:pPr>
        <w:jc w:val="both"/>
        <w:rPr>
          <w:sz w:val="20"/>
          <w:szCs w:val="20"/>
        </w:rPr>
      </w:pPr>
      <w:r w:rsidRPr="00214986">
        <w:rPr>
          <w:sz w:val="20"/>
          <w:szCs w:val="20"/>
        </w:rPr>
        <w:t>Připojení svítidla přívodním kabelem Cu s průřezem do 1,5 mm2 přímo na připojovací desku svítidla do připravené svornice.</w:t>
      </w:r>
    </w:p>
    <w:p w:rsidR="004A7693" w:rsidRPr="00214986" w:rsidRDefault="004A7693" w:rsidP="004A7693">
      <w:pPr>
        <w:jc w:val="both"/>
        <w:rPr>
          <w:sz w:val="20"/>
          <w:szCs w:val="20"/>
        </w:rPr>
      </w:pPr>
      <w:r w:rsidRPr="00214986">
        <w:rPr>
          <w:sz w:val="20"/>
          <w:szCs w:val="20"/>
        </w:rPr>
        <w:t>* Upevnění (montáž) svítidla:</w:t>
      </w:r>
    </w:p>
    <w:p w:rsidR="004A7693" w:rsidRPr="00214986" w:rsidRDefault="004A7693" w:rsidP="004A7693">
      <w:pPr>
        <w:jc w:val="both"/>
        <w:rPr>
          <w:sz w:val="20"/>
          <w:szCs w:val="20"/>
        </w:rPr>
      </w:pPr>
      <w:r w:rsidRPr="00214986">
        <w:rPr>
          <w:sz w:val="20"/>
          <w:szCs w:val="20"/>
        </w:rPr>
        <w:t>-- Pro ocelové, sadové stožáry přímo na dřík.</w:t>
      </w:r>
    </w:p>
    <w:p w:rsidR="004A7693" w:rsidRPr="00214986" w:rsidRDefault="004A7693" w:rsidP="004A7693">
      <w:pPr>
        <w:jc w:val="both"/>
        <w:rPr>
          <w:sz w:val="20"/>
          <w:szCs w:val="20"/>
        </w:rPr>
      </w:pPr>
      <w:r w:rsidRPr="00214986">
        <w:rPr>
          <w:sz w:val="20"/>
          <w:szCs w:val="20"/>
        </w:rPr>
        <w:t xml:space="preserve">* Celkový náklon projektovaného OB - svítidla a případně vč. výložníku (třmenu) od roviny je navržen + </w:t>
      </w:r>
      <w:r w:rsidR="00214986" w:rsidRPr="00214986">
        <w:rPr>
          <w:sz w:val="20"/>
          <w:szCs w:val="20"/>
        </w:rPr>
        <w:t>8</w:t>
      </w:r>
      <w:r w:rsidRPr="00214986">
        <w:rPr>
          <w:sz w:val="20"/>
          <w:szCs w:val="20"/>
        </w:rPr>
        <w:t xml:space="preserve"> st..</w:t>
      </w:r>
    </w:p>
    <w:p w:rsidR="004A7693" w:rsidRPr="00214986" w:rsidRDefault="004A7693" w:rsidP="004A7693">
      <w:pPr>
        <w:jc w:val="both"/>
        <w:rPr>
          <w:sz w:val="20"/>
          <w:szCs w:val="20"/>
        </w:rPr>
      </w:pPr>
      <w:r w:rsidRPr="00214986">
        <w:rPr>
          <w:sz w:val="20"/>
          <w:szCs w:val="20"/>
        </w:rPr>
        <w:t>LED EMPESORT 188-201</w:t>
      </w:r>
      <w:r w:rsidR="00E36B33" w:rsidRPr="00214986">
        <w:rPr>
          <w:sz w:val="20"/>
          <w:szCs w:val="20"/>
        </w:rPr>
        <w:t>8</w:t>
      </w:r>
      <w:r w:rsidRPr="00214986">
        <w:rPr>
          <w:sz w:val="20"/>
          <w:szCs w:val="20"/>
        </w:rPr>
        <w:t xml:space="preserve"> ZEUS – new VO </w:t>
      </w:r>
      <w:r w:rsidR="00E36B33" w:rsidRPr="00214986">
        <w:rPr>
          <w:sz w:val="20"/>
          <w:szCs w:val="20"/>
        </w:rPr>
        <w:t>3</w:t>
      </w:r>
      <w:r w:rsidRPr="00214986">
        <w:rPr>
          <w:sz w:val="20"/>
          <w:szCs w:val="20"/>
        </w:rPr>
        <w:t>5 W</w:t>
      </w:r>
    </w:p>
    <w:p w:rsidR="00C3442C" w:rsidRDefault="00D2441E" w:rsidP="00D2441E">
      <w:pPr>
        <w:pStyle w:val="Zkladntext"/>
      </w:pPr>
      <w:r w:rsidRPr="00162630">
        <w:t xml:space="preserve">. Nové výložníky ocelové: </w:t>
      </w:r>
      <w:r w:rsidR="00C3442C">
        <w:t>/.</w:t>
      </w:r>
    </w:p>
    <w:p w:rsidR="00C74A01" w:rsidRPr="00162630" w:rsidRDefault="00C74A01" w:rsidP="00C74A01">
      <w:pPr>
        <w:jc w:val="both"/>
        <w:rPr>
          <w:sz w:val="20"/>
          <w:szCs w:val="20"/>
        </w:rPr>
      </w:pPr>
      <w:r w:rsidRPr="001E4339">
        <w:rPr>
          <w:b/>
          <w:sz w:val="20"/>
        </w:rPr>
        <w:t>i)</w:t>
      </w:r>
      <w:r w:rsidRPr="001E4339">
        <w:rPr>
          <w:sz w:val="20"/>
        </w:rPr>
        <w:t xml:space="preserve"> </w:t>
      </w:r>
      <w:r w:rsidR="00491D70" w:rsidRPr="001E4339">
        <w:rPr>
          <w:sz w:val="20"/>
          <w:szCs w:val="20"/>
        </w:rPr>
        <w:t xml:space="preserve">Odběr objektu VO (Pi=Ps): navrhovaný stav </w:t>
      </w:r>
      <w:r w:rsidR="00AD5B02">
        <w:rPr>
          <w:sz w:val="20"/>
          <w:szCs w:val="20"/>
        </w:rPr>
        <w:t>… 0</w:t>
      </w:r>
      <w:r w:rsidR="00CE45F5" w:rsidRPr="001E4339">
        <w:rPr>
          <w:sz w:val="20"/>
          <w:szCs w:val="20"/>
        </w:rPr>
        <w:t>,</w:t>
      </w:r>
      <w:r w:rsidR="009A3FB9">
        <w:rPr>
          <w:sz w:val="20"/>
          <w:szCs w:val="20"/>
        </w:rPr>
        <w:t>1</w:t>
      </w:r>
      <w:r w:rsidR="00E36B33">
        <w:rPr>
          <w:sz w:val="20"/>
          <w:szCs w:val="20"/>
        </w:rPr>
        <w:t>7</w:t>
      </w:r>
      <w:r w:rsidR="009A3FB9">
        <w:rPr>
          <w:sz w:val="20"/>
          <w:szCs w:val="20"/>
        </w:rPr>
        <w:t>5</w:t>
      </w:r>
      <w:r w:rsidR="00B1564A" w:rsidRPr="001E4339">
        <w:rPr>
          <w:sz w:val="20"/>
          <w:szCs w:val="20"/>
        </w:rPr>
        <w:t xml:space="preserve"> </w:t>
      </w:r>
      <w:r w:rsidR="00491D70" w:rsidRPr="001E4339">
        <w:rPr>
          <w:sz w:val="20"/>
          <w:szCs w:val="20"/>
        </w:rPr>
        <w:t xml:space="preserve">kW, </w:t>
      </w:r>
      <w:r w:rsidR="00491D70" w:rsidRPr="00162630">
        <w:rPr>
          <w:sz w:val="20"/>
          <w:szCs w:val="20"/>
        </w:rPr>
        <w:t xml:space="preserve">oproti stávajícímu stavu snížení .. </w:t>
      </w:r>
      <w:r w:rsidR="00CD6A78" w:rsidRPr="00162630">
        <w:rPr>
          <w:sz w:val="20"/>
          <w:szCs w:val="20"/>
        </w:rPr>
        <w:t>0</w:t>
      </w:r>
      <w:r w:rsidR="001E4339" w:rsidRPr="00162630">
        <w:rPr>
          <w:sz w:val="20"/>
          <w:szCs w:val="20"/>
        </w:rPr>
        <w:t>,</w:t>
      </w:r>
      <w:r w:rsidR="00162630" w:rsidRPr="00162630">
        <w:rPr>
          <w:sz w:val="20"/>
          <w:szCs w:val="20"/>
        </w:rPr>
        <w:t>0</w:t>
      </w:r>
      <w:r w:rsidR="009A3FB9">
        <w:rPr>
          <w:sz w:val="20"/>
          <w:szCs w:val="20"/>
        </w:rPr>
        <w:t>0</w:t>
      </w:r>
      <w:r w:rsidR="00B1564A" w:rsidRPr="00162630">
        <w:rPr>
          <w:sz w:val="20"/>
          <w:szCs w:val="20"/>
        </w:rPr>
        <w:t xml:space="preserve"> </w:t>
      </w:r>
      <w:r w:rsidR="00491D70" w:rsidRPr="00162630">
        <w:rPr>
          <w:sz w:val="20"/>
          <w:szCs w:val="20"/>
        </w:rPr>
        <w:t xml:space="preserve">kW, </w:t>
      </w:r>
      <w:r w:rsidR="00B1564A" w:rsidRPr="00162630">
        <w:rPr>
          <w:sz w:val="20"/>
          <w:szCs w:val="20"/>
        </w:rPr>
        <w:t xml:space="preserve"> </w:t>
      </w:r>
      <w:r w:rsidR="00491D70" w:rsidRPr="00162630">
        <w:rPr>
          <w:sz w:val="20"/>
          <w:szCs w:val="20"/>
        </w:rPr>
        <w:t>navýšení .. 0</w:t>
      </w:r>
      <w:r w:rsidR="00CD6A78" w:rsidRPr="00162630">
        <w:rPr>
          <w:sz w:val="20"/>
          <w:szCs w:val="20"/>
        </w:rPr>
        <w:t>,</w:t>
      </w:r>
      <w:r w:rsidR="009A3FB9">
        <w:rPr>
          <w:sz w:val="20"/>
          <w:szCs w:val="20"/>
        </w:rPr>
        <w:t>1</w:t>
      </w:r>
      <w:r w:rsidR="00E36B33">
        <w:rPr>
          <w:sz w:val="20"/>
          <w:szCs w:val="20"/>
        </w:rPr>
        <w:t>7</w:t>
      </w:r>
      <w:r w:rsidR="009A3FB9">
        <w:rPr>
          <w:sz w:val="20"/>
          <w:szCs w:val="20"/>
        </w:rPr>
        <w:t>5</w:t>
      </w:r>
      <w:r w:rsidR="00B1564A" w:rsidRPr="00162630">
        <w:rPr>
          <w:sz w:val="20"/>
          <w:szCs w:val="20"/>
        </w:rPr>
        <w:t xml:space="preserve"> </w:t>
      </w:r>
      <w:r w:rsidR="00491D70" w:rsidRPr="00162630">
        <w:rPr>
          <w:sz w:val="20"/>
          <w:szCs w:val="20"/>
        </w:rPr>
        <w:t>kW.</w:t>
      </w:r>
    </w:p>
    <w:p w:rsidR="00AD5B02" w:rsidRDefault="00AD5B02" w:rsidP="00AD5B02">
      <w:pPr>
        <w:jc w:val="both"/>
        <w:rPr>
          <w:sz w:val="20"/>
        </w:rPr>
      </w:pPr>
      <w:r w:rsidRPr="00FC31CB">
        <w:rPr>
          <w:sz w:val="20"/>
        </w:rPr>
        <w:t xml:space="preserve">    Napájecí rozvaděč: stávající </w:t>
      </w:r>
      <w:r w:rsidRPr="00FC31CB">
        <w:rPr>
          <w:b/>
          <w:sz w:val="20"/>
        </w:rPr>
        <w:t xml:space="preserve">RVO </w:t>
      </w:r>
      <w:r w:rsidRPr="00FC31CB">
        <w:rPr>
          <w:sz w:val="20"/>
        </w:rPr>
        <w:t xml:space="preserve">je osazen v prostoru </w:t>
      </w:r>
      <w:r w:rsidR="00162630">
        <w:rPr>
          <w:sz w:val="20"/>
        </w:rPr>
        <w:t xml:space="preserve">trafostanice na ul. </w:t>
      </w:r>
      <w:r w:rsidR="009A3FB9">
        <w:rPr>
          <w:sz w:val="20"/>
        </w:rPr>
        <w:t>Jiráskova</w:t>
      </w:r>
      <w:r w:rsidR="00162630">
        <w:rPr>
          <w:sz w:val="20"/>
        </w:rPr>
        <w:t xml:space="preserve"> </w:t>
      </w:r>
      <w:r w:rsidR="009A3FB9">
        <w:rPr>
          <w:sz w:val="20"/>
        </w:rPr>
        <w:t>(domov mládeže)</w:t>
      </w:r>
      <w:r>
        <w:rPr>
          <w:sz w:val="20"/>
        </w:rPr>
        <w:t>.</w:t>
      </w:r>
      <w:r w:rsidRPr="00FC31CB">
        <w:rPr>
          <w:sz w:val="20"/>
        </w:rPr>
        <w:t xml:space="preserve"> Hodnota jištění v </w:t>
      </w:r>
      <w:r w:rsidRPr="00FC31CB">
        <w:rPr>
          <w:b/>
          <w:sz w:val="20"/>
        </w:rPr>
        <w:t>RVO</w:t>
      </w:r>
      <w:r w:rsidRPr="00FC31CB">
        <w:rPr>
          <w:sz w:val="20"/>
        </w:rPr>
        <w:t xml:space="preserve"> před elektroměrem (stávající stav).</w:t>
      </w:r>
    </w:p>
    <w:p w:rsidR="009A3FB9" w:rsidRDefault="009A3FB9" w:rsidP="009A3FB9">
      <w:pPr>
        <w:jc w:val="both"/>
        <w:rPr>
          <w:sz w:val="20"/>
          <w:szCs w:val="20"/>
        </w:rPr>
      </w:pPr>
      <w:r w:rsidRPr="009A3FB9">
        <w:rPr>
          <w:sz w:val="20"/>
          <w:szCs w:val="20"/>
        </w:rPr>
        <w:t xml:space="preserve">    Vlastní </w:t>
      </w:r>
      <w:r>
        <w:rPr>
          <w:sz w:val="20"/>
          <w:szCs w:val="20"/>
        </w:rPr>
        <w:t>n</w:t>
      </w:r>
      <w:r w:rsidRPr="009A3FB9">
        <w:rPr>
          <w:sz w:val="20"/>
          <w:szCs w:val="20"/>
        </w:rPr>
        <w:t>apojení navrhované větve rozvodu VO ze směru od</w:t>
      </w:r>
      <w:r>
        <w:rPr>
          <w:sz w:val="20"/>
          <w:szCs w:val="20"/>
        </w:rPr>
        <w:t xml:space="preserve"> </w:t>
      </w:r>
      <w:r w:rsidRPr="009A3FB9">
        <w:rPr>
          <w:sz w:val="20"/>
          <w:szCs w:val="20"/>
        </w:rPr>
        <w:t xml:space="preserve">stávajícího stožáru </w:t>
      </w:r>
      <w:r w:rsidRPr="00A97F83">
        <w:rPr>
          <w:sz w:val="20"/>
          <w:szCs w:val="20"/>
        </w:rPr>
        <w:t>VO před domem č.pop. 40</w:t>
      </w:r>
      <w:r w:rsidRPr="009A3FB9">
        <w:rPr>
          <w:sz w:val="20"/>
          <w:szCs w:val="20"/>
        </w:rPr>
        <w:t xml:space="preserve"> ze stávajícího plastového pilíře (těsně u stožáru) VO označení </w:t>
      </w:r>
      <w:r w:rsidRPr="009A3FB9">
        <w:rPr>
          <w:b/>
          <w:sz w:val="20"/>
          <w:szCs w:val="20"/>
        </w:rPr>
        <w:t>RVOO</w:t>
      </w:r>
      <w:r w:rsidRPr="009A3FB9">
        <w:rPr>
          <w:sz w:val="20"/>
          <w:szCs w:val="20"/>
        </w:rPr>
        <w:t xml:space="preserve"> (po úpravě vnitřní, pojistkové náplně). To odpovídá stávajícímu, zemnímu kabelového vedení VO z ulice Divadelní</w:t>
      </w:r>
      <w:r>
        <w:rPr>
          <w:sz w:val="20"/>
          <w:szCs w:val="20"/>
        </w:rPr>
        <w:t xml:space="preserve"> … jako </w:t>
      </w:r>
      <w:r w:rsidR="00A97F83">
        <w:rPr>
          <w:sz w:val="20"/>
          <w:szCs w:val="20"/>
        </w:rPr>
        <w:t xml:space="preserve">1 </w:t>
      </w:r>
      <w:r>
        <w:rPr>
          <w:sz w:val="20"/>
          <w:szCs w:val="20"/>
        </w:rPr>
        <w:t>přívod</w:t>
      </w:r>
      <w:r w:rsidRPr="009A3FB9">
        <w:rPr>
          <w:sz w:val="20"/>
          <w:szCs w:val="20"/>
        </w:rPr>
        <w:t xml:space="preserve"> </w:t>
      </w:r>
      <w:r w:rsidR="00A97F83">
        <w:rPr>
          <w:sz w:val="20"/>
          <w:szCs w:val="20"/>
        </w:rPr>
        <w:t xml:space="preserve">AYKY 4x10 </w:t>
      </w:r>
      <w:r w:rsidRPr="009A3FB9">
        <w:rPr>
          <w:sz w:val="20"/>
          <w:szCs w:val="20"/>
        </w:rPr>
        <w:t xml:space="preserve">(od </w:t>
      </w:r>
      <w:r w:rsidRPr="009A3FB9">
        <w:rPr>
          <w:b/>
          <w:sz w:val="20"/>
          <w:szCs w:val="20"/>
        </w:rPr>
        <w:t>RVO</w:t>
      </w:r>
      <w:r w:rsidRPr="009A3FB9">
        <w:rPr>
          <w:sz w:val="20"/>
          <w:szCs w:val="20"/>
        </w:rPr>
        <w:t xml:space="preserve"> Jiráskova) pro ulici Purkyňova (horní část)</w:t>
      </w:r>
      <w:r w:rsidR="00A97F83">
        <w:rPr>
          <w:sz w:val="20"/>
          <w:szCs w:val="20"/>
        </w:rPr>
        <w:t xml:space="preserve"> CYKY 4x6</w:t>
      </w:r>
      <w:r w:rsidRPr="009A3FB9">
        <w:rPr>
          <w:sz w:val="20"/>
          <w:szCs w:val="20"/>
        </w:rPr>
        <w:t xml:space="preserve"> a ul. Vrchlického</w:t>
      </w:r>
      <w:r>
        <w:rPr>
          <w:sz w:val="20"/>
          <w:szCs w:val="20"/>
        </w:rPr>
        <w:t xml:space="preserve"> </w:t>
      </w:r>
      <w:r w:rsidR="00A97F83">
        <w:rPr>
          <w:sz w:val="20"/>
          <w:szCs w:val="20"/>
        </w:rPr>
        <w:t>CYKY 4x6</w:t>
      </w:r>
      <w:r w:rsidR="00A97F83" w:rsidRPr="009A3FB9">
        <w:rPr>
          <w:sz w:val="20"/>
          <w:szCs w:val="20"/>
        </w:rPr>
        <w:t xml:space="preserve"> </w:t>
      </w:r>
      <w:r>
        <w:rPr>
          <w:sz w:val="20"/>
          <w:szCs w:val="20"/>
        </w:rPr>
        <w:t>… jako 2 vývody VO</w:t>
      </w:r>
      <w:r w:rsidRPr="009A3FB9">
        <w:rPr>
          <w:sz w:val="20"/>
          <w:szCs w:val="20"/>
        </w:rPr>
        <w:t>.</w:t>
      </w:r>
    </w:p>
    <w:p w:rsidR="009A3FB9" w:rsidRPr="009A3FB9" w:rsidRDefault="009A3FB9" w:rsidP="009A3FB9">
      <w:pPr>
        <w:jc w:val="both"/>
        <w:rPr>
          <w:sz w:val="20"/>
          <w:szCs w:val="20"/>
        </w:rPr>
      </w:pPr>
      <w:r>
        <w:rPr>
          <w:sz w:val="20"/>
          <w:szCs w:val="20"/>
        </w:rPr>
        <w:t>Stávající, plastový pilíř v provedení SS200 je navržen o doplnění jedné sady</w:t>
      </w:r>
      <w:r w:rsidR="00E36B33">
        <w:rPr>
          <w:sz w:val="20"/>
          <w:szCs w:val="20"/>
        </w:rPr>
        <w:t xml:space="preserve"> pojistek</w:t>
      </w:r>
      <w:r>
        <w:rPr>
          <w:sz w:val="20"/>
          <w:szCs w:val="20"/>
        </w:rPr>
        <w:t xml:space="preserve"> </w:t>
      </w:r>
      <w:r w:rsidR="00A97F83">
        <w:rPr>
          <w:sz w:val="20"/>
          <w:szCs w:val="20"/>
        </w:rPr>
        <w:t>(výměna dvojité</w:t>
      </w:r>
      <w:r w:rsidR="00E36B33">
        <w:rPr>
          <w:sz w:val="20"/>
          <w:szCs w:val="20"/>
        </w:rPr>
        <w:t xml:space="preserve"> pojistkové</w:t>
      </w:r>
      <w:r w:rsidR="00A97F83">
        <w:rPr>
          <w:sz w:val="20"/>
          <w:szCs w:val="20"/>
        </w:rPr>
        <w:t xml:space="preserve"> sady</w:t>
      </w:r>
      <w:r w:rsidR="00E36B33">
        <w:rPr>
          <w:sz w:val="20"/>
          <w:szCs w:val="20"/>
        </w:rPr>
        <w:t xml:space="preserve"> SPHOO</w:t>
      </w:r>
      <w:r w:rsidR="00A97F83">
        <w:rPr>
          <w:sz w:val="20"/>
          <w:szCs w:val="20"/>
        </w:rPr>
        <w:t xml:space="preserve"> za t</w:t>
      </w:r>
      <w:r w:rsidR="00E36B33">
        <w:rPr>
          <w:sz w:val="20"/>
          <w:szCs w:val="20"/>
        </w:rPr>
        <w:t>ři pojistkové odpínače</w:t>
      </w:r>
      <w:r w:rsidR="00A97F83">
        <w:rPr>
          <w:sz w:val="20"/>
          <w:szCs w:val="20"/>
        </w:rPr>
        <w:t xml:space="preserve">) </w:t>
      </w:r>
      <w:r w:rsidR="005C0316">
        <w:rPr>
          <w:sz w:val="20"/>
          <w:szCs w:val="20"/>
        </w:rPr>
        <w:t>pro možnost napojení nového vývodu VO.</w:t>
      </w:r>
    </w:p>
    <w:p w:rsidR="00C74A01" w:rsidRPr="00A50E5C" w:rsidRDefault="00C74A01" w:rsidP="00C74A01">
      <w:pPr>
        <w:jc w:val="both"/>
        <w:rPr>
          <w:sz w:val="20"/>
        </w:rPr>
      </w:pPr>
      <w:r w:rsidRPr="00A50E5C">
        <w:rPr>
          <w:b/>
          <w:sz w:val="20"/>
        </w:rPr>
        <w:t>j)</w:t>
      </w:r>
      <w:r w:rsidRPr="00A50E5C">
        <w:rPr>
          <w:sz w:val="20"/>
        </w:rPr>
        <w:t xml:space="preserve"> Uzemnění:</w:t>
      </w:r>
      <w:r w:rsidR="00A50E5C" w:rsidRPr="00A50E5C">
        <w:rPr>
          <w:sz w:val="20"/>
        </w:rPr>
        <w:t xml:space="preserve"> </w:t>
      </w:r>
      <w:r w:rsidRPr="00A50E5C">
        <w:rPr>
          <w:sz w:val="20"/>
        </w:rPr>
        <w:t xml:space="preserve">strojený zemnič FeZn </w:t>
      </w:r>
      <w:smartTag w:uri="urn:schemas-microsoft-com:office:smarttags" w:element="metricconverter">
        <w:smartTagPr>
          <w:attr w:name="ProductID" w:val="10 mm"/>
        </w:smartTagPr>
        <w:r w:rsidRPr="00A50E5C">
          <w:rPr>
            <w:sz w:val="20"/>
          </w:rPr>
          <w:t>10</w:t>
        </w:r>
        <w:r w:rsidR="00BF07CA" w:rsidRPr="00A50E5C">
          <w:rPr>
            <w:sz w:val="20"/>
          </w:rPr>
          <w:t xml:space="preserve"> </w:t>
        </w:r>
        <w:r w:rsidRPr="00A50E5C">
          <w:rPr>
            <w:sz w:val="20"/>
          </w:rPr>
          <w:t>mm</w:t>
        </w:r>
      </w:smartTag>
      <w:r w:rsidR="00CE45F5" w:rsidRPr="00A50E5C">
        <w:rPr>
          <w:sz w:val="20"/>
        </w:rPr>
        <w:t xml:space="preserve"> (30/4)</w:t>
      </w:r>
      <w:r w:rsidRPr="00A50E5C">
        <w:rPr>
          <w:sz w:val="20"/>
        </w:rPr>
        <w:t xml:space="preserve"> ve výkopu spolu s vedením kabelovým – přizemnění </w:t>
      </w:r>
      <w:r w:rsidR="00CE45F5" w:rsidRPr="00A50E5C">
        <w:rPr>
          <w:sz w:val="20"/>
        </w:rPr>
        <w:t>silničního</w:t>
      </w:r>
      <w:r w:rsidRPr="00A50E5C">
        <w:rPr>
          <w:sz w:val="20"/>
        </w:rPr>
        <w:t xml:space="preserve"> stožáru</w:t>
      </w:r>
      <w:r w:rsidR="005347C2" w:rsidRPr="00A50E5C">
        <w:rPr>
          <w:sz w:val="20"/>
        </w:rPr>
        <w:t xml:space="preserve"> (popis v části D - OpÚEP)</w:t>
      </w:r>
      <w:r w:rsidRPr="00A50E5C">
        <w:rPr>
          <w:sz w:val="20"/>
        </w:rPr>
        <w:t>, čímž je i zajištěna řádná ochrana před bleskem</w:t>
      </w:r>
      <w:r w:rsidR="005347C2" w:rsidRPr="00A50E5C">
        <w:rPr>
          <w:sz w:val="20"/>
        </w:rPr>
        <w:t>.</w:t>
      </w:r>
    </w:p>
    <w:p w:rsidR="00A840A3" w:rsidRPr="00A50E5C" w:rsidRDefault="00A840A3" w:rsidP="00A840A3">
      <w:pPr>
        <w:jc w:val="both"/>
        <w:rPr>
          <w:bCs/>
          <w:sz w:val="20"/>
        </w:rPr>
      </w:pPr>
      <w:r w:rsidRPr="00C81CDE">
        <w:rPr>
          <w:b/>
          <w:sz w:val="20"/>
        </w:rPr>
        <w:t>k)</w:t>
      </w:r>
      <w:r w:rsidRPr="00FD5F0A">
        <w:rPr>
          <w:sz w:val="20"/>
        </w:rPr>
        <w:t xml:space="preserve"> Spínání a ovládání VO: stávající systém – síť … </w:t>
      </w:r>
      <w:r w:rsidRPr="00FD5F0A">
        <w:rPr>
          <w:sz w:val="20"/>
          <w:szCs w:val="20"/>
        </w:rPr>
        <w:t>na stávaj</w:t>
      </w:r>
      <w:r w:rsidR="007578D2" w:rsidRPr="00FD5F0A">
        <w:rPr>
          <w:sz w:val="20"/>
          <w:szCs w:val="20"/>
        </w:rPr>
        <w:t>.</w:t>
      </w:r>
      <w:r w:rsidRPr="00FD5F0A">
        <w:rPr>
          <w:sz w:val="20"/>
          <w:szCs w:val="20"/>
        </w:rPr>
        <w:t xml:space="preserve"> rozvod VO </w:t>
      </w:r>
      <w:r w:rsidR="00A50E5C" w:rsidRPr="00A50E5C">
        <w:rPr>
          <w:sz w:val="20"/>
          <w:szCs w:val="20"/>
        </w:rPr>
        <w:t>ve</w:t>
      </w:r>
      <w:r w:rsidR="004E258F" w:rsidRPr="00A50E5C">
        <w:rPr>
          <w:sz w:val="20"/>
          <w:szCs w:val="20"/>
        </w:rPr>
        <w:t xml:space="preserve"> </w:t>
      </w:r>
      <w:r w:rsidR="00F12E2B" w:rsidRPr="00A50E5C">
        <w:rPr>
          <w:sz w:val="20"/>
          <w:szCs w:val="20"/>
        </w:rPr>
        <w:t xml:space="preserve">stávajícím </w:t>
      </w:r>
      <w:r w:rsidRPr="00A50E5C">
        <w:rPr>
          <w:sz w:val="20"/>
          <w:szCs w:val="20"/>
        </w:rPr>
        <w:t>rozvaděč</w:t>
      </w:r>
      <w:r w:rsidR="0049369C" w:rsidRPr="00A50E5C">
        <w:rPr>
          <w:sz w:val="20"/>
          <w:szCs w:val="20"/>
        </w:rPr>
        <w:t>i</w:t>
      </w:r>
      <w:r w:rsidRPr="00A50E5C">
        <w:rPr>
          <w:sz w:val="20"/>
          <w:szCs w:val="20"/>
        </w:rPr>
        <w:t xml:space="preserve"> </w:t>
      </w:r>
      <w:r w:rsidR="00BF07CA" w:rsidRPr="00A50E5C">
        <w:rPr>
          <w:b/>
          <w:sz w:val="20"/>
        </w:rPr>
        <w:t>RVO</w:t>
      </w:r>
      <w:r w:rsidR="00D95296" w:rsidRPr="00A50E5C">
        <w:rPr>
          <w:sz w:val="20"/>
        </w:rPr>
        <w:t xml:space="preserve"> </w:t>
      </w:r>
      <w:r w:rsidR="004E258F" w:rsidRPr="00A50E5C">
        <w:rPr>
          <w:sz w:val="20"/>
        </w:rPr>
        <w:t xml:space="preserve">ul. </w:t>
      </w:r>
      <w:r w:rsidR="005C0316">
        <w:rPr>
          <w:sz w:val="20"/>
        </w:rPr>
        <w:t>Jirásk</w:t>
      </w:r>
      <w:r w:rsidR="00A50E5C" w:rsidRPr="00A50E5C">
        <w:rPr>
          <w:sz w:val="20"/>
        </w:rPr>
        <w:t>ova</w:t>
      </w:r>
      <w:r w:rsidR="004E258F" w:rsidRPr="00A50E5C">
        <w:rPr>
          <w:sz w:val="20"/>
        </w:rPr>
        <w:t xml:space="preserve">. </w:t>
      </w:r>
      <w:r w:rsidRPr="00A50E5C">
        <w:rPr>
          <w:bCs/>
          <w:sz w:val="20"/>
        </w:rPr>
        <w:t>Odjištění</w:t>
      </w:r>
      <w:r w:rsidR="0012636F" w:rsidRPr="00A50E5C">
        <w:rPr>
          <w:bCs/>
          <w:sz w:val="20"/>
        </w:rPr>
        <w:t xml:space="preserve"> </w:t>
      </w:r>
      <w:r w:rsidRPr="00A50E5C">
        <w:rPr>
          <w:bCs/>
          <w:sz w:val="20"/>
        </w:rPr>
        <w:t>vedení VO v </w:t>
      </w:r>
      <w:r w:rsidRPr="00A50E5C">
        <w:rPr>
          <w:b/>
          <w:bCs/>
          <w:sz w:val="20"/>
        </w:rPr>
        <w:t>RV</w:t>
      </w:r>
      <w:r w:rsidR="00D95296" w:rsidRPr="00A50E5C">
        <w:rPr>
          <w:b/>
          <w:bCs/>
          <w:sz w:val="20"/>
        </w:rPr>
        <w:t>O</w:t>
      </w:r>
      <w:r w:rsidRPr="00A50E5C">
        <w:rPr>
          <w:bCs/>
          <w:sz w:val="20"/>
        </w:rPr>
        <w:t xml:space="preserve"> </w:t>
      </w:r>
      <w:r w:rsidR="00CD7E19" w:rsidRPr="00A50E5C">
        <w:rPr>
          <w:bCs/>
          <w:sz w:val="20"/>
        </w:rPr>
        <w:t xml:space="preserve">jednofázovými jističi </w:t>
      </w:r>
      <w:r w:rsidR="005C0316">
        <w:rPr>
          <w:bCs/>
          <w:sz w:val="20"/>
        </w:rPr>
        <w:t>xx</w:t>
      </w:r>
      <w:r w:rsidR="00CD7E19" w:rsidRPr="00A50E5C">
        <w:rPr>
          <w:bCs/>
          <w:sz w:val="20"/>
        </w:rPr>
        <w:t xml:space="preserve"> A (B)</w:t>
      </w:r>
      <w:r w:rsidRPr="00A50E5C">
        <w:rPr>
          <w:bCs/>
          <w:sz w:val="20"/>
        </w:rPr>
        <w:t>.</w:t>
      </w:r>
      <w:r w:rsidR="00A97F83">
        <w:rPr>
          <w:bCs/>
          <w:sz w:val="20"/>
        </w:rPr>
        <w:t xml:space="preserve"> Odjištění nové větve pro lokalitu stadion: 10 A</w:t>
      </w:r>
    </w:p>
    <w:p w:rsidR="00C74A01" w:rsidRPr="00A50E5C" w:rsidRDefault="00C74A01" w:rsidP="00C74A01">
      <w:pPr>
        <w:jc w:val="both"/>
        <w:rPr>
          <w:sz w:val="20"/>
        </w:rPr>
      </w:pPr>
      <w:r w:rsidRPr="00A50E5C">
        <w:rPr>
          <w:b/>
          <w:sz w:val="20"/>
        </w:rPr>
        <w:t>l)</w:t>
      </w:r>
      <w:r w:rsidRPr="00A50E5C">
        <w:rPr>
          <w:sz w:val="20"/>
        </w:rPr>
        <w:t xml:space="preserve"> Připojení stožárů VO: na smyčkový rozvod mezi jednotlivými stožáry</w:t>
      </w:r>
      <w:r w:rsidR="005347C2" w:rsidRPr="00A50E5C">
        <w:rPr>
          <w:sz w:val="20"/>
        </w:rPr>
        <w:t xml:space="preserve"> (rozfázování</w:t>
      </w:r>
      <w:r w:rsidR="00780F37" w:rsidRPr="00A50E5C">
        <w:rPr>
          <w:sz w:val="20"/>
        </w:rPr>
        <w:t xml:space="preserve"> – podle schématu VO</w:t>
      </w:r>
      <w:r w:rsidR="005347C2" w:rsidRPr="00A50E5C">
        <w:rPr>
          <w:sz w:val="20"/>
        </w:rPr>
        <w:t>)</w:t>
      </w:r>
      <w:r w:rsidR="009E36F7" w:rsidRPr="00A50E5C">
        <w:rPr>
          <w:sz w:val="20"/>
        </w:rPr>
        <w:t>.</w:t>
      </w:r>
    </w:p>
    <w:p w:rsidR="00C74A01" w:rsidRPr="00A50E5C" w:rsidRDefault="00C74A01" w:rsidP="00C74A01">
      <w:pPr>
        <w:jc w:val="both"/>
        <w:rPr>
          <w:sz w:val="20"/>
        </w:rPr>
      </w:pPr>
      <w:r w:rsidRPr="00A50E5C">
        <w:rPr>
          <w:b/>
          <w:sz w:val="20"/>
        </w:rPr>
        <w:t>m)</w:t>
      </w:r>
      <w:r w:rsidRPr="00A50E5C">
        <w:rPr>
          <w:sz w:val="20"/>
        </w:rPr>
        <w:t xml:space="preserve"> El. výzbroj stožárů: provedení (</w:t>
      </w:r>
      <w:r w:rsidRPr="00A50E5C">
        <w:rPr>
          <w:b/>
          <w:sz w:val="20"/>
        </w:rPr>
        <w:t>kryté proti dotyku</w:t>
      </w:r>
      <w:r w:rsidRPr="00A50E5C">
        <w:rPr>
          <w:sz w:val="20"/>
        </w:rPr>
        <w:t xml:space="preserve"> IP20) s jednou </w:t>
      </w:r>
      <w:r w:rsidR="00154A85" w:rsidRPr="00A50E5C">
        <w:rPr>
          <w:sz w:val="20"/>
        </w:rPr>
        <w:t>(</w:t>
      </w:r>
      <w:r w:rsidR="00D247CB" w:rsidRPr="00A50E5C">
        <w:rPr>
          <w:b/>
          <w:sz w:val="20"/>
        </w:rPr>
        <w:t>461</w:t>
      </w:r>
      <w:r w:rsidR="00154A85" w:rsidRPr="00A50E5C">
        <w:rPr>
          <w:sz w:val="20"/>
        </w:rPr>
        <w:t>)</w:t>
      </w:r>
      <w:r w:rsidR="00496C80" w:rsidRPr="00A50E5C">
        <w:rPr>
          <w:sz w:val="20"/>
        </w:rPr>
        <w:t xml:space="preserve"> pojistkou</w:t>
      </w:r>
      <w:r w:rsidRPr="00A50E5C">
        <w:rPr>
          <w:sz w:val="20"/>
        </w:rPr>
        <w:t xml:space="preserve">, </w:t>
      </w:r>
      <w:r w:rsidR="00780F37" w:rsidRPr="00A50E5C">
        <w:rPr>
          <w:sz w:val="20"/>
        </w:rPr>
        <w:t xml:space="preserve"> </w:t>
      </w:r>
      <w:r w:rsidRPr="00A50E5C">
        <w:rPr>
          <w:sz w:val="20"/>
        </w:rPr>
        <w:t xml:space="preserve">průběžné, provedení pro </w:t>
      </w:r>
      <w:r w:rsidR="005347C2" w:rsidRPr="00A50E5C">
        <w:rPr>
          <w:sz w:val="20"/>
        </w:rPr>
        <w:t>Cu</w:t>
      </w:r>
      <w:r w:rsidRPr="00A50E5C">
        <w:rPr>
          <w:sz w:val="20"/>
        </w:rPr>
        <w:t>, 4-vodičové</w:t>
      </w:r>
      <w:r w:rsidR="009E36F7" w:rsidRPr="00A50E5C">
        <w:rPr>
          <w:sz w:val="20"/>
        </w:rPr>
        <w:t>.</w:t>
      </w:r>
      <w:r w:rsidRPr="00A50E5C">
        <w:rPr>
          <w:sz w:val="20"/>
        </w:rPr>
        <w:t xml:space="preserve"> </w:t>
      </w:r>
    </w:p>
    <w:p w:rsidR="00154A85" w:rsidRPr="001E4339" w:rsidRDefault="00154A85" w:rsidP="00154A85">
      <w:pPr>
        <w:jc w:val="both"/>
        <w:rPr>
          <w:sz w:val="20"/>
        </w:rPr>
      </w:pPr>
      <w:r w:rsidRPr="001E4339">
        <w:rPr>
          <w:b/>
          <w:sz w:val="20"/>
        </w:rPr>
        <w:lastRenderedPageBreak/>
        <w:t>n)</w:t>
      </w:r>
      <w:r w:rsidRPr="001E4339">
        <w:rPr>
          <w:sz w:val="20"/>
        </w:rPr>
        <w:t xml:space="preserve"> </w:t>
      </w:r>
      <w:r w:rsidRPr="00A50E5C">
        <w:rPr>
          <w:sz w:val="20"/>
        </w:rPr>
        <w:t xml:space="preserve">Odjištění svítidla na el. výzbroji: </w:t>
      </w:r>
      <w:r w:rsidR="00F12E2B" w:rsidRPr="00A50E5C">
        <w:rPr>
          <w:sz w:val="20"/>
        </w:rPr>
        <w:t xml:space="preserve">v přívodu pro svítidlo </w:t>
      </w:r>
      <w:r w:rsidR="00BC0383" w:rsidRPr="00A50E5C">
        <w:rPr>
          <w:sz w:val="20"/>
        </w:rPr>
        <w:t xml:space="preserve">pro </w:t>
      </w:r>
      <w:r w:rsidR="001E4339" w:rsidRPr="00A50E5C">
        <w:rPr>
          <w:sz w:val="20"/>
        </w:rPr>
        <w:t xml:space="preserve">do </w:t>
      </w:r>
      <w:r w:rsidR="00BC0383" w:rsidRPr="00A50E5C">
        <w:rPr>
          <w:sz w:val="20"/>
        </w:rPr>
        <w:t xml:space="preserve">70 W .. </w:t>
      </w:r>
      <w:smartTag w:uri="urn:schemas-microsoft-com:office:smarttags" w:element="metricconverter">
        <w:smartTagPr>
          <w:attr w:name="ProductID" w:val="6 A"/>
        </w:smartTagPr>
        <w:r w:rsidR="00BC0383" w:rsidRPr="00A50E5C">
          <w:rPr>
            <w:sz w:val="20"/>
          </w:rPr>
          <w:t>6 A</w:t>
        </w:r>
      </w:smartTag>
      <w:r w:rsidR="00903E13" w:rsidRPr="001E4339">
        <w:rPr>
          <w:sz w:val="20"/>
        </w:rPr>
        <w:t>.</w:t>
      </w:r>
    </w:p>
    <w:p w:rsidR="00151B53" w:rsidRPr="00491D70" w:rsidRDefault="00B25A9A" w:rsidP="00151B53">
      <w:pPr>
        <w:jc w:val="both"/>
        <w:rPr>
          <w:sz w:val="20"/>
          <w:szCs w:val="20"/>
        </w:rPr>
      </w:pPr>
      <w:r w:rsidRPr="00C81CDE">
        <w:rPr>
          <w:b/>
          <w:sz w:val="20"/>
          <w:szCs w:val="20"/>
        </w:rPr>
        <w:t>o)</w:t>
      </w:r>
      <w:r w:rsidR="00154A85" w:rsidRPr="00154A85">
        <w:rPr>
          <w:sz w:val="20"/>
          <w:szCs w:val="20"/>
        </w:rPr>
        <w:t xml:space="preserve"> </w:t>
      </w:r>
      <w:r w:rsidR="008F0E4B" w:rsidRPr="00B360DE">
        <w:rPr>
          <w:bCs/>
          <w:sz w:val="20"/>
        </w:rPr>
        <w:t xml:space="preserve">Osazení stožárů mimo ochranné pásmo </w:t>
      </w:r>
      <w:r w:rsidR="00B360DE" w:rsidRPr="00B360DE">
        <w:rPr>
          <w:bCs/>
          <w:sz w:val="20"/>
        </w:rPr>
        <w:t xml:space="preserve">„OP“ </w:t>
      </w:r>
      <w:r w:rsidR="001C4F1C">
        <w:rPr>
          <w:bCs/>
          <w:sz w:val="20"/>
        </w:rPr>
        <w:t>inž. sítí, umístění v místě vedle stávajícíh</w:t>
      </w:r>
      <w:r w:rsidR="00F12E2B">
        <w:rPr>
          <w:bCs/>
          <w:sz w:val="20"/>
        </w:rPr>
        <w:t>o oplocení</w:t>
      </w:r>
      <w:r w:rsidR="001C4F1C">
        <w:rPr>
          <w:bCs/>
          <w:sz w:val="20"/>
        </w:rPr>
        <w:t>, případně podle okótování</w:t>
      </w:r>
      <w:r w:rsidR="009E36F7">
        <w:rPr>
          <w:bCs/>
          <w:sz w:val="20"/>
        </w:rPr>
        <w:t>.</w:t>
      </w:r>
    </w:p>
    <w:p w:rsidR="001E4339" w:rsidRDefault="00491D70" w:rsidP="001E4339">
      <w:pPr>
        <w:jc w:val="both"/>
        <w:rPr>
          <w:bCs/>
          <w:sz w:val="20"/>
        </w:rPr>
      </w:pPr>
      <w:r w:rsidRPr="00C81CDE">
        <w:rPr>
          <w:b/>
          <w:bCs/>
          <w:sz w:val="20"/>
        </w:rPr>
        <w:t>p</w:t>
      </w:r>
      <w:r w:rsidR="00FF241A" w:rsidRPr="00C81CDE">
        <w:rPr>
          <w:b/>
          <w:bCs/>
          <w:sz w:val="20"/>
        </w:rPr>
        <w:t>)</w:t>
      </w:r>
      <w:r w:rsidR="00FF241A" w:rsidRPr="00B360DE">
        <w:rPr>
          <w:bCs/>
          <w:sz w:val="20"/>
        </w:rPr>
        <w:t xml:space="preserve"> Pro osazování </w:t>
      </w:r>
      <w:r w:rsidR="00B360DE" w:rsidRPr="00B360DE">
        <w:rPr>
          <w:bCs/>
          <w:sz w:val="20"/>
        </w:rPr>
        <w:t xml:space="preserve">stožárů VO </w:t>
      </w:r>
      <w:r w:rsidR="00FF241A" w:rsidRPr="00B360DE">
        <w:rPr>
          <w:bCs/>
          <w:sz w:val="20"/>
        </w:rPr>
        <w:t xml:space="preserve">respektovat </w:t>
      </w:r>
      <w:r w:rsidR="00B360DE" w:rsidRPr="00B360DE">
        <w:rPr>
          <w:bCs/>
          <w:sz w:val="20"/>
        </w:rPr>
        <w:t>„OP“</w:t>
      </w:r>
      <w:r w:rsidR="00FF241A" w:rsidRPr="00B360DE">
        <w:rPr>
          <w:bCs/>
          <w:sz w:val="20"/>
        </w:rPr>
        <w:t xml:space="preserve"> stávajících sítí </w:t>
      </w:r>
      <w:r w:rsidR="00FF241A" w:rsidRPr="00A50E5C">
        <w:rPr>
          <w:bCs/>
          <w:sz w:val="20"/>
        </w:rPr>
        <w:t xml:space="preserve">(podzemní vedení </w:t>
      </w:r>
      <w:r w:rsidR="001C4F1C" w:rsidRPr="00A50E5C">
        <w:rPr>
          <w:bCs/>
          <w:sz w:val="20"/>
        </w:rPr>
        <w:t xml:space="preserve">NN, </w:t>
      </w:r>
      <w:r w:rsidR="00B360DE" w:rsidRPr="00A50E5C">
        <w:rPr>
          <w:bCs/>
          <w:sz w:val="20"/>
        </w:rPr>
        <w:t>plynovod</w:t>
      </w:r>
      <w:r w:rsidR="00B360DE" w:rsidRPr="008E2D90">
        <w:rPr>
          <w:bCs/>
          <w:sz w:val="20"/>
        </w:rPr>
        <w:t xml:space="preserve"> </w:t>
      </w:r>
      <w:smartTag w:uri="urn:schemas-microsoft-com:office:smarttags" w:element="metricconverter">
        <w:smartTagPr>
          <w:attr w:name="ProductID" w:val="1 m"/>
        </w:smartTagPr>
        <w:r w:rsidR="00B360DE" w:rsidRPr="008E2D90">
          <w:rPr>
            <w:bCs/>
            <w:sz w:val="20"/>
          </w:rPr>
          <w:t>1</w:t>
        </w:r>
        <w:r w:rsidR="005C5A02">
          <w:rPr>
            <w:bCs/>
            <w:sz w:val="20"/>
          </w:rPr>
          <w:t xml:space="preserve"> </w:t>
        </w:r>
        <w:r w:rsidR="00B360DE" w:rsidRPr="008E2D90">
          <w:rPr>
            <w:bCs/>
            <w:sz w:val="20"/>
          </w:rPr>
          <w:t>m</w:t>
        </w:r>
      </w:smartTag>
      <w:r w:rsidR="00B360DE" w:rsidRPr="008E2D90">
        <w:rPr>
          <w:bCs/>
          <w:sz w:val="20"/>
        </w:rPr>
        <w:t xml:space="preserve">, vodovod </w:t>
      </w:r>
      <w:smartTag w:uri="urn:schemas-microsoft-com:office:smarttags" w:element="metricconverter">
        <w:smartTagPr>
          <w:attr w:name="ProductID" w:val="1,5 m"/>
        </w:smartTagPr>
        <w:r w:rsidR="001E4339" w:rsidRPr="008E2D90">
          <w:rPr>
            <w:bCs/>
            <w:sz w:val="20"/>
          </w:rPr>
          <w:t>1,5</w:t>
        </w:r>
        <w:r w:rsidR="001E4339">
          <w:rPr>
            <w:bCs/>
            <w:sz w:val="20"/>
          </w:rPr>
          <w:t xml:space="preserve"> </w:t>
        </w:r>
        <w:r w:rsidR="001E4339" w:rsidRPr="008E2D90">
          <w:rPr>
            <w:bCs/>
            <w:sz w:val="20"/>
          </w:rPr>
          <w:t>m</w:t>
        </w:r>
      </w:smartTag>
      <w:r w:rsidR="001E4339" w:rsidRPr="008E2D90">
        <w:rPr>
          <w:bCs/>
          <w:sz w:val="20"/>
        </w:rPr>
        <w:t>, kanalizace 1,5</w:t>
      </w:r>
      <w:r w:rsidR="001E4339">
        <w:rPr>
          <w:bCs/>
          <w:sz w:val="20"/>
        </w:rPr>
        <w:t xml:space="preserve"> (2,5</w:t>
      </w:r>
      <w:r w:rsidR="00EC0F42">
        <w:rPr>
          <w:bCs/>
          <w:sz w:val="20"/>
        </w:rPr>
        <w:t xml:space="preserve"> i 3,5</w:t>
      </w:r>
      <w:r w:rsidR="001E4339">
        <w:rPr>
          <w:bCs/>
          <w:sz w:val="20"/>
        </w:rPr>
        <w:t xml:space="preserve">) </w:t>
      </w:r>
      <w:r w:rsidR="001E4339" w:rsidRPr="008E2D90">
        <w:rPr>
          <w:bCs/>
          <w:sz w:val="20"/>
        </w:rPr>
        <w:t xml:space="preserve">m, </w:t>
      </w:r>
      <w:r w:rsidR="00E06290">
        <w:rPr>
          <w:bCs/>
          <w:sz w:val="20"/>
        </w:rPr>
        <w:t>telefonní</w:t>
      </w:r>
      <w:r w:rsidR="001E4339" w:rsidRPr="00A50E5C">
        <w:rPr>
          <w:bCs/>
          <w:sz w:val="20"/>
        </w:rPr>
        <w:t xml:space="preserve"> kabel 1,</w:t>
      </w:r>
      <w:r w:rsidR="005C0316">
        <w:rPr>
          <w:bCs/>
          <w:sz w:val="20"/>
        </w:rPr>
        <w:t>0</w:t>
      </w:r>
      <w:r w:rsidR="001E4339" w:rsidRPr="00A50E5C">
        <w:rPr>
          <w:bCs/>
          <w:sz w:val="20"/>
        </w:rPr>
        <w:t xml:space="preserve"> m) …</w:t>
      </w:r>
      <w:r w:rsidR="001E4339" w:rsidRPr="008C2E45">
        <w:rPr>
          <w:sz w:val="20"/>
          <w:szCs w:val="20"/>
        </w:rPr>
        <w:t xml:space="preserve"> ostatní OP nejsou známa</w:t>
      </w:r>
      <w:r w:rsidR="001E4339">
        <w:rPr>
          <w:bCs/>
          <w:sz w:val="20"/>
        </w:rPr>
        <w:t>. Uložení vedení – souběh a křížení podle prostorové normy.</w:t>
      </w:r>
    </w:p>
    <w:p w:rsidR="000C4CDE" w:rsidRDefault="000C4CDE" w:rsidP="000C4CDE">
      <w:pPr>
        <w:jc w:val="both"/>
        <w:rPr>
          <w:bCs/>
          <w:sz w:val="20"/>
        </w:rPr>
      </w:pPr>
    </w:p>
    <w:p w:rsidR="000C4CDE" w:rsidRPr="009D304A" w:rsidRDefault="007E5DA9" w:rsidP="000C4CDE">
      <w:pPr>
        <w:jc w:val="both"/>
        <w:rPr>
          <w:b/>
          <w:sz w:val="20"/>
        </w:rPr>
      </w:pPr>
      <w:r w:rsidRPr="009D304A">
        <w:rPr>
          <w:b/>
          <w:sz w:val="20"/>
        </w:rPr>
        <w:t>B)</w:t>
      </w:r>
      <w:r w:rsidR="000C4CDE" w:rsidRPr="009D304A">
        <w:rPr>
          <w:b/>
          <w:sz w:val="20"/>
        </w:rPr>
        <w:t xml:space="preserve">  TECHNICKÝ POPIS:</w:t>
      </w:r>
    </w:p>
    <w:p w:rsidR="000C4CDE" w:rsidRPr="009D304A" w:rsidRDefault="000C4CDE" w:rsidP="000C4CDE">
      <w:pPr>
        <w:jc w:val="both"/>
        <w:rPr>
          <w:i/>
          <w:iCs/>
          <w:sz w:val="20"/>
        </w:rPr>
      </w:pPr>
      <w:r w:rsidRPr="009D304A">
        <w:rPr>
          <w:i/>
          <w:iCs/>
          <w:sz w:val="20"/>
        </w:rPr>
        <w:t>Stávající stav:</w:t>
      </w:r>
    </w:p>
    <w:p w:rsidR="008E3FDF" w:rsidRDefault="001E4339" w:rsidP="001E4339">
      <w:pPr>
        <w:jc w:val="both"/>
        <w:rPr>
          <w:sz w:val="20"/>
        </w:rPr>
      </w:pPr>
      <w:r w:rsidRPr="00A50E5C">
        <w:rPr>
          <w:sz w:val="20"/>
        </w:rPr>
        <w:t xml:space="preserve">Rozvody VO </w:t>
      </w:r>
      <w:r w:rsidR="009F5931">
        <w:rPr>
          <w:sz w:val="20"/>
        </w:rPr>
        <w:t>(</w:t>
      </w:r>
      <w:r w:rsidR="009F5931" w:rsidRPr="008E3FDF">
        <w:rPr>
          <w:b/>
          <w:sz w:val="20"/>
        </w:rPr>
        <w:t>RVOO</w:t>
      </w:r>
      <w:r w:rsidR="009F5931">
        <w:rPr>
          <w:sz w:val="20"/>
        </w:rPr>
        <w:t>)</w:t>
      </w:r>
      <w:r w:rsidR="00EC0F42">
        <w:rPr>
          <w:sz w:val="20"/>
        </w:rPr>
        <w:t xml:space="preserve"> v</w:t>
      </w:r>
      <w:r w:rsidR="004B4A48">
        <w:rPr>
          <w:sz w:val="20"/>
        </w:rPr>
        <w:t> </w:t>
      </w:r>
      <w:r w:rsidR="00EC0F42">
        <w:rPr>
          <w:sz w:val="20"/>
        </w:rPr>
        <w:t>části</w:t>
      </w:r>
      <w:r w:rsidR="004B4A48">
        <w:rPr>
          <w:sz w:val="20"/>
        </w:rPr>
        <w:t xml:space="preserve"> </w:t>
      </w:r>
      <w:r w:rsidR="00EC0F42">
        <w:rPr>
          <w:sz w:val="20"/>
        </w:rPr>
        <w:t>ul. Purkyňova</w:t>
      </w:r>
      <w:r w:rsidR="009F5931">
        <w:rPr>
          <w:sz w:val="20"/>
        </w:rPr>
        <w:t xml:space="preserve"> </w:t>
      </w:r>
      <w:r w:rsidRPr="00A50E5C">
        <w:rPr>
          <w:sz w:val="20"/>
        </w:rPr>
        <w:t>byly vybudovány v</w:t>
      </w:r>
      <w:r w:rsidR="009F5931">
        <w:rPr>
          <w:sz w:val="20"/>
        </w:rPr>
        <w:t> </w:t>
      </w:r>
      <w:r w:rsidRPr="00A50E5C">
        <w:rPr>
          <w:sz w:val="20"/>
        </w:rPr>
        <w:t>době</w:t>
      </w:r>
      <w:r w:rsidR="009F5931">
        <w:rPr>
          <w:sz w:val="20"/>
        </w:rPr>
        <w:t xml:space="preserve"> 1995-2000 (</w:t>
      </w:r>
      <w:r w:rsidR="002C62A3">
        <w:rPr>
          <w:sz w:val="20"/>
        </w:rPr>
        <w:t>D</w:t>
      </w:r>
      <w:r w:rsidR="009F5931">
        <w:rPr>
          <w:sz w:val="20"/>
        </w:rPr>
        <w:t>ivadelní + Purkyňova), u</w:t>
      </w:r>
      <w:r w:rsidR="002C62A3">
        <w:rPr>
          <w:sz w:val="20"/>
        </w:rPr>
        <w:t xml:space="preserve"> </w:t>
      </w:r>
      <w:r w:rsidR="009F5931">
        <w:rPr>
          <w:sz w:val="20"/>
        </w:rPr>
        <w:t xml:space="preserve">lávky </w:t>
      </w:r>
      <w:r w:rsidR="002C62A3">
        <w:rPr>
          <w:sz w:val="20"/>
        </w:rPr>
        <w:t>přes Grasmanku</w:t>
      </w:r>
      <w:r w:rsidR="009F5931">
        <w:rPr>
          <w:sz w:val="20"/>
        </w:rPr>
        <w:t>v r. cca 2008</w:t>
      </w:r>
      <w:r w:rsidR="008E3FDF">
        <w:rPr>
          <w:sz w:val="20"/>
        </w:rPr>
        <w:t>.</w:t>
      </w:r>
    </w:p>
    <w:p w:rsidR="001E4339" w:rsidRDefault="001E4339" w:rsidP="000C4CDE">
      <w:pPr>
        <w:jc w:val="both"/>
        <w:rPr>
          <w:i/>
          <w:iCs/>
          <w:sz w:val="20"/>
        </w:rPr>
      </w:pPr>
    </w:p>
    <w:p w:rsidR="000C4CDE" w:rsidRDefault="000C4CDE" w:rsidP="000C4CDE">
      <w:pPr>
        <w:jc w:val="both"/>
        <w:rPr>
          <w:i/>
          <w:iCs/>
          <w:sz w:val="20"/>
        </w:rPr>
      </w:pPr>
      <w:r w:rsidRPr="00C13E12">
        <w:rPr>
          <w:i/>
          <w:iCs/>
          <w:sz w:val="20"/>
        </w:rPr>
        <w:t>Navrhované řešení:</w:t>
      </w:r>
    </w:p>
    <w:p w:rsidR="008E3FDF" w:rsidRDefault="001E4339" w:rsidP="00B5360E">
      <w:pPr>
        <w:pStyle w:val="Zkladntext"/>
      </w:pPr>
      <w:r w:rsidRPr="00A50E5C">
        <w:t>- Napojení navrhovan</w:t>
      </w:r>
      <w:r w:rsidR="00A50E5C">
        <w:t>é větve</w:t>
      </w:r>
      <w:r w:rsidRPr="00A50E5C">
        <w:t xml:space="preserve"> rozvodu </w:t>
      </w:r>
      <w:r w:rsidR="00A50E5C">
        <w:t xml:space="preserve">VO ze směru odstávajícího stožáru VO </w:t>
      </w:r>
      <w:r w:rsidR="008E3FDF">
        <w:t xml:space="preserve">před </w:t>
      </w:r>
      <w:r w:rsidR="008E3FDF" w:rsidRPr="00A97F83">
        <w:t xml:space="preserve">domem </w:t>
      </w:r>
      <w:r w:rsidR="002C54CF" w:rsidRPr="00A97F83">
        <w:t>č.</w:t>
      </w:r>
      <w:r w:rsidR="008E3FDF" w:rsidRPr="00A97F83">
        <w:t>o. 40</w:t>
      </w:r>
      <w:r w:rsidR="002C54CF">
        <w:t xml:space="preserve"> </w:t>
      </w:r>
      <w:r w:rsidR="008E3FDF">
        <w:t>ze</w:t>
      </w:r>
      <w:r w:rsidR="002C54CF">
        <w:t xml:space="preserve"> stávající</w:t>
      </w:r>
      <w:r w:rsidR="008E3FDF">
        <w:t xml:space="preserve">ho pojistkového plastového pilíře </w:t>
      </w:r>
      <w:r w:rsidR="008E3FDF" w:rsidRPr="008E3FDF">
        <w:rPr>
          <w:b/>
        </w:rPr>
        <w:t>RVOO</w:t>
      </w:r>
      <w:r w:rsidR="002C54CF">
        <w:t xml:space="preserve">, </w:t>
      </w:r>
      <w:r w:rsidR="008E3FDF">
        <w:t xml:space="preserve">nový </w:t>
      </w:r>
      <w:r w:rsidR="002C54CF">
        <w:t>zemní kabel CYKY 4x10 mm2 (uložení v</w:t>
      </w:r>
      <w:r w:rsidR="008E3FDF">
        <w:t> PE 63</w:t>
      </w:r>
      <w:r w:rsidR="002C62A3">
        <w:t>)</w:t>
      </w:r>
      <w:r w:rsidR="008E3FDF">
        <w:t>.</w:t>
      </w:r>
    </w:p>
    <w:p w:rsidR="001E4339" w:rsidRPr="00A50E5C" w:rsidRDefault="001E4339" w:rsidP="001E4339">
      <w:pPr>
        <w:jc w:val="both"/>
        <w:rPr>
          <w:sz w:val="20"/>
        </w:rPr>
      </w:pPr>
      <w:r w:rsidRPr="00A50E5C">
        <w:rPr>
          <w:sz w:val="20"/>
        </w:rPr>
        <w:t xml:space="preserve">- Nové osvětlovací body: kompletní stožárový set s provedením viz výše. Napojení a propojení novými kabely CYKY 4J od předchozího (sousedního) osvětlovacího bodu. </w:t>
      </w:r>
    </w:p>
    <w:p w:rsidR="001E4339" w:rsidRDefault="001E4339" w:rsidP="000C4CDE">
      <w:pPr>
        <w:jc w:val="both"/>
        <w:rPr>
          <w:sz w:val="20"/>
        </w:rPr>
      </w:pPr>
    </w:p>
    <w:p w:rsidR="008E3FDF" w:rsidRPr="00D152E5" w:rsidRDefault="008E3FDF" w:rsidP="008E3FDF">
      <w:pPr>
        <w:pStyle w:val="Nadpis3"/>
      </w:pPr>
      <w:r w:rsidRPr="00D152E5">
        <w:t>Popis elektroinstalace</w:t>
      </w:r>
      <w:r>
        <w:t>, montáží, elektrorozvodu:</w:t>
      </w:r>
    </w:p>
    <w:p w:rsidR="008E3FDF" w:rsidRPr="00BA4BD0" w:rsidRDefault="008E3FDF" w:rsidP="008E3FDF">
      <w:pPr>
        <w:pStyle w:val="Zkladntext"/>
      </w:pPr>
      <w:r w:rsidRPr="00D152E5">
        <w:t xml:space="preserve">Barevné značení vodičů volit dle potřeby a použití. Ke spotřebičům 3J (i když se jedná o svítidlo ve II. tř. – ZŽ jako rez. pro případné jiné svítidlo v I.tř. – připojení ZŽ jen na el. výzbroji ve stožáru), pro přívody 4J při minimálním průřezu 10 mm2 Cu. Vodič svítidla v provedení CYKY 3Jx1,5 mm2 (ve svítidle II. tř. ZŽ nepřipojený). Napojení svítidla na pojistku el. výzbroje. Napojení pojistky ranžírem – vodičem 1,5 </w:t>
      </w:r>
      <w:r w:rsidRPr="00BA4BD0">
        <w:t xml:space="preserve">mm2 na svorku el. výzbroje – zde rozfázování fáze do všech tří </w:t>
      </w:r>
      <w:r w:rsidR="0026088F">
        <w:t xml:space="preserve">fázových, </w:t>
      </w:r>
      <w:r w:rsidRPr="00BA4BD0">
        <w:t>kabelových vodičů na el.výzbroji světelných bodů - stožárů.</w:t>
      </w:r>
    </w:p>
    <w:p w:rsidR="008E3FDF" w:rsidRPr="00E36B33" w:rsidRDefault="008E3FDF" w:rsidP="008E3FDF">
      <w:pPr>
        <w:pStyle w:val="Zkladntext"/>
      </w:pPr>
      <w:r w:rsidRPr="00E36B33">
        <w:t xml:space="preserve">- Nová svítidla LED na ocelové, sadové (parkové) stožáry jsou navrženy podle modelového výpočtu s náklonem + </w:t>
      </w:r>
      <w:r w:rsidR="00E36B33" w:rsidRPr="00E36B33">
        <w:t>8</w:t>
      </w:r>
      <w:r w:rsidRPr="00E36B33">
        <w:t xml:space="preserve"> stupňů.</w:t>
      </w:r>
    </w:p>
    <w:p w:rsidR="00FE7B78" w:rsidRDefault="00FE7B78" w:rsidP="00FE7B78">
      <w:pPr>
        <w:jc w:val="both"/>
        <w:rPr>
          <w:sz w:val="20"/>
        </w:rPr>
      </w:pPr>
      <w:r>
        <w:rPr>
          <w:sz w:val="20"/>
        </w:rPr>
        <w:t>- Výstroj a výzbroj stožárů:</w:t>
      </w:r>
    </w:p>
    <w:p w:rsidR="0063423A" w:rsidRPr="002C54CF" w:rsidRDefault="0063423A" w:rsidP="0063423A">
      <w:pPr>
        <w:pStyle w:val="Zkladntext"/>
      </w:pPr>
      <w:r w:rsidRPr="002C54CF">
        <w:t>Napojení svítidla na pojistku el. výzbroje. Napojení pojistky ranžírem – vodičem 1,5</w:t>
      </w:r>
      <w:r w:rsidR="00B005F4" w:rsidRPr="002C54CF">
        <w:t xml:space="preserve"> </w:t>
      </w:r>
      <w:r w:rsidRPr="002C54CF">
        <w:t>mm2 na svorku el. výzbroje – zde rozfázování</w:t>
      </w:r>
      <w:r w:rsidR="00CB2F3E" w:rsidRPr="002C54CF">
        <w:t xml:space="preserve"> světelných bodů - stožárů</w:t>
      </w:r>
      <w:r w:rsidRPr="002C54CF">
        <w:t>.</w:t>
      </w:r>
    </w:p>
    <w:p w:rsidR="0063423A" w:rsidRPr="002C54CF" w:rsidRDefault="0063423A" w:rsidP="0063423A">
      <w:pPr>
        <w:pStyle w:val="Zkladntext"/>
      </w:pPr>
      <w:r w:rsidRPr="002C54CF">
        <w:t>- Přístupnost el. výzbroje stožáru</w:t>
      </w:r>
      <w:r w:rsidR="00496C80" w:rsidRPr="002C54CF">
        <w:t xml:space="preserve"> </w:t>
      </w:r>
      <w:r w:rsidR="002C54CF" w:rsidRPr="002C54CF">
        <w:t>VO</w:t>
      </w:r>
      <w:r w:rsidRPr="002C54CF">
        <w:t xml:space="preserve"> (nově osazovaných): podélně k ose komunikace</w:t>
      </w:r>
      <w:r w:rsidR="00184F01" w:rsidRPr="002C54CF">
        <w:t xml:space="preserve"> a chodníku</w:t>
      </w:r>
      <w:r w:rsidRPr="002C54CF">
        <w:t xml:space="preserve"> proti směru jízdy</w:t>
      </w:r>
      <w:r w:rsidR="00CB2F3E" w:rsidRPr="002C54CF">
        <w:t xml:space="preserve"> </w:t>
      </w:r>
      <w:r w:rsidRPr="002C54CF">
        <w:t>tak, aby obsluha zařízení byla chráněna před projíždějícími vozidly</w:t>
      </w:r>
      <w:r w:rsidR="00184F01" w:rsidRPr="002C54CF">
        <w:t>, případně při pohybu osob)</w:t>
      </w:r>
      <w:r w:rsidRPr="002C54CF">
        <w:t xml:space="preserve"> vlastním stožárem !! </w:t>
      </w:r>
    </w:p>
    <w:p w:rsidR="0003492F" w:rsidRPr="002C54CF" w:rsidRDefault="0003492F" w:rsidP="00BF7CA5">
      <w:pPr>
        <w:jc w:val="both"/>
        <w:rPr>
          <w:sz w:val="20"/>
          <w:szCs w:val="20"/>
        </w:rPr>
      </w:pPr>
      <w:r w:rsidRPr="002C54CF">
        <w:rPr>
          <w:sz w:val="20"/>
          <w:szCs w:val="20"/>
        </w:rPr>
        <w:t>- Kabely na el. výzbroji stožárů VO se zapojovací rezervou (kabelová</w:t>
      </w:r>
      <w:r w:rsidR="006F1684">
        <w:rPr>
          <w:sz w:val="20"/>
          <w:szCs w:val="20"/>
        </w:rPr>
        <w:t>, vodičová</w:t>
      </w:r>
      <w:r w:rsidRPr="002C54CF">
        <w:rPr>
          <w:sz w:val="20"/>
          <w:szCs w:val="20"/>
        </w:rPr>
        <w:t xml:space="preserve"> smyčka nad výzbrojí) v prostoru paticové části.</w:t>
      </w:r>
    </w:p>
    <w:p w:rsidR="00BF7CA5" w:rsidRPr="002C54CF" w:rsidRDefault="00BF7CA5" w:rsidP="00BF7CA5">
      <w:pPr>
        <w:jc w:val="both"/>
        <w:rPr>
          <w:sz w:val="20"/>
        </w:rPr>
      </w:pPr>
      <w:r w:rsidRPr="002C54CF">
        <w:rPr>
          <w:sz w:val="20"/>
        </w:rPr>
        <w:t>-</w:t>
      </w:r>
      <w:r w:rsidR="00496C80" w:rsidRPr="002C54CF">
        <w:rPr>
          <w:sz w:val="20"/>
        </w:rPr>
        <w:t xml:space="preserve"> </w:t>
      </w:r>
      <w:r w:rsidRPr="002C54CF">
        <w:rPr>
          <w:sz w:val="20"/>
        </w:rPr>
        <w:t xml:space="preserve">Číslování stožárů barvou </w:t>
      </w:r>
      <w:r w:rsidR="002F21B7" w:rsidRPr="002C54CF">
        <w:rPr>
          <w:sz w:val="20"/>
        </w:rPr>
        <w:t xml:space="preserve">(zatření štětcem nebo nástřikem) </w:t>
      </w:r>
      <w:r w:rsidRPr="002C54CF">
        <w:rPr>
          <w:sz w:val="20"/>
        </w:rPr>
        <w:t xml:space="preserve">podle šablony (numerické a abecední) </w:t>
      </w:r>
      <w:r w:rsidR="002F21B7" w:rsidRPr="002C54CF">
        <w:rPr>
          <w:sz w:val="20"/>
        </w:rPr>
        <w:t xml:space="preserve">nebo pomocí odolných samolepek </w:t>
      </w:r>
      <w:r w:rsidRPr="002C54CF">
        <w:rPr>
          <w:sz w:val="20"/>
        </w:rPr>
        <w:t>podle výkresu situace v</w:t>
      </w:r>
      <w:r w:rsidR="00184F01" w:rsidRPr="002C54CF">
        <w:rPr>
          <w:sz w:val="20"/>
        </w:rPr>
        <w:t> </w:t>
      </w:r>
      <w:r w:rsidRPr="002C54CF">
        <w:rPr>
          <w:sz w:val="20"/>
        </w:rPr>
        <w:t>PD</w:t>
      </w:r>
      <w:r w:rsidR="00184F01" w:rsidRPr="002C54CF">
        <w:rPr>
          <w:sz w:val="20"/>
        </w:rPr>
        <w:t>, podle GIS správce VO</w:t>
      </w:r>
      <w:r w:rsidRPr="002C54CF">
        <w:rPr>
          <w:sz w:val="20"/>
        </w:rPr>
        <w:t>.</w:t>
      </w:r>
      <w:r w:rsidR="002F21B7" w:rsidRPr="002C54CF">
        <w:rPr>
          <w:sz w:val="20"/>
        </w:rPr>
        <w:t xml:space="preserve"> Výška označení (barevnost – např. červená) nad terénem cca </w:t>
      </w:r>
      <w:smartTag w:uri="urn:schemas-microsoft-com:office:smarttags" w:element="metricconverter">
        <w:smartTagPr>
          <w:attr w:name="ProductID" w:val="2 m"/>
        </w:smartTagPr>
        <w:r w:rsidR="002F21B7" w:rsidRPr="002C54CF">
          <w:rPr>
            <w:sz w:val="20"/>
          </w:rPr>
          <w:t>2</w:t>
        </w:r>
        <w:r w:rsidR="00CC0C7C" w:rsidRPr="002C54CF">
          <w:rPr>
            <w:sz w:val="20"/>
          </w:rPr>
          <w:t xml:space="preserve"> </w:t>
        </w:r>
        <w:r w:rsidR="002F21B7" w:rsidRPr="002C54CF">
          <w:rPr>
            <w:sz w:val="20"/>
          </w:rPr>
          <w:t>m</w:t>
        </w:r>
      </w:smartTag>
      <w:r w:rsidR="002F21B7" w:rsidRPr="002C54CF">
        <w:rPr>
          <w:sz w:val="20"/>
        </w:rPr>
        <w:t xml:space="preserve"> ze strany komunikace.</w:t>
      </w:r>
    </w:p>
    <w:p w:rsidR="00184F01" w:rsidRPr="002C54CF" w:rsidRDefault="00496C80" w:rsidP="00184F01">
      <w:pPr>
        <w:jc w:val="both"/>
        <w:rPr>
          <w:sz w:val="20"/>
        </w:rPr>
      </w:pPr>
      <w:r w:rsidRPr="002C54CF">
        <w:rPr>
          <w:sz w:val="20"/>
        </w:rPr>
        <w:t xml:space="preserve">- </w:t>
      </w:r>
      <w:r w:rsidR="002F21B7" w:rsidRPr="002C54CF">
        <w:rPr>
          <w:sz w:val="20"/>
        </w:rPr>
        <w:t>Dvířka stožáru opatřit výstražným červeným bleskem.</w:t>
      </w:r>
      <w:r w:rsidR="00184F01" w:rsidRPr="002C54CF">
        <w:rPr>
          <w:sz w:val="20"/>
        </w:rPr>
        <w:t xml:space="preserve"> </w:t>
      </w:r>
    </w:p>
    <w:p w:rsidR="00184F01" w:rsidRPr="002C54CF" w:rsidRDefault="00184F01" w:rsidP="00184F01">
      <w:pPr>
        <w:jc w:val="both"/>
        <w:rPr>
          <w:b/>
          <w:sz w:val="20"/>
        </w:rPr>
      </w:pPr>
      <w:r w:rsidRPr="002C54CF">
        <w:rPr>
          <w:b/>
          <w:sz w:val="20"/>
        </w:rPr>
        <w:t>- Propojení kabelové (havarijní):</w:t>
      </w:r>
    </w:p>
    <w:p w:rsidR="00B647A5" w:rsidRPr="00214986" w:rsidRDefault="004A5DE4" w:rsidP="004A5DE4">
      <w:pPr>
        <w:pStyle w:val="Zkladntext"/>
      </w:pPr>
      <w:r w:rsidRPr="00214986">
        <w:t xml:space="preserve">* </w:t>
      </w:r>
      <w:r w:rsidR="008E3FDF" w:rsidRPr="00214986">
        <w:t xml:space="preserve">Je navrženo </w:t>
      </w:r>
      <w:r w:rsidR="00B647A5" w:rsidRPr="00214986">
        <w:t xml:space="preserve">od stožáru č. </w:t>
      </w:r>
      <w:r w:rsidR="002C62A3" w:rsidRPr="00214986">
        <w:t>L23…</w:t>
      </w:r>
      <w:r w:rsidR="00B647A5" w:rsidRPr="00214986">
        <w:t xml:space="preserve"> </w:t>
      </w:r>
      <w:r w:rsidR="008E3FDF" w:rsidRPr="00214986">
        <w:t>propojení na</w:t>
      </w:r>
      <w:r w:rsidRPr="00214986">
        <w:t xml:space="preserve"> </w:t>
      </w:r>
      <w:r w:rsidR="00CC56E0" w:rsidRPr="00214986">
        <w:t xml:space="preserve">stávající </w:t>
      </w:r>
      <w:r w:rsidR="008E3FDF" w:rsidRPr="00214986">
        <w:t>světelný</w:t>
      </w:r>
      <w:r w:rsidRPr="00214986">
        <w:t xml:space="preserve"> bodu </w:t>
      </w:r>
      <w:r w:rsidR="00B647A5" w:rsidRPr="00214986">
        <w:t>u nástupu na lávku přes potok Grasmanku.</w:t>
      </w:r>
    </w:p>
    <w:p w:rsidR="00184F01" w:rsidRPr="00A4589A" w:rsidRDefault="0037690A" w:rsidP="00184F01">
      <w:pPr>
        <w:pStyle w:val="Zkladntext"/>
      </w:pPr>
      <w:r w:rsidRPr="00A4589A">
        <w:t xml:space="preserve">** U havarijních propojů </w:t>
      </w:r>
      <w:r w:rsidR="0096571F" w:rsidRPr="00A4589A">
        <w:t xml:space="preserve">(je to rezerva havarijního propoje) </w:t>
      </w:r>
      <w:r w:rsidRPr="00A4589A">
        <w:t>v</w:t>
      </w:r>
      <w:r w:rsidR="00184F01" w:rsidRPr="00A4589A">
        <w:t xml:space="preserve">odič PEN </w:t>
      </w:r>
      <w:r w:rsidR="001E1364" w:rsidRPr="00A4589A">
        <w:t xml:space="preserve">v kabelu je </w:t>
      </w:r>
      <w:r w:rsidR="00184F01" w:rsidRPr="00A4589A">
        <w:t>však napojený (uzavření okruhu/smyčky ochranného propojení).</w:t>
      </w:r>
    </w:p>
    <w:p w:rsidR="001905D8" w:rsidRPr="00A4589A" w:rsidRDefault="001905D8" w:rsidP="001905D8">
      <w:pPr>
        <w:pStyle w:val="Zkladntext"/>
      </w:pPr>
      <w:r w:rsidRPr="00A4589A">
        <w:t>** Ukončení kabelů havarijních propojek ve stožáru smrštitelnou koncovkou kabelu (čepičkou).</w:t>
      </w:r>
    </w:p>
    <w:p w:rsidR="00AC07EF" w:rsidRPr="008B20E2" w:rsidRDefault="00AC07EF" w:rsidP="001905D8">
      <w:pPr>
        <w:pStyle w:val="Zkladntext"/>
      </w:pPr>
    </w:p>
    <w:p w:rsidR="0027449D" w:rsidRDefault="00547A7B">
      <w:pPr>
        <w:jc w:val="both"/>
        <w:rPr>
          <w:b/>
          <w:bCs/>
          <w:sz w:val="20"/>
          <w:szCs w:val="20"/>
        </w:rPr>
      </w:pPr>
      <w:r w:rsidRPr="00547A7B">
        <w:rPr>
          <w:b/>
          <w:bCs/>
          <w:sz w:val="20"/>
          <w:szCs w:val="20"/>
        </w:rPr>
        <w:t>C)</w:t>
      </w:r>
      <w:r w:rsidR="0027449D" w:rsidRPr="00547A7B">
        <w:rPr>
          <w:b/>
          <w:bCs/>
          <w:sz w:val="20"/>
          <w:szCs w:val="20"/>
        </w:rPr>
        <w:t xml:space="preserve"> ZEMNÍ PRÁCE:</w:t>
      </w:r>
    </w:p>
    <w:p w:rsidR="00B77877" w:rsidRPr="00A4589A" w:rsidRDefault="00B77877" w:rsidP="00B77877">
      <w:pPr>
        <w:jc w:val="both"/>
        <w:rPr>
          <w:sz w:val="20"/>
        </w:rPr>
      </w:pPr>
      <w:r w:rsidRPr="00A4589A">
        <w:rPr>
          <w:sz w:val="20"/>
        </w:rPr>
        <w:t>- Před realizací zhotovitel požádá ČEZ o vydání souhlasu s činností v „OP“ zařízení DS.</w:t>
      </w:r>
    </w:p>
    <w:p w:rsidR="00CA5E68" w:rsidRPr="00A4589A" w:rsidRDefault="00CA5E68">
      <w:pPr>
        <w:jc w:val="both"/>
        <w:rPr>
          <w:sz w:val="20"/>
        </w:rPr>
      </w:pPr>
      <w:r w:rsidRPr="00A4589A">
        <w:rPr>
          <w:sz w:val="20"/>
        </w:rPr>
        <w:t>- Provedení výkopů ručně vzhledem k velkému množství podzemních, stávajících vedení.</w:t>
      </w:r>
    </w:p>
    <w:p w:rsidR="00B24D27" w:rsidRPr="00B647A5" w:rsidRDefault="0094601D">
      <w:pPr>
        <w:jc w:val="both"/>
        <w:rPr>
          <w:sz w:val="20"/>
        </w:rPr>
      </w:pPr>
      <w:r w:rsidRPr="00B647A5">
        <w:rPr>
          <w:sz w:val="20"/>
        </w:rPr>
        <w:t xml:space="preserve">- </w:t>
      </w:r>
      <w:r w:rsidR="00B24D27" w:rsidRPr="00B647A5">
        <w:rPr>
          <w:sz w:val="20"/>
        </w:rPr>
        <w:t>Výkopy jsou navržen</w:t>
      </w:r>
      <w:r w:rsidR="00DD3764" w:rsidRPr="00B647A5">
        <w:rPr>
          <w:sz w:val="20"/>
        </w:rPr>
        <w:t xml:space="preserve">y </w:t>
      </w:r>
      <w:r w:rsidR="00B24D27" w:rsidRPr="00B647A5">
        <w:rPr>
          <w:sz w:val="20"/>
        </w:rPr>
        <w:t>ve stávajícím chodníkovém tělese</w:t>
      </w:r>
      <w:r w:rsidR="00B647A5" w:rsidRPr="00B647A5">
        <w:rPr>
          <w:sz w:val="20"/>
        </w:rPr>
        <w:t>, asfaltové vozovce</w:t>
      </w:r>
      <w:r w:rsidR="00DD3764" w:rsidRPr="00B647A5">
        <w:rPr>
          <w:sz w:val="20"/>
        </w:rPr>
        <w:t xml:space="preserve"> a v travnaté ploše</w:t>
      </w:r>
      <w:r w:rsidR="00B24D27" w:rsidRPr="00B647A5">
        <w:rPr>
          <w:sz w:val="20"/>
        </w:rPr>
        <w:t>.</w:t>
      </w:r>
    </w:p>
    <w:p w:rsidR="001330E1" w:rsidRPr="00A4589A" w:rsidRDefault="001330E1" w:rsidP="001330E1">
      <w:pPr>
        <w:jc w:val="both"/>
        <w:rPr>
          <w:b/>
          <w:sz w:val="20"/>
        </w:rPr>
      </w:pPr>
      <w:r w:rsidRPr="00A4589A">
        <w:rPr>
          <w:b/>
          <w:sz w:val="20"/>
        </w:rPr>
        <w:t>- Po vytýčení všech inž.sítí stanovení přesné trasy nového vedení VO po koordinační schůzce se zadavatelem (Ing. Zagorskou</w:t>
      </w:r>
      <w:r w:rsidR="00E53ADC" w:rsidRPr="00A4589A">
        <w:rPr>
          <w:b/>
          <w:sz w:val="20"/>
        </w:rPr>
        <w:t>)</w:t>
      </w:r>
      <w:r w:rsidRPr="00A4589A">
        <w:rPr>
          <w:b/>
          <w:sz w:val="20"/>
        </w:rPr>
        <w:t>, případně s projektantem.</w:t>
      </w:r>
    </w:p>
    <w:p w:rsidR="001330E1" w:rsidRPr="00B647A5" w:rsidRDefault="001330E1" w:rsidP="001330E1">
      <w:pPr>
        <w:jc w:val="both"/>
        <w:rPr>
          <w:sz w:val="20"/>
        </w:rPr>
      </w:pPr>
      <w:r w:rsidRPr="00A4589A">
        <w:rPr>
          <w:sz w:val="20"/>
        </w:rPr>
        <w:t xml:space="preserve">- Uložení kabelového vedení do kabelové rýhy - hloubka výkopu ve volném terénu </w:t>
      </w:r>
      <w:smartTag w:uri="urn:schemas-microsoft-com:office:smarttags" w:element="metricconverter">
        <w:smartTagPr>
          <w:attr w:name="ProductID" w:val="80 cm"/>
        </w:smartTagPr>
        <w:r w:rsidRPr="00A4589A">
          <w:rPr>
            <w:sz w:val="20"/>
          </w:rPr>
          <w:t>80 cm</w:t>
        </w:r>
        <w:r w:rsidR="00CB2EAA">
          <w:rPr>
            <w:sz w:val="20"/>
          </w:rPr>
          <w:t>,</w:t>
        </w:r>
      </w:smartTag>
      <w:r w:rsidRPr="00A4589A">
        <w:rPr>
          <w:sz w:val="20"/>
        </w:rPr>
        <w:t xml:space="preserve"> </w:t>
      </w:r>
      <w:r w:rsidRPr="00B647A5">
        <w:rPr>
          <w:sz w:val="20"/>
        </w:rPr>
        <w:t xml:space="preserve">v chodníku </w:t>
      </w:r>
      <w:r w:rsidR="0022796D">
        <w:rPr>
          <w:sz w:val="20"/>
        </w:rPr>
        <w:t>5</w:t>
      </w:r>
      <w:r w:rsidRPr="00B647A5">
        <w:rPr>
          <w:sz w:val="20"/>
        </w:rPr>
        <w:t>0 cm</w:t>
      </w:r>
      <w:r w:rsidR="00B647A5">
        <w:rPr>
          <w:sz w:val="20"/>
        </w:rPr>
        <w:t xml:space="preserve">, </w:t>
      </w:r>
      <w:r w:rsidR="0022796D">
        <w:rPr>
          <w:sz w:val="20"/>
        </w:rPr>
        <w:t xml:space="preserve">překop přes komunikaci 120 cm, </w:t>
      </w:r>
      <w:r w:rsidR="00B647A5">
        <w:rPr>
          <w:sz w:val="20"/>
        </w:rPr>
        <w:t>podélně v cestě (na okraji plochy) 100 cm</w:t>
      </w:r>
      <w:r w:rsidRPr="00B647A5">
        <w:rPr>
          <w:sz w:val="20"/>
        </w:rPr>
        <w:t>.</w:t>
      </w:r>
      <w:r w:rsidR="008B470F" w:rsidRPr="00A4589A">
        <w:rPr>
          <w:sz w:val="20"/>
        </w:rPr>
        <w:t xml:space="preserve"> </w:t>
      </w:r>
      <w:r w:rsidR="008B470F" w:rsidRPr="00B647A5">
        <w:rPr>
          <w:sz w:val="20"/>
        </w:rPr>
        <w:t>Protlak pod vozovkou</w:t>
      </w:r>
      <w:r w:rsidR="008B470F" w:rsidRPr="001B2A67">
        <w:rPr>
          <w:color w:val="FF0000"/>
          <w:sz w:val="20"/>
        </w:rPr>
        <w:t xml:space="preserve"> </w:t>
      </w:r>
      <w:r w:rsidR="008B470F" w:rsidRPr="00B647A5">
        <w:rPr>
          <w:sz w:val="20"/>
        </w:rPr>
        <w:t>v hloubce 1,</w:t>
      </w:r>
      <w:r w:rsidR="00CB2EAA">
        <w:rPr>
          <w:sz w:val="20"/>
        </w:rPr>
        <w:t>2</w:t>
      </w:r>
      <w:r w:rsidR="008B470F" w:rsidRPr="00B647A5">
        <w:rPr>
          <w:sz w:val="20"/>
        </w:rPr>
        <w:t xml:space="preserve"> m.</w:t>
      </w:r>
    </w:p>
    <w:p w:rsidR="00766251" w:rsidRPr="00A4589A" w:rsidRDefault="00766251" w:rsidP="00766251">
      <w:pPr>
        <w:jc w:val="both"/>
        <w:rPr>
          <w:sz w:val="20"/>
        </w:rPr>
      </w:pPr>
      <w:r w:rsidRPr="00A4589A">
        <w:rPr>
          <w:sz w:val="20"/>
        </w:rPr>
        <w:t>V místě křížení s</w:t>
      </w:r>
      <w:r w:rsidR="00B647A5">
        <w:rPr>
          <w:sz w:val="20"/>
        </w:rPr>
        <w:t> </w:t>
      </w:r>
      <w:r w:rsidRPr="00A4589A">
        <w:rPr>
          <w:sz w:val="20"/>
        </w:rPr>
        <w:t>plynovodem</w:t>
      </w:r>
      <w:r w:rsidR="00B647A5">
        <w:rPr>
          <w:sz w:val="20"/>
        </w:rPr>
        <w:t>, vodovodem</w:t>
      </w:r>
      <w:r w:rsidR="004D2834" w:rsidRPr="00A4589A">
        <w:rPr>
          <w:sz w:val="20"/>
        </w:rPr>
        <w:t xml:space="preserve"> respektovat oprávněné požadavky správce – vlastníka</w:t>
      </w:r>
      <w:r w:rsidR="00BB4AA8" w:rsidRPr="00A4589A">
        <w:rPr>
          <w:sz w:val="20"/>
        </w:rPr>
        <w:t xml:space="preserve"> Při křížení s telefonními kabely SEK ochrana SEK chráničkou</w:t>
      </w:r>
      <w:r w:rsidR="004D2834" w:rsidRPr="00A4589A">
        <w:rPr>
          <w:sz w:val="20"/>
        </w:rPr>
        <w:t xml:space="preserve"> (viz stanovisko – vyjádření)</w:t>
      </w:r>
      <w:r w:rsidR="00BB4AA8" w:rsidRPr="00A4589A">
        <w:rPr>
          <w:sz w:val="20"/>
        </w:rPr>
        <w:t>.</w:t>
      </w:r>
    </w:p>
    <w:p w:rsidR="000B5D37" w:rsidRPr="00A4589A" w:rsidRDefault="00B35F89" w:rsidP="000B5D37">
      <w:pPr>
        <w:rPr>
          <w:sz w:val="20"/>
          <w:szCs w:val="20"/>
        </w:rPr>
      </w:pPr>
      <w:r w:rsidRPr="00A4589A">
        <w:rPr>
          <w:sz w:val="20"/>
          <w:szCs w:val="20"/>
        </w:rPr>
        <w:t xml:space="preserve">- </w:t>
      </w:r>
      <w:r w:rsidR="000B5D37" w:rsidRPr="00A4589A">
        <w:rPr>
          <w:sz w:val="20"/>
          <w:szCs w:val="20"/>
        </w:rPr>
        <w:t xml:space="preserve">V kabelové rýze při pokládce vedení dodržení prostorové normy pro </w:t>
      </w:r>
      <w:r w:rsidR="000B5D37" w:rsidRPr="00A4589A">
        <w:rPr>
          <w:i/>
          <w:sz w:val="20"/>
          <w:szCs w:val="20"/>
        </w:rPr>
        <w:t>odstupy mezi vedením různých soustav</w:t>
      </w:r>
      <w:r w:rsidR="00E441B2" w:rsidRPr="00A4589A">
        <w:rPr>
          <w:i/>
          <w:sz w:val="20"/>
          <w:szCs w:val="20"/>
        </w:rPr>
        <w:t xml:space="preserve"> .</w:t>
      </w:r>
      <w:r w:rsidR="000B5D37" w:rsidRPr="00A4589A">
        <w:rPr>
          <w:i/>
          <w:sz w:val="20"/>
          <w:szCs w:val="20"/>
        </w:rPr>
        <w:t xml:space="preserve">. V0 – VN: </w:t>
      </w:r>
      <w:smartTag w:uri="urn:schemas-microsoft-com:office:smarttags" w:element="metricconverter">
        <w:smartTagPr>
          <w:attr w:name="ProductID" w:val="20 cm"/>
        </w:smartTagPr>
        <w:r w:rsidR="003432DB" w:rsidRPr="00A4589A">
          <w:rPr>
            <w:i/>
            <w:sz w:val="20"/>
            <w:szCs w:val="20"/>
          </w:rPr>
          <w:t>2</w:t>
        </w:r>
        <w:r w:rsidR="000B5D37" w:rsidRPr="00A4589A">
          <w:rPr>
            <w:i/>
            <w:sz w:val="20"/>
            <w:szCs w:val="20"/>
          </w:rPr>
          <w:t>0</w:t>
        </w:r>
        <w:r w:rsidR="00295A0A" w:rsidRPr="00A4589A">
          <w:rPr>
            <w:i/>
            <w:sz w:val="20"/>
            <w:szCs w:val="20"/>
          </w:rPr>
          <w:t xml:space="preserve"> </w:t>
        </w:r>
        <w:r w:rsidR="000B5D37" w:rsidRPr="00A4589A">
          <w:rPr>
            <w:i/>
            <w:sz w:val="20"/>
            <w:szCs w:val="20"/>
          </w:rPr>
          <w:t>cm</w:t>
        </w:r>
      </w:smartTag>
      <w:r w:rsidR="000B5D37" w:rsidRPr="00A4589A">
        <w:rPr>
          <w:i/>
          <w:sz w:val="20"/>
          <w:szCs w:val="20"/>
        </w:rPr>
        <w:t xml:space="preserve"> (při uložení v chráničkách).</w:t>
      </w:r>
    </w:p>
    <w:p w:rsidR="001330E1" w:rsidRPr="00A4589A" w:rsidRDefault="001330E1" w:rsidP="001330E1">
      <w:pPr>
        <w:jc w:val="both"/>
        <w:rPr>
          <w:sz w:val="20"/>
        </w:rPr>
      </w:pPr>
      <w:r w:rsidRPr="00A4589A">
        <w:rPr>
          <w:sz w:val="20"/>
        </w:rPr>
        <w:t xml:space="preserve">- Vzdálenosti vedení mezi vedením nízkého napětí (tj. VO vč. beton.základů) a SDL … </w:t>
      </w:r>
      <w:smartTag w:uri="urn:schemas-microsoft-com:office:smarttags" w:element="metricconverter">
        <w:smartTagPr>
          <w:attr w:name="ProductID" w:val="10 cm"/>
        </w:smartTagPr>
        <w:r w:rsidRPr="00A4589A">
          <w:rPr>
            <w:sz w:val="20"/>
          </w:rPr>
          <w:t>10</w:t>
        </w:r>
        <w:r w:rsidR="00A94309" w:rsidRPr="00A4589A">
          <w:rPr>
            <w:sz w:val="20"/>
          </w:rPr>
          <w:t xml:space="preserve"> </w:t>
        </w:r>
        <w:r w:rsidRPr="00A4589A">
          <w:rPr>
            <w:sz w:val="20"/>
          </w:rPr>
          <w:t>cm</w:t>
        </w:r>
      </w:smartTag>
      <w:r w:rsidRPr="00A4589A">
        <w:rPr>
          <w:sz w:val="20"/>
        </w:rPr>
        <w:t xml:space="preserve">, od ostatních podzemních sítí podle prostorové normy a </w:t>
      </w:r>
      <w:r w:rsidRPr="00A4589A">
        <w:rPr>
          <w:b/>
          <w:sz w:val="20"/>
        </w:rPr>
        <w:t xml:space="preserve">oprávněných požadavků </w:t>
      </w:r>
      <w:r w:rsidRPr="00A4589A">
        <w:rPr>
          <w:sz w:val="20"/>
        </w:rPr>
        <w:t>ve věci</w:t>
      </w:r>
      <w:r w:rsidRPr="00A4589A">
        <w:rPr>
          <w:b/>
          <w:sz w:val="20"/>
        </w:rPr>
        <w:t xml:space="preserve"> „OP“</w:t>
      </w:r>
      <w:r w:rsidRPr="00A4589A">
        <w:rPr>
          <w:sz w:val="20"/>
        </w:rPr>
        <w:t xml:space="preserve"> (</w:t>
      </w:r>
      <w:r w:rsidRPr="00A4589A">
        <w:rPr>
          <w:b/>
          <w:sz w:val="20"/>
        </w:rPr>
        <w:t>vodovod, kanalizace a taky nově NN, VN</w:t>
      </w:r>
      <w:r w:rsidRPr="00A4589A">
        <w:rPr>
          <w:sz w:val="20"/>
        </w:rPr>
        <w:t xml:space="preserve">). </w:t>
      </w:r>
    </w:p>
    <w:p w:rsidR="0027449D" w:rsidRPr="00A4589A" w:rsidRDefault="006A288B">
      <w:pPr>
        <w:jc w:val="both"/>
        <w:rPr>
          <w:sz w:val="20"/>
        </w:rPr>
      </w:pPr>
      <w:r w:rsidRPr="00A4589A">
        <w:rPr>
          <w:sz w:val="20"/>
        </w:rPr>
        <w:t xml:space="preserve">- </w:t>
      </w:r>
      <w:r w:rsidR="00E441B2" w:rsidRPr="00A4589A">
        <w:rPr>
          <w:sz w:val="20"/>
        </w:rPr>
        <w:t>Š</w:t>
      </w:r>
      <w:r w:rsidRPr="00A4589A">
        <w:rPr>
          <w:sz w:val="20"/>
        </w:rPr>
        <w:t>ířka výkopu od</w:t>
      </w:r>
      <w:r w:rsidR="0027449D" w:rsidRPr="00A4589A">
        <w:rPr>
          <w:sz w:val="20"/>
        </w:rPr>
        <w:t xml:space="preserve"> 20</w:t>
      </w:r>
      <w:r w:rsidR="00B16007" w:rsidRPr="00A4589A">
        <w:rPr>
          <w:sz w:val="20"/>
        </w:rPr>
        <w:t xml:space="preserve"> až </w:t>
      </w:r>
      <w:r w:rsidR="00912C43" w:rsidRPr="00A4589A">
        <w:rPr>
          <w:sz w:val="20"/>
        </w:rPr>
        <w:t>3</w:t>
      </w:r>
      <w:r w:rsidR="00B16007" w:rsidRPr="00A4589A">
        <w:rPr>
          <w:sz w:val="20"/>
        </w:rPr>
        <w:t>0</w:t>
      </w:r>
      <w:r w:rsidR="00295A0A" w:rsidRPr="00A4589A">
        <w:rPr>
          <w:sz w:val="20"/>
        </w:rPr>
        <w:t xml:space="preserve"> </w:t>
      </w:r>
      <w:r w:rsidR="00B647A5">
        <w:rPr>
          <w:sz w:val="20"/>
        </w:rPr>
        <w:t>i 50</w:t>
      </w:r>
      <w:r w:rsidR="0022796D">
        <w:rPr>
          <w:sz w:val="20"/>
        </w:rPr>
        <w:t>, 60</w:t>
      </w:r>
      <w:r w:rsidR="00B647A5">
        <w:rPr>
          <w:sz w:val="20"/>
        </w:rPr>
        <w:t xml:space="preserve"> cm</w:t>
      </w:r>
      <w:r w:rsidRPr="00A4589A">
        <w:rPr>
          <w:sz w:val="20"/>
        </w:rPr>
        <w:t xml:space="preserve"> (podle počtu kabelů, trubek</w:t>
      </w:r>
      <w:r w:rsidR="00B647A5">
        <w:rPr>
          <w:sz w:val="20"/>
        </w:rPr>
        <w:t xml:space="preserve"> a podle hloubky</w:t>
      </w:r>
      <w:r w:rsidRPr="00A4589A">
        <w:rPr>
          <w:sz w:val="20"/>
        </w:rPr>
        <w:t xml:space="preserve">), </w:t>
      </w:r>
      <w:r w:rsidR="0027449D" w:rsidRPr="00A4589A">
        <w:rPr>
          <w:sz w:val="20"/>
        </w:rPr>
        <w:t>souběžně s kabely v rýze i uzemňovací vodič</w:t>
      </w:r>
      <w:r w:rsidR="00E441B2" w:rsidRPr="00A4589A">
        <w:rPr>
          <w:sz w:val="20"/>
        </w:rPr>
        <w:t>.</w:t>
      </w:r>
    </w:p>
    <w:p w:rsidR="0027449D" w:rsidRPr="00A4589A" w:rsidRDefault="0027449D">
      <w:pPr>
        <w:jc w:val="both"/>
        <w:rPr>
          <w:sz w:val="20"/>
        </w:rPr>
      </w:pPr>
      <w:r w:rsidRPr="00A4589A">
        <w:rPr>
          <w:sz w:val="20"/>
        </w:rPr>
        <w:t xml:space="preserve">- </w:t>
      </w:r>
      <w:r w:rsidR="00E441B2" w:rsidRPr="00A4589A">
        <w:rPr>
          <w:sz w:val="20"/>
        </w:rPr>
        <w:t>U</w:t>
      </w:r>
      <w:r w:rsidRPr="00A4589A">
        <w:rPr>
          <w:sz w:val="20"/>
        </w:rPr>
        <w:t xml:space="preserve">ložení kabelového vedení v celé délce do chrániček PE </w:t>
      </w:r>
      <w:r w:rsidR="00766251" w:rsidRPr="00A4589A">
        <w:rPr>
          <w:sz w:val="20"/>
        </w:rPr>
        <w:t xml:space="preserve">63 </w:t>
      </w:r>
      <w:r w:rsidRPr="00A4589A">
        <w:rPr>
          <w:sz w:val="20"/>
        </w:rPr>
        <w:t>ve výkopu v zemi na upravené dno</w:t>
      </w:r>
      <w:r w:rsidR="00E441B2" w:rsidRPr="00A4589A">
        <w:rPr>
          <w:sz w:val="20"/>
        </w:rPr>
        <w:t>.</w:t>
      </w:r>
    </w:p>
    <w:p w:rsidR="00112369" w:rsidRPr="00A4589A" w:rsidRDefault="00112369">
      <w:pPr>
        <w:jc w:val="both"/>
        <w:rPr>
          <w:sz w:val="20"/>
        </w:rPr>
      </w:pPr>
      <w:r w:rsidRPr="00A4589A">
        <w:rPr>
          <w:sz w:val="20"/>
        </w:rPr>
        <w:t xml:space="preserve">- </w:t>
      </w:r>
      <w:r w:rsidR="00E441B2" w:rsidRPr="00A4589A">
        <w:rPr>
          <w:sz w:val="20"/>
        </w:rPr>
        <w:t>B</w:t>
      </w:r>
      <w:r w:rsidRPr="00A4589A">
        <w:rPr>
          <w:sz w:val="20"/>
        </w:rPr>
        <w:t xml:space="preserve">etonový základ viz </w:t>
      </w:r>
      <w:r w:rsidR="00962177" w:rsidRPr="00A4589A">
        <w:rPr>
          <w:sz w:val="20"/>
        </w:rPr>
        <w:t>níž</w:t>
      </w:r>
      <w:r w:rsidRPr="00A4589A">
        <w:rPr>
          <w:sz w:val="20"/>
        </w:rPr>
        <w:t>e</w:t>
      </w:r>
      <w:r w:rsidR="00E441B2" w:rsidRPr="00A4589A">
        <w:rPr>
          <w:sz w:val="20"/>
        </w:rPr>
        <w:t>.</w:t>
      </w:r>
    </w:p>
    <w:p w:rsidR="0032774F" w:rsidRPr="00A4589A" w:rsidRDefault="0027449D">
      <w:pPr>
        <w:jc w:val="both"/>
        <w:rPr>
          <w:sz w:val="20"/>
        </w:rPr>
      </w:pPr>
      <w:r w:rsidRPr="00A4589A">
        <w:rPr>
          <w:sz w:val="20"/>
        </w:rPr>
        <w:t xml:space="preserve">- </w:t>
      </w:r>
      <w:r w:rsidR="00E441B2" w:rsidRPr="00A4589A">
        <w:rPr>
          <w:sz w:val="20"/>
        </w:rPr>
        <w:t>O</w:t>
      </w:r>
      <w:r w:rsidRPr="00A4589A">
        <w:rPr>
          <w:sz w:val="20"/>
        </w:rPr>
        <w:t xml:space="preserve">značení vedení: výstražná fólie nad vedení </w:t>
      </w:r>
      <w:r w:rsidR="006A288B" w:rsidRPr="00A4589A">
        <w:rPr>
          <w:sz w:val="20"/>
        </w:rPr>
        <w:t xml:space="preserve">silové </w:t>
      </w:r>
      <w:r w:rsidRPr="00A4589A">
        <w:rPr>
          <w:sz w:val="20"/>
        </w:rPr>
        <w:t xml:space="preserve">– červená š. </w:t>
      </w:r>
      <w:smartTag w:uri="urn:schemas-microsoft-com:office:smarttags" w:element="metricconverter">
        <w:smartTagPr>
          <w:attr w:name="ProductID" w:val="30 cm"/>
        </w:smartTagPr>
        <w:r w:rsidRPr="00A4589A">
          <w:rPr>
            <w:sz w:val="20"/>
          </w:rPr>
          <w:t>30</w:t>
        </w:r>
        <w:r w:rsidR="00B77877" w:rsidRPr="00A4589A">
          <w:rPr>
            <w:sz w:val="20"/>
          </w:rPr>
          <w:t xml:space="preserve"> </w:t>
        </w:r>
        <w:r w:rsidRPr="00A4589A">
          <w:rPr>
            <w:sz w:val="20"/>
          </w:rPr>
          <w:t>cm</w:t>
        </w:r>
      </w:smartTag>
      <w:r w:rsidRPr="00A4589A">
        <w:rPr>
          <w:sz w:val="20"/>
        </w:rPr>
        <w:t xml:space="preserve"> s poznámkou … nápisem </w:t>
      </w:r>
      <w:r w:rsidR="0032774F" w:rsidRPr="00A4589A">
        <w:rPr>
          <w:sz w:val="20"/>
        </w:rPr>
        <w:t>–</w:t>
      </w:r>
      <w:r w:rsidR="00331A3A">
        <w:rPr>
          <w:sz w:val="20"/>
        </w:rPr>
        <w:t xml:space="preserve"> </w:t>
      </w:r>
      <w:r w:rsidRPr="00A4589A">
        <w:rPr>
          <w:sz w:val="20"/>
        </w:rPr>
        <w:t>VO</w:t>
      </w:r>
      <w:r w:rsidR="00E441B2" w:rsidRPr="00A4589A">
        <w:rPr>
          <w:sz w:val="20"/>
        </w:rPr>
        <w:t>.</w:t>
      </w:r>
    </w:p>
    <w:p w:rsidR="0027449D" w:rsidRPr="00A4589A" w:rsidRDefault="0027449D">
      <w:pPr>
        <w:jc w:val="both"/>
        <w:rPr>
          <w:sz w:val="20"/>
        </w:rPr>
      </w:pPr>
      <w:r w:rsidRPr="00A4589A">
        <w:rPr>
          <w:sz w:val="20"/>
        </w:rPr>
        <w:t xml:space="preserve">- </w:t>
      </w:r>
      <w:r w:rsidR="00E441B2" w:rsidRPr="00A4589A">
        <w:rPr>
          <w:sz w:val="20"/>
        </w:rPr>
        <w:t>P</w:t>
      </w:r>
      <w:r w:rsidRPr="00A4589A">
        <w:rPr>
          <w:sz w:val="20"/>
        </w:rPr>
        <w:t>ři zemních pracích prováděných strojně počínat si šetrně – viz podmínky jednotlivých vyjádření</w:t>
      </w:r>
      <w:r w:rsidR="00E441B2" w:rsidRPr="00A4589A">
        <w:rPr>
          <w:sz w:val="20"/>
        </w:rPr>
        <w:t>.</w:t>
      </w:r>
    </w:p>
    <w:p w:rsidR="00E37472" w:rsidRPr="00A4589A" w:rsidRDefault="00E37472" w:rsidP="00E37472">
      <w:pPr>
        <w:jc w:val="both"/>
        <w:rPr>
          <w:sz w:val="20"/>
        </w:rPr>
      </w:pPr>
      <w:r w:rsidRPr="00A4589A">
        <w:rPr>
          <w:sz w:val="20"/>
          <w:szCs w:val="20"/>
        </w:rPr>
        <w:t xml:space="preserve">- </w:t>
      </w:r>
      <w:r w:rsidR="00E441B2" w:rsidRPr="00A4589A">
        <w:rPr>
          <w:sz w:val="20"/>
          <w:szCs w:val="20"/>
        </w:rPr>
        <w:t>P</w:t>
      </w:r>
      <w:r w:rsidRPr="00A4589A">
        <w:rPr>
          <w:sz w:val="20"/>
          <w:szCs w:val="20"/>
        </w:rPr>
        <w:t>rovedení záhozu kabelové rýhy s průběžným dusáním výkopku</w:t>
      </w:r>
      <w:r w:rsidR="00E441B2" w:rsidRPr="00A4589A">
        <w:rPr>
          <w:sz w:val="20"/>
          <w:szCs w:val="20"/>
        </w:rPr>
        <w:t>.</w:t>
      </w:r>
    </w:p>
    <w:p w:rsidR="00146994" w:rsidRPr="00A4589A" w:rsidRDefault="00146994">
      <w:pPr>
        <w:jc w:val="both"/>
        <w:rPr>
          <w:sz w:val="20"/>
        </w:rPr>
      </w:pPr>
      <w:r w:rsidRPr="00A4589A">
        <w:rPr>
          <w:sz w:val="20"/>
        </w:rPr>
        <w:t xml:space="preserve">- </w:t>
      </w:r>
      <w:r w:rsidR="00E441B2" w:rsidRPr="00A4589A">
        <w:rPr>
          <w:sz w:val="20"/>
        </w:rPr>
        <w:t>B</w:t>
      </w:r>
      <w:r w:rsidRPr="00A4589A">
        <w:rPr>
          <w:sz w:val="20"/>
        </w:rPr>
        <w:t>etonové základy: pro osvětlovací stožáry tzv. betonov</w:t>
      </w:r>
      <w:r w:rsidR="00E5738E" w:rsidRPr="00A4589A">
        <w:rPr>
          <w:sz w:val="20"/>
        </w:rPr>
        <w:t>á</w:t>
      </w:r>
      <w:r w:rsidRPr="00A4589A">
        <w:rPr>
          <w:sz w:val="20"/>
        </w:rPr>
        <w:t xml:space="preserve"> pouzdra z trubek (průměr podle druhu stožáru) a obetonování</w:t>
      </w:r>
      <w:r w:rsidR="00E441B2" w:rsidRPr="00A4589A">
        <w:rPr>
          <w:sz w:val="20"/>
        </w:rPr>
        <w:t>.</w:t>
      </w:r>
    </w:p>
    <w:p w:rsidR="0027449D" w:rsidRPr="00A4589A" w:rsidRDefault="0027449D">
      <w:pPr>
        <w:jc w:val="both"/>
        <w:rPr>
          <w:sz w:val="20"/>
        </w:rPr>
      </w:pPr>
      <w:r w:rsidRPr="00A4589A">
        <w:rPr>
          <w:sz w:val="20"/>
        </w:rPr>
        <w:lastRenderedPageBreak/>
        <w:t xml:space="preserve">- </w:t>
      </w:r>
      <w:r w:rsidR="00E441B2" w:rsidRPr="00A4589A">
        <w:rPr>
          <w:sz w:val="20"/>
        </w:rPr>
        <w:t>P</w:t>
      </w:r>
      <w:r w:rsidRPr="00A4589A">
        <w:rPr>
          <w:sz w:val="20"/>
        </w:rPr>
        <w:t>ovrchová úprava terénu: výkopek při navrácení řádně udusat, aby bylo zamezeno pozdějšímu sesedání zeminy</w:t>
      </w:r>
      <w:r w:rsidR="00E441B2" w:rsidRPr="00A4589A">
        <w:rPr>
          <w:sz w:val="20"/>
        </w:rPr>
        <w:t>.</w:t>
      </w:r>
    </w:p>
    <w:p w:rsidR="00E53ADC" w:rsidRPr="00A4589A" w:rsidRDefault="00962177" w:rsidP="001461F8">
      <w:pPr>
        <w:jc w:val="both"/>
        <w:rPr>
          <w:sz w:val="20"/>
          <w:szCs w:val="20"/>
        </w:rPr>
      </w:pPr>
      <w:r w:rsidRPr="00A4589A">
        <w:rPr>
          <w:sz w:val="20"/>
          <w:szCs w:val="20"/>
        </w:rPr>
        <w:t xml:space="preserve">* Osazení stožárů VO do tzv. pouzdra - v betonovém základu tvořeného rourou (vnitřní průměr o min. </w:t>
      </w:r>
      <w:smartTag w:uri="urn:schemas-microsoft-com:office:smarttags" w:element="metricconverter">
        <w:smartTagPr>
          <w:attr w:name="ProductID" w:val="10 cm"/>
        </w:smartTagPr>
        <w:r w:rsidRPr="00A4589A">
          <w:rPr>
            <w:sz w:val="20"/>
            <w:szCs w:val="20"/>
          </w:rPr>
          <w:t>10</w:t>
        </w:r>
        <w:r w:rsidR="000011C5" w:rsidRPr="00A4589A">
          <w:rPr>
            <w:sz w:val="20"/>
            <w:szCs w:val="20"/>
          </w:rPr>
          <w:t xml:space="preserve"> </w:t>
        </w:r>
        <w:r w:rsidRPr="00A4589A">
          <w:rPr>
            <w:sz w:val="20"/>
            <w:szCs w:val="20"/>
          </w:rPr>
          <w:t>cm</w:t>
        </w:r>
      </w:smartTag>
      <w:r w:rsidRPr="00A4589A">
        <w:rPr>
          <w:sz w:val="20"/>
          <w:szCs w:val="20"/>
        </w:rPr>
        <w:t xml:space="preserve"> větší než je fí trubky stožáru) betonovou </w:t>
      </w:r>
      <w:r w:rsidR="00B647A5">
        <w:rPr>
          <w:sz w:val="20"/>
          <w:szCs w:val="20"/>
        </w:rPr>
        <w:t>nebo pl</w:t>
      </w:r>
      <w:r w:rsidR="002C62A3">
        <w:rPr>
          <w:sz w:val="20"/>
          <w:szCs w:val="20"/>
        </w:rPr>
        <w:t>a</w:t>
      </w:r>
      <w:r w:rsidR="00B647A5">
        <w:rPr>
          <w:sz w:val="20"/>
          <w:szCs w:val="20"/>
        </w:rPr>
        <w:t xml:space="preserve">stovou </w:t>
      </w:r>
      <w:r w:rsidRPr="00A4589A">
        <w:rPr>
          <w:sz w:val="20"/>
          <w:szCs w:val="20"/>
        </w:rPr>
        <w:t xml:space="preserve">(fí </w:t>
      </w:r>
      <w:smartTag w:uri="urn:schemas-microsoft-com:office:smarttags" w:element="metricconverter">
        <w:smartTagPr>
          <w:attr w:name="ProductID" w:val="30 cm"/>
        </w:smartTagPr>
        <w:r w:rsidRPr="00A4589A">
          <w:rPr>
            <w:sz w:val="20"/>
            <w:szCs w:val="20"/>
          </w:rPr>
          <w:t>30</w:t>
        </w:r>
        <w:r w:rsidR="000011C5" w:rsidRPr="00A4589A">
          <w:rPr>
            <w:sz w:val="20"/>
            <w:szCs w:val="20"/>
          </w:rPr>
          <w:t xml:space="preserve"> </w:t>
        </w:r>
        <w:r w:rsidRPr="00A4589A">
          <w:rPr>
            <w:sz w:val="20"/>
            <w:szCs w:val="20"/>
          </w:rPr>
          <w:t>cm</w:t>
        </w:r>
      </w:smartTag>
      <w:r w:rsidRPr="00A4589A">
        <w:rPr>
          <w:sz w:val="20"/>
          <w:szCs w:val="20"/>
        </w:rPr>
        <w:t xml:space="preserve">) a obetonováním. Pod rouru pod pouzdro uložení betonové dlaždice! Pro průchod kabelů betonovým základem vložení PVC trubky </w:t>
      </w:r>
      <w:r w:rsidR="001461F8" w:rsidRPr="00A4589A">
        <w:rPr>
          <w:sz w:val="20"/>
          <w:szCs w:val="20"/>
        </w:rPr>
        <w:t>podle řešené potřeby 2(3)</w:t>
      </w:r>
      <w:r w:rsidR="00912C43" w:rsidRPr="00A4589A">
        <w:rPr>
          <w:sz w:val="20"/>
          <w:szCs w:val="20"/>
        </w:rPr>
        <w:t xml:space="preserve"> ks fí </w:t>
      </w:r>
      <w:r w:rsidRPr="00A4589A">
        <w:rPr>
          <w:sz w:val="20"/>
          <w:szCs w:val="20"/>
        </w:rPr>
        <w:t xml:space="preserve">29 nebo 36 podle průřezu kabelu. </w:t>
      </w:r>
    </w:p>
    <w:p w:rsidR="00535A65" w:rsidRPr="00A4589A" w:rsidRDefault="00E53ADC" w:rsidP="00535A65">
      <w:pPr>
        <w:jc w:val="both"/>
        <w:rPr>
          <w:sz w:val="20"/>
          <w:szCs w:val="20"/>
        </w:rPr>
      </w:pPr>
      <w:r w:rsidRPr="00A4589A">
        <w:rPr>
          <w:sz w:val="20"/>
          <w:szCs w:val="20"/>
        </w:rPr>
        <w:t>Hloubka výkopu pro b</w:t>
      </w:r>
      <w:r w:rsidR="00331A3A">
        <w:rPr>
          <w:sz w:val="20"/>
          <w:szCs w:val="20"/>
        </w:rPr>
        <w:t xml:space="preserve">etonový </w:t>
      </w:r>
      <w:r w:rsidRPr="00A4589A">
        <w:rPr>
          <w:sz w:val="20"/>
          <w:szCs w:val="20"/>
        </w:rPr>
        <w:t>základ viz výkres (pro běžn</w:t>
      </w:r>
      <w:r w:rsidR="00535A65" w:rsidRPr="00A4589A">
        <w:rPr>
          <w:sz w:val="20"/>
          <w:szCs w:val="20"/>
        </w:rPr>
        <w:t>é podmínky je to normální stav).</w:t>
      </w:r>
      <w:r w:rsidRPr="00A4589A">
        <w:rPr>
          <w:sz w:val="20"/>
          <w:szCs w:val="20"/>
        </w:rPr>
        <w:t xml:space="preserve"> </w:t>
      </w:r>
      <w:r w:rsidR="00535A65" w:rsidRPr="00A4589A">
        <w:rPr>
          <w:sz w:val="20"/>
          <w:szCs w:val="20"/>
        </w:rPr>
        <w:t xml:space="preserve">Výkop jámy betonového základu stožáru VO jen ruční, manipulační výkop přístupu k jámě </w:t>
      </w:r>
      <w:r w:rsidR="00535A65" w:rsidRPr="00A4589A">
        <w:rPr>
          <w:b/>
          <w:sz w:val="20"/>
          <w:szCs w:val="20"/>
        </w:rPr>
        <w:t>v podélném směru</w:t>
      </w:r>
      <w:r w:rsidR="00535A65" w:rsidRPr="00A4589A">
        <w:rPr>
          <w:sz w:val="20"/>
          <w:szCs w:val="20"/>
        </w:rPr>
        <w:t xml:space="preserve"> trasy.</w:t>
      </w:r>
    </w:p>
    <w:p w:rsidR="00DF772B" w:rsidRPr="00A4589A" w:rsidRDefault="004938EA" w:rsidP="001461F8">
      <w:pPr>
        <w:jc w:val="both"/>
        <w:rPr>
          <w:sz w:val="20"/>
          <w:szCs w:val="20"/>
        </w:rPr>
      </w:pPr>
      <w:r w:rsidRPr="00A4589A">
        <w:rPr>
          <w:sz w:val="20"/>
          <w:szCs w:val="20"/>
        </w:rPr>
        <w:t>Vrchní, betonová spádová deska nejlépe kulatá nebo čtvercová se spádem</w:t>
      </w:r>
      <w:r w:rsidR="00E12F78" w:rsidRPr="00A4589A">
        <w:rPr>
          <w:sz w:val="20"/>
          <w:szCs w:val="20"/>
        </w:rPr>
        <w:t xml:space="preserve"> (sklonem)</w:t>
      </w:r>
      <w:r w:rsidRPr="00A4589A">
        <w:rPr>
          <w:sz w:val="20"/>
          <w:szCs w:val="20"/>
        </w:rPr>
        <w:t xml:space="preserve"> od stožáru k terénu, podle šablony bednění. Výšková úroveň desky přechodu beton // okolí … ve výši okolního terénu (definitivního povrchu). </w:t>
      </w:r>
    </w:p>
    <w:p w:rsidR="00962177" w:rsidRPr="00A4589A" w:rsidRDefault="00962177" w:rsidP="001461F8">
      <w:pPr>
        <w:jc w:val="both"/>
        <w:rPr>
          <w:sz w:val="20"/>
          <w:szCs w:val="20"/>
        </w:rPr>
      </w:pPr>
      <w:r w:rsidRPr="00A4589A">
        <w:rPr>
          <w:sz w:val="20"/>
          <w:szCs w:val="20"/>
        </w:rPr>
        <w:t>Povrch zeminy pod deskou velmi dobře udusat !! V případě roury betonové s čistě kruhovým průřezem, je možné spádovou desku zhotovit jen jako vrchlík</w:t>
      </w:r>
      <w:r w:rsidR="001461F8" w:rsidRPr="00A4589A">
        <w:rPr>
          <w:sz w:val="20"/>
          <w:szCs w:val="20"/>
        </w:rPr>
        <w:t xml:space="preserve"> </w:t>
      </w:r>
      <w:r w:rsidRPr="00A4589A">
        <w:rPr>
          <w:sz w:val="20"/>
          <w:szCs w:val="20"/>
        </w:rPr>
        <w:t>nad pouzdrem.</w:t>
      </w:r>
    </w:p>
    <w:p w:rsidR="003A2662" w:rsidRPr="00A4589A" w:rsidRDefault="003A2662">
      <w:pPr>
        <w:jc w:val="both"/>
        <w:rPr>
          <w:sz w:val="20"/>
          <w:szCs w:val="20"/>
        </w:rPr>
      </w:pPr>
    </w:p>
    <w:p w:rsidR="00496D9C" w:rsidRPr="00A4589A" w:rsidRDefault="00496D9C" w:rsidP="00496D9C">
      <w:pPr>
        <w:pStyle w:val="Import1"/>
        <w:jc w:val="both"/>
        <w:rPr>
          <w:rFonts w:ascii="Times New Roman" w:hAnsi="Times New Roman"/>
          <w:sz w:val="20"/>
        </w:rPr>
      </w:pPr>
      <w:r w:rsidRPr="00A4589A">
        <w:rPr>
          <w:rFonts w:ascii="Times New Roman" w:hAnsi="Times New Roman"/>
          <w:b/>
          <w:sz w:val="20"/>
        </w:rPr>
        <w:t>PRVKY pro VYHLEDÁVÁNÍ KABELOVÝCH TRAS</w:t>
      </w:r>
      <w:r w:rsidRPr="00A4589A">
        <w:rPr>
          <w:rFonts w:ascii="Times New Roman" w:hAnsi="Times New Roman"/>
          <w:sz w:val="20"/>
        </w:rPr>
        <w:t>:</w:t>
      </w:r>
    </w:p>
    <w:p w:rsidR="00496D9C" w:rsidRPr="00A4589A" w:rsidRDefault="00496D9C" w:rsidP="00496D9C">
      <w:pPr>
        <w:pStyle w:val="Import1"/>
        <w:jc w:val="both"/>
        <w:rPr>
          <w:rFonts w:ascii="Times New Roman" w:hAnsi="Times New Roman"/>
          <w:sz w:val="20"/>
        </w:rPr>
      </w:pPr>
      <w:r w:rsidRPr="00A4589A">
        <w:rPr>
          <w:rFonts w:ascii="Times New Roman" w:hAnsi="Times New Roman"/>
          <w:sz w:val="20"/>
        </w:rPr>
        <w:t xml:space="preserve">Označení tras vedení pro vyhledávání pomocí markerů. Umístění markerů na trase v místě křižování s komunikacemi </w:t>
      </w:r>
      <w:r w:rsidR="00295A0A" w:rsidRPr="00A4589A">
        <w:rPr>
          <w:rFonts w:ascii="Times New Roman" w:hAnsi="Times New Roman"/>
          <w:sz w:val="20"/>
        </w:rPr>
        <w:t>(</w:t>
      </w:r>
      <w:r w:rsidRPr="00A4589A">
        <w:rPr>
          <w:rFonts w:ascii="Times New Roman" w:hAnsi="Times New Roman"/>
          <w:sz w:val="20"/>
        </w:rPr>
        <w:t>na začátku a konci chráničky přechodu</w:t>
      </w:r>
      <w:r w:rsidR="00295A0A" w:rsidRPr="00A4589A">
        <w:rPr>
          <w:rFonts w:ascii="Times New Roman" w:hAnsi="Times New Roman"/>
          <w:sz w:val="20"/>
        </w:rPr>
        <w:t>)</w:t>
      </w:r>
      <w:r w:rsidRPr="00A4589A">
        <w:rPr>
          <w:rFonts w:ascii="Times New Roman" w:hAnsi="Times New Roman"/>
          <w:sz w:val="20"/>
        </w:rPr>
        <w:t xml:space="preserve">. Rovněž v místě kabelových spojek a v místě ponechaných rezerv kabelů (rezerv) ve výkopu. Markery se ukládají přímo na spojku a nad kabelovou rezervou, případně 0,1 až </w:t>
      </w:r>
      <w:smartTag w:uri="urn:schemas-microsoft-com:office:smarttags" w:element="metricconverter">
        <w:smartTagPr>
          <w:attr w:name="ProductID" w:val="0,2 m"/>
        </w:smartTagPr>
        <w:r w:rsidRPr="00A4589A">
          <w:rPr>
            <w:rFonts w:ascii="Times New Roman" w:hAnsi="Times New Roman"/>
            <w:sz w:val="20"/>
          </w:rPr>
          <w:t>0,2 m</w:t>
        </w:r>
      </w:smartTag>
      <w:r w:rsidRPr="00A4589A">
        <w:rPr>
          <w:rFonts w:ascii="Times New Roman" w:hAnsi="Times New Roman"/>
          <w:sz w:val="20"/>
        </w:rPr>
        <w:t xml:space="preserve"> nad trubkou nebo ponechanou kabelovou rezervou. Druhy MARKERŮ společnosti s.r.o. 3M Česko:</w:t>
      </w:r>
    </w:p>
    <w:p w:rsidR="00496D9C" w:rsidRPr="00A4589A" w:rsidRDefault="00496D9C" w:rsidP="00496D9C">
      <w:pPr>
        <w:pStyle w:val="Import8"/>
        <w:ind w:left="0"/>
        <w:jc w:val="both"/>
        <w:rPr>
          <w:rFonts w:ascii="Times New Roman" w:hAnsi="Times New Roman"/>
          <w:sz w:val="20"/>
        </w:rPr>
      </w:pPr>
      <w:r w:rsidRPr="00A4589A">
        <w:rPr>
          <w:rFonts w:ascii="Times New Roman" w:hAnsi="Times New Roman"/>
          <w:sz w:val="20"/>
        </w:rPr>
        <w:t>-- dosah mezi značkou a detektorem pro … typ 1255 Mini- Marker</w:t>
      </w:r>
      <w:r w:rsidRPr="00A4589A">
        <w:rPr>
          <w:rFonts w:ascii="Times New Roman" w:hAnsi="Times New Roman"/>
          <w:sz w:val="20"/>
        </w:rPr>
        <w:tab/>
        <w:t>........ 1,83</w:t>
      </w:r>
      <w:r w:rsidR="000011C5" w:rsidRPr="00A4589A">
        <w:rPr>
          <w:rFonts w:ascii="Times New Roman" w:hAnsi="Times New Roman"/>
          <w:sz w:val="20"/>
        </w:rPr>
        <w:t xml:space="preserve"> </w:t>
      </w:r>
      <w:r w:rsidRPr="00A4589A">
        <w:rPr>
          <w:rFonts w:ascii="Times New Roman" w:hAnsi="Times New Roman"/>
          <w:sz w:val="20"/>
        </w:rPr>
        <w:t xml:space="preserve"> m.</w:t>
      </w:r>
    </w:p>
    <w:p w:rsidR="005414C9" w:rsidRPr="00A4589A" w:rsidRDefault="005414C9" w:rsidP="005414C9">
      <w:pPr>
        <w:jc w:val="both"/>
        <w:rPr>
          <w:sz w:val="20"/>
        </w:rPr>
      </w:pPr>
    </w:p>
    <w:p w:rsidR="005414C9" w:rsidRPr="00A4589A" w:rsidRDefault="005414C9" w:rsidP="005414C9">
      <w:pPr>
        <w:jc w:val="both"/>
        <w:rPr>
          <w:sz w:val="20"/>
        </w:rPr>
      </w:pPr>
      <w:r w:rsidRPr="00A4589A">
        <w:rPr>
          <w:sz w:val="20"/>
        </w:rPr>
        <w:t>* Po dokončení montáží a JTÚ v travnatém prostoru výsev travního semene s následným ošetřováním povrchu do doby vyklíčení a růstu travního porostu, popřípadě jiný povrch podle stavebního řešení ploch a terénu.</w:t>
      </w:r>
    </w:p>
    <w:p w:rsidR="00A4589A" w:rsidRDefault="005414C9" w:rsidP="005414C9">
      <w:pPr>
        <w:pStyle w:val="Import13"/>
        <w:spacing w:before="20" w:after="20" w:line="240" w:lineRule="auto"/>
        <w:ind w:firstLine="0"/>
        <w:jc w:val="both"/>
        <w:rPr>
          <w:rFonts w:ascii="Times New Roman" w:hAnsi="Times New Roman"/>
          <w:sz w:val="20"/>
        </w:rPr>
      </w:pPr>
      <w:r w:rsidRPr="00A4589A">
        <w:rPr>
          <w:rFonts w:ascii="Times New Roman" w:hAnsi="Times New Roman"/>
          <w:sz w:val="20"/>
        </w:rPr>
        <w:t>Provedení výkopu a záhozu kabelové rýhy podle druhu povrchu a v souladu s místním předpisem – směrnice RM 16/2007: „ZÁSADY PRO UŽÍVÁNÍ VEŘEJNÉHO PROSTRANSTVÍ …“</w:t>
      </w:r>
      <w:r w:rsidR="00A4589A">
        <w:rPr>
          <w:rFonts w:ascii="Times New Roman" w:hAnsi="Times New Roman"/>
          <w:sz w:val="20"/>
        </w:rPr>
        <w:t>.</w:t>
      </w:r>
    </w:p>
    <w:p w:rsidR="005414C9" w:rsidRPr="00B647A5" w:rsidRDefault="005414C9" w:rsidP="005414C9">
      <w:pPr>
        <w:pStyle w:val="Import13"/>
        <w:spacing w:before="20" w:after="20" w:line="240" w:lineRule="auto"/>
        <w:ind w:firstLine="0"/>
        <w:jc w:val="both"/>
        <w:rPr>
          <w:rFonts w:ascii="Times New Roman" w:hAnsi="Times New Roman"/>
          <w:sz w:val="20"/>
        </w:rPr>
      </w:pPr>
      <w:r w:rsidRPr="00B647A5">
        <w:rPr>
          <w:rFonts w:ascii="Times New Roman" w:hAnsi="Times New Roman"/>
          <w:sz w:val="20"/>
        </w:rPr>
        <w:t xml:space="preserve"> (u všech druhů komunikací vč. chodníků je zásyp kabelové rýhy jen kamenivem ! … zához výkopu ne zeminou, ale štěrkovým zásypem) vč. průběžného dusání výkopku. </w:t>
      </w:r>
    </w:p>
    <w:p w:rsidR="00AE7298" w:rsidRPr="00A4589A" w:rsidRDefault="00AE7298" w:rsidP="00DC7E33">
      <w:pPr>
        <w:pStyle w:val="Import13"/>
        <w:spacing w:before="20" w:after="20" w:line="240" w:lineRule="auto"/>
        <w:ind w:firstLine="0"/>
        <w:jc w:val="both"/>
        <w:rPr>
          <w:rFonts w:ascii="Times New Roman" w:hAnsi="Times New Roman"/>
          <w:sz w:val="20"/>
        </w:rPr>
      </w:pPr>
    </w:p>
    <w:p w:rsidR="00C031EE" w:rsidRPr="00A4589A" w:rsidRDefault="00C031EE">
      <w:pPr>
        <w:jc w:val="both"/>
        <w:rPr>
          <w:sz w:val="20"/>
        </w:rPr>
      </w:pPr>
      <w:r w:rsidRPr="00A4589A">
        <w:rPr>
          <w:sz w:val="20"/>
        </w:rPr>
        <w:t xml:space="preserve">** </w:t>
      </w:r>
      <w:r w:rsidRPr="00A4589A">
        <w:rPr>
          <w:b/>
          <w:sz w:val="20"/>
        </w:rPr>
        <w:t>VEŘEJNÁ ZELEŇ</w:t>
      </w:r>
    </w:p>
    <w:p w:rsidR="00C031EE" w:rsidRPr="00A4589A" w:rsidRDefault="00C031EE">
      <w:pPr>
        <w:jc w:val="both"/>
        <w:rPr>
          <w:sz w:val="20"/>
        </w:rPr>
      </w:pPr>
      <w:r w:rsidRPr="00A4589A">
        <w:rPr>
          <w:sz w:val="20"/>
        </w:rPr>
        <w:t>- Oznámení zahájení prací, v případě zásahu do vzrostlé zeleně kontrola stavu trasy výkopu.</w:t>
      </w:r>
    </w:p>
    <w:p w:rsidR="00B77877" w:rsidRPr="00A4589A" w:rsidRDefault="00B77877" w:rsidP="00B77877">
      <w:pPr>
        <w:jc w:val="both"/>
        <w:rPr>
          <w:sz w:val="20"/>
        </w:rPr>
      </w:pPr>
      <w:r w:rsidRPr="00A4589A">
        <w:rPr>
          <w:sz w:val="20"/>
        </w:rPr>
        <w:t xml:space="preserve">- Na odbor ŽP před realizací provést ohlášení užívání veřejného prostranství a nahlásit užívání pozemku (viz stanovisko) … opatření na zeleň. </w:t>
      </w:r>
    </w:p>
    <w:p w:rsidR="00C031EE" w:rsidRPr="00A4589A" w:rsidRDefault="00C031EE">
      <w:pPr>
        <w:jc w:val="both"/>
        <w:rPr>
          <w:sz w:val="20"/>
        </w:rPr>
      </w:pPr>
      <w:r w:rsidRPr="00A4589A">
        <w:rPr>
          <w:sz w:val="20"/>
        </w:rPr>
        <w:t>- Po provedeném výkopu a záhozu (udusání po 15cm) vyčištění povrchu, zemina nad bývalým výkopem ne větší síle jak 5cm nad ostatní rostlý terén.</w:t>
      </w:r>
    </w:p>
    <w:p w:rsidR="00C031EE" w:rsidRPr="00A4589A" w:rsidRDefault="00C031EE">
      <w:pPr>
        <w:jc w:val="both"/>
        <w:rPr>
          <w:sz w:val="20"/>
        </w:rPr>
      </w:pPr>
      <w:r w:rsidRPr="00A4589A">
        <w:rPr>
          <w:sz w:val="20"/>
        </w:rPr>
        <w:t>- Horní vrstva zeminy s doplněním o kvalitní zeminu nebo zahradnický substrát.</w:t>
      </w:r>
    </w:p>
    <w:p w:rsidR="00C031EE" w:rsidRPr="00A4589A" w:rsidRDefault="00C031EE">
      <w:pPr>
        <w:jc w:val="both"/>
        <w:rPr>
          <w:sz w:val="20"/>
        </w:rPr>
      </w:pPr>
      <w:r w:rsidRPr="00A4589A">
        <w:rPr>
          <w:sz w:val="20"/>
        </w:rPr>
        <w:t>- Travní osivo … parkové pro trávníky, zapravení, přitlačení povrchu (zaválcování) v době 04 – 09.</w:t>
      </w:r>
      <w:r w:rsidR="009E36F7" w:rsidRPr="00A4589A">
        <w:rPr>
          <w:sz w:val="20"/>
        </w:rPr>
        <w:t xml:space="preserve"> V případě zaplevelení použití herbicidů.</w:t>
      </w:r>
    </w:p>
    <w:p w:rsidR="009E36F7" w:rsidRPr="00A4589A" w:rsidRDefault="009E36F7">
      <w:pPr>
        <w:jc w:val="both"/>
        <w:rPr>
          <w:sz w:val="20"/>
        </w:rPr>
      </w:pPr>
      <w:r w:rsidRPr="00A4589A">
        <w:rPr>
          <w:sz w:val="20"/>
        </w:rPr>
        <w:t>- Převzetí travnatých ploch … po vzejití min. 75% osevní směsi.</w:t>
      </w:r>
    </w:p>
    <w:p w:rsidR="009E36F7" w:rsidRPr="00A4589A" w:rsidRDefault="009E36F7">
      <w:pPr>
        <w:jc w:val="both"/>
        <w:rPr>
          <w:sz w:val="20"/>
        </w:rPr>
      </w:pPr>
      <w:r w:rsidRPr="00A4589A">
        <w:rPr>
          <w:sz w:val="20"/>
        </w:rPr>
        <w:t>- Kontrolní činnost (viz níže) … po ukončení výkopu … konečné předání ploch porostu.</w:t>
      </w:r>
    </w:p>
    <w:p w:rsidR="00C031EE" w:rsidRPr="00A4589A" w:rsidRDefault="00CA5CC5">
      <w:pPr>
        <w:jc w:val="both"/>
        <w:rPr>
          <w:sz w:val="20"/>
        </w:rPr>
      </w:pPr>
      <w:r w:rsidRPr="00A4589A">
        <w:rPr>
          <w:sz w:val="20"/>
        </w:rPr>
        <w:t xml:space="preserve">- Poznámka: zemní, výkopové práce a jejich JTU </w:t>
      </w:r>
      <w:r w:rsidR="004B2A1D" w:rsidRPr="00A4589A">
        <w:rPr>
          <w:sz w:val="20"/>
        </w:rPr>
        <w:t>je součástí projektu</w:t>
      </w:r>
      <w:r w:rsidRPr="00A4589A">
        <w:rPr>
          <w:sz w:val="20"/>
        </w:rPr>
        <w:t>.</w:t>
      </w:r>
    </w:p>
    <w:p w:rsidR="00CA5CC5" w:rsidRPr="004918B5" w:rsidRDefault="00CA5CC5">
      <w:pPr>
        <w:jc w:val="both"/>
        <w:rPr>
          <w:color w:val="C00000"/>
          <w:sz w:val="20"/>
        </w:rPr>
      </w:pP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 xml:space="preserve">** </w:t>
      </w:r>
      <w:r w:rsidRPr="00B647A5">
        <w:rPr>
          <w:b/>
          <w:sz w:val="20"/>
        </w:rPr>
        <w:t>SPOLEČNÉ PODMÍNKY</w:t>
      </w:r>
      <w:r w:rsidRPr="00B647A5">
        <w:rPr>
          <w:sz w:val="20"/>
        </w:rPr>
        <w:t xml:space="preserve"> pro komunikace:</w:t>
      </w:r>
    </w:p>
    <w:p w:rsidR="00B77877" w:rsidRPr="00B647A5" w:rsidRDefault="00B77877" w:rsidP="00B77877">
      <w:pPr>
        <w:jc w:val="both"/>
        <w:rPr>
          <w:sz w:val="20"/>
        </w:rPr>
      </w:pPr>
      <w:r w:rsidRPr="00B647A5">
        <w:rPr>
          <w:sz w:val="20"/>
        </w:rPr>
        <w:t>- Na odbor OMRI před realizací provést ohlášení užívání veřejného prostranství a nahlásit užívání pozemku (viz stanovisko) … komunikace (i chodníky).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 xml:space="preserve">- Provádění prací </w:t>
      </w:r>
      <w:r w:rsidRPr="00B647A5">
        <w:rPr>
          <w:b/>
          <w:sz w:val="20"/>
        </w:rPr>
        <w:t>není</w:t>
      </w:r>
      <w:r w:rsidRPr="00B647A5">
        <w:rPr>
          <w:sz w:val="20"/>
        </w:rPr>
        <w:t xml:space="preserve"> možné v období od. 16.11. do 31.3..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- Provizorní úprava terénu po výkopu průběžně – denně.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- Konečná úprava do 5-ti dnů.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 xml:space="preserve">- Rozpracovaný úsek maximálně v délce do </w:t>
      </w:r>
      <w:smartTag w:uri="urn:schemas-microsoft-com:office:smarttags" w:element="metricconverter">
        <w:smartTagPr>
          <w:attr w:name="ProductID" w:val="50 m"/>
        </w:smartTagPr>
        <w:r w:rsidRPr="00B647A5">
          <w:rPr>
            <w:sz w:val="20"/>
          </w:rPr>
          <w:t>50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m</w:t>
        </w:r>
      </w:smartTag>
      <w:r w:rsidRPr="00B647A5">
        <w:rPr>
          <w:sz w:val="20"/>
        </w:rPr>
        <w:t>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- Zajištění práva příjezdu a přístupu k nemovitostem – informovanost a náhradní řešení – opatření.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- Zahájení a ukončení prací – ohlášení na TS</w:t>
      </w:r>
      <w:r w:rsidR="000011C5" w:rsidRPr="00B647A5">
        <w:rPr>
          <w:sz w:val="20"/>
        </w:rPr>
        <w:t>M</w:t>
      </w:r>
      <w:r w:rsidRPr="00B647A5">
        <w:rPr>
          <w:sz w:val="20"/>
        </w:rPr>
        <w:t xml:space="preserve"> NJ.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- Ručení za kvalitu prací po dobu 36 měsíců.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- Veškerý vytěžený materiál po výkopu nebude uskladněn u výkopu a použit pro následný zásyp, ale bude odvážen a zlikvidován na skládce.</w:t>
      </w:r>
    </w:p>
    <w:p w:rsidR="005414C9" w:rsidRPr="00B647A5" w:rsidRDefault="005414C9" w:rsidP="005414C9">
      <w:pPr>
        <w:jc w:val="both"/>
        <w:rPr>
          <w:sz w:val="20"/>
        </w:rPr>
      </w:pP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 xml:space="preserve">- Pro zásyp kabelové rýhy jen kamenivo různé frakce s dusáním po </w:t>
      </w:r>
      <w:smartTag w:uri="urn:schemas-microsoft-com:office:smarttags" w:element="metricconverter">
        <w:smartTagPr>
          <w:attr w:name="ProductID" w:val="15 cm"/>
        </w:smartTagPr>
        <w:r w:rsidRPr="00B647A5">
          <w:rPr>
            <w:sz w:val="20"/>
          </w:rPr>
          <w:t>15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cm</w:t>
        </w:r>
      </w:smartTag>
      <w:r w:rsidRPr="00B647A5">
        <w:rPr>
          <w:sz w:val="20"/>
        </w:rPr>
        <w:t>. Pro zásyp vedení (kabely, trubky, chráničky) je předepsaná f. 0 – 32 nebo 63 (ve vrstvě pro zbylou hloubku po odečtu povinných vrstev jednotlivých, předepsaných frakcí a finální vrstvy na povrch), ale to je neřešitelné provedení vzhledem k odolnosti el. vedení. Zde jen jemný štěrk nebo písek f. 0-</w:t>
      </w:r>
      <w:smartTag w:uri="urn:schemas-microsoft-com:office:smarttags" w:element="metricconverter">
        <w:smartTagPr>
          <w:attr w:name="ProductID" w:val="2 mm"/>
        </w:smartTagPr>
        <w:r w:rsidRPr="00B647A5">
          <w:rPr>
            <w:sz w:val="20"/>
          </w:rPr>
          <w:t>2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mm</w:t>
        </w:r>
      </w:smartTag>
      <w:r w:rsidRPr="00B647A5">
        <w:rPr>
          <w:sz w:val="20"/>
        </w:rPr>
        <w:t xml:space="preserve"> s vrstvou do +</w:t>
      </w:r>
      <w:smartTag w:uri="urn:schemas-microsoft-com:office:smarttags" w:element="metricconverter">
        <w:smartTagPr>
          <w:attr w:name="ProductID" w:val="20 cm"/>
        </w:smartTagPr>
        <w:r w:rsidRPr="00B647A5">
          <w:rPr>
            <w:sz w:val="20"/>
          </w:rPr>
          <w:t>20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cm</w:t>
        </w:r>
      </w:smartTag>
      <w:r w:rsidRPr="00B647A5">
        <w:rPr>
          <w:sz w:val="20"/>
        </w:rPr>
        <w:t xml:space="preserve"> nad povrch vedení. Zde pak položení výstražné fólie. Nad fólii předepsané kamenivo ve vrstvách viz níže podle hloubky výkopu a druhu komunikace.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Ve vrstvě kabelové i částečný zásyp zeminou pro uložení strojeného zemniče uzemnění.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i/>
          <w:sz w:val="20"/>
        </w:rPr>
        <w:t>Poznámka</w:t>
      </w:r>
      <w:r w:rsidRPr="00B647A5">
        <w:rPr>
          <w:sz w:val="20"/>
        </w:rPr>
        <w:t>: kontrolní a dohledová činnost pracovníka (referenta) odboru obecního podnikání města NJ … pravidelně nejméně 2x týdně a na základě výzvy dodavatele stavby … před záhozem …  po záhozu … před konečnou úpravou … po úpravě. Vždy zápis do stavebního - montážního deníku.</w:t>
      </w:r>
    </w:p>
    <w:p w:rsidR="00E378A7" w:rsidRPr="00B647A5" w:rsidRDefault="00E378A7" w:rsidP="00E378A7">
      <w:pPr>
        <w:jc w:val="both"/>
        <w:rPr>
          <w:sz w:val="20"/>
        </w:rPr>
      </w:pPr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 xml:space="preserve">** </w:t>
      </w:r>
      <w:r w:rsidRPr="00B647A5">
        <w:rPr>
          <w:b/>
          <w:sz w:val="20"/>
        </w:rPr>
        <w:t>KOMUNIKACE</w:t>
      </w:r>
      <w:r w:rsidRPr="00B647A5">
        <w:rPr>
          <w:sz w:val="20"/>
        </w:rPr>
        <w:t xml:space="preserve"> (VOZOVKY, CESTY, zpevněné plochy) </w:t>
      </w:r>
      <w:r w:rsidRPr="00B647A5">
        <w:rPr>
          <w:b/>
          <w:sz w:val="20"/>
        </w:rPr>
        <w:t>ASFALTOVÉ</w:t>
      </w:r>
    </w:p>
    <w:p w:rsidR="00E378A7" w:rsidRDefault="00E378A7" w:rsidP="00E378A7">
      <w:pPr>
        <w:jc w:val="both"/>
        <w:rPr>
          <w:sz w:val="20"/>
        </w:rPr>
      </w:pPr>
      <w:r w:rsidRPr="00B647A5">
        <w:rPr>
          <w:i/>
          <w:sz w:val="20"/>
        </w:rPr>
        <w:t xml:space="preserve">Výkop kabelové rýhy … </w:t>
      </w:r>
      <w:r w:rsidRPr="00B647A5">
        <w:rPr>
          <w:sz w:val="20"/>
        </w:rPr>
        <w:t>Rozřezání asf.povrchu pilou v rozsahu šíře výkopu.</w:t>
      </w:r>
    </w:p>
    <w:p w:rsidR="001B174B" w:rsidRPr="00B647A5" w:rsidRDefault="001B174B" w:rsidP="00E378A7">
      <w:pPr>
        <w:jc w:val="both"/>
        <w:rPr>
          <w:i/>
          <w:sz w:val="20"/>
        </w:rPr>
      </w:pPr>
    </w:p>
    <w:p w:rsidR="00E378A7" w:rsidRPr="00B647A5" w:rsidRDefault="00E378A7" w:rsidP="00E378A7">
      <w:pPr>
        <w:jc w:val="both"/>
        <w:rPr>
          <w:i/>
          <w:sz w:val="20"/>
        </w:rPr>
      </w:pPr>
      <w:r w:rsidRPr="00B647A5">
        <w:rPr>
          <w:i/>
          <w:sz w:val="20"/>
        </w:rPr>
        <w:lastRenderedPageBreak/>
        <w:t>Zásyp výkopu</w:t>
      </w:r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 xml:space="preserve">Obalované kamenivo                       </w:t>
      </w:r>
      <w:smartTag w:uri="urn:schemas-microsoft-com:office:smarttags" w:element="metricconverter">
        <w:smartTagPr>
          <w:attr w:name="ProductID" w:val="50 mm"/>
        </w:smartTagPr>
        <w:r w:rsidRPr="00B647A5">
          <w:rPr>
            <w:sz w:val="20"/>
          </w:rPr>
          <w:t>50 mm</w:t>
        </w:r>
      </w:smartTag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 xml:space="preserve">Kamenivo f. 8 – 16                        </w:t>
      </w:r>
      <w:smartTag w:uri="urn:schemas-microsoft-com:office:smarttags" w:element="metricconverter">
        <w:smartTagPr>
          <w:attr w:name="ProductID" w:val="100 mm"/>
        </w:smartTagPr>
        <w:r w:rsidRPr="00B647A5">
          <w:rPr>
            <w:sz w:val="20"/>
          </w:rPr>
          <w:t>100 mm</w:t>
        </w:r>
      </w:smartTag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 xml:space="preserve">Kamenivo f. 16 – 32                      </w:t>
      </w:r>
      <w:smartTag w:uri="urn:schemas-microsoft-com:office:smarttags" w:element="metricconverter">
        <w:smartTagPr>
          <w:attr w:name="ProductID" w:val="200 mm"/>
        </w:smartTagPr>
        <w:r w:rsidRPr="00B647A5">
          <w:rPr>
            <w:sz w:val="20"/>
          </w:rPr>
          <w:t>200 mm</w:t>
        </w:r>
      </w:smartTag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i/>
          <w:sz w:val="20"/>
        </w:rPr>
        <w:t>Konečná úprava</w:t>
      </w:r>
      <w:r w:rsidRPr="00B647A5">
        <w:rPr>
          <w:sz w:val="20"/>
        </w:rPr>
        <w:t xml:space="preserve">  ABJ        </w:t>
      </w:r>
      <w:smartTag w:uri="urn:schemas-microsoft-com:office:smarttags" w:element="metricconverter">
        <w:smartTagPr>
          <w:attr w:name="ProductID" w:val="50 mm"/>
        </w:smartTagPr>
        <w:r w:rsidRPr="00B647A5">
          <w:rPr>
            <w:sz w:val="20"/>
          </w:rPr>
          <w:t>50 mm</w:t>
        </w:r>
      </w:smartTag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b/>
          <w:sz w:val="20"/>
        </w:rPr>
        <w:t>Vyfrézování</w:t>
      </w:r>
      <w:r w:rsidRPr="00B647A5">
        <w:rPr>
          <w:sz w:val="20"/>
        </w:rPr>
        <w:t xml:space="preserve"> asf.po zařezání pilou v síle 50 mm:</w:t>
      </w:r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 xml:space="preserve">.. u podélného výkopu v rozsahu 1/2 šířky komunikace         </w:t>
      </w:r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 xml:space="preserve">.. u příčného výkopu v šíři komunikace a v délce </w:t>
      </w:r>
      <w:smartTag w:uri="urn:schemas-microsoft-com:office:smarttags" w:element="metricconverter">
        <w:smartTagPr>
          <w:attr w:name="ProductID" w:val="0,5 m"/>
        </w:smartTagPr>
        <w:r w:rsidRPr="00B647A5">
          <w:rPr>
            <w:sz w:val="20"/>
          </w:rPr>
          <w:t>0,5 m</w:t>
        </w:r>
      </w:smartTag>
      <w:r w:rsidRPr="00B647A5">
        <w:rPr>
          <w:sz w:val="20"/>
        </w:rPr>
        <w:t xml:space="preserve"> od hrany šíře výkopu na obě strany</w:t>
      </w:r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>Penetrace v celé šířce obnažení komunikace.</w:t>
      </w:r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 xml:space="preserve">Asfaltování ABS III v síle </w:t>
      </w:r>
      <w:smartTag w:uri="urn:schemas-microsoft-com:office:smarttags" w:element="metricconverter">
        <w:smartTagPr>
          <w:attr w:name="ProductID" w:val="50 mm"/>
        </w:smartTagPr>
        <w:r w:rsidRPr="00B647A5">
          <w:rPr>
            <w:sz w:val="20"/>
          </w:rPr>
          <w:t>50 mm</w:t>
        </w:r>
      </w:smartTag>
      <w:r w:rsidRPr="00B647A5">
        <w:rPr>
          <w:sz w:val="20"/>
        </w:rPr>
        <w:t>, spáry k zalití asf.zálivkou a zasypání štěrkopískem f. 0-</w:t>
      </w:r>
      <w:smartTag w:uri="urn:schemas-microsoft-com:office:smarttags" w:element="metricconverter">
        <w:smartTagPr>
          <w:attr w:name="ProductID" w:val="4 mm"/>
        </w:smartTagPr>
        <w:r w:rsidRPr="00B647A5">
          <w:rPr>
            <w:sz w:val="20"/>
          </w:rPr>
          <w:t>4 mm</w:t>
        </w:r>
      </w:smartTag>
      <w:r w:rsidRPr="00B647A5">
        <w:rPr>
          <w:sz w:val="20"/>
        </w:rPr>
        <w:t>.</w:t>
      </w:r>
    </w:p>
    <w:p w:rsidR="00E378A7" w:rsidRPr="00B647A5" w:rsidRDefault="00E378A7" w:rsidP="00E378A7">
      <w:pPr>
        <w:jc w:val="both"/>
        <w:rPr>
          <w:sz w:val="20"/>
        </w:rPr>
      </w:pPr>
      <w:r w:rsidRPr="00B647A5">
        <w:rPr>
          <w:sz w:val="20"/>
        </w:rPr>
        <w:t>Poznámka: u komunikace s novou povrchovou úpravou mladší jak 5 let u podélného výkopu ne ½, ale celá šíře.</w:t>
      </w:r>
    </w:p>
    <w:p w:rsidR="005414C9" w:rsidRPr="00B647A5" w:rsidRDefault="005414C9" w:rsidP="005414C9">
      <w:pPr>
        <w:jc w:val="both"/>
        <w:rPr>
          <w:sz w:val="20"/>
        </w:rPr>
      </w:pPr>
    </w:p>
    <w:p w:rsidR="005414C9" w:rsidRPr="00B647A5" w:rsidRDefault="005414C9" w:rsidP="005414C9">
      <w:pPr>
        <w:jc w:val="both"/>
        <w:rPr>
          <w:b/>
          <w:sz w:val="20"/>
        </w:rPr>
      </w:pPr>
      <w:r w:rsidRPr="00B647A5">
        <w:rPr>
          <w:sz w:val="20"/>
        </w:rPr>
        <w:t>**</w:t>
      </w:r>
      <w:r w:rsidRPr="00B647A5">
        <w:rPr>
          <w:b/>
          <w:sz w:val="20"/>
        </w:rPr>
        <w:t xml:space="preserve"> DLÁŽDĚNÉ CHODNÍKY</w:t>
      </w:r>
    </w:p>
    <w:p w:rsidR="005414C9" w:rsidRPr="00B647A5" w:rsidRDefault="005414C9" w:rsidP="005414C9">
      <w:pPr>
        <w:jc w:val="both"/>
        <w:rPr>
          <w:i/>
          <w:sz w:val="20"/>
        </w:rPr>
      </w:pPr>
      <w:r w:rsidRPr="00B647A5">
        <w:rPr>
          <w:i/>
          <w:sz w:val="20"/>
        </w:rPr>
        <w:t xml:space="preserve">Výkop kabelové rýhy … </w:t>
      </w:r>
      <w:r w:rsidRPr="00B647A5">
        <w:rPr>
          <w:sz w:val="20"/>
        </w:rPr>
        <w:t>Rozebrání dlažby a uskladnění.</w:t>
      </w:r>
    </w:p>
    <w:p w:rsidR="005414C9" w:rsidRPr="00B647A5" w:rsidRDefault="005414C9" w:rsidP="005414C9">
      <w:pPr>
        <w:jc w:val="both"/>
        <w:rPr>
          <w:b/>
          <w:i/>
          <w:sz w:val="20"/>
        </w:rPr>
      </w:pPr>
      <w:r w:rsidRPr="00B647A5">
        <w:rPr>
          <w:b/>
          <w:i/>
          <w:sz w:val="20"/>
        </w:rPr>
        <w:t>Zásyp výkopu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 xml:space="preserve">Štěrkopískový podsyp f.  4-8          </w:t>
      </w:r>
      <w:smartTag w:uri="urn:schemas-microsoft-com:office:smarttags" w:element="metricconverter">
        <w:smartTagPr>
          <w:attr w:name="ProductID" w:val="50 mm"/>
        </w:smartTagPr>
        <w:r w:rsidRPr="00B647A5">
          <w:rPr>
            <w:sz w:val="20"/>
          </w:rPr>
          <w:t>50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mm</w:t>
        </w:r>
      </w:smartTag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 xml:space="preserve">Kamenivo f. 8 – 16                        </w:t>
      </w:r>
      <w:smartTag w:uri="urn:schemas-microsoft-com:office:smarttags" w:element="metricconverter">
        <w:smartTagPr>
          <w:attr w:name="ProductID" w:val="200 mm"/>
        </w:smartTagPr>
        <w:r w:rsidRPr="00B647A5">
          <w:rPr>
            <w:sz w:val="20"/>
          </w:rPr>
          <w:t>200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mm</w:t>
        </w:r>
      </w:smartTag>
    </w:p>
    <w:p w:rsidR="005414C9" w:rsidRPr="00B647A5" w:rsidRDefault="005414C9" w:rsidP="005414C9">
      <w:pPr>
        <w:jc w:val="both"/>
        <w:rPr>
          <w:b/>
          <w:sz w:val="20"/>
        </w:rPr>
      </w:pPr>
      <w:r w:rsidRPr="00B647A5">
        <w:rPr>
          <w:b/>
          <w:i/>
          <w:sz w:val="20"/>
        </w:rPr>
        <w:t>Konečná úprava</w:t>
      </w:r>
      <w:r w:rsidRPr="00B647A5">
        <w:rPr>
          <w:b/>
          <w:sz w:val="20"/>
        </w:rPr>
        <w:t xml:space="preserve">  - zádlažba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Rozebrání stávající dlažby, vyčištění a zhutnění podkladu: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.. u podélného výkopu v rozsahu celé šířky chodníkového tělesa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.. u příčného výkopu v šíři ch.</w:t>
      </w:r>
      <w:r w:rsidR="002178AD" w:rsidRPr="00B647A5">
        <w:rPr>
          <w:sz w:val="20"/>
        </w:rPr>
        <w:t xml:space="preserve"> </w:t>
      </w:r>
      <w:r w:rsidRPr="00B647A5">
        <w:rPr>
          <w:sz w:val="20"/>
        </w:rPr>
        <w:t xml:space="preserve">tělesa a v délce </w:t>
      </w:r>
      <w:smartTag w:uri="urn:schemas-microsoft-com:office:smarttags" w:element="metricconverter">
        <w:smartTagPr>
          <w:attr w:name="ProductID" w:val="0,5 m"/>
        </w:smartTagPr>
        <w:r w:rsidRPr="00B647A5">
          <w:rPr>
            <w:sz w:val="20"/>
          </w:rPr>
          <w:t>0,5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m</w:t>
        </w:r>
      </w:smartTag>
      <w:r w:rsidRPr="00B647A5">
        <w:rPr>
          <w:sz w:val="20"/>
        </w:rPr>
        <w:t xml:space="preserve"> od hrany šíře výkopu na obě strany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 xml:space="preserve">Ložná vrstva tl. </w:t>
      </w:r>
      <w:smartTag w:uri="urn:schemas-microsoft-com:office:smarttags" w:element="metricconverter">
        <w:smartTagPr>
          <w:attr w:name="ProductID" w:val="40 mm"/>
        </w:smartTagPr>
        <w:r w:rsidRPr="00B647A5">
          <w:rPr>
            <w:sz w:val="20"/>
          </w:rPr>
          <w:t>40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mm</w:t>
        </w:r>
      </w:smartTag>
      <w:r w:rsidRPr="00B647A5">
        <w:rPr>
          <w:sz w:val="20"/>
        </w:rPr>
        <w:t xml:space="preserve"> nebo podle skutečnosti v celé ploše – položení dlažby.</w:t>
      </w:r>
    </w:p>
    <w:p w:rsidR="005414C9" w:rsidRPr="00B647A5" w:rsidRDefault="005414C9" w:rsidP="005414C9">
      <w:pPr>
        <w:jc w:val="both"/>
        <w:rPr>
          <w:sz w:val="20"/>
        </w:rPr>
      </w:pPr>
      <w:r w:rsidRPr="00B647A5">
        <w:rPr>
          <w:sz w:val="20"/>
        </w:rPr>
        <w:t>Zaspárování štěrkopískem f. 0-</w:t>
      </w:r>
      <w:smartTag w:uri="urn:schemas-microsoft-com:office:smarttags" w:element="metricconverter">
        <w:smartTagPr>
          <w:attr w:name="ProductID" w:val="2 mm"/>
        </w:smartTagPr>
        <w:r w:rsidRPr="00B647A5">
          <w:rPr>
            <w:sz w:val="20"/>
          </w:rPr>
          <w:t>2</w:t>
        </w:r>
        <w:r w:rsidR="000011C5" w:rsidRPr="00B647A5">
          <w:rPr>
            <w:sz w:val="20"/>
          </w:rPr>
          <w:t xml:space="preserve"> </w:t>
        </w:r>
        <w:r w:rsidRPr="00B647A5">
          <w:rPr>
            <w:sz w:val="20"/>
          </w:rPr>
          <w:t>mm</w:t>
        </w:r>
      </w:smartTag>
      <w:r w:rsidRPr="00B647A5">
        <w:rPr>
          <w:sz w:val="20"/>
        </w:rPr>
        <w:t>.</w:t>
      </w:r>
    </w:p>
    <w:p w:rsidR="005414C9" w:rsidRPr="009E36F7" w:rsidRDefault="005414C9" w:rsidP="005414C9">
      <w:pPr>
        <w:jc w:val="both"/>
        <w:rPr>
          <w:sz w:val="20"/>
        </w:rPr>
      </w:pPr>
    </w:p>
    <w:p w:rsidR="0027449D" w:rsidRDefault="00547A7B">
      <w:pPr>
        <w:jc w:val="both"/>
        <w:rPr>
          <w:b/>
          <w:bCs/>
          <w:sz w:val="20"/>
          <w:szCs w:val="20"/>
        </w:rPr>
      </w:pPr>
      <w:r w:rsidRPr="00547A7B">
        <w:rPr>
          <w:b/>
          <w:bCs/>
          <w:sz w:val="20"/>
          <w:szCs w:val="20"/>
        </w:rPr>
        <w:t>D)</w:t>
      </w:r>
      <w:r w:rsidR="0027449D" w:rsidRPr="00547A7B">
        <w:rPr>
          <w:b/>
          <w:bCs/>
          <w:sz w:val="20"/>
          <w:szCs w:val="20"/>
        </w:rPr>
        <w:t xml:space="preserve"> OpÚEP a BLESKEM</w:t>
      </w:r>
    </w:p>
    <w:p w:rsidR="0027449D" w:rsidRPr="00A4589A" w:rsidRDefault="0027449D">
      <w:pPr>
        <w:jc w:val="both"/>
        <w:rPr>
          <w:sz w:val="20"/>
        </w:rPr>
      </w:pPr>
      <w:r w:rsidRPr="00A4589A">
        <w:rPr>
          <w:sz w:val="20"/>
        </w:rPr>
        <w:t xml:space="preserve">- Je navržena </w:t>
      </w:r>
      <w:r w:rsidR="008E42AB" w:rsidRPr="00A4589A">
        <w:rPr>
          <w:sz w:val="20"/>
        </w:rPr>
        <w:t>automatick</w:t>
      </w:r>
      <w:r w:rsidRPr="00A4589A">
        <w:rPr>
          <w:sz w:val="20"/>
        </w:rPr>
        <w:t>ým odpojením od zdroje pro část napájecí v síti TN-C</w:t>
      </w:r>
      <w:r w:rsidR="00EF675E" w:rsidRPr="00A4589A">
        <w:rPr>
          <w:sz w:val="20"/>
        </w:rPr>
        <w:t xml:space="preserve"> a TN-C-S</w:t>
      </w:r>
      <w:r w:rsidR="006C4111" w:rsidRPr="00A4589A">
        <w:rPr>
          <w:sz w:val="20"/>
        </w:rPr>
        <w:t xml:space="preserve"> (instalace osvětlovadel TN-S)</w:t>
      </w:r>
      <w:r w:rsidRPr="00A4589A">
        <w:rPr>
          <w:sz w:val="20"/>
        </w:rPr>
        <w:t>, připojení ochranného vodiče na ochrannou svorku el. výzbroje. Montáž el. výzbroje na stožár pomocí mosazného šroubu M8.</w:t>
      </w:r>
      <w:r w:rsidR="00C76116" w:rsidRPr="00A4589A">
        <w:rPr>
          <w:sz w:val="20"/>
        </w:rPr>
        <w:t xml:space="preserve"> Tímto opatřením je zajištěna ochrana před ÚEP, tj. propojení stožáru s ochranným vodičem PEN.</w:t>
      </w:r>
    </w:p>
    <w:p w:rsidR="005F2919" w:rsidRPr="00A4589A" w:rsidRDefault="006C117C">
      <w:pPr>
        <w:jc w:val="both"/>
        <w:rPr>
          <w:sz w:val="20"/>
        </w:rPr>
      </w:pPr>
      <w:r w:rsidRPr="00A4589A">
        <w:rPr>
          <w:sz w:val="20"/>
        </w:rPr>
        <w:t xml:space="preserve">Navržené uzemnění </w:t>
      </w:r>
      <w:r w:rsidR="004C0E3A" w:rsidRPr="00A4589A">
        <w:rPr>
          <w:sz w:val="20"/>
        </w:rPr>
        <w:t>u v</w:t>
      </w:r>
      <w:r w:rsidR="00241E28" w:rsidRPr="00A4589A">
        <w:rPr>
          <w:sz w:val="20"/>
        </w:rPr>
        <w:t>ybraných</w:t>
      </w:r>
      <w:r w:rsidR="005F2919" w:rsidRPr="00A4589A">
        <w:rPr>
          <w:sz w:val="20"/>
        </w:rPr>
        <w:t xml:space="preserve"> </w:t>
      </w:r>
      <w:r w:rsidR="00804816" w:rsidRPr="00A4589A">
        <w:rPr>
          <w:sz w:val="20"/>
        </w:rPr>
        <w:t xml:space="preserve">(všech) </w:t>
      </w:r>
      <w:r w:rsidR="004C0E3A" w:rsidRPr="00A4589A">
        <w:rPr>
          <w:sz w:val="20"/>
        </w:rPr>
        <w:t>stožárů</w:t>
      </w:r>
      <w:r w:rsidR="0055652E" w:rsidRPr="00A4589A">
        <w:rPr>
          <w:sz w:val="20"/>
        </w:rPr>
        <w:t xml:space="preserve"> se zemním kabelovým vedením</w:t>
      </w:r>
      <w:r w:rsidR="004C0E3A" w:rsidRPr="00A4589A">
        <w:rPr>
          <w:sz w:val="20"/>
        </w:rPr>
        <w:t xml:space="preserve">. </w:t>
      </w:r>
    </w:p>
    <w:p w:rsidR="00AC595D" w:rsidRPr="00A4589A" w:rsidRDefault="00AC595D" w:rsidP="00AC595D">
      <w:pPr>
        <w:jc w:val="both"/>
        <w:rPr>
          <w:sz w:val="20"/>
          <w:szCs w:val="20"/>
        </w:rPr>
      </w:pPr>
      <w:r w:rsidRPr="00A4589A">
        <w:rPr>
          <w:sz w:val="20"/>
          <w:szCs w:val="20"/>
        </w:rPr>
        <w:t>. Ochranný vodič ZŽ svítidla připojen na ochrannou svorku spotřebiče (ve svítidle II. tř. ZŽ nepřipojený).</w:t>
      </w:r>
    </w:p>
    <w:p w:rsidR="00AC595D" w:rsidRPr="00A4589A" w:rsidRDefault="00AC595D" w:rsidP="00AC595D">
      <w:pPr>
        <w:jc w:val="both"/>
        <w:rPr>
          <w:sz w:val="20"/>
        </w:rPr>
      </w:pPr>
      <w:r w:rsidRPr="00A4589A">
        <w:rPr>
          <w:sz w:val="20"/>
        </w:rPr>
        <w:t>. U instalace se soustavou TNC označení ZŽ vodiče kabelu páskou (návlekem) světle modrou.</w:t>
      </w:r>
    </w:p>
    <w:p w:rsidR="00804816" w:rsidRPr="00A4589A" w:rsidRDefault="00804816" w:rsidP="00804816">
      <w:pPr>
        <w:jc w:val="both"/>
        <w:rPr>
          <w:sz w:val="20"/>
        </w:rPr>
      </w:pPr>
      <w:r w:rsidRPr="00A4589A">
        <w:rPr>
          <w:sz w:val="20"/>
        </w:rPr>
        <w:t xml:space="preserve">- Strojený zemnič v provedení FeZn fí </w:t>
      </w:r>
      <w:smartTag w:uri="urn:schemas-microsoft-com:office:smarttags" w:element="metricconverter">
        <w:smartTagPr>
          <w:attr w:name="ProductID" w:val="10 mm"/>
        </w:smartTagPr>
        <w:r w:rsidRPr="00A4589A">
          <w:rPr>
            <w:sz w:val="20"/>
          </w:rPr>
          <w:t>10</w:t>
        </w:r>
        <w:r w:rsidR="00BA1423" w:rsidRPr="00A4589A">
          <w:rPr>
            <w:sz w:val="20"/>
          </w:rPr>
          <w:t xml:space="preserve"> </w:t>
        </w:r>
        <w:r w:rsidRPr="00A4589A">
          <w:rPr>
            <w:sz w:val="20"/>
          </w:rPr>
          <w:t>mm</w:t>
        </w:r>
      </w:smartTag>
      <w:r w:rsidR="00ED7868" w:rsidRPr="00A4589A">
        <w:rPr>
          <w:sz w:val="20"/>
        </w:rPr>
        <w:t xml:space="preserve">. </w:t>
      </w:r>
      <w:r w:rsidRPr="00A4589A">
        <w:rPr>
          <w:sz w:val="20"/>
        </w:rPr>
        <w:t xml:space="preserve">Navržené uzemnění u všech stožárů </w:t>
      </w:r>
      <w:r w:rsidR="00ED7868" w:rsidRPr="00A4589A">
        <w:rPr>
          <w:sz w:val="20"/>
        </w:rPr>
        <w:t>(mezi sebou)</w:t>
      </w:r>
      <w:r w:rsidRPr="00A4589A">
        <w:rPr>
          <w:sz w:val="20"/>
        </w:rPr>
        <w:t xml:space="preserve"> připojením </w:t>
      </w:r>
      <w:r w:rsidR="00ED7868" w:rsidRPr="00A4589A">
        <w:rPr>
          <w:sz w:val="20"/>
        </w:rPr>
        <w:t>uzemňovacím přívodem</w:t>
      </w:r>
      <w:r w:rsidRPr="00A4589A">
        <w:rPr>
          <w:sz w:val="20"/>
        </w:rPr>
        <w:t>.</w:t>
      </w:r>
    </w:p>
    <w:p w:rsidR="00804816" w:rsidRPr="00A4589A" w:rsidRDefault="0027449D">
      <w:pPr>
        <w:jc w:val="both"/>
        <w:rPr>
          <w:sz w:val="20"/>
        </w:rPr>
      </w:pPr>
      <w:r w:rsidRPr="00A4589A">
        <w:rPr>
          <w:sz w:val="20"/>
        </w:rPr>
        <w:t>Hodnota zemního přechodového odporu do</w:t>
      </w:r>
      <w:r w:rsidR="00C0742B" w:rsidRPr="00A4589A">
        <w:rPr>
          <w:sz w:val="20"/>
        </w:rPr>
        <w:t xml:space="preserve"> </w:t>
      </w:r>
      <w:r w:rsidRPr="00A4589A">
        <w:rPr>
          <w:sz w:val="20"/>
        </w:rPr>
        <w:t>1</w:t>
      </w:r>
      <w:r w:rsidR="00EF675E" w:rsidRPr="00A4589A">
        <w:rPr>
          <w:sz w:val="20"/>
        </w:rPr>
        <w:t>0</w:t>
      </w:r>
      <w:r w:rsidRPr="00A4589A">
        <w:rPr>
          <w:sz w:val="20"/>
        </w:rPr>
        <w:t xml:space="preserve"> ohmů</w:t>
      </w:r>
      <w:r w:rsidR="00EF675E" w:rsidRPr="00A4589A">
        <w:rPr>
          <w:sz w:val="20"/>
        </w:rPr>
        <w:t>.</w:t>
      </w:r>
      <w:r w:rsidR="00082DA4" w:rsidRPr="00A4589A">
        <w:rPr>
          <w:sz w:val="20"/>
        </w:rPr>
        <w:t xml:space="preserve"> Zemnič</w:t>
      </w:r>
      <w:r w:rsidR="00E5738E" w:rsidRPr="00A4589A">
        <w:rPr>
          <w:sz w:val="20"/>
        </w:rPr>
        <w:t>,</w:t>
      </w:r>
      <w:r w:rsidR="00082DA4" w:rsidRPr="00A4589A">
        <w:rPr>
          <w:sz w:val="20"/>
        </w:rPr>
        <w:t xml:space="preserve"> </w:t>
      </w:r>
      <w:r w:rsidR="009B439B" w:rsidRPr="00A4589A">
        <w:rPr>
          <w:sz w:val="20"/>
        </w:rPr>
        <w:t xml:space="preserve">jež </w:t>
      </w:r>
      <w:r w:rsidR="00082DA4" w:rsidRPr="00A4589A">
        <w:rPr>
          <w:sz w:val="20"/>
        </w:rPr>
        <w:t>je navržen pro ochranu před OpÚEP</w:t>
      </w:r>
      <w:r w:rsidR="00294FDB" w:rsidRPr="00A4589A">
        <w:rPr>
          <w:sz w:val="20"/>
        </w:rPr>
        <w:t xml:space="preserve"> je </w:t>
      </w:r>
      <w:r w:rsidR="00082DA4" w:rsidRPr="00A4589A">
        <w:rPr>
          <w:sz w:val="20"/>
        </w:rPr>
        <w:t>i u daných stožárů odpovídající ochraně před bleskem.</w:t>
      </w:r>
      <w:r w:rsidR="00294FDB" w:rsidRPr="00A4589A">
        <w:rPr>
          <w:sz w:val="20"/>
        </w:rPr>
        <w:t xml:space="preserve"> </w:t>
      </w:r>
    </w:p>
    <w:p w:rsidR="0027449D" w:rsidRPr="00A4589A" w:rsidRDefault="0027449D">
      <w:pPr>
        <w:jc w:val="both"/>
        <w:rPr>
          <w:sz w:val="20"/>
        </w:rPr>
      </w:pPr>
      <w:r w:rsidRPr="00A4589A">
        <w:rPr>
          <w:sz w:val="20"/>
        </w:rPr>
        <w:t xml:space="preserve">- </w:t>
      </w:r>
      <w:r w:rsidR="004C0E3A" w:rsidRPr="00A4589A">
        <w:rPr>
          <w:sz w:val="20"/>
        </w:rPr>
        <w:t>V</w:t>
      </w:r>
      <w:r w:rsidRPr="00A4589A">
        <w:rPr>
          <w:sz w:val="20"/>
        </w:rPr>
        <w:t xml:space="preserve"> kabelové rýze uložení zemniče do rostlé zeminy – ne do písku. </w:t>
      </w:r>
      <w:r w:rsidR="004C0E3A" w:rsidRPr="00A4589A">
        <w:rPr>
          <w:sz w:val="20"/>
        </w:rPr>
        <w:t xml:space="preserve">Odstup zemniče od kabelu min. </w:t>
      </w:r>
      <w:smartTag w:uri="urn:schemas-microsoft-com:office:smarttags" w:element="metricconverter">
        <w:smartTagPr>
          <w:attr w:name="ProductID" w:val="10 cm"/>
        </w:smartTagPr>
        <w:r w:rsidR="004C0E3A" w:rsidRPr="00A4589A">
          <w:rPr>
            <w:sz w:val="20"/>
          </w:rPr>
          <w:t>10</w:t>
        </w:r>
        <w:r w:rsidR="00BA1423" w:rsidRPr="00A4589A">
          <w:rPr>
            <w:sz w:val="20"/>
          </w:rPr>
          <w:t xml:space="preserve"> </w:t>
        </w:r>
        <w:r w:rsidR="004C0E3A" w:rsidRPr="00A4589A">
          <w:rPr>
            <w:sz w:val="20"/>
          </w:rPr>
          <w:t>cm</w:t>
        </w:r>
      </w:smartTag>
      <w:r w:rsidR="004C0E3A" w:rsidRPr="00A4589A">
        <w:rPr>
          <w:sz w:val="20"/>
        </w:rPr>
        <w:t>.</w:t>
      </w:r>
    </w:p>
    <w:p w:rsidR="0027449D" w:rsidRPr="00A4589A" w:rsidRDefault="0027449D">
      <w:pPr>
        <w:jc w:val="both"/>
        <w:rPr>
          <w:sz w:val="20"/>
        </w:rPr>
      </w:pPr>
      <w:r w:rsidRPr="00A4589A">
        <w:rPr>
          <w:sz w:val="20"/>
        </w:rPr>
        <w:t xml:space="preserve">. </w:t>
      </w:r>
      <w:r w:rsidR="004C0E3A" w:rsidRPr="00A4589A">
        <w:rPr>
          <w:sz w:val="20"/>
        </w:rPr>
        <w:t>U</w:t>
      </w:r>
      <w:r w:rsidRPr="00A4589A">
        <w:rPr>
          <w:sz w:val="20"/>
        </w:rPr>
        <w:t>zemňovací přívod ke stožáru ukončen připojovací svorkou SP1 + šroub mosaz M8, pro spojení v zemi (</w:t>
      </w:r>
      <w:r w:rsidR="00294FDB" w:rsidRPr="00A4589A">
        <w:rPr>
          <w:sz w:val="20"/>
        </w:rPr>
        <w:t xml:space="preserve">případný </w:t>
      </w:r>
      <w:r w:rsidRPr="00A4589A">
        <w:rPr>
          <w:sz w:val="20"/>
        </w:rPr>
        <w:t>odbočný uzemňovací přívod) vždy minimálně dvě svorky, např. lanové FeZn (LS)</w:t>
      </w:r>
      <w:r w:rsidR="00294FDB" w:rsidRPr="00A4589A">
        <w:rPr>
          <w:sz w:val="20"/>
        </w:rPr>
        <w:t>.</w:t>
      </w:r>
    </w:p>
    <w:p w:rsidR="00B82D0D" w:rsidRPr="00D32DB8" w:rsidRDefault="00B82D0D" w:rsidP="00B82D0D">
      <w:pPr>
        <w:rPr>
          <w:kern w:val="24"/>
          <w:sz w:val="20"/>
          <w:szCs w:val="20"/>
        </w:rPr>
      </w:pPr>
      <w:r>
        <w:rPr>
          <w:kern w:val="24"/>
          <w:sz w:val="20"/>
          <w:szCs w:val="20"/>
        </w:rPr>
        <w:t xml:space="preserve">     </w:t>
      </w:r>
      <w:r w:rsidRPr="00D32DB8">
        <w:rPr>
          <w:kern w:val="24"/>
          <w:sz w:val="20"/>
          <w:szCs w:val="20"/>
        </w:rPr>
        <w:t xml:space="preserve">Dle ČSN 33 2000-5-54 ed.3 se přívody od zemničů musí chránit proti korozi pasivní antikorozní ochranou: </w:t>
      </w:r>
    </w:p>
    <w:p w:rsidR="00B82D0D" w:rsidRPr="00D32DB8" w:rsidRDefault="00B82D0D" w:rsidP="00B82D0D">
      <w:pPr>
        <w:rPr>
          <w:kern w:val="24"/>
          <w:sz w:val="20"/>
          <w:szCs w:val="20"/>
        </w:rPr>
      </w:pPr>
      <w:r w:rsidRPr="00D32DB8">
        <w:rPr>
          <w:kern w:val="24"/>
          <w:sz w:val="20"/>
          <w:szCs w:val="20"/>
        </w:rPr>
        <w:t xml:space="preserve">* Při přechodu do půdy v délce nejméně </w:t>
      </w:r>
      <w:smartTag w:uri="urn:schemas-microsoft-com:office:smarttags" w:element="metricconverter">
        <w:smartTagPr>
          <w:attr w:name="ProductID" w:val="30 cm"/>
        </w:smartTagPr>
        <w:r w:rsidRPr="00D32DB8">
          <w:rPr>
            <w:kern w:val="24"/>
            <w:sz w:val="20"/>
            <w:szCs w:val="20"/>
          </w:rPr>
          <w:t>30 cm</w:t>
        </w:r>
      </w:smartTag>
      <w:r w:rsidRPr="00D32DB8">
        <w:rPr>
          <w:kern w:val="24"/>
          <w:sz w:val="20"/>
          <w:szCs w:val="20"/>
        </w:rPr>
        <w:t xml:space="preserve"> pod povrch a </w:t>
      </w:r>
      <w:smartTag w:uri="urn:schemas-microsoft-com:office:smarttags" w:element="metricconverter">
        <w:smartTagPr>
          <w:attr w:name="ProductID" w:val="20 cm"/>
        </w:smartTagPr>
        <w:r w:rsidRPr="00D32DB8">
          <w:rPr>
            <w:kern w:val="24"/>
            <w:sz w:val="20"/>
            <w:szCs w:val="20"/>
          </w:rPr>
          <w:t>20 cm</w:t>
        </w:r>
      </w:smartTag>
      <w:r w:rsidRPr="00D32DB8">
        <w:rPr>
          <w:kern w:val="24"/>
          <w:sz w:val="20"/>
          <w:szCs w:val="20"/>
        </w:rPr>
        <w:t xml:space="preserve"> nad povrch (příloha NA.7.3).</w:t>
      </w:r>
    </w:p>
    <w:p w:rsidR="00B82D0D" w:rsidRPr="00D32DB8" w:rsidRDefault="00B82D0D" w:rsidP="00B82D0D">
      <w:pPr>
        <w:rPr>
          <w:kern w:val="24"/>
          <w:sz w:val="20"/>
          <w:szCs w:val="20"/>
        </w:rPr>
      </w:pPr>
      <w:r w:rsidRPr="00D32DB8">
        <w:rPr>
          <w:kern w:val="24"/>
          <w:sz w:val="20"/>
          <w:szCs w:val="20"/>
        </w:rPr>
        <w:t xml:space="preserve">* Na přechodu z betonu do země nejméně </w:t>
      </w:r>
      <w:smartTag w:uri="urn:schemas-microsoft-com:office:smarttags" w:element="metricconverter">
        <w:smartTagPr>
          <w:attr w:name="ProductID" w:val="30 cm"/>
        </w:smartTagPr>
        <w:r w:rsidRPr="00D32DB8">
          <w:rPr>
            <w:kern w:val="24"/>
            <w:sz w:val="20"/>
            <w:szCs w:val="20"/>
          </w:rPr>
          <w:t>30 cm</w:t>
        </w:r>
      </w:smartTag>
      <w:r w:rsidRPr="00D32DB8">
        <w:rPr>
          <w:kern w:val="24"/>
          <w:sz w:val="20"/>
          <w:szCs w:val="20"/>
        </w:rPr>
        <w:t xml:space="preserve"> v betonu a </w:t>
      </w:r>
      <w:smartTag w:uri="urn:schemas-microsoft-com:office:smarttags" w:element="metricconverter">
        <w:smartTagPr>
          <w:attr w:name="ProductID" w:val="100 cm"/>
        </w:smartTagPr>
        <w:r w:rsidRPr="00D32DB8">
          <w:rPr>
            <w:kern w:val="24"/>
            <w:sz w:val="20"/>
            <w:szCs w:val="20"/>
          </w:rPr>
          <w:t>100 cm</w:t>
        </w:r>
      </w:smartTag>
      <w:r w:rsidRPr="00D32DB8">
        <w:rPr>
          <w:kern w:val="24"/>
          <w:sz w:val="20"/>
          <w:szCs w:val="20"/>
        </w:rPr>
        <w:t xml:space="preserve"> v zemi (příloha NA.7.5).</w:t>
      </w:r>
    </w:p>
    <w:p w:rsidR="00B82D0D" w:rsidRPr="00D32DB8" w:rsidRDefault="00B82D0D" w:rsidP="00B82D0D">
      <w:pPr>
        <w:rPr>
          <w:kern w:val="24"/>
          <w:sz w:val="20"/>
          <w:szCs w:val="20"/>
        </w:rPr>
      </w:pPr>
      <w:r w:rsidRPr="00D32DB8">
        <w:rPr>
          <w:kern w:val="24"/>
          <w:sz w:val="20"/>
          <w:szCs w:val="20"/>
        </w:rPr>
        <w:t xml:space="preserve">* Na přechodu z betonu na povrch nejméně </w:t>
      </w:r>
      <w:smartTag w:uri="urn:schemas-microsoft-com:office:smarttags" w:element="metricconverter">
        <w:smartTagPr>
          <w:attr w:name="ProductID" w:val="10 cm"/>
        </w:smartTagPr>
        <w:r w:rsidRPr="00D32DB8">
          <w:rPr>
            <w:kern w:val="24"/>
            <w:sz w:val="20"/>
            <w:szCs w:val="20"/>
          </w:rPr>
          <w:t>10 cm</w:t>
        </w:r>
      </w:smartTag>
      <w:r w:rsidRPr="00D32DB8">
        <w:rPr>
          <w:kern w:val="24"/>
          <w:sz w:val="20"/>
          <w:szCs w:val="20"/>
        </w:rPr>
        <w:t xml:space="preserve"> v betonu a </w:t>
      </w:r>
      <w:smartTag w:uri="urn:schemas-microsoft-com:office:smarttags" w:element="metricconverter">
        <w:smartTagPr>
          <w:attr w:name="ProductID" w:val="20 cm"/>
        </w:smartTagPr>
        <w:r w:rsidRPr="00D32DB8">
          <w:rPr>
            <w:kern w:val="24"/>
            <w:sz w:val="20"/>
            <w:szCs w:val="20"/>
          </w:rPr>
          <w:t>20 cm</w:t>
        </w:r>
      </w:smartTag>
      <w:r w:rsidRPr="00D32DB8">
        <w:rPr>
          <w:kern w:val="24"/>
          <w:sz w:val="20"/>
          <w:szCs w:val="20"/>
        </w:rPr>
        <w:t xml:space="preserve"> nad povrchem (příloha NA.7.5).</w:t>
      </w:r>
    </w:p>
    <w:p w:rsidR="00B82D0D" w:rsidRPr="00D32DB8" w:rsidRDefault="00B82D0D" w:rsidP="00B82D0D">
      <w:pPr>
        <w:rPr>
          <w:sz w:val="20"/>
          <w:szCs w:val="20"/>
        </w:rPr>
      </w:pPr>
      <w:r w:rsidRPr="00D32DB8">
        <w:rPr>
          <w:kern w:val="24"/>
          <w:sz w:val="20"/>
          <w:szCs w:val="20"/>
        </w:rPr>
        <w:t>Jako ochrany proti korozi se použije</w:t>
      </w:r>
      <w:r w:rsidRPr="00D32DB8">
        <w:rPr>
          <w:sz w:val="20"/>
          <w:szCs w:val="20"/>
        </w:rPr>
        <w:t xml:space="preserve"> suspenze … asfaltová zálivka, asfaltová emulze SA IV, licí pryskyřice nebo antikorozní páska, apod.).</w:t>
      </w:r>
      <w:r w:rsidRPr="00D32DB8">
        <w:rPr>
          <w:kern w:val="24"/>
          <w:sz w:val="20"/>
          <w:szCs w:val="20"/>
        </w:rPr>
        <w:t xml:space="preserve"> Rovněž spoje uzemnění budou takto chráněny.</w:t>
      </w:r>
    </w:p>
    <w:p w:rsidR="00B82D0D" w:rsidRPr="00D32DB8" w:rsidRDefault="00B82D0D" w:rsidP="00B82D0D">
      <w:pPr>
        <w:rPr>
          <w:sz w:val="20"/>
          <w:szCs w:val="20"/>
        </w:rPr>
      </w:pPr>
      <w:r w:rsidRPr="00D32DB8">
        <w:rPr>
          <w:sz w:val="20"/>
          <w:szCs w:val="20"/>
        </w:rPr>
        <w:t xml:space="preserve">     V místě konstrukčního připojení zemniče označení vodiče nátěrem ZŽ nebo páskou (návlekem) ZŽ.</w:t>
      </w:r>
    </w:p>
    <w:p w:rsidR="004918B5" w:rsidRDefault="004918B5" w:rsidP="004918B5">
      <w:pPr>
        <w:jc w:val="both"/>
        <w:rPr>
          <w:sz w:val="20"/>
        </w:rPr>
      </w:pPr>
    </w:p>
    <w:p w:rsidR="004918B5" w:rsidRPr="0067244D" w:rsidRDefault="004918B5" w:rsidP="004918B5">
      <w:pPr>
        <w:rPr>
          <w:sz w:val="20"/>
        </w:rPr>
      </w:pPr>
    </w:p>
    <w:p w:rsidR="004918B5" w:rsidRPr="009E36F7" w:rsidRDefault="004918B5" w:rsidP="004918B5">
      <w:pPr>
        <w:jc w:val="both"/>
        <w:rPr>
          <w:sz w:val="20"/>
          <w:szCs w:val="20"/>
        </w:rPr>
      </w:pPr>
      <w:r w:rsidRPr="009E36F7">
        <w:rPr>
          <w:b/>
          <w:bCs/>
          <w:sz w:val="20"/>
          <w:szCs w:val="20"/>
        </w:rPr>
        <w:t xml:space="preserve">3. DEMONTÁŽE </w:t>
      </w:r>
    </w:p>
    <w:p w:rsidR="00F0518F" w:rsidRPr="00F0518F" w:rsidRDefault="00F0518F" w:rsidP="008B4AF3">
      <w:pPr>
        <w:pStyle w:val="Zkladntext"/>
      </w:pPr>
      <w:r w:rsidRPr="00F0518F">
        <w:t xml:space="preserve">Jsou navrženy při úpravě pilíře </w:t>
      </w:r>
      <w:r w:rsidRPr="00F0518F">
        <w:rPr>
          <w:b/>
        </w:rPr>
        <w:t>RVOO</w:t>
      </w:r>
      <w:r>
        <w:rPr>
          <w:b/>
        </w:rPr>
        <w:t xml:space="preserve"> </w:t>
      </w:r>
      <w:r w:rsidRPr="00F0518F">
        <w:t xml:space="preserve">… </w:t>
      </w:r>
      <w:r w:rsidR="0026088F">
        <w:t>2</w:t>
      </w:r>
      <w:r w:rsidRPr="00F0518F">
        <w:t xml:space="preserve"> sad</w:t>
      </w:r>
      <w:r w:rsidR="0026088F">
        <w:t>y</w:t>
      </w:r>
      <w:r w:rsidRPr="00F0518F">
        <w:t xml:space="preserve"> pojistek</w:t>
      </w:r>
      <w:r>
        <w:t xml:space="preserve"> </w:t>
      </w:r>
      <w:r w:rsidR="0026088F">
        <w:t xml:space="preserve">SPH00 </w:t>
      </w:r>
      <w:r>
        <w:t xml:space="preserve">k odpojení </w:t>
      </w:r>
      <w:r w:rsidR="0026088F">
        <w:t xml:space="preserve">a demontáži </w:t>
      </w:r>
      <w:r>
        <w:t xml:space="preserve">a náhrada je navržena za </w:t>
      </w:r>
      <w:r w:rsidR="0026088F">
        <w:t>trojit</w:t>
      </w:r>
      <w:r>
        <w:t>ou pojistkovou sadu</w:t>
      </w:r>
      <w:r w:rsidR="0026088F">
        <w:t xml:space="preserve"> SPH00</w:t>
      </w:r>
      <w:r>
        <w:t>.</w:t>
      </w:r>
      <w:r w:rsidR="0026088F">
        <w:t xml:space="preserve"> Následně obnovení napojení stávajících (3 ks) kabelů.</w:t>
      </w:r>
    </w:p>
    <w:p w:rsidR="00F0518F" w:rsidRPr="00F0518F" w:rsidRDefault="00F0518F" w:rsidP="008B4AF3">
      <w:pPr>
        <w:pStyle w:val="Zkladntext"/>
      </w:pPr>
    </w:p>
    <w:p w:rsidR="000A6AC5" w:rsidRDefault="000A6AC5" w:rsidP="00B744F0">
      <w:pPr>
        <w:jc w:val="both"/>
        <w:rPr>
          <w:bCs/>
          <w:sz w:val="20"/>
          <w:szCs w:val="20"/>
        </w:rPr>
      </w:pPr>
    </w:p>
    <w:p w:rsidR="004F72C6" w:rsidRPr="00FE2FD4" w:rsidRDefault="00547A7B" w:rsidP="00B744F0">
      <w:pPr>
        <w:jc w:val="both"/>
        <w:rPr>
          <w:b/>
          <w:bCs/>
        </w:rPr>
      </w:pPr>
      <w:r w:rsidRPr="00FE2FD4">
        <w:rPr>
          <w:b/>
          <w:bCs/>
          <w:sz w:val="20"/>
          <w:szCs w:val="20"/>
        </w:rPr>
        <w:t>4.</w:t>
      </w:r>
      <w:r w:rsidR="00B744F0" w:rsidRPr="00FE2FD4">
        <w:rPr>
          <w:b/>
          <w:bCs/>
          <w:sz w:val="20"/>
          <w:szCs w:val="20"/>
        </w:rPr>
        <w:t xml:space="preserve"> PŘELOŽKY</w:t>
      </w:r>
      <w:r w:rsidR="00B744F0" w:rsidRPr="00FE2FD4">
        <w:rPr>
          <w:b/>
          <w:bCs/>
        </w:rPr>
        <w:t xml:space="preserve"> </w:t>
      </w:r>
    </w:p>
    <w:p w:rsidR="005F2919" w:rsidRDefault="005F2919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Nepotřebné, nenavržené.</w:t>
      </w:r>
    </w:p>
    <w:p w:rsidR="00AE0E8F" w:rsidRPr="00214986" w:rsidRDefault="00AE0E8F" w:rsidP="00AE0E8F">
      <w:pPr>
        <w:jc w:val="both"/>
        <w:rPr>
          <w:bCs/>
          <w:sz w:val="20"/>
          <w:szCs w:val="20"/>
        </w:rPr>
      </w:pPr>
      <w:r w:rsidRPr="00214986">
        <w:rPr>
          <w:bCs/>
          <w:sz w:val="20"/>
          <w:szCs w:val="20"/>
        </w:rPr>
        <w:t>Pro zajištění stávajících vedení inženýrských sítí (vytýčení vedení, odkop zeminy nad kabely a kontrola uložení vedení a kontrolní prohlídka za účasti vlastníka</w:t>
      </w:r>
      <w:r w:rsidR="00BB4AA8" w:rsidRPr="00214986">
        <w:rPr>
          <w:bCs/>
          <w:sz w:val="20"/>
          <w:szCs w:val="20"/>
        </w:rPr>
        <w:t xml:space="preserve"> vedení,</w:t>
      </w:r>
      <w:r w:rsidRPr="00214986">
        <w:rPr>
          <w:bCs/>
          <w:sz w:val="20"/>
          <w:szCs w:val="20"/>
        </w:rPr>
        <w:t xml:space="preserve"> kabelů):</w:t>
      </w:r>
    </w:p>
    <w:p w:rsidR="00DF772B" w:rsidRPr="00214986" w:rsidRDefault="00AE0E8F" w:rsidP="007643B6">
      <w:pPr>
        <w:jc w:val="both"/>
        <w:rPr>
          <w:sz w:val="20"/>
        </w:rPr>
      </w:pPr>
      <w:r w:rsidRPr="00214986">
        <w:rPr>
          <w:bCs/>
          <w:sz w:val="20"/>
          <w:szCs w:val="20"/>
        </w:rPr>
        <w:t xml:space="preserve">* Respektování telefonních kabelů. </w:t>
      </w:r>
      <w:r w:rsidRPr="00214986">
        <w:rPr>
          <w:sz w:val="20"/>
          <w:szCs w:val="20"/>
        </w:rPr>
        <w:t>Zajištění stávajících podzemních sítí (telefonní kabely SEK – PVSEK): doplňkové uložení stávajících kabelů do ochranných žlabů, případně do půlených chrániček … podle požadavků vyjádření TO 2.</w:t>
      </w:r>
      <w:r w:rsidR="00BB4AA8" w:rsidRPr="00214986">
        <w:rPr>
          <w:sz w:val="20"/>
          <w:szCs w:val="20"/>
        </w:rPr>
        <w:t xml:space="preserve"> </w:t>
      </w:r>
      <w:r w:rsidR="00BB4AA8" w:rsidRPr="00214986">
        <w:rPr>
          <w:b/>
          <w:sz w:val="20"/>
          <w:szCs w:val="20"/>
        </w:rPr>
        <w:t>P</w:t>
      </w:r>
      <w:r w:rsidR="00BB4AA8" w:rsidRPr="00214986">
        <w:rPr>
          <w:rFonts w:ascii="Times-Bold" w:hAnsi="Times-Bold" w:cs="Times-Bold"/>
          <w:b/>
          <w:bCs/>
          <w:sz w:val="20"/>
          <w:szCs w:val="20"/>
        </w:rPr>
        <w:t>řizvání p. Dombrovského 602 786 457</w:t>
      </w:r>
      <w:r w:rsidR="00BB4AA8" w:rsidRPr="00214986">
        <w:rPr>
          <w:rFonts w:ascii="Times-Bold" w:hAnsi="Times-Bold" w:cs="Times-Bold"/>
          <w:bCs/>
          <w:sz w:val="20"/>
          <w:szCs w:val="20"/>
        </w:rPr>
        <w:t xml:space="preserve"> k dohodě o opatření k ochraně SEK a ke kontrole jejich neporušenosti před záhozem.</w:t>
      </w:r>
      <w:r w:rsidRPr="00214986">
        <w:rPr>
          <w:bCs/>
          <w:sz w:val="20"/>
          <w:szCs w:val="20"/>
        </w:rPr>
        <w:t xml:space="preserve"> Uložení nových </w:t>
      </w:r>
      <w:r w:rsidRPr="00214986">
        <w:rPr>
          <w:b/>
          <w:bCs/>
          <w:sz w:val="20"/>
          <w:szCs w:val="20"/>
        </w:rPr>
        <w:t xml:space="preserve">silnoproudých el.rozvodů VO </w:t>
      </w:r>
      <w:r w:rsidRPr="00214986">
        <w:rPr>
          <w:bCs/>
          <w:sz w:val="20"/>
          <w:szCs w:val="20"/>
        </w:rPr>
        <w:t>(v PE)</w:t>
      </w:r>
      <w:r w:rsidRPr="00214986">
        <w:rPr>
          <w:b/>
          <w:bCs/>
          <w:sz w:val="20"/>
          <w:szCs w:val="20"/>
        </w:rPr>
        <w:t xml:space="preserve"> při křížení se SEK </w:t>
      </w:r>
      <w:r w:rsidRPr="00214986">
        <w:rPr>
          <w:bCs/>
          <w:sz w:val="20"/>
          <w:szCs w:val="20"/>
        </w:rPr>
        <w:t>pod</w:t>
      </w:r>
      <w:r w:rsidRPr="00214986">
        <w:rPr>
          <w:b/>
          <w:bCs/>
          <w:sz w:val="20"/>
          <w:szCs w:val="20"/>
        </w:rPr>
        <w:t xml:space="preserve"> SEK.</w:t>
      </w:r>
      <w:r w:rsidR="0055602C" w:rsidRPr="00214986">
        <w:rPr>
          <w:sz w:val="20"/>
        </w:rPr>
        <w:t xml:space="preserve"> </w:t>
      </w:r>
    </w:p>
    <w:p w:rsidR="00E72671" w:rsidRDefault="00E72671" w:rsidP="005273FD">
      <w:pPr>
        <w:jc w:val="both"/>
        <w:rPr>
          <w:sz w:val="20"/>
        </w:rPr>
      </w:pPr>
    </w:p>
    <w:p w:rsidR="00E72671" w:rsidRDefault="00E72671" w:rsidP="005273FD">
      <w:pPr>
        <w:jc w:val="both"/>
        <w:rPr>
          <w:sz w:val="20"/>
        </w:rPr>
      </w:pPr>
    </w:p>
    <w:p w:rsidR="00214986" w:rsidRDefault="00214986" w:rsidP="005273FD">
      <w:pPr>
        <w:jc w:val="both"/>
        <w:rPr>
          <w:sz w:val="20"/>
        </w:rPr>
      </w:pPr>
    </w:p>
    <w:p w:rsidR="00214986" w:rsidRDefault="00214986" w:rsidP="005273FD">
      <w:pPr>
        <w:jc w:val="both"/>
        <w:rPr>
          <w:sz w:val="20"/>
        </w:rPr>
      </w:pPr>
    </w:p>
    <w:p w:rsidR="00214986" w:rsidRDefault="00214986" w:rsidP="005273FD">
      <w:pPr>
        <w:jc w:val="both"/>
        <w:rPr>
          <w:sz w:val="20"/>
        </w:rPr>
      </w:pPr>
    </w:p>
    <w:p w:rsidR="0027449D" w:rsidRPr="00547A7B" w:rsidRDefault="00547A7B">
      <w:pPr>
        <w:jc w:val="both"/>
        <w:rPr>
          <w:b/>
          <w:bCs/>
          <w:sz w:val="18"/>
          <w:szCs w:val="18"/>
        </w:rPr>
      </w:pPr>
      <w:r w:rsidRPr="00547A7B">
        <w:rPr>
          <w:b/>
          <w:bCs/>
          <w:sz w:val="18"/>
          <w:szCs w:val="18"/>
        </w:rPr>
        <w:lastRenderedPageBreak/>
        <w:t>5.</w:t>
      </w:r>
      <w:r w:rsidR="0027449D" w:rsidRPr="00547A7B">
        <w:rPr>
          <w:b/>
          <w:bCs/>
          <w:sz w:val="18"/>
          <w:szCs w:val="18"/>
        </w:rPr>
        <w:t xml:space="preserve"> ZÁVĚR a BEZPEČNOST PRÁCE</w:t>
      </w:r>
    </w:p>
    <w:p w:rsidR="00882F9A" w:rsidRDefault="0027449D">
      <w:pPr>
        <w:jc w:val="both"/>
        <w:rPr>
          <w:color w:val="FF0000"/>
          <w:sz w:val="20"/>
        </w:rPr>
      </w:pPr>
      <w:r>
        <w:rPr>
          <w:sz w:val="20"/>
        </w:rPr>
        <w:t xml:space="preserve">El. instalaci nutno provést dle platných norem ČSN a předpisů při dodržení BOZ a PO při práci. Práci musí provádět pracovníci s odbornou elektrotechnickou kvalifikací podle vyhlášky 50/78 Sb. (minimálně parag. </w:t>
      </w:r>
      <w:smartTag w:uri="urn:schemas-microsoft-com:office:smarttags" w:element="metricconverter">
        <w:smartTagPr>
          <w:attr w:name="ProductID" w:val="5 a"/>
        </w:smartTagPr>
        <w:r>
          <w:rPr>
            <w:sz w:val="20"/>
          </w:rPr>
          <w:t>5 a</w:t>
        </w:r>
      </w:smartTag>
      <w:r>
        <w:rPr>
          <w:sz w:val="20"/>
        </w:rPr>
        <w:t xml:space="preserve"> 6). Nutno se zejména soustředit a zaměřit na bezpečnost při odpojování el. zařízení, demontážích, přepojování, napojování. El. zařízení je pod napětím (st. objekt, místo napojení apod.). Při vlastní práci dodržet </w:t>
      </w:r>
      <w:r w:rsidR="004F6332">
        <w:rPr>
          <w:sz w:val="20"/>
        </w:rPr>
        <w:t xml:space="preserve">nařízení zákona </w:t>
      </w:r>
      <w:r w:rsidR="004F6332" w:rsidRPr="00691DB4">
        <w:rPr>
          <w:sz w:val="20"/>
        </w:rPr>
        <w:t>48/82,</w:t>
      </w:r>
      <w:r w:rsidR="004F6332">
        <w:rPr>
          <w:sz w:val="20"/>
        </w:rPr>
        <w:t xml:space="preserve"> 591/2006 Sb.. </w:t>
      </w:r>
      <w:r>
        <w:rPr>
          <w:sz w:val="20"/>
        </w:rPr>
        <w:t>Práce na kabelech a zařízení rozvaděčů za provozu ve spolupráci s provozovatelem (</w:t>
      </w:r>
      <w:r w:rsidR="00143AED">
        <w:rPr>
          <w:sz w:val="20"/>
        </w:rPr>
        <w:t>TS</w:t>
      </w:r>
      <w:r w:rsidR="0011710C">
        <w:rPr>
          <w:sz w:val="20"/>
        </w:rPr>
        <w:t>M</w:t>
      </w:r>
      <w:r>
        <w:rPr>
          <w:sz w:val="20"/>
        </w:rPr>
        <w:t>, ČEZ).</w:t>
      </w:r>
      <w:r w:rsidR="00882F9A">
        <w:rPr>
          <w:sz w:val="20"/>
        </w:rPr>
        <w:t xml:space="preserve"> </w:t>
      </w:r>
    </w:p>
    <w:p w:rsidR="0038157D" w:rsidRDefault="0011710C" w:rsidP="00882F9A">
      <w:pPr>
        <w:pStyle w:val="Zkladntextodsazen2"/>
        <w:ind w:firstLine="0"/>
      </w:pPr>
      <w:r>
        <w:t xml:space="preserve">     </w:t>
      </w:r>
      <w:r w:rsidR="00882F9A">
        <w:t xml:space="preserve">Pro provádění stavebních prací platí vyhl. č. </w:t>
      </w:r>
      <w:r w:rsidR="00494172">
        <w:t>591</w:t>
      </w:r>
      <w:r w:rsidR="00882F9A">
        <w:t>/</w:t>
      </w:r>
      <w:r w:rsidR="00494172">
        <w:t>2006</w:t>
      </w:r>
      <w:r w:rsidR="00882F9A">
        <w:t xml:space="preserve"> Sb.</w:t>
      </w:r>
      <w:r w:rsidR="003106B8">
        <w:t>, pro práci ve výškách vyhl. č. 362/2005 Sb.</w:t>
      </w:r>
      <w:r w:rsidR="00882F9A">
        <w:t>. I provádění elektro montáží patří mezi stavební práce a tato vyhláška se na ně plně vztahuje. Velmi důležité je vyjasnění vztahů mezi dodavatelem elektro prací a ostatními firmami, které na stavbě zároveň působí, případně alespoň se zadavatelem. Písemně musí být před zahájením prací stanoveno, kdo a jak zodpovídá za bezpečnost práce na staveništi, případně na jeho jednotlivých částech.</w:t>
      </w:r>
    </w:p>
    <w:p w:rsidR="00882F9A" w:rsidRDefault="0011710C" w:rsidP="00BF7CA5">
      <w:pPr>
        <w:autoSpaceDE w:val="0"/>
        <w:autoSpaceDN w:val="0"/>
        <w:adjustRightInd w:val="0"/>
        <w:jc w:val="both"/>
        <w:rPr>
          <w:b/>
          <w:bCs/>
          <w:sz w:val="20"/>
        </w:rPr>
      </w:pPr>
      <w:r>
        <w:rPr>
          <w:sz w:val="20"/>
        </w:rPr>
        <w:t xml:space="preserve">     </w:t>
      </w:r>
      <w:r w:rsidR="00882F9A">
        <w:rPr>
          <w:sz w:val="20"/>
        </w:rPr>
        <w:t xml:space="preserve">Podle Zákona č. 22/1997 Sb. vláda svými nařízeními stanoví výrobky, u kterých musí být posouzena shoda s požadavky technických předpisů a také základní technické požadavky na tyto výrobky. </w:t>
      </w:r>
      <w:r w:rsidR="00882F9A">
        <w:rPr>
          <w:rStyle w:val="Siln"/>
          <w:b w:val="0"/>
          <w:bCs w:val="0"/>
          <w:sz w:val="20"/>
        </w:rPr>
        <w:t xml:space="preserve">Zákon č. 22/1997 Sb. je ve smyslu zákona č. 102/2001 Sb. právním předpisem, jehož splněním se považuje výrobek za bezpečný. </w:t>
      </w:r>
      <w:r w:rsidR="00882F9A">
        <w:rPr>
          <w:sz w:val="20"/>
        </w:rPr>
        <w:t>U stanovených výrobků je výrobce nebo dovozce před uvedením na trh povinen vydat písemné tzv. prohlášení o shodě (tj. o shodě s technickými předpisy a o dodržení stanoveného postupu posouzení shody). Distributor nesmí stanovené výrobky distribuovat, pokud nemá písemné ujištění o tom, že výrobce nebo dovozce vydal prohlášení o shodě.</w:t>
      </w:r>
    </w:p>
    <w:p w:rsidR="0011710C" w:rsidRDefault="0011710C" w:rsidP="0011710C">
      <w:pPr>
        <w:autoSpaceDE w:val="0"/>
        <w:autoSpaceDN w:val="0"/>
        <w:adjustRightInd w:val="0"/>
        <w:spacing w:before="20"/>
        <w:rPr>
          <w:sz w:val="20"/>
        </w:rPr>
      </w:pPr>
      <w:r w:rsidRPr="0011710C">
        <w:rPr>
          <w:sz w:val="20"/>
        </w:rPr>
        <w:t xml:space="preserve">     Při napojování odběru úzce spolupracovat s provozovatelem TSM (nahlášení prací v </w:t>
      </w:r>
      <w:r w:rsidRPr="002F4209">
        <w:rPr>
          <w:b/>
          <w:sz w:val="20"/>
        </w:rPr>
        <w:t>RVO</w:t>
      </w:r>
      <w:r w:rsidR="00F0518F">
        <w:rPr>
          <w:b/>
          <w:sz w:val="20"/>
        </w:rPr>
        <w:t>O</w:t>
      </w:r>
      <w:r w:rsidRPr="0011710C">
        <w:rPr>
          <w:sz w:val="20"/>
        </w:rPr>
        <w:t xml:space="preserve"> apod.). Zde respektování stavu, že zařízení je pod napětím. Vlastní napojení nových rozvodů v beznapěťovém stavu. </w:t>
      </w:r>
    </w:p>
    <w:p w:rsidR="00E57A18" w:rsidRPr="00A4589A" w:rsidRDefault="0011710C" w:rsidP="00E57A18">
      <w:pPr>
        <w:rPr>
          <w:sz w:val="20"/>
          <w:szCs w:val="19"/>
        </w:rPr>
      </w:pPr>
      <w:r w:rsidRPr="00A4589A">
        <w:rPr>
          <w:sz w:val="20"/>
          <w:szCs w:val="19"/>
        </w:rPr>
        <w:t xml:space="preserve">     </w:t>
      </w:r>
      <w:r w:rsidR="00E57A18" w:rsidRPr="00A4589A">
        <w:rPr>
          <w:sz w:val="20"/>
          <w:szCs w:val="19"/>
        </w:rPr>
        <w:t xml:space="preserve">Před ukončením montážních prací prověření správného sledu fází a kontrola rozfázování vývodů, tj. pro rovnoměrné, předpokládané zatížení všech fází. Tato ustanovení již uplatňovat při provádění elinstalačních </w:t>
      </w:r>
      <w:r w:rsidR="0010748B" w:rsidRPr="00A4589A">
        <w:rPr>
          <w:sz w:val="20"/>
          <w:szCs w:val="19"/>
        </w:rPr>
        <w:t xml:space="preserve">a el.montážních </w:t>
      </w:r>
      <w:r w:rsidRPr="00A4589A">
        <w:rPr>
          <w:sz w:val="20"/>
          <w:szCs w:val="19"/>
        </w:rPr>
        <w:t>pracích</w:t>
      </w:r>
    </w:p>
    <w:p w:rsidR="0011710C" w:rsidRPr="00A4589A" w:rsidRDefault="0011710C" w:rsidP="0011710C">
      <w:pPr>
        <w:rPr>
          <w:sz w:val="20"/>
          <w:szCs w:val="19"/>
        </w:rPr>
      </w:pPr>
      <w:r w:rsidRPr="00A4589A">
        <w:rPr>
          <w:sz w:val="20"/>
          <w:szCs w:val="19"/>
        </w:rPr>
        <w:t xml:space="preserve">(napojení všech napájecích a </w:t>
      </w:r>
      <w:smartTag w:uri="urn:schemas-microsoft-com:office:smarttags" w:element="metricconverter">
        <w:smartTagPr>
          <w:attr w:name="ProductID" w:val="3f"/>
        </w:smartTagPr>
        <w:r w:rsidRPr="00A4589A">
          <w:rPr>
            <w:sz w:val="20"/>
            <w:szCs w:val="19"/>
          </w:rPr>
          <w:t>3f</w:t>
        </w:r>
      </w:smartTag>
      <w:r w:rsidRPr="00A4589A">
        <w:rPr>
          <w:sz w:val="20"/>
          <w:szCs w:val="19"/>
        </w:rPr>
        <w:t xml:space="preserve">. kabelů a </w:t>
      </w:r>
      <w:smartTag w:uri="urn:schemas-microsoft-com:office:smarttags" w:element="metricconverter">
        <w:smartTagPr>
          <w:attr w:name="ProductID" w:val="1f"/>
        </w:smartTagPr>
        <w:r w:rsidRPr="00A4589A">
          <w:rPr>
            <w:sz w:val="20"/>
            <w:szCs w:val="19"/>
          </w:rPr>
          <w:t>1f</w:t>
        </w:r>
      </w:smartTag>
      <w:r w:rsidRPr="00A4589A">
        <w:rPr>
          <w:sz w:val="20"/>
          <w:szCs w:val="19"/>
        </w:rPr>
        <w:t>. vývodů).</w:t>
      </w:r>
    </w:p>
    <w:p w:rsidR="00E76862" w:rsidRPr="00E76862" w:rsidRDefault="00E76862" w:rsidP="00E76862">
      <w:pPr>
        <w:pStyle w:val="Nadpis5"/>
        <w:keepNext/>
        <w:suppressAutoHyphens w:val="0"/>
        <w:spacing w:before="20" w:after="20"/>
        <w:rPr>
          <w:b w:val="0"/>
          <w:bCs w:val="0"/>
          <w:i w:val="0"/>
          <w:sz w:val="20"/>
          <w:szCs w:val="20"/>
        </w:rPr>
      </w:pPr>
      <w:r w:rsidRPr="00E76862">
        <w:rPr>
          <w:i w:val="0"/>
          <w:sz w:val="20"/>
          <w:szCs w:val="20"/>
        </w:rPr>
        <w:t xml:space="preserve">Zásady zajištění požární ochrany stavby: </w:t>
      </w:r>
      <w:r w:rsidRPr="00E76862">
        <w:rPr>
          <w:b w:val="0"/>
          <w:bCs w:val="0"/>
          <w:i w:val="0"/>
          <w:sz w:val="20"/>
          <w:szCs w:val="20"/>
        </w:rPr>
        <w:t>Není ovlivněno, není.</w:t>
      </w:r>
    </w:p>
    <w:p w:rsidR="00E76862" w:rsidRPr="003B7256" w:rsidRDefault="00E76862" w:rsidP="00E76862">
      <w:pPr>
        <w:rPr>
          <w:bCs/>
          <w:iCs/>
          <w:sz w:val="20"/>
          <w:szCs w:val="20"/>
        </w:rPr>
      </w:pPr>
      <w:r w:rsidRPr="003B7256">
        <w:rPr>
          <w:bCs/>
          <w:iCs/>
          <w:sz w:val="20"/>
          <w:szCs w:val="20"/>
        </w:rPr>
        <w:t xml:space="preserve">Tento druh stavby patří do skupiny zvláštních staveb a nevztahuje se na ni usnesení dle ČSN 730802, o požární bezpečnosti stavebních objektů, ani opatření dle ČSN </w:t>
      </w:r>
      <w:smartTag w:uri="urn:schemas-microsoft-com:office:smarttags" w:element="metricconverter">
        <w:smartTagPr>
          <w:attr w:name="ProductID" w:val="730848 a"/>
        </w:smartTagPr>
        <w:r w:rsidRPr="003B7256">
          <w:rPr>
            <w:bCs/>
            <w:iCs/>
            <w:sz w:val="20"/>
            <w:szCs w:val="20"/>
          </w:rPr>
          <w:t>730848 a</w:t>
        </w:r>
      </w:smartTag>
      <w:r w:rsidRPr="003B7256">
        <w:rPr>
          <w:bCs/>
          <w:iCs/>
          <w:sz w:val="20"/>
          <w:szCs w:val="20"/>
        </w:rPr>
        <w:t xml:space="preserve"> dle vyhlášky 23/2008 Sb..</w:t>
      </w:r>
    </w:p>
    <w:p w:rsidR="00E76862" w:rsidRPr="00A4589A" w:rsidRDefault="00E76862" w:rsidP="00E76862">
      <w:pPr>
        <w:rPr>
          <w:bCs/>
          <w:iCs/>
          <w:sz w:val="20"/>
          <w:szCs w:val="20"/>
        </w:rPr>
      </w:pPr>
      <w:r w:rsidRPr="003B7256">
        <w:rPr>
          <w:bCs/>
          <w:iCs/>
          <w:sz w:val="20"/>
          <w:szCs w:val="20"/>
        </w:rPr>
        <w:t xml:space="preserve">Stavba (a jeho zařízení) je situována celá ve venkovním prostoru a nevykazuje nebezpečí vzniku požáru navenek a </w:t>
      </w:r>
      <w:r w:rsidRPr="00A4589A">
        <w:rPr>
          <w:bCs/>
          <w:iCs/>
          <w:sz w:val="20"/>
          <w:szCs w:val="20"/>
        </w:rPr>
        <w:t>k ohrožení okolí. Kabely v provedení odolné proti šíření požáru. Převážná část pod úrovn</w:t>
      </w:r>
      <w:r w:rsidR="004918B5" w:rsidRPr="00A4589A">
        <w:rPr>
          <w:bCs/>
          <w:iCs/>
          <w:sz w:val="20"/>
          <w:szCs w:val="20"/>
        </w:rPr>
        <w:t>í</w:t>
      </w:r>
      <w:r w:rsidRPr="00A4589A">
        <w:rPr>
          <w:bCs/>
          <w:iCs/>
          <w:sz w:val="20"/>
          <w:szCs w:val="20"/>
        </w:rPr>
        <w:t xml:space="preserve"> terénu.</w:t>
      </w:r>
    </w:p>
    <w:p w:rsidR="00E76862" w:rsidRPr="00E76862" w:rsidRDefault="00E76862" w:rsidP="00E76862">
      <w:pPr>
        <w:pStyle w:val="Nadpis5"/>
        <w:keepNext/>
        <w:suppressAutoHyphens w:val="0"/>
        <w:spacing w:before="20" w:after="20"/>
        <w:rPr>
          <w:i w:val="0"/>
          <w:sz w:val="20"/>
          <w:szCs w:val="20"/>
        </w:rPr>
      </w:pPr>
      <w:r w:rsidRPr="00E76862">
        <w:rPr>
          <w:i w:val="0"/>
          <w:sz w:val="20"/>
          <w:szCs w:val="20"/>
        </w:rPr>
        <w:t>Řešení pro užívání stavby osobami s omezenou schopností pobytu a orientace</w:t>
      </w:r>
      <w:r w:rsidR="00A62B84">
        <w:rPr>
          <w:i w:val="0"/>
          <w:sz w:val="20"/>
          <w:szCs w:val="20"/>
        </w:rPr>
        <w:t>:</w:t>
      </w:r>
      <w:r w:rsidRPr="00E76862">
        <w:rPr>
          <w:i w:val="0"/>
          <w:sz w:val="20"/>
          <w:szCs w:val="20"/>
        </w:rPr>
        <w:t xml:space="preserve"> </w:t>
      </w:r>
    </w:p>
    <w:p w:rsidR="00E76862" w:rsidRPr="00F425E5" w:rsidRDefault="00E76862" w:rsidP="00E76862">
      <w:pPr>
        <w:autoSpaceDE w:val="0"/>
        <w:autoSpaceDN w:val="0"/>
        <w:adjustRightInd w:val="0"/>
        <w:spacing w:before="20" w:after="20"/>
        <w:rPr>
          <w:sz w:val="20"/>
          <w:szCs w:val="20"/>
        </w:rPr>
      </w:pPr>
      <w:r w:rsidRPr="00F425E5">
        <w:rPr>
          <w:sz w:val="20"/>
          <w:szCs w:val="20"/>
        </w:rPr>
        <w:t>Stavba po dokončení je bezobslužná, není určena pro něčí využití. Provádění kontrolní a servisní a pracovní provozní činnosti jen pro zdravotně zdatné pracovníky.</w:t>
      </w:r>
    </w:p>
    <w:p w:rsidR="00E76862" w:rsidRPr="00F425E5" w:rsidRDefault="00E76862" w:rsidP="00E76862">
      <w:pPr>
        <w:autoSpaceDE w:val="0"/>
        <w:autoSpaceDN w:val="0"/>
        <w:adjustRightInd w:val="0"/>
        <w:spacing w:before="20" w:after="20"/>
        <w:rPr>
          <w:sz w:val="20"/>
          <w:szCs w:val="20"/>
        </w:rPr>
      </w:pPr>
      <w:r w:rsidRPr="00F425E5">
        <w:rPr>
          <w:sz w:val="20"/>
          <w:szCs w:val="20"/>
        </w:rPr>
        <w:t xml:space="preserve">Na obdobné stavby </w:t>
      </w:r>
      <w:r>
        <w:rPr>
          <w:sz w:val="20"/>
          <w:szCs w:val="20"/>
        </w:rPr>
        <w:t xml:space="preserve">(kabelových rozvodů) </w:t>
      </w:r>
      <w:r w:rsidRPr="00F425E5">
        <w:rPr>
          <w:sz w:val="20"/>
          <w:szCs w:val="20"/>
        </w:rPr>
        <w:t>se nevztahují požadavky o obecných technických požadavcích zabezpečujících užívání</w:t>
      </w:r>
      <w:r w:rsidRPr="00F425E5">
        <w:rPr>
          <w:i/>
          <w:sz w:val="20"/>
          <w:szCs w:val="20"/>
        </w:rPr>
        <w:t xml:space="preserve"> </w:t>
      </w:r>
      <w:r w:rsidRPr="00F425E5">
        <w:rPr>
          <w:sz w:val="20"/>
          <w:szCs w:val="20"/>
        </w:rPr>
        <w:t>osobami s omezenou schopností pobytu a orientace.</w:t>
      </w:r>
    </w:p>
    <w:p w:rsidR="00E76862" w:rsidRPr="00A62B84" w:rsidRDefault="00A62B84">
      <w:pPr>
        <w:jc w:val="both"/>
        <w:rPr>
          <w:b/>
          <w:sz w:val="20"/>
          <w:szCs w:val="20"/>
        </w:rPr>
      </w:pPr>
      <w:r w:rsidRPr="00A62B84">
        <w:rPr>
          <w:b/>
          <w:sz w:val="20"/>
          <w:szCs w:val="20"/>
        </w:rPr>
        <w:t>Hygienické požadavky na ochranu zdraví osob</w:t>
      </w:r>
      <w:r>
        <w:rPr>
          <w:b/>
          <w:sz w:val="20"/>
          <w:szCs w:val="20"/>
        </w:rPr>
        <w:t>:</w:t>
      </w:r>
    </w:p>
    <w:p w:rsidR="00A62B84" w:rsidRDefault="00A62B84" w:rsidP="00A62B84">
      <w:pPr>
        <w:widowControl w:val="0"/>
        <w:rPr>
          <w:sz w:val="20"/>
        </w:rPr>
      </w:pPr>
      <w:r>
        <w:rPr>
          <w:sz w:val="20"/>
        </w:rPr>
        <w:t>* Po dobu výstavby je v lokalitě stavby dočasně zvýšen hluk a prašnost vyvolaný pohybem mechanismů.</w:t>
      </w:r>
    </w:p>
    <w:p w:rsidR="00A62B84" w:rsidRDefault="00A62B84" w:rsidP="00A62B84">
      <w:pPr>
        <w:widowControl w:val="0"/>
        <w:rPr>
          <w:sz w:val="20"/>
        </w:rPr>
      </w:pPr>
      <w:r>
        <w:rPr>
          <w:sz w:val="20"/>
        </w:rPr>
        <w:t>* Z hlediska hygienických předpisů odpovídá zpracování projektu hygienickým zájmům a potřebám a splňuje požadavky z. č. 20/66 Sb.,  vyhlášky 432/2003 Sb. a příslušných ČSN.</w:t>
      </w:r>
    </w:p>
    <w:p w:rsidR="00A62B84" w:rsidRPr="00A62B84" w:rsidRDefault="00A62B84">
      <w:pPr>
        <w:jc w:val="both"/>
        <w:rPr>
          <w:b/>
          <w:sz w:val="20"/>
        </w:rPr>
      </w:pPr>
      <w:r w:rsidRPr="00A62B84">
        <w:rPr>
          <w:b/>
          <w:sz w:val="20"/>
        </w:rPr>
        <w:t>Ostatní:</w:t>
      </w:r>
    </w:p>
    <w:p w:rsidR="00B77877" w:rsidRPr="00B77877" w:rsidRDefault="00B77877" w:rsidP="00B77877">
      <w:pPr>
        <w:jc w:val="both"/>
        <w:rPr>
          <w:sz w:val="20"/>
        </w:rPr>
      </w:pPr>
      <w:r w:rsidRPr="00B77877">
        <w:rPr>
          <w:sz w:val="20"/>
        </w:rPr>
        <w:t xml:space="preserve">Před prováděním výkopů a zemních prací nutno si nechat </w:t>
      </w:r>
      <w:r w:rsidRPr="00B77877">
        <w:rPr>
          <w:b/>
          <w:sz w:val="20"/>
        </w:rPr>
        <w:t>vytýčit případné podzemní zařízení v daném místě a různá oznámení (ohlášení) … viz jednotlivá vyjádření – stanoviska)</w:t>
      </w:r>
      <w:r w:rsidRPr="00B77877">
        <w:rPr>
          <w:sz w:val="20"/>
        </w:rPr>
        <w:t xml:space="preserve">.  </w:t>
      </w:r>
    </w:p>
    <w:p w:rsidR="002F3821" w:rsidRDefault="0027449D">
      <w:pPr>
        <w:jc w:val="both"/>
        <w:rPr>
          <w:sz w:val="20"/>
        </w:rPr>
      </w:pPr>
      <w:r>
        <w:rPr>
          <w:sz w:val="20"/>
        </w:rPr>
        <w:t>Výkopové práce tedy nutno provádět s co největší opatrností a odpovědností. Předpokladem při všech zemních pracích je respektování stávajících inženýrských sítí. Viz požadavky ve vyjádřeních</w:t>
      </w:r>
      <w:r w:rsidR="00E57A18">
        <w:rPr>
          <w:sz w:val="20"/>
        </w:rPr>
        <w:t xml:space="preserve"> v dokladové části</w:t>
      </w:r>
      <w:r>
        <w:rPr>
          <w:sz w:val="20"/>
        </w:rPr>
        <w:t>.</w:t>
      </w:r>
      <w:r w:rsidR="00CE6827">
        <w:rPr>
          <w:sz w:val="20"/>
        </w:rPr>
        <w:t xml:space="preserve"> </w:t>
      </w:r>
    </w:p>
    <w:p w:rsidR="00134B57" w:rsidRDefault="0027449D">
      <w:pPr>
        <w:jc w:val="both"/>
        <w:rPr>
          <w:sz w:val="20"/>
        </w:rPr>
      </w:pPr>
      <w:r>
        <w:rPr>
          <w:sz w:val="20"/>
        </w:rPr>
        <w:t>Otevřené nezaházené výkopy zabezpečit proti pádu osob a zranění. Zbylou zeminu po výkopech částečně rozprostřít v terénu, zbytek odvést na městskou skládku. Dodavatel montážních prací provede opravu PD podle skutečnosti a předá investorovi (vyhotoví pro investora PD skutečného stavu).</w:t>
      </w:r>
      <w:r w:rsidR="0010748B">
        <w:rPr>
          <w:sz w:val="20"/>
        </w:rPr>
        <w:t xml:space="preserve"> </w:t>
      </w:r>
    </w:p>
    <w:p w:rsidR="0022796D" w:rsidRPr="0022796D" w:rsidRDefault="0022796D" w:rsidP="0022796D">
      <w:pPr>
        <w:jc w:val="both"/>
        <w:rPr>
          <w:sz w:val="20"/>
          <w:szCs w:val="20"/>
        </w:rPr>
      </w:pPr>
      <w:r w:rsidRPr="0022796D">
        <w:rPr>
          <w:i/>
          <w:sz w:val="20"/>
          <w:szCs w:val="20"/>
        </w:rPr>
        <w:t>D</w:t>
      </w:r>
      <w:r w:rsidRPr="0022796D">
        <w:rPr>
          <w:i/>
          <w:iCs/>
          <w:sz w:val="20"/>
          <w:szCs w:val="20"/>
        </w:rPr>
        <w:t xml:space="preserve">opravní omezení stavbou: </w:t>
      </w:r>
      <w:r w:rsidRPr="0022796D">
        <w:rPr>
          <w:sz w:val="20"/>
          <w:szCs w:val="20"/>
        </w:rPr>
        <w:t>ve smyslu zákona č. 13/1997 Sb. dojde</w:t>
      </w:r>
      <w:r w:rsidRPr="0022796D">
        <w:rPr>
          <w:b/>
          <w:bCs/>
          <w:sz w:val="20"/>
          <w:szCs w:val="20"/>
        </w:rPr>
        <w:t xml:space="preserve"> </w:t>
      </w:r>
      <w:r w:rsidRPr="0022796D">
        <w:rPr>
          <w:sz w:val="20"/>
          <w:szCs w:val="20"/>
        </w:rPr>
        <w:t xml:space="preserve">k zásahu do komunikace, k omezení provozu, ke změně a potřebě mobilního, dočasného, dopravního značení, vč. </w:t>
      </w:r>
      <w:r w:rsidRPr="0022796D">
        <w:rPr>
          <w:b/>
          <w:sz w:val="20"/>
          <w:szCs w:val="20"/>
        </w:rPr>
        <w:t>vyřízení zvláštního užívání komunikace</w:t>
      </w:r>
      <w:r w:rsidRPr="0022796D">
        <w:rPr>
          <w:sz w:val="20"/>
          <w:szCs w:val="20"/>
        </w:rPr>
        <w:t xml:space="preserve"> na odboru města; Pro přechod přes komunikaci je navržen protlak i překop.</w:t>
      </w:r>
    </w:p>
    <w:p w:rsidR="00134B57" w:rsidRPr="007E5F1B" w:rsidRDefault="0011710C">
      <w:pPr>
        <w:jc w:val="both"/>
        <w:rPr>
          <w:sz w:val="20"/>
        </w:rPr>
      </w:pPr>
      <w:r>
        <w:rPr>
          <w:sz w:val="20"/>
        </w:rPr>
        <w:t xml:space="preserve">     </w:t>
      </w:r>
      <w:r w:rsidR="00134B57" w:rsidRPr="00EC3565">
        <w:rPr>
          <w:sz w:val="20"/>
        </w:rPr>
        <w:t xml:space="preserve">Realizace stavby VO předpokládá náležité uvedení daného prostoru do odpovídajícího stavu. Travnaté plochy očistit </w:t>
      </w:r>
      <w:r w:rsidR="00134B57" w:rsidRPr="007E5F1B">
        <w:rPr>
          <w:sz w:val="20"/>
        </w:rPr>
        <w:t>od výkopku (po odvozu zeminy), povrch zasít travním semenem. Respektovat blízké porosty dřevin a stromů.</w:t>
      </w:r>
    </w:p>
    <w:p w:rsidR="0027449D" w:rsidRPr="007E5F1B" w:rsidRDefault="0010748B">
      <w:pPr>
        <w:jc w:val="both"/>
        <w:rPr>
          <w:sz w:val="20"/>
        </w:rPr>
      </w:pPr>
      <w:r w:rsidRPr="007E5F1B">
        <w:rPr>
          <w:sz w:val="20"/>
        </w:rPr>
        <w:t>Vše podle pokynů</w:t>
      </w:r>
      <w:r w:rsidRPr="007E5F1B">
        <w:rPr>
          <w:rFonts w:ascii="Arial" w:hAnsi="Arial" w:cs="Arial"/>
          <w:sz w:val="20"/>
        </w:rPr>
        <w:t xml:space="preserve"> (pro p</w:t>
      </w:r>
      <w:r w:rsidRPr="007E5F1B">
        <w:rPr>
          <w:sz w:val="20"/>
        </w:rPr>
        <w:t xml:space="preserve">rovedení výkopu a záhozu kabelové rýhy v městských pozemcích podle druhu povrchu a v souladu s místním předpisem „ZÁSADY PRO UŽÍVÁNÍ VEŘEJNÉHO PROSTRANSTVÍ …“. </w:t>
      </w:r>
    </w:p>
    <w:p w:rsidR="00CB2A66" w:rsidRDefault="0011710C">
      <w:pPr>
        <w:jc w:val="both"/>
        <w:rPr>
          <w:sz w:val="20"/>
        </w:rPr>
      </w:pPr>
      <w:r>
        <w:rPr>
          <w:sz w:val="20"/>
        </w:rPr>
        <w:t xml:space="preserve">     </w:t>
      </w:r>
      <w:r w:rsidR="00CB2A66">
        <w:rPr>
          <w:sz w:val="20"/>
        </w:rPr>
        <w:t>Podstatné změny (technické, rozsahové – finanční) oproti tomuto projektu musí být projednány se stavebníkem – investorem a projektantem formou zápisu např. ve stavebním – montážním deníku a zaznamenány do PD vč. konečného zákresu skutečného stavu.</w:t>
      </w:r>
    </w:p>
    <w:p w:rsidR="0027449D" w:rsidRDefault="0011710C">
      <w:pPr>
        <w:jc w:val="both"/>
        <w:rPr>
          <w:sz w:val="20"/>
        </w:rPr>
      </w:pPr>
      <w:r>
        <w:rPr>
          <w:sz w:val="20"/>
        </w:rPr>
        <w:t xml:space="preserve">     </w:t>
      </w:r>
      <w:r w:rsidR="0027449D">
        <w:rPr>
          <w:sz w:val="20"/>
        </w:rPr>
        <w:t>V průběhu prací nutno provést geodetické zaměření terénu se skutečným zaměřením kabelových tras. Součástí předání bude klasické zaměření (od pevných bodů) i geodetické zaměření stavby, tras a uložení. Toto zaměřování provádět průběžně po částech ve spolupráci s geodetem.</w:t>
      </w:r>
    </w:p>
    <w:p w:rsidR="0027449D" w:rsidRPr="0011710C" w:rsidRDefault="0011710C">
      <w:pPr>
        <w:autoSpaceDE w:val="0"/>
        <w:autoSpaceDN w:val="0"/>
        <w:adjustRightInd w:val="0"/>
        <w:jc w:val="both"/>
        <w:rPr>
          <w:sz w:val="20"/>
          <w:szCs w:val="19"/>
        </w:rPr>
      </w:pPr>
      <w:r w:rsidRPr="0011710C">
        <w:rPr>
          <w:sz w:val="20"/>
          <w:szCs w:val="19"/>
        </w:rPr>
        <w:t xml:space="preserve">     </w:t>
      </w:r>
      <w:r w:rsidR="0027449D" w:rsidRPr="0011710C">
        <w:rPr>
          <w:sz w:val="20"/>
          <w:szCs w:val="19"/>
        </w:rPr>
        <w:t>Po ukončení montážních prací nutno provést výchozí revizi el. zařízení.</w:t>
      </w:r>
      <w:r w:rsidR="00143AED" w:rsidRPr="0011710C">
        <w:rPr>
          <w:sz w:val="20"/>
          <w:szCs w:val="19"/>
        </w:rPr>
        <w:t xml:space="preserve"> </w:t>
      </w:r>
      <w:r w:rsidRPr="0011710C">
        <w:rPr>
          <w:sz w:val="20"/>
        </w:rPr>
        <w:t xml:space="preserve">Toto provede revizní technik. </w:t>
      </w:r>
      <w:r w:rsidR="0027449D" w:rsidRPr="0011710C">
        <w:rPr>
          <w:sz w:val="20"/>
          <w:szCs w:val="19"/>
        </w:rPr>
        <w:t>Termíny následných revizí budou stanoveny ve výchozí revizi dle ČSN 331500, pokud provozní předpisy nestanoví jinak: venkovní prostory všeobecně – 4 roky.</w:t>
      </w:r>
    </w:p>
    <w:p w:rsidR="0027449D" w:rsidRPr="0011710C" w:rsidRDefault="0027449D">
      <w:pPr>
        <w:jc w:val="both"/>
        <w:rPr>
          <w:sz w:val="20"/>
        </w:rPr>
      </w:pPr>
      <w:r w:rsidRPr="0011710C">
        <w:rPr>
          <w:sz w:val="20"/>
        </w:rPr>
        <w:t>Po dokončení montáže el.</w:t>
      </w:r>
      <w:r w:rsidR="00143AED" w:rsidRPr="0011710C">
        <w:rPr>
          <w:sz w:val="20"/>
        </w:rPr>
        <w:t xml:space="preserve"> </w:t>
      </w:r>
      <w:r w:rsidRPr="0011710C">
        <w:rPr>
          <w:sz w:val="20"/>
        </w:rPr>
        <w:t>zařízení toto řádně popsat, nakonzervovat kovové prvky (zámky, závěsy, spoje apod.).</w:t>
      </w:r>
    </w:p>
    <w:p w:rsidR="0027449D" w:rsidRPr="0011710C" w:rsidRDefault="0027449D">
      <w:pPr>
        <w:jc w:val="both"/>
        <w:rPr>
          <w:sz w:val="20"/>
        </w:rPr>
      </w:pPr>
      <w:r w:rsidRPr="0011710C">
        <w:rPr>
          <w:sz w:val="20"/>
        </w:rPr>
        <w:t>Po vypracování výchozí revizní zprávy dodavatel při přejímce předá rozvody investorovi.</w:t>
      </w:r>
    </w:p>
    <w:p w:rsidR="00733D86" w:rsidRPr="00C7561B" w:rsidRDefault="00733D86" w:rsidP="00733D86">
      <w:pPr>
        <w:jc w:val="both"/>
        <w:rPr>
          <w:sz w:val="20"/>
          <w:szCs w:val="20"/>
        </w:rPr>
      </w:pPr>
      <w:r>
        <w:rPr>
          <w:sz w:val="20"/>
        </w:rPr>
        <w:t xml:space="preserve">    </w:t>
      </w:r>
      <w:r w:rsidRPr="0011710C">
        <w:rPr>
          <w:sz w:val="20"/>
        </w:rPr>
        <w:t>Dodavatel bude řešit odpadové hospodářství podle zákona 185/01 Sb. a evidenci odpadů podle 383/01 Sb.</w:t>
      </w:r>
      <w:r w:rsidRPr="00C7561B">
        <w:t xml:space="preserve"> </w:t>
      </w:r>
      <w:r w:rsidRPr="00C7561B">
        <w:rPr>
          <w:sz w:val="20"/>
          <w:szCs w:val="20"/>
        </w:rPr>
        <w:t>a Z. 93/2016 Sb. (katalog odpadů).</w:t>
      </w:r>
    </w:p>
    <w:p w:rsidR="00222158" w:rsidRPr="0011710C" w:rsidRDefault="0011710C" w:rsidP="00222158">
      <w:pPr>
        <w:jc w:val="both"/>
        <w:rPr>
          <w:sz w:val="20"/>
          <w:szCs w:val="20"/>
        </w:rPr>
      </w:pPr>
      <w:r w:rsidRPr="0011710C">
        <w:rPr>
          <w:sz w:val="20"/>
          <w:szCs w:val="20"/>
        </w:rPr>
        <w:lastRenderedPageBreak/>
        <w:t xml:space="preserve">    </w:t>
      </w:r>
      <w:r w:rsidR="00222158" w:rsidRPr="0011710C">
        <w:rPr>
          <w:sz w:val="20"/>
          <w:szCs w:val="20"/>
        </w:rPr>
        <w:t xml:space="preserve">Projektované VO není určeno a navrženo tak, aby ji mohly obsluhovat osoby bez odborného el. technického vzdělání. </w:t>
      </w:r>
    </w:p>
    <w:p w:rsidR="0011710C" w:rsidRPr="00222158" w:rsidRDefault="0011710C" w:rsidP="0011710C">
      <w:pPr>
        <w:jc w:val="both"/>
        <w:rPr>
          <w:sz w:val="20"/>
          <w:szCs w:val="20"/>
        </w:rPr>
      </w:pPr>
      <w:r w:rsidRPr="0011710C">
        <w:rPr>
          <w:sz w:val="20"/>
          <w:szCs w:val="20"/>
        </w:rPr>
        <w:t>Obsluhu i práci a ostatní údržbu na el.zařízení NN lze řešit jen bez napětí po odpovědném, zajištěném a prověřeném (zkoušečky apod.) vypnutí  el. napětí pro dané zařízení, tuto činnost smí provádět jen osoby nejméně s kvalifikací § 6 ve</w:t>
      </w:r>
      <w:r w:rsidRPr="00222158">
        <w:rPr>
          <w:sz w:val="20"/>
          <w:szCs w:val="20"/>
        </w:rPr>
        <w:t xml:space="preserve"> smyslu vyhl. 50/78 Sb.. </w:t>
      </w:r>
    </w:p>
    <w:p w:rsidR="00882F9A" w:rsidRDefault="00882F9A" w:rsidP="00882F9A">
      <w:pPr>
        <w:jc w:val="both"/>
        <w:rPr>
          <w:sz w:val="20"/>
        </w:rPr>
      </w:pPr>
      <w:r w:rsidRPr="00CB2EAA">
        <w:rPr>
          <w:sz w:val="20"/>
        </w:rPr>
        <w:t xml:space="preserve">Před zásahem a úpravami na stávajícím el. zařízení (vstup do skříně </w:t>
      </w:r>
      <w:r w:rsidR="005F2919" w:rsidRPr="00CB2EAA">
        <w:rPr>
          <w:b/>
          <w:sz w:val="20"/>
        </w:rPr>
        <w:t>RV</w:t>
      </w:r>
      <w:r w:rsidR="00F0518F" w:rsidRPr="00CB2EAA">
        <w:rPr>
          <w:b/>
          <w:sz w:val="20"/>
        </w:rPr>
        <w:t>O, RVOO</w:t>
      </w:r>
      <w:r w:rsidR="005F2919" w:rsidRPr="00CB2EAA">
        <w:rPr>
          <w:sz w:val="20"/>
        </w:rPr>
        <w:t xml:space="preserve">, </w:t>
      </w:r>
      <w:r w:rsidRPr="00CB2EAA">
        <w:rPr>
          <w:sz w:val="20"/>
        </w:rPr>
        <w:t>VO apod.) nutno oznámit patřičnému</w:t>
      </w:r>
      <w:r>
        <w:rPr>
          <w:sz w:val="20"/>
        </w:rPr>
        <w:t xml:space="preserve"> majiteli tyto skutečnosti.</w:t>
      </w:r>
    </w:p>
    <w:p w:rsidR="001C7968" w:rsidRPr="00F210DA" w:rsidRDefault="001C7968" w:rsidP="001C7968">
      <w:pPr>
        <w:autoSpaceDE w:val="0"/>
        <w:autoSpaceDN w:val="0"/>
        <w:adjustRightInd w:val="0"/>
        <w:jc w:val="both"/>
        <w:rPr>
          <w:sz w:val="20"/>
          <w:szCs w:val="19"/>
        </w:rPr>
      </w:pPr>
      <w:r>
        <w:rPr>
          <w:sz w:val="20"/>
          <w:szCs w:val="19"/>
        </w:rPr>
        <w:t xml:space="preserve">     </w:t>
      </w:r>
      <w:r w:rsidRPr="00F210DA">
        <w:rPr>
          <w:sz w:val="20"/>
          <w:szCs w:val="19"/>
        </w:rPr>
        <w:t>Čištění svítidel a jejich údržbu lze provádět z</w:t>
      </w:r>
      <w:r>
        <w:rPr>
          <w:sz w:val="20"/>
          <w:szCs w:val="19"/>
        </w:rPr>
        <w:t> pojízdné, montážní plošiny nebo vozidla malé mechanizace s výsuvným žebříkem</w:t>
      </w:r>
      <w:r w:rsidR="00B106DC">
        <w:rPr>
          <w:sz w:val="20"/>
          <w:szCs w:val="19"/>
        </w:rPr>
        <w:t>, plošinou</w:t>
      </w:r>
      <w:r>
        <w:rPr>
          <w:sz w:val="20"/>
          <w:szCs w:val="19"/>
        </w:rPr>
        <w:t>.</w:t>
      </w:r>
      <w:r w:rsidRPr="00F210DA">
        <w:rPr>
          <w:sz w:val="20"/>
          <w:szCs w:val="19"/>
        </w:rPr>
        <w:t xml:space="preserve"> Termíny čištění, periodickou výměnu světelných zdrojů, způsob provedení a zajištění bezpečnosti při této údržbě určí v provozních předpisech uživatel.</w:t>
      </w:r>
    </w:p>
    <w:p w:rsidR="005273FD" w:rsidRPr="007E5F1B" w:rsidRDefault="0027449D" w:rsidP="005273FD">
      <w:pPr>
        <w:jc w:val="both"/>
        <w:rPr>
          <w:b/>
          <w:bCs/>
          <w:sz w:val="20"/>
        </w:rPr>
      </w:pPr>
      <w:r w:rsidRPr="007E5F1B">
        <w:rPr>
          <w:sz w:val="20"/>
        </w:rPr>
        <w:t xml:space="preserve">Poznámka: </w:t>
      </w:r>
      <w:r w:rsidR="005F2919" w:rsidRPr="007E5F1B">
        <w:rPr>
          <w:sz w:val="20"/>
        </w:rPr>
        <w:t xml:space="preserve">případná </w:t>
      </w:r>
      <w:r w:rsidRPr="007E5F1B">
        <w:rPr>
          <w:b/>
          <w:bCs/>
          <w:sz w:val="20"/>
        </w:rPr>
        <w:t>výsadba</w:t>
      </w:r>
      <w:r w:rsidR="004C0E3A" w:rsidRPr="007E5F1B">
        <w:rPr>
          <w:b/>
          <w:bCs/>
          <w:sz w:val="20"/>
        </w:rPr>
        <w:t xml:space="preserve"> nové</w:t>
      </w:r>
      <w:r w:rsidRPr="007E5F1B">
        <w:rPr>
          <w:b/>
          <w:bCs/>
          <w:sz w:val="20"/>
        </w:rPr>
        <w:t xml:space="preserve"> zeleně musí respektovat stávající i nové podzemní vedení a jejich ochranné pásma !!</w:t>
      </w:r>
    </w:p>
    <w:p w:rsidR="00222158" w:rsidRPr="00222158" w:rsidRDefault="00B77877" w:rsidP="005273FD">
      <w:pPr>
        <w:jc w:val="both"/>
        <w:rPr>
          <w:i/>
          <w:sz w:val="20"/>
        </w:rPr>
      </w:pPr>
      <w:r>
        <w:rPr>
          <w:sz w:val="20"/>
        </w:rPr>
        <w:t xml:space="preserve">    </w:t>
      </w:r>
      <w:r w:rsidR="00222158">
        <w:rPr>
          <w:sz w:val="20"/>
        </w:rPr>
        <w:t xml:space="preserve">Tato PD slouží k účelu, pro který je zpracována, nemůže být kopírována a textově převzata bez vědomí autora. Může být </w:t>
      </w:r>
      <w:r w:rsidR="00222158" w:rsidRPr="00222158">
        <w:rPr>
          <w:sz w:val="20"/>
        </w:rPr>
        <w:t>použita jako podklad pro další stupeň PD (</w:t>
      </w:r>
      <w:r w:rsidR="00222158" w:rsidRPr="00222158">
        <w:rPr>
          <w:i/>
          <w:sz w:val="20"/>
        </w:rPr>
        <w:t>výrobní, dílenskou a konstrukční dokumentaci).</w:t>
      </w:r>
    </w:p>
    <w:p w:rsidR="00A54FE0" w:rsidRDefault="00A54FE0" w:rsidP="003A2662">
      <w:pPr>
        <w:pStyle w:val="Zkladntextodsazen2"/>
        <w:tabs>
          <w:tab w:val="left" w:pos="5920"/>
        </w:tabs>
      </w:pPr>
    </w:p>
    <w:p w:rsidR="00C81CDE" w:rsidRDefault="00C81CDE" w:rsidP="003A2662">
      <w:pPr>
        <w:pStyle w:val="Zkladntextodsazen2"/>
        <w:tabs>
          <w:tab w:val="left" w:pos="5920"/>
        </w:tabs>
      </w:pPr>
    </w:p>
    <w:p w:rsidR="00C81CDE" w:rsidRDefault="00D1369E" w:rsidP="003A2662">
      <w:pPr>
        <w:pStyle w:val="Zkladntextodsazen2"/>
        <w:tabs>
          <w:tab w:val="left" w:pos="5920"/>
        </w:tabs>
      </w:pPr>
      <w:r w:rsidRPr="00D1369E">
        <w:rPr>
          <w:noProof/>
          <w:color w:val="FF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pt;margin-top:7.5pt;width:75.7pt;height:48.15pt;z-index:-251660288">
            <v:imagedata r:id="rId7" o:title="podpis Sopuch2"/>
          </v:shape>
        </w:pict>
      </w:r>
    </w:p>
    <w:p w:rsidR="00952492" w:rsidRDefault="00952492" w:rsidP="003A2662">
      <w:pPr>
        <w:pStyle w:val="Zkladntextodsazen2"/>
        <w:tabs>
          <w:tab w:val="left" w:pos="5920"/>
        </w:tabs>
      </w:pPr>
    </w:p>
    <w:p w:rsidR="0027449D" w:rsidRDefault="0027449D">
      <w:pPr>
        <w:jc w:val="both"/>
        <w:rPr>
          <w:sz w:val="20"/>
        </w:rPr>
      </w:pPr>
      <w:r>
        <w:rPr>
          <w:sz w:val="20"/>
        </w:rPr>
        <w:t xml:space="preserve">Zpracoval: </w:t>
      </w:r>
      <w:r w:rsidRPr="00AE00B0">
        <w:rPr>
          <w:sz w:val="20"/>
        </w:rPr>
        <w:t xml:space="preserve">Sopuch Miroslav                                                                          </w:t>
      </w:r>
      <w:r w:rsidR="00FC77A4" w:rsidRPr="00AE00B0">
        <w:rPr>
          <w:sz w:val="20"/>
        </w:rPr>
        <w:t xml:space="preserve">    </w:t>
      </w:r>
      <w:r w:rsidR="00CB2EAA">
        <w:rPr>
          <w:sz w:val="20"/>
        </w:rPr>
        <w:t xml:space="preserve">             </w:t>
      </w:r>
      <w:r w:rsidR="00FC77A4" w:rsidRPr="00AE00B0">
        <w:rPr>
          <w:sz w:val="20"/>
        </w:rPr>
        <w:t xml:space="preserve"> </w:t>
      </w:r>
      <w:r w:rsidRPr="00AE00B0">
        <w:rPr>
          <w:sz w:val="20"/>
        </w:rPr>
        <w:t xml:space="preserve"> </w:t>
      </w:r>
      <w:r>
        <w:rPr>
          <w:sz w:val="20"/>
        </w:rPr>
        <w:t xml:space="preserve">Nový </w:t>
      </w:r>
      <w:r w:rsidRPr="00EB1162">
        <w:rPr>
          <w:sz w:val="20"/>
        </w:rPr>
        <w:t xml:space="preserve">Jičín, </w:t>
      </w:r>
      <w:r w:rsidR="00214986">
        <w:rPr>
          <w:sz w:val="20"/>
        </w:rPr>
        <w:t>lede</w:t>
      </w:r>
      <w:r w:rsidR="00CB2EAA">
        <w:rPr>
          <w:sz w:val="20"/>
        </w:rPr>
        <w:t>n</w:t>
      </w:r>
      <w:r w:rsidR="00B106DC">
        <w:rPr>
          <w:sz w:val="20"/>
        </w:rPr>
        <w:t xml:space="preserve"> </w:t>
      </w:r>
      <w:r w:rsidR="002C7424" w:rsidRPr="00EB1162">
        <w:rPr>
          <w:sz w:val="20"/>
        </w:rPr>
        <w:t xml:space="preserve"> 2</w:t>
      </w:r>
      <w:r w:rsidR="00C0742B" w:rsidRPr="00EB1162">
        <w:rPr>
          <w:sz w:val="20"/>
        </w:rPr>
        <w:t>01</w:t>
      </w:r>
      <w:r w:rsidR="00214986">
        <w:rPr>
          <w:sz w:val="20"/>
        </w:rPr>
        <w:t>9</w:t>
      </w:r>
    </w:p>
    <w:p w:rsidR="009C7441" w:rsidRDefault="009C7441" w:rsidP="009C7441"/>
    <w:p w:rsidR="00A54FE0" w:rsidRDefault="00A54FE0" w:rsidP="009C7441"/>
    <w:p w:rsidR="00C81CDE" w:rsidRDefault="00C81CDE" w:rsidP="009C7441"/>
    <w:sectPr w:rsidR="00C81CDE" w:rsidSect="00555DC7">
      <w:footerReference w:type="even" r:id="rId8"/>
      <w:footerReference w:type="default" r:id="rId9"/>
      <w:pgSz w:w="11906" w:h="16838"/>
      <w:pgMar w:top="899" w:right="926" w:bottom="899" w:left="1260" w:header="708" w:footer="5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788" w:rsidRDefault="00360788">
      <w:r>
        <w:separator/>
      </w:r>
    </w:p>
  </w:endnote>
  <w:endnote w:type="continuationSeparator" w:id="1">
    <w:p w:rsidR="00360788" w:rsidRDefault="00360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88" w:rsidRDefault="00360788" w:rsidP="00555DC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60788" w:rsidRDefault="00360788" w:rsidP="00AF5AB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88" w:rsidRPr="008D01C1" w:rsidRDefault="00360788" w:rsidP="00555DC7">
    <w:pPr>
      <w:pStyle w:val="Zpat"/>
      <w:framePr w:wrap="around" w:vAnchor="text" w:hAnchor="margin" w:xAlign="center" w:y="1"/>
      <w:rPr>
        <w:rStyle w:val="slostrnky"/>
        <w:sz w:val="20"/>
        <w:szCs w:val="20"/>
      </w:rPr>
    </w:pPr>
    <w:r w:rsidRPr="008D01C1">
      <w:rPr>
        <w:rStyle w:val="slostrnky"/>
        <w:sz w:val="20"/>
        <w:szCs w:val="20"/>
      </w:rPr>
      <w:fldChar w:fldCharType="begin"/>
    </w:r>
    <w:r w:rsidRPr="008D01C1">
      <w:rPr>
        <w:rStyle w:val="slostrnky"/>
        <w:sz w:val="20"/>
        <w:szCs w:val="20"/>
      </w:rPr>
      <w:instrText xml:space="preserve">PAGE  </w:instrText>
    </w:r>
    <w:r w:rsidRPr="008D01C1">
      <w:rPr>
        <w:rStyle w:val="slostrnky"/>
        <w:sz w:val="20"/>
        <w:szCs w:val="20"/>
      </w:rPr>
      <w:fldChar w:fldCharType="separate"/>
    </w:r>
    <w:r w:rsidR="00455174">
      <w:rPr>
        <w:rStyle w:val="slostrnky"/>
        <w:noProof/>
        <w:sz w:val="20"/>
        <w:szCs w:val="20"/>
      </w:rPr>
      <w:t>4</w:t>
    </w:r>
    <w:r w:rsidRPr="008D01C1">
      <w:rPr>
        <w:rStyle w:val="slostrnky"/>
        <w:sz w:val="20"/>
        <w:szCs w:val="20"/>
      </w:rPr>
      <w:fldChar w:fldCharType="end"/>
    </w:r>
  </w:p>
  <w:p w:rsidR="00360788" w:rsidRDefault="00360788" w:rsidP="00AF5AB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788" w:rsidRDefault="00360788">
      <w:r>
        <w:separator/>
      </w:r>
    </w:p>
  </w:footnote>
  <w:footnote w:type="continuationSeparator" w:id="1">
    <w:p w:rsidR="00360788" w:rsidRDefault="003607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9EA9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A41B4"/>
    <w:multiLevelType w:val="hybridMultilevel"/>
    <w:tmpl w:val="30464B26"/>
    <w:lvl w:ilvl="0" w:tplc="AB625D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D82CCD"/>
    <w:multiLevelType w:val="multilevel"/>
    <w:tmpl w:val="298C29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941865"/>
    <w:multiLevelType w:val="hybridMultilevel"/>
    <w:tmpl w:val="F4BEC978"/>
    <w:lvl w:ilvl="0" w:tplc="AA5623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255805"/>
    <w:multiLevelType w:val="hybridMultilevel"/>
    <w:tmpl w:val="2FB23CC2"/>
    <w:lvl w:ilvl="0" w:tplc="6DA4B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712B18"/>
    <w:multiLevelType w:val="hybridMultilevel"/>
    <w:tmpl w:val="AF561C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552A53"/>
    <w:multiLevelType w:val="hybridMultilevel"/>
    <w:tmpl w:val="55DC3272"/>
    <w:lvl w:ilvl="0" w:tplc="6CEC3AD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422A79"/>
    <w:multiLevelType w:val="hybridMultilevel"/>
    <w:tmpl w:val="6134897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553FC"/>
    <w:multiLevelType w:val="hybridMultilevel"/>
    <w:tmpl w:val="82A8ED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F31C9A"/>
    <w:multiLevelType w:val="hybridMultilevel"/>
    <w:tmpl w:val="6B42532C"/>
    <w:lvl w:ilvl="0" w:tplc="FD9CF06E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E52AC7"/>
    <w:multiLevelType w:val="hybridMultilevel"/>
    <w:tmpl w:val="B16882E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AEA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113576"/>
    <w:multiLevelType w:val="hybridMultilevel"/>
    <w:tmpl w:val="D246463A"/>
    <w:lvl w:ilvl="0" w:tplc="C27E01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F5B8D"/>
    <w:multiLevelType w:val="hybridMultilevel"/>
    <w:tmpl w:val="12629E70"/>
    <w:lvl w:ilvl="0" w:tplc="91D4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27315F"/>
    <w:multiLevelType w:val="hybridMultilevel"/>
    <w:tmpl w:val="39E45E70"/>
    <w:lvl w:ilvl="0" w:tplc="5E44B99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C11DBF"/>
    <w:multiLevelType w:val="hybridMultilevel"/>
    <w:tmpl w:val="C658B05C"/>
    <w:lvl w:ilvl="0" w:tplc="538C94E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A77B0D"/>
    <w:multiLevelType w:val="hybridMultilevel"/>
    <w:tmpl w:val="33FCD880"/>
    <w:lvl w:ilvl="0" w:tplc="66A8BB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007403"/>
    <w:multiLevelType w:val="hybridMultilevel"/>
    <w:tmpl w:val="AAC8448A"/>
    <w:lvl w:ilvl="0" w:tplc="62503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C85EB0"/>
    <w:multiLevelType w:val="hybridMultilevel"/>
    <w:tmpl w:val="631ECA6C"/>
    <w:lvl w:ilvl="0" w:tplc="3C805196">
      <w:start w:val="6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>
    <w:nsid w:val="307122B4"/>
    <w:multiLevelType w:val="hybridMultilevel"/>
    <w:tmpl w:val="6BB688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F22B66"/>
    <w:multiLevelType w:val="hybridMultilevel"/>
    <w:tmpl w:val="A42EE5CE"/>
    <w:lvl w:ilvl="0" w:tplc="0405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6B4597"/>
    <w:multiLevelType w:val="hybridMultilevel"/>
    <w:tmpl w:val="4906C1BC"/>
    <w:lvl w:ilvl="0" w:tplc="5D68F966">
      <w:start w:val="2"/>
      <w:numFmt w:val="upperLetter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sz w:val="28"/>
        <w:szCs w:val="28"/>
      </w:rPr>
    </w:lvl>
    <w:lvl w:ilvl="1" w:tplc="FA44BA6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>
    <w:nsid w:val="3AFE6027"/>
    <w:multiLevelType w:val="hybridMultilevel"/>
    <w:tmpl w:val="7EB0BD52"/>
    <w:lvl w:ilvl="0" w:tplc="9B7A39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EA4F7F"/>
    <w:multiLevelType w:val="hybridMultilevel"/>
    <w:tmpl w:val="298C292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FD699E"/>
    <w:multiLevelType w:val="hybridMultilevel"/>
    <w:tmpl w:val="6B7E1844"/>
    <w:lvl w:ilvl="0" w:tplc="0405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1020AF"/>
    <w:multiLevelType w:val="hybridMultilevel"/>
    <w:tmpl w:val="29B427F8"/>
    <w:lvl w:ilvl="0" w:tplc="68BEA5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A90C03"/>
    <w:multiLevelType w:val="hybridMultilevel"/>
    <w:tmpl w:val="01F8DCF8"/>
    <w:lvl w:ilvl="0" w:tplc="DFA09C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011C5B"/>
    <w:multiLevelType w:val="hybridMultilevel"/>
    <w:tmpl w:val="1EBC71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725BEA"/>
    <w:multiLevelType w:val="hybridMultilevel"/>
    <w:tmpl w:val="24960A86"/>
    <w:lvl w:ilvl="0" w:tplc="57443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073AD3"/>
    <w:multiLevelType w:val="hybridMultilevel"/>
    <w:tmpl w:val="A8D8DD2C"/>
    <w:lvl w:ilvl="0" w:tplc="33FE02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A659E8"/>
    <w:multiLevelType w:val="hybridMultilevel"/>
    <w:tmpl w:val="EB86FE84"/>
    <w:lvl w:ilvl="0" w:tplc="7ED06F50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0">
    <w:nsid w:val="4E8A4688"/>
    <w:multiLevelType w:val="hybridMultilevel"/>
    <w:tmpl w:val="A9E2D4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2923CB"/>
    <w:multiLevelType w:val="hybridMultilevel"/>
    <w:tmpl w:val="5D60B55C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925BF2"/>
    <w:multiLevelType w:val="hybridMultilevel"/>
    <w:tmpl w:val="0864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5C0FD7"/>
    <w:multiLevelType w:val="hybridMultilevel"/>
    <w:tmpl w:val="72E668C2"/>
    <w:lvl w:ilvl="0" w:tplc="C43CA4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0AB7E6F"/>
    <w:multiLevelType w:val="hybridMultilevel"/>
    <w:tmpl w:val="94ECC2F2"/>
    <w:lvl w:ilvl="0" w:tplc="0405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4137A1"/>
    <w:multiLevelType w:val="hybridMultilevel"/>
    <w:tmpl w:val="3B0CA5B6"/>
    <w:lvl w:ilvl="0" w:tplc="69740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D826EA"/>
    <w:multiLevelType w:val="hybridMultilevel"/>
    <w:tmpl w:val="303A713A"/>
    <w:lvl w:ilvl="0" w:tplc="49661C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5C74D2"/>
    <w:multiLevelType w:val="hybridMultilevel"/>
    <w:tmpl w:val="32D0E3C4"/>
    <w:lvl w:ilvl="0" w:tplc="FAF8A4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72743D"/>
    <w:multiLevelType w:val="hybridMultilevel"/>
    <w:tmpl w:val="B0E6D73E"/>
    <w:lvl w:ilvl="0" w:tplc="040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0331E7"/>
    <w:multiLevelType w:val="hybridMultilevel"/>
    <w:tmpl w:val="0A909B54"/>
    <w:lvl w:ilvl="0" w:tplc="FFFFFFFF">
      <w:start w:val="1"/>
      <w:numFmt w:val="bullet"/>
      <w:pStyle w:val="odrka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FA1D56"/>
    <w:multiLevelType w:val="hybridMultilevel"/>
    <w:tmpl w:val="78BC695E"/>
    <w:lvl w:ilvl="0" w:tplc="B3BCA132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1">
    <w:nsid w:val="694F5826"/>
    <w:multiLevelType w:val="hybridMultilevel"/>
    <w:tmpl w:val="A35A2A54"/>
    <w:lvl w:ilvl="0" w:tplc="0405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BB661BD"/>
    <w:multiLevelType w:val="hybridMultilevel"/>
    <w:tmpl w:val="A2C01568"/>
    <w:lvl w:ilvl="0" w:tplc="FFC83904">
      <w:start w:val="14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3">
    <w:nsid w:val="70E54D67"/>
    <w:multiLevelType w:val="hybridMultilevel"/>
    <w:tmpl w:val="233659EE"/>
    <w:lvl w:ilvl="0" w:tplc="61E4E0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0F64A7D"/>
    <w:multiLevelType w:val="hybridMultilevel"/>
    <w:tmpl w:val="99746488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CB4757"/>
    <w:multiLevelType w:val="hybridMultilevel"/>
    <w:tmpl w:val="0218D46A"/>
    <w:lvl w:ilvl="0" w:tplc="60CCC9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A40E54"/>
    <w:multiLevelType w:val="hybridMultilevel"/>
    <w:tmpl w:val="513CCE50"/>
    <w:lvl w:ilvl="0" w:tplc="9CE234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C435CDB"/>
    <w:multiLevelType w:val="hybridMultilevel"/>
    <w:tmpl w:val="C5F49356"/>
    <w:lvl w:ilvl="0" w:tplc="BB902A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3F00C5"/>
    <w:multiLevelType w:val="hybridMultilevel"/>
    <w:tmpl w:val="A04863C4"/>
    <w:lvl w:ilvl="0" w:tplc="41BE82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5"/>
  </w:num>
  <w:num w:numId="4">
    <w:abstractNumId w:val="12"/>
  </w:num>
  <w:num w:numId="5">
    <w:abstractNumId w:val="29"/>
  </w:num>
  <w:num w:numId="6">
    <w:abstractNumId w:val="11"/>
  </w:num>
  <w:num w:numId="7">
    <w:abstractNumId w:val="21"/>
  </w:num>
  <w:num w:numId="8">
    <w:abstractNumId w:val="27"/>
  </w:num>
  <w:num w:numId="9">
    <w:abstractNumId w:val="3"/>
  </w:num>
  <w:num w:numId="10">
    <w:abstractNumId w:val="28"/>
  </w:num>
  <w:num w:numId="11">
    <w:abstractNumId w:val="25"/>
  </w:num>
  <w:num w:numId="12">
    <w:abstractNumId w:val="33"/>
  </w:num>
  <w:num w:numId="13">
    <w:abstractNumId w:val="14"/>
  </w:num>
  <w:num w:numId="14">
    <w:abstractNumId w:val="9"/>
  </w:num>
  <w:num w:numId="15">
    <w:abstractNumId w:val="48"/>
  </w:num>
  <w:num w:numId="16">
    <w:abstractNumId w:val="16"/>
  </w:num>
  <w:num w:numId="17">
    <w:abstractNumId w:val="37"/>
  </w:num>
  <w:num w:numId="18">
    <w:abstractNumId w:val="24"/>
  </w:num>
  <w:num w:numId="19">
    <w:abstractNumId w:val="45"/>
  </w:num>
  <w:num w:numId="20">
    <w:abstractNumId w:val="47"/>
  </w:num>
  <w:num w:numId="21">
    <w:abstractNumId w:val="46"/>
  </w:num>
  <w:num w:numId="22">
    <w:abstractNumId w:val="35"/>
  </w:num>
  <w:num w:numId="23">
    <w:abstractNumId w:val="44"/>
  </w:num>
  <w:num w:numId="24">
    <w:abstractNumId w:val="10"/>
  </w:num>
  <w:num w:numId="25">
    <w:abstractNumId w:val="40"/>
  </w:num>
  <w:num w:numId="26">
    <w:abstractNumId w:val="19"/>
  </w:num>
  <w:num w:numId="27">
    <w:abstractNumId w:val="31"/>
  </w:num>
  <w:num w:numId="28">
    <w:abstractNumId w:val="6"/>
  </w:num>
  <w:num w:numId="29">
    <w:abstractNumId w:val="1"/>
  </w:num>
  <w:num w:numId="30">
    <w:abstractNumId w:val="43"/>
  </w:num>
  <w:num w:numId="31">
    <w:abstractNumId w:val="23"/>
  </w:num>
  <w:num w:numId="32">
    <w:abstractNumId w:val="17"/>
  </w:num>
  <w:num w:numId="33">
    <w:abstractNumId w:val="41"/>
  </w:num>
  <w:num w:numId="34">
    <w:abstractNumId w:val="5"/>
  </w:num>
  <w:num w:numId="35">
    <w:abstractNumId w:val="13"/>
  </w:num>
  <w:num w:numId="36">
    <w:abstractNumId w:val="38"/>
  </w:num>
  <w:num w:numId="37">
    <w:abstractNumId w:val="42"/>
  </w:num>
  <w:num w:numId="38">
    <w:abstractNumId w:val="34"/>
  </w:num>
  <w:num w:numId="39">
    <w:abstractNumId w:val="4"/>
  </w:num>
  <w:num w:numId="40">
    <w:abstractNumId w:val="8"/>
  </w:num>
  <w:num w:numId="41">
    <w:abstractNumId w:val="32"/>
  </w:num>
  <w:num w:numId="42">
    <w:abstractNumId w:val="18"/>
  </w:num>
  <w:num w:numId="43">
    <w:abstractNumId w:val="26"/>
  </w:num>
  <w:num w:numId="44">
    <w:abstractNumId w:val="7"/>
  </w:num>
  <w:num w:numId="45">
    <w:abstractNumId w:val="22"/>
  </w:num>
  <w:num w:numId="46">
    <w:abstractNumId w:val="2"/>
  </w:num>
  <w:num w:numId="47">
    <w:abstractNumId w:val="30"/>
  </w:num>
  <w:num w:numId="48">
    <w:abstractNumId w:val="20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940"/>
    <w:rsid w:val="000011C5"/>
    <w:rsid w:val="000050A4"/>
    <w:rsid w:val="000162FB"/>
    <w:rsid w:val="00017853"/>
    <w:rsid w:val="000205DC"/>
    <w:rsid w:val="0003492F"/>
    <w:rsid w:val="00035463"/>
    <w:rsid w:val="000430A8"/>
    <w:rsid w:val="000432CA"/>
    <w:rsid w:val="00047A81"/>
    <w:rsid w:val="00053153"/>
    <w:rsid w:val="000557C8"/>
    <w:rsid w:val="00057533"/>
    <w:rsid w:val="00063030"/>
    <w:rsid w:val="00063C05"/>
    <w:rsid w:val="00064EEC"/>
    <w:rsid w:val="00066072"/>
    <w:rsid w:val="00066F15"/>
    <w:rsid w:val="00071AE9"/>
    <w:rsid w:val="000764D8"/>
    <w:rsid w:val="00081D4A"/>
    <w:rsid w:val="00082DA4"/>
    <w:rsid w:val="00084E08"/>
    <w:rsid w:val="00087363"/>
    <w:rsid w:val="00095C03"/>
    <w:rsid w:val="000A05A0"/>
    <w:rsid w:val="000A1040"/>
    <w:rsid w:val="000A4285"/>
    <w:rsid w:val="000A5C3D"/>
    <w:rsid w:val="000A6AC5"/>
    <w:rsid w:val="000B2575"/>
    <w:rsid w:val="000B2BF9"/>
    <w:rsid w:val="000B5D37"/>
    <w:rsid w:val="000B7F2C"/>
    <w:rsid w:val="000C1369"/>
    <w:rsid w:val="000C2C74"/>
    <w:rsid w:val="000C3871"/>
    <w:rsid w:val="000C4CDE"/>
    <w:rsid w:val="000C6F35"/>
    <w:rsid w:val="000C7E37"/>
    <w:rsid w:val="000D15AD"/>
    <w:rsid w:val="000D3CD2"/>
    <w:rsid w:val="000D3F92"/>
    <w:rsid w:val="000D5280"/>
    <w:rsid w:val="000D7914"/>
    <w:rsid w:val="000E14BC"/>
    <w:rsid w:val="000E64CC"/>
    <w:rsid w:val="000E6ED2"/>
    <w:rsid w:val="000F0AE8"/>
    <w:rsid w:val="000F5BD7"/>
    <w:rsid w:val="000F5D48"/>
    <w:rsid w:val="00103DC3"/>
    <w:rsid w:val="00106787"/>
    <w:rsid w:val="0010748B"/>
    <w:rsid w:val="00111923"/>
    <w:rsid w:val="00112369"/>
    <w:rsid w:val="00112AE9"/>
    <w:rsid w:val="00112B67"/>
    <w:rsid w:val="00113664"/>
    <w:rsid w:val="0011710C"/>
    <w:rsid w:val="00117C13"/>
    <w:rsid w:val="0012636F"/>
    <w:rsid w:val="001306F3"/>
    <w:rsid w:val="0013073D"/>
    <w:rsid w:val="001330E1"/>
    <w:rsid w:val="00134B57"/>
    <w:rsid w:val="00142BAE"/>
    <w:rsid w:val="00143AED"/>
    <w:rsid w:val="001440B7"/>
    <w:rsid w:val="00144D5F"/>
    <w:rsid w:val="001461F8"/>
    <w:rsid w:val="00146379"/>
    <w:rsid w:val="00146994"/>
    <w:rsid w:val="00146D19"/>
    <w:rsid w:val="0015132B"/>
    <w:rsid w:val="00151B53"/>
    <w:rsid w:val="00151F28"/>
    <w:rsid w:val="00154A85"/>
    <w:rsid w:val="00156C01"/>
    <w:rsid w:val="00162630"/>
    <w:rsid w:val="00167EEF"/>
    <w:rsid w:val="00174741"/>
    <w:rsid w:val="00174902"/>
    <w:rsid w:val="00175AD2"/>
    <w:rsid w:val="001770C6"/>
    <w:rsid w:val="00177DCB"/>
    <w:rsid w:val="001815BB"/>
    <w:rsid w:val="00184F01"/>
    <w:rsid w:val="00184F28"/>
    <w:rsid w:val="00185685"/>
    <w:rsid w:val="00187D27"/>
    <w:rsid w:val="001905D8"/>
    <w:rsid w:val="001911A7"/>
    <w:rsid w:val="0019161C"/>
    <w:rsid w:val="001A17A8"/>
    <w:rsid w:val="001A4181"/>
    <w:rsid w:val="001B174B"/>
    <w:rsid w:val="001B2382"/>
    <w:rsid w:val="001B2A67"/>
    <w:rsid w:val="001B4A00"/>
    <w:rsid w:val="001C423A"/>
    <w:rsid w:val="001C4F1C"/>
    <w:rsid w:val="001C715E"/>
    <w:rsid w:val="001C7968"/>
    <w:rsid w:val="001D1B28"/>
    <w:rsid w:val="001D480B"/>
    <w:rsid w:val="001E1364"/>
    <w:rsid w:val="001E4339"/>
    <w:rsid w:val="001E6441"/>
    <w:rsid w:val="0020754C"/>
    <w:rsid w:val="00211677"/>
    <w:rsid w:val="00212EC0"/>
    <w:rsid w:val="00213B6A"/>
    <w:rsid w:val="00214305"/>
    <w:rsid w:val="00214986"/>
    <w:rsid w:val="00214CA2"/>
    <w:rsid w:val="002178AD"/>
    <w:rsid w:val="00222158"/>
    <w:rsid w:val="00225E3F"/>
    <w:rsid w:val="00226259"/>
    <w:rsid w:val="0022796D"/>
    <w:rsid w:val="00227E06"/>
    <w:rsid w:val="0023080B"/>
    <w:rsid w:val="00231094"/>
    <w:rsid w:val="00234FFE"/>
    <w:rsid w:val="0023602D"/>
    <w:rsid w:val="002368C6"/>
    <w:rsid w:val="00241E28"/>
    <w:rsid w:val="00247379"/>
    <w:rsid w:val="00250E45"/>
    <w:rsid w:val="0026088F"/>
    <w:rsid w:val="00262DF7"/>
    <w:rsid w:val="00263B75"/>
    <w:rsid w:val="0027004A"/>
    <w:rsid w:val="0027449D"/>
    <w:rsid w:val="002763D7"/>
    <w:rsid w:val="00280CF7"/>
    <w:rsid w:val="0028130A"/>
    <w:rsid w:val="0028156A"/>
    <w:rsid w:val="00283CD7"/>
    <w:rsid w:val="0029095E"/>
    <w:rsid w:val="00292514"/>
    <w:rsid w:val="00292FB8"/>
    <w:rsid w:val="00294FDB"/>
    <w:rsid w:val="002951F9"/>
    <w:rsid w:val="00295A0A"/>
    <w:rsid w:val="002A3B7B"/>
    <w:rsid w:val="002A5708"/>
    <w:rsid w:val="002B4E47"/>
    <w:rsid w:val="002B5E19"/>
    <w:rsid w:val="002B7156"/>
    <w:rsid w:val="002C03D3"/>
    <w:rsid w:val="002C2139"/>
    <w:rsid w:val="002C4CB9"/>
    <w:rsid w:val="002C54CF"/>
    <w:rsid w:val="002C5775"/>
    <w:rsid w:val="002C62A3"/>
    <w:rsid w:val="002C7424"/>
    <w:rsid w:val="002D196A"/>
    <w:rsid w:val="002D1D31"/>
    <w:rsid w:val="002D35F1"/>
    <w:rsid w:val="002E07CA"/>
    <w:rsid w:val="002E3F12"/>
    <w:rsid w:val="002F21B7"/>
    <w:rsid w:val="002F3821"/>
    <w:rsid w:val="002F4209"/>
    <w:rsid w:val="002F4794"/>
    <w:rsid w:val="002F6854"/>
    <w:rsid w:val="00301E5D"/>
    <w:rsid w:val="00305D97"/>
    <w:rsid w:val="0031049C"/>
    <w:rsid w:val="003106B8"/>
    <w:rsid w:val="003178F2"/>
    <w:rsid w:val="00320929"/>
    <w:rsid w:val="00321A7F"/>
    <w:rsid w:val="003255F2"/>
    <w:rsid w:val="003268A6"/>
    <w:rsid w:val="0032774F"/>
    <w:rsid w:val="003308CE"/>
    <w:rsid w:val="00331A3A"/>
    <w:rsid w:val="00333C8B"/>
    <w:rsid w:val="00335BF4"/>
    <w:rsid w:val="003361AC"/>
    <w:rsid w:val="00340286"/>
    <w:rsid w:val="00342D3A"/>
    <w:rsid w:val="003432DB"/>
    <w:rsid w:val="00345FF7"/>
    <w:rsid w:val="003518AD"/>
    <w:rsid w:val="00352DA2"/>
    <w:rsid w:val="0035344A"/>
    <w:rsid w:val="00360063"/>
    <w:rsid w:val="00360788"/>
    <w:rsid w:val="00364957"/>
    <w:rsid w:val="00366412"/>
    <w:rsid w:val="00366523"/>
    <w:rsid w:val="00370CCA"/>
    <w:rsid w:val="00372FB2"/>
    <w:rsid w:val="00374AA9"/>
    <w:rsid w:val="003756C7"/>
    <w:rsid w:val="0037690A"/>
    <w:rsid w:val="00380589"/>
    <w:rsid w:val="0038157D"/>
    <w:rsid w:val="00381607"/>
    <w:rsid w:val="00387E67"/>
    <w:rsid w:val="00387E70"/>
    <w:rsid w:val="00391928"/>
    <w:rsid w:val="00393B51"/>
    <w:rsid w:val="003961CB"/>
    <w:rsid w:val="003969DA"/>
    <w:rsid w:val="003A169D"/>
    <w:rsid w:val="003A1CB8"/>
    <w:rsid w:val="003A2662"/>
    <w:rsid w:val="003A383B"/>
    <w:rsid w:val="003A628C"/>
    <w:rsid w:val="003B0396"/>
    <w:rsid w:val="003B0C9A"/>
    <w:rsid w:val="003B1337"/>
    <w:rsid w:val="003B46D0"/>
    <w:rsid w:val="003C07E6"/>
    <w:rsid w:val="003C4BE0"/>
    <w:rsid w:val="003C4F65"/>
    <w:rsid w:val="003C5C44"/>
    <w:rsid w:val="003C6BB6"/>
    <w:rsid w:val="003D5267"/>
    <w:rsid w:val="003E5F1E"/>
    <w:rsid w:val="003F35AD"/>
    <w:rsid w:val="0040371C"/>
    <w:rsid w:val="00404450"/>
    <w:rsid w:val="00406F5B"/>
    <w:rsid w:val="00407BDB"/>
    <w:rsid w:val="00415B34"/>
    <w:rsid w:val="00416213"/>
    <w:rsid w:val="00416322"/>
    <w:rsid w:val="00421643"/>
    <w:rsid w:val="0042278E"/>
    <w:rsid w:val="004239C8"/>
    <w:rsid w:val="00430087"/>
    <w:rsid w:val="004302C2"/>
    <w:rsid w:val="0044222D"/>
    <w:rsid w:val="00442376"/>
    <w:rsid w:val="004458E4"/>
    <w:rsid w:val="00446271"/>
    <w:rsid w:val="00447A1F"/>
    <w:rsid w:val="00450F89"/>
    <w:rsid w:val="00451532"/>
    <w:rsid w:val="00451B2D"/>
    <w:rsid w:val="00452940"/>
    <w:rsid w:val="00455174"/>
    <w:rsid w:val="004604CF"/>
    <w:rsid w:val="00461266"/>
    <w:rsid w:val="00464D17"/>
    <w:rsid w:val="004658E3"/>
    <w:rsid w:val="004669ED"/>
    <w:rsid w:val="00472856"/>
    <w:rsid w:val="00472907"/>
    <w:rsid w:val="00473F2D"/>
    <w:rsid w:val="00475CF9"/>
    <w:rsid w:val="00481682"/>
    <w:rsid w:val="0048330A"/>
    <w:rsid w:val="00486687"/>
    <w:rsid w:val="004918B5"/>
    <w:rsid w:val="00491D70"/>
    <w:rsid w:val="004920F5"/>
    <w:rsid w:val="0049369C"/>
    <w:rsid w:val="004938EA"/>
    <w:rsid w:val="00493A33"/>
    <w:rsid w:val="00494172"/>
    <w:rsid w:val="004944BF"/>
    <w:rsid w:val="00496C80"/>
    <w:rsid w:val="00496D9C"/>
    <w:rsid w:val="004976AF"/>
    <w:rsid w:val="004A5DE4"/>
    <w:rsid w:val="004A7693"/>
    <w:rsid w:val="004B1374"/>
    <w:rsid w:val="004B2A1D"/>
    <w:rsid w:val="004B4A48"/>
    <w:rsid w:val="004B7AC2"/>
    <w:rsid w:val="004C074E"/>
    <w:rsid w:val="004C0E3A"/>
    <w:rsid w:val="004C483B"/>
    <w:rsid w:val="004D2834"/>
    <w:rsid w:val="004E258F"/>
    <w:rsid w:val="004E6E0A"/>
    <w:rsid w:val="004E7A84"/>
    <w:rsid w:val="004E7EDD"/>
    <w:rsid w:val="004F0CC1"/>
    <w:rsid w:val="004F1017"/>
    <w:rsid w:val="004F6332"/>
    <w:rsid w:val="004F72C6"/>
    <w:rsid w:val="00500F33"/>
    <w:rsid w:val="00502630"/>
    <w:rsid w:val="00506C54"/>
    <w:rsid w:val="005101FF"/>
    <w:rsid w:val="005142E0"/>
    <w:rsid w:val="005217E6"/>
    <w:rsid w:val="00523400"/>
    <w:rsid w:val="005273FD"/>
    <w:rsid w:val="005347C2"/>
    <w:rsid w:val="00534B1A"/>
    <w:rsid w:val="00535A65"/>
    <w:rsid w:val="00536295"/>
    <w:rsid w:val="005414C9"/>
    <w:rsid w:val="00542884"/>
    <w:rsid w:val="0054508E"/>
    <w:rsid w:val="00547A7B"/>
    <w:rsid w:val="00551D13"/>
    <w:rsid w:val="00552156"/>
    <w:rsid w:val="00553660"/>
    <w:rsid w:val="00555DC7"/>
    <w:rsid w:val="0055602C"/>
    <w:rsid w:val="0055652E"/>
    <w:rsid w:val="00561F22"/>
    <w:rsid w:val="00563BEE"/>
    <w:rsid w:val="005705D4"/>
    <w:rsid w:val="0057111F"/>
    <w:rsid w:val="005722F4"/>
    <w:rsid w:val="00586701"/>
    <w:rsid w:val="005920F6"/>
    <w:rsid w:val="00592998"/>
    <w:rsid w:val="00593776"/>
    <w:rsid w:val="005A6E73"/>
    <w:rsid w:val="005B3048"/>
    <w:rsid w:val="005C0316"/>
    <w:rsid w:val="005C0BF2"/>
    <w:rsid w:val="005C4BA4"/>
    <w:rsid w:val="005C5A02"/>
    <w:rsid w:val="005D3B64"/>
    <w:rsid w:val="005D4E1F"/>
    <w:rsid w:val="005D7595"/>
    <w:rsid w:val="005E0988"/>
    <w:rsid w:val="005E46FE"/>
    <w:rsid w:val="005E5394"/>
    <w:rsid w:val="005E5A6D"/>
    <w:rsid w:val="005F2919"/>
    <w:rsid w:val="005F42C8"/>
    <w:rsid w:val="005F6955"/>
    <w:rsid w:val="00601342"/>
    <w:rsid w:val="0060143C"/>
    <w:rsid w:val="00607BA6"/>
    <w:rsid w:val="0061261B"/>
    <w:rsid w:val="006175A3"/>
    <w:rsid w:val="0063423A"/>
    <w:rsid w:val="00640060"/>
    <w:rsid w:val="006420DA"/>
    <w:rsid w:val="00643A57"/>
    <w:rsid w:val="00644008"/>
    <w:rsid w:val="006456F8"/>
    <w:rsid w:val="00654625"/>
    <w:rsid w:val="00655F46"/>
    <w:rsid w:val="0066351A"/>
    <w:rsid w:val="006655EA"/>
    <w:rsid w:val="00666E52"/>
    <w:rsid w:val="00667E99"/>
    <w:rsid w:val="006701A2"/>
    <w:rsid w:val="00670712"/>
    <w:rsid w:val="00671E58"/>
    <w:rsid w:val="00672679"/>
    <w:rsid w:val="006800A5"/>
    <w:rsid w:val="00681743"/>
    <w:rsid w:val="00691DB4"/>
    <w:rsid w:val="0069254A"/>
    <w:rsid w:val="006970B4"/>
    <w:rsid w:val="006A0D0E"/>
    <w:rsid w:val="006A288B"/>
    <w:rsid w:val="006A2922"/>
    <w:rsid w:val="006A63E2"/>
    <w:rsid w:val="006B0E89"/>
    <w:rsid w:val="006B2971"/>
    <w:rsid w:val="006B3DC7"/>
    <w:rsid w:val="006B6DEC"/>
    <w:rsid w:val="006C117C"/>
    <w:rsid w:val="006C4111"/>
    <w:rsid w:val="006D03B4"/>
    <w:rsid w:val="006F02B5"/>
    <w:rsid w:val="006F07FA"/>
    <w:rsid w:val="006F1684"/>
    <w:rsid w:val="006F38B1"/>
    <w:rsid w:val="006F4110"/>
    <w:rsid w:val="006F531A"/>
    <w:rsid w:val="006F5B5C"/>
    <w:rsid w:val="00702E83"/>
    <w:rsid w:val="007051A6"/>
    <w:rsid w:val="00707894"/>
    <w:rsid w:val="0072573A"/>
    <w:rsid w:val="00725C6A"/>
    <w:rsid w:val="00727AE4"/>
    <w:rsid w:val="007329F8"/>
    <w:rsid w:val="00733D86"/>
    <w:rsid w:val="0073535E"/>
    <w:rsid w:val="00741523"/>
    <w:rsid w:val="00745D09"/>
    <w:rsid w:val="00746582"/>
    <w:rsid w:val="00752AE0"/>
    <w:rsid w:val="00752F8C"/>
    <w:rsid w:val="007578D2"/>
    <w:rsid w:val="00760443"/>
    <w:rsid w:val="0076154B"/>
    <w:rsid w:val="007643B6"/>
    <w:rsid w:val="00764ADD"/>
    <w:rsid w:val="00766251"/>
    <w:rsid w:val="007672B2"/>
    <w:rsid w:val="00770274"/>
    <w:rsid w:val="00770F56"/>
    <w:rsid w:val="00773E38"/>
    <w:rsid w:val="00780F37"/>
    <w:rsid w:val="00782646"/>
    <w:rsid w:val="0078379B"/>
    <w:rsid w:val="00784763"/>
    <w:rsid w:val="0079110F"/>
    <w:rsid w:val="007926C6"/>
    <w:rsid w:val="0079358B"/>
    <w:rsid w:val="00794FC1"/>
    <w:rsid w:val="00795ED0"/>
    <w:rsid w:val="007A0284"/>
    <w:rsid w:val="007A4A17"/>
    <w:rsid w:val="007A4DDD"/>
    <w:rsid w:val="007B350C"/>
    <w:rsid w:val="007B4F38"/>
    <w:rsid w:val="007C0669"/>
    <w:rsid w:val="007C22BD"/>
    <w:rsid w:val="007C2921"/>
    <w:rsid w:val="007C45C5"/>
    <w:rsid w:val="007D2843"/>
    <w:rsid w:val="007D640D"/>
    <w:rsid w:val="007E30DC"/>
    <w:rsid w:val="007E5DA9"/>
    <w:rsid w:val="007E5F1B"/>
    <w:rsid w:val="007E71C0"/>
    <w:rsid w:val="007E7D59"/>
    <w:rsid w:val="007F04FF"/>
    <w:rsid w:val="007F53CA"/>
    <w:rsid w:val="007F63AE"/>
    <w:rsid w:val="00804816"/>
    <w:rsid w:val="00805A5B"/>
    <w:rsid w:val="008159EB"/>
    <w:rsid w:val="00815CCC"/>
    <w:rsid w:val="0081706A"/>
    <w:rsid w:val="00827361"/>
    <w:rsid w:val="00837A16"/>
    <w:rsid w:val="008430E2"/>
    <w:rsid w:val="008458FB"/>
    <w:rsid w:val="008475A5"/>
    <w:rsid w:val="00852BA1"/>
    <w:rsid w:val="00852E20"/>
    <w:rsid w:val="00857E17"/>
    <w:rsid w:val="00861185"/>
    <w:rsid w:val="00866200"/>
    <w:rsid w:val="008753F6"/>
    <w:rsid w:val="0087681F"/>
    <w:rsid w:val="008807AF"/>
    <w:rsid w:val="00881566"/>
    <w:rsid w:val="00881854"/>
    <w:rsid w:val="00882F9A"/>
    <w:rsid w:val="00890C6F"/>
    <w:rsid w:val="00893DFA"/>
    <w:rsid w:val="00895923"/>
    <w:rsid w:val="008A119B"/>
    <w:rsid w:val="008A11E1"/>
    <w:rsid w:val="008A1C3C"/>
    <w:rsid w:val="008A5B91"/>
    <w:rsid w:val="008A7342"/>
    <w:rsid w:val="008B0E38"/>
    <w:rsid w:val="008B12EB"/>
    <w:rsid w:val="008B20E2"/>
    <w:rsid w:val="008B3C5C"/>
    <w:rsid w:val="008B470F"/>
    <w:rsid w:val="008B4AF3"/>
    <w:rsid w:val="008D01C1"/>
    <w:rsid w:val="008D3F5D"/>
    <w:rsid w:val="008D5E42"/>
    <w:rsid w:val="008E2D90"/>
    <w:rsid w:val="008E3FDF"/>
    <w:rsid w:val="008E42AB"/>
    <w:rsid w:val="008F01FF"/>
    <w:rsid w:val="008F0E4B"/>
    <w:rsid w:val="008F26BA"/>
    <w:rsid w:val="008F5A93"/>
    <w:rsid w:val="008F5CEE"/>
    <w:rsid w:val="008F669A"/>
    <w:rsid w:val="008F68F4"/>
    <w:rsid w:val="00900F03"/>
    <w:rsid w:val="00903E13"/>
    <w:rsid w:val="00903E41"/>
    <w:rsid w:val="00904777"/>
    <w:rsid w:val="00905FAF"/>
    <w:rsid w:val="00906C0E"/>
    <w:rsid w:val="00906D9D"/>
    <w:rsid w:val="00911628"/>
    <w:rsid w:val="00912462"/>
    <w:rsid w:val="00912C43"/>
    <w:rsid w:val="00916064"/>
    <w:rsid w:val="009163CF"/>
    <w:rsid w:val="0091706F"/>
    <w:rsid w:val="009179CB"/>
    <w:rsid w:val="00920010"/>
    <w:rsid w:val="00921CF4"/>
    <w:rsid w:val="00923729"/>
    <w:rsid w:val="00924795"/>
    <w:rsid w:val="009329CA"/>
    <w:rsid w:val="00933FE1"/>
    <w:rsid w:val="00935867"/>
    <w:rsid w:val="0093742D"/>
    <w:rsid w:val="0093776E"/>
    <w:rsid w:val="0094091C"/>
    <w:rsid w:val="0094601D"/>
    <w:rsid w:val="00946D9D"/>
    <w:rsid w:val="00952492"/>
    <w:rsid w:val="00954611"/>
    <w:rsid w:val="00954BC3"/>
    <w:rsid w:val="00960914"/>
    <w:rsid w:val="00962177"/>
    <w:rsid w:val="0096571F"/>
    <w:rsid w:val="00965A57"/>
    <w:rsid w:val="00966C3A"/>
    <w:rsid w:val="00970484"/>
    <w:rsid w:val="00973089"/>
    <w:rsid w:val="00973DDC"/>
    <w:rsid w:val="009767BC"/>
    <w:rsid w:val="00981517"/>
    <w:rsid w:val="0098363A"/>
    <w:rsid w:val="00983861"/>
    <w:rsid w:val="00984A6A"/>
    <w:rsid w:val="009A0394"/>
    <w:rsid w:val="009A1960"/>
    <w:rsid w:val="009A3820"/>
    <w:rsid w:val="009A3FB9"/>
    <w:rsid w:val="009A69D5"/>
    <w:rsid w:val="009A6EC8"/>
    <w:rsid w:val="009B09F5"/>
    <w:rsid w:val="009B219C"/>
    <w:rsid w:val="009B394A"/>
    <w:rsid w:val="009B439B"/>
    <w:rsid w:val="009B47E6"/>
    <w:rsid w:val="009B4F49"/>
    <w:rsid w:val="009C2392"/>
    <w:rsid w:val="009C7441"/>
    <w:rsid w:val="009C7A75"/>
    <w:rsid w:val="009D1095"/>
    <w:rsid w:val="009D1FE9"/>
    <w:rsid w:val="009D304A"/>
    <w:rsid w:val="009D617A"/>
    <w:rsid w:val="009D6507"/>
    <w:rsid w:val="009D780E"/>
    <w:rsid w:val="009D7BA9"/>
    <w:rsid w:val="009E36F7"/>
    <w:rsid w:val="009E4AA6"/>
    <w:rsid w:val="009E528D"/>
    <w:rsid w:val="009E5554"/>
    <w:rsid w:val="009E55F5"/>
    <w:rsid w:val="009E660C"/>
    <w:rsid w:val="009F42C6"/>
    <w:rsid w:val="009F5592"/>
    <w:rsid w:val="009F5931"/>
    <w:rsid w:val="009F6E32"/>
    <w:rsid w:val="00A01D2C"/>
    <w:rsid w:val="00A11078"/>
    <w:rsid w:val="00A1122B"/>
    <w:rsid w:val="00A1140C"/>
    <w:rsid w:val="00A12ECC"/>
    <w:rsid w:val="00A1326A"/>
    <w:rsid w:val="00A21673"/>
    <w:rsid w:val="00A30684"/>
    <w:rsid w:val="00A433A1"/>
    <w:rsid w:val="00A4589A"/>
    <w:rsid w:val="00A50E5C"/>
    <w:rsid w:val="00A5183F"/>
    <w:rsid w:val="00A536D6"/>
    <w:rsid w:val="00A53AE5"/>
    <w:rsid w:val="00A54FE0"/>
    <w:rsid w:val="00A60DC5"/>
    <w:rsid w:val="00A622BF"/>
    <w:rsid w:val="00A62B84"/>
    <w:rsid w:val="00A63A04"/>
    <w:rsid w:val="00A64115"/>
    <w:rsid w:val="00A671CB"/>
    <w:rsid w:val="00A722A7"/>
    <w:rsid w:val="00A752C0"/>
    <w:rsid w:val="00A821C0"/>
    <w:rsid w:val="00A840A3"/>
    <w:rsid w:val="00A94309"/>
    <w:rsid w:val="00A94620"/>
    <w:rsid w:val="00A97F83"/>
    <w:rsid w:val="00AA1785"/>
    <w:rsid w:val="00AB37CA"/>
    <w:rsid w:val="00AB749B"/>
    <w:rsid w:val="00AC07EF"/>
    <w:rsid w:val="00AC38FE"/>
    <w:rsid w:val="00AC595D"/>
    <w:rsid w:val="00AC6F43"/>
    <w:rsid w:val="00AD5B02"/>
    <w:rsid w:val="00AE00B0"/>
    <w:rsid w:val="00AE0AC8"/>
    <w:rsid w:val="00AE0E8F"/>
    <w:rsid w:val="00AE144B"/>
    <w:rsid w:val="00AE7298"/>
    <w:rsid w:val="00AF1EF0"/>
    <w:rsid w:val="00AF5330"/>
    <w:rsid w:val="00AF5AB8"/>
    <w:rsid w:val="00AF5FCF"/>
    <w:rsid w:val="00AF6AD5"/>
    <w:rsid w:val="00AF72F4"/>
    <w:rsid w:val="00AF787A"/>
    <w:rsid w:val="00AF7AB6"/>
    <w:rsid w:val="00B00312"/>
    <w:rsid w:val="00B005F4"/>
    <w:rsid w:val="00B00D70"/>
    <w:rsid w:val="00B1060C"/>
    <w:rsid w:val="00B106DC"/>
    <w:rsid w:val="00B149CB"/>
    <w:rsid w:val="00B1564A"/>
    <w:rsid w:val="00B16007"/>
    <w:rsid w:val="00B22788"/>
    <w:rsid w:val="00B24D27"/>
    <w:rsid w:val="00B25A9A"/>
    <w:rsid w:val="00B2660B"/>
    <w:rsid w:val="00B27874"/>
    <w:rsid w:val="00B31576"/>
    <w:rsid w:val="00B337BC"/>
    <w:rsid w:val="00B33B08"/>
    <w:rsid w:val="00B35F89"/>
    <w:rsid w:val="00B360DE"/>
    <w:rsid w:val="00B41B6F"/>
    <w:rsid w:val="00B41EAD"/>
    <w:rsid w:val="00B42C3A"/>
    <w:rsid w:val="00B43D01"/>
    <w:rsid w:val="00B46D2B"/>
    <w:rsid w:val="00B521A2"/>
    <w:rsid w:val="00B5360E"/>
    <w:rsid w:val="00B536D2"/>
    <w:rsid w:val="00B647A5"/>
    <w:rsid w:val="00B64E59"/>
    <w:rsid w:val="00B65303"/>
    <w:rsid w:val="00B6794A"/>
    <w:rsid w:val="00B744F0"/>
    <w:rsid w:val="00B745DE"/>
    <w:rsid w:val="00B74EE2"/>
    <w:rsid w:val="00B75DCE"/>
    <w:rsid w:val="00B76985"/>
    <w:rsid w:val="00B77877"/>
    <w:rsid w:val="00B80719"/>
    <w:rsid w:val="00B8163D"/>
    <w:rsid w:val="00B82D0D"/>
    <w:rsid w:val="00B862FE"/>
    <w:rsid w:val="00B87863"/>
    <w:rsid w:val="00BA1423"/>
    <w:rsid w:val="00BA1862"/>
    <w:rsid w:val="00BA23EB"/>
    <w:rsid w:val="00BB190A"/>
    <w:rsid w:val="00BB2592"/>
    <w:rsid w:val="00BB30B8"/>
    <w:rsid w:val="00BB4AA8"/>
    <w:rsid w:val="00BB7322"/>
    <w:rsid w:val="00BB7F4E"/>
    <w:rsid w:val="00BC0383"/>
    <w:rsid w:val="00BC1C55"/>
    <w:rsid w:val="00BC363B"/>
    <w:rsid w:val="00BC72CC"/>
    <w:rsid w:val="00BD0848"/>
    <w:rsid w:val="00BD3B70"/>
    <w:rsid w:val="00BD3FF3"/>
    <w:rsid w:val="00BE0C19"/>
    <w:rsid w:val="00BE1F19"/>
    <w:rsid w:val="00BE5ED1"/>
    <w:rsid w:val="00BF07CA"/>
    <w:rsid w:val="00BF34E0"/>
    <w:rsid w:val="00BF4BB2"/>
    <w:rsid w:val="00BF54A9"/>
    <w:rsid w:val="00BF7AB4"/>
    <w:rsid w:val="00BF7CA5"/>
    <w:rsid w:val="00C013B0"/>
    <w:rsid w:val="00C02F23"/>
    <w:rsid w:val="00C031EE"/>
    <w:rsid w:val="00C03C83"/>
    <w:rsid w:val="00C042B9"/>
    <w:rsid w:val="00C048BC"/>
    <w:rsid w:val="00C063EF"/>
    <w:rsid w:val="00C06933"/>
    <w:rsid w:val="00C07139"/>
    <w:rsid w:val="00C0717E"/>
    <w:rsid w:val="00C0742B"/>
    <w:rsid w:val="00C1049E"/>
    <w:rsid w:val="00C123E6"/>
    <w:rsid w:val="00C13641"/>
    <w:rsid w:val="00C13E12"/>
    <w:rsid w:val="00C2209C"/>
    <w:rsid w:val="00C227E7"/>
    <w:rsid w:val="00C23133"/>
    <w:rsid w:val="00C25D24"/>
    <w:rsid w:val="00C26553"/>
    <w:rsid w:val="00C321CD"/>
    <w:rsid w:val="00C3442C"/>
    <w:rsid w:val="00C36606"/>
    <w:rsid w:val="00C4229C"/>
    <w:rsid w:val="00C447F0"/>
    <w:rsid w:val="00C516F7"/>
    <w:rsid w:val="00C52E3B"/>
    <w:rsid w:val="00C5342E"/>
    <w:rsid w:val="00C6476B"/>
    <w:rsid w:val="00C65469"/>
    <w:rsid w:val="00C73681"/>
    <w:rsid w:val="00C745DA"/>
    <w:rsid w:val="00C74A01"/>
    <w:rsid w:val="00C76116"/>
    <w:rsid w:val="00C765F1"/>
    <w:rsid w:val="00C81CDE"/>
    <w:rsid w:val="00C9382F"/>
    <w:rsid w:val="00C95522"/>
    <w:rsid w:val="00C96B00"/>
    <w:rsid w:val="00CA5CC5"/>
    <w:rsid w:val="00CA5E68"/>
    <w:rsid w:val="00CA653A"/>
    <w:rsid w:val="00CA6643"/>
    <w:rsid w:val="00CA7248"/>
    <w:rsid w:val="00CB0637"/>
    <w:rsid w:val="00CB0F45"/>
    <w:rsid w:val="00CB16FA"/>
    <w:rsid w:val="00CB2A66"/>
    <w:rsid w:val="00CB2D42"/>
    <w:rsid w:val="00CB2EAA"/>
    <w:rsid w:val="00CB2F3E"/>
    <w:rsid w:val="00CB6A84"/>
    <w:rsid w:val="00CB759E"/>
    <w:rsid w:val="00CC0C7C"/>
    <w:rsid w:val="00CC29EF"/>
    <w:rsid w:val="00CC36D3"/>
    <w:rsid w:val="00CC47AD"/>
    <w:rsid w:val="00CC51D0"/>
    <w:rsid w:val="00CC56E0"/>
    <w:rsid w:val="00CC66A4"/>
    <w:rsid w:val="00CD1C21"/>
    <w:rsid w:val="00CD5ACF"/>
    <w:rsid w:val="00CD6445"/>
    <w:rsid w:val="00CD6A78"/>
    <w:rsid w:val="00CD7E19"/>
    <w:rsid w:val="00CD7FA0"/>
    <w:rsid w:val="00CE0017"/>
    <w:rsid w:val="00CE32EF"/>
    <w:rsid w:val="00CE45F5"/>
    <w:rsid w:val="00CE6827"/>
    <w:rsid w:val="00CE7375"/>
    <w:rsid w:val="00D00D0A"/>
    <w:rsid w:val="00D01777"/>
    <w:rsid w:val="00D0440D"/>
    <w:rsid w:val="00D079C5"/>
    <w:rsid w:val="00D1369E"/>
    <w:rsid w:val="00D13E8F"/>
    <w:rsid w:val="00D14F27"/>
    <w:rsid w:val="00D15E1E"/>
    <w:rsid w:val="00D17492"/>
    <w:rsid w:val="00D22D18"/>
    <w:rsid w:val="00D2441E"/>
    <w:rsid w:val="00D247CB"/>
    <w:rsid w:val="00D33E51"/>
    <w:rsid w:val="00D34F2D"/>
    <w:rsid w:val="00D41848"/>
    <w:rsid w:val="00D45A1E"/>
    <w:rsid w:val="00D5111C"/>
    <w:rsid w:val="00D52918"/>
    <w:rsid w:val="00D529C4"/>
    <w:rsid w:val="00D52D04"/>
    <w:rsid w:val="00D55049"/>
    <w:rsid w:val="00D604D5"/>
    <w:rsid w:val="00D70DD2"/>
    <w:rsid w:val="00D744A1"/>
    <w:rsid w:val="00D762AD"/>
    <w:rsid w:val="00D76962"/>
    <w:rsid w:val="00D7797D"/>
    <w:rsid w:val="00D81D0A"/>
    <w:rsid w:val="00D84844"/>
    <w:rsid w:val="00D85D30"/>
    <w:rsid w:val="00D86E15"/>
    <w:rsid w:val="00D90A1B"/>
    <w:rsid w:val="00D947AE"/>
    <w:rsid w:val="00D95296"/>
    <w:rsid w:val="00DA0F22"/>
    <w:rsid w:val="00DB0253"/>
    <w:rsid w:val="00DB1918"/>
    <w:rsid w:val="00DB2AA0"/>
    <w:rsid w:val="00DC0D60"/>
    <w:rsid w:val="00DC7DE3"/>
    <w:rsid w:val="00DC7E33"/>
    <w:rsid w:val="00DD2772"/>
    <w:rsid w:val="00DD36E2"/>
    <w:rsid w:val="00DD3764"/>
    <w:rsid w:val="00DD4A0C"/>
    <w:rsid w:val="00DD78E9"/>
    <w:rsid w:val="00DE0248"/>
    <w:rsid w:val="00DE1AD0"/>
    <w:rsid w:val="00DE2313"/>
    <w:rsid w:val="00DE30D5"/>
    <w:rsid w:val="00DE3A90"/>
    <w:rsid w:val="00DE4484"/>
    <w:rsid w:val="00DE547E"/>
    <w:rsid w:val="00DE6321"/>
    <w:rsid w:val="00DE761F"/>
    <w:rsid w:val="00DE7A8C"/>
    <w:rsid w:val="00DF1203"/>
    <w:rsid w:val="00DF7667"/>
    <w:rsid w:val="00DF772B"/>
    <w:rsid w:val="00E00437"/>
    <w:rsid w:val="00E04887"/>
    <w:rsid w:val="00E06290"/>
    <w:rsid w:val="00E07D3E"/>
    <w:rsid w:val="00E10C37"/>
    <w:rsid w:val="00E12F78"/>
    <w:rsid w:val="00E1605C"/>
    <w:rsid w:val="00E16E6E"/>
    <w:rsid w:val="00E22646"/>
    <w:rsid w:val="00E235DC"/>
    <w:rsid w:val="00E248FC"/>
    <w:rsid w:val="00E24B93"/>
    <w:rsid w:val="00E25785"/>
    <w:rsid w:val="00E33DD1"/>
    <w:rsid w:val="00E36B33"/>
    <w:rsid w:val="00E36EB6"/>
    <w:rsid w:val="00E37472"/>
    <w:rsid w:val="00E378A7"/>
    <w:rsid w:val="00E37B32"/>
    <w:rsid w:val="00E4085D"/>
    <w:rsid w:val="00E40A5B"/>
    <w:rsid w:val="00E441B2"/>
    <w:rsid w:val="00E45856"/>
    <w:rsid w:val="00E53ADC"/>
    <w:rsid w:val="00E5501F"/>
    <w:rsid w:val="00E5738E"/>
    <w:rsid w:val="00E57A18"/>
    <w:rsid w:val="00E61E1A"/>
    <w:rsid w:val="00E62DB8"/>
    <w:rsid w:val="00E718B8"/>
    <w:rsid w:val="00E72671"/>
    <w:rsid w:val="00E72ED4"/>
    <w:rsid w:val="00E74723"/>
    <w:rsid w:val="00E74AE4"/>
    <w:rsid w:val="00E75477"/>
    <w:rsid w:val="00E76862"/>
    <w:rsid w:val="00E76BF4"/>
    <w:rsid w:val="00E81830"/>
    <w:rsid w:val="00E8343C"/>
    <w:rsid w:val="00E83870"/>
    <w:rsid w:val="00E843EC"/>
    <w:rsid w:val="00E846CC"/>
    <w:rsid w:val="00E854E9"/>
    <w:rsid w:val="00E876C3"/>
    <w:rsid w:val="00E91F55"/>
    <w:rsid w:val="00E9219E"/>
    <w:rsid w:val="00E9233F"/>
    <w:rsid w:val="00E9485E"/>
    <w:rsid w:val="00EA01CF"/>
    <w:rsid w:val="00EA053C"/>
    <w:rsid w:val="00EA3D77"/>
    <w:rsid w:val="00EA76F9"/>
    <w:rsid w:val="00EB1162"/>
    <w:rsid w:val="00EB2A88"/>
    <w:rsid w:val="00EB4B74"/>
    <w:rsid w:val="00EB513C"/>
    <w:rsid w:val="00EC0F42"/>
    <w:rsid w:val="00EC754D"/>
    <w:rsid w:val="00ED7868"/>
    <w:rsid w:val="00EE0D79"/>
    <w:rsid w:val="00EE26D6"/>
    <w:rsid w:val="00EE4CEF"/>
    <w:rsid w:val="00EE4D79"/>
    <w:rsid w:val="00EE545D"/>
    <w:rsid w:val="00EE54D1"/>
    <w:rsid w:val="00EF1651"/>
    <w:rsid w:val="00EF56BD"/>
    <w:rsid w:val="00EF675E"/>
    <w:rsid w:val="00F03BA1"/>
    <w:rsid w:val="00F0518F"/>
    <w:rsid w:val="00F05D65"/>
    <w:rsid w:val="00F0720A"/>
    <w:rsid w:val="00F07659"/>
    <w:rsid w:val="00F12E2B"/>
    <w:rsid w:val="00F1330E"/>
    <w:rsid w:val="00F21968"/>
    <w:rsid w:val="00F24E9E"/>
    <w:rsid w:val="00F26A52"/>
    <w:rsid w:val="00F336C0"/>
    <w:rsid w:val="00F367C6"/>
    <w:rsid w:val="00F42E8F"/>
    <w:rsid w:val="00F472AE"/>
    <w:rsid w:val="00F47C96"/>
    <w:rsid w:val="00F51936"/>
    <w:rsid w:val="00F52F1C"/>
    <w:rsid w:val="00F539C8"/>
    <w:rsid w:val="00F546C6"/>
    <w:rsid w:val="00F54D61"/>
    <w:rsid w:val="00F558FD"/>
    <w:rsid w:val="00F57FC8"/>
    <w:rsid w:val="00F74075"/>
    <w:rsid w:val="00F80B11"/>
    <w:rsid w:val="00F82302"/>
    <w:rsid w:val="00F90D5F"/>
    <w:rsid w:val="00F94E55"/>
    <w:rsid w:val="00F9696C"/>
    <w:rsid w:val="00FA746C"/>
    <w:rsid w:val="00FB16D5"/>
    <w:rsid w:val="00FB2A86"/>
    <w:rsid w:val="00FB542B"/>
    <w:rsid w:val="00FC77A4"/>
    <w:rsid w:val="00FC7B4F"/>
    <w:rsid w:val="00FD2B0C"/>
    <w:rsid w:val="00FD5F0A"/>
    <w:rsid w:val="00FE2FD4"/>
    <w:rsid w:val="00FE6137"/>
    <w:rsid w:val="00FE7B78"/>
    <w:rsid w:val="00FF21DD"/>
    <w:rsid w:val="00FF241A"/>
    <w:rsid w:val="00FF2988"/>
    <w:rsid w:val="00FF2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30684"/>
    <w:rPr>
      <w:sz w:val="24"/>
      <w:szCs w:val="24"/>
    </w:rPr>
  </w:style>
  <w:style w:type="paragraph" w:styleId="Nadpis1">
    <w:name w:val="heading 1"/>
    <w:basedOn w:val="Normln"/>
    <w:next w:val="Normln"/>
    <w:qFormat/>
    <w:rsid w:val="00A30684"/>
    <w:pPr>
      <w:keepNext/>
      <w:jc w:val="both"/>
      <w:outlineLvl w:val="0"/>
    </w:pPr>
    <w:rPr>
      <w:b/>
      <w:bCs/>
      <w:sz w:val="20"/>
      <w:u w:val="single"/>
    </w:rPr>
  </w:style>
  <w:style w:type="paragraph" w:styleId="Nadpis2">
    <w:name w:val="heading 2"/>
    <w:basedOn w:val="Normln"/>
    <w:next w:val="Normln"/>
    <w:qFormat/>
    <w:rsid w:val="00A30684"/>
    <w:pPr>
      <w:keepNext/>
      <w:jc w:val="both"/>
      <w:outlineLvl w:val="1"/>
    </w:pPr>
    <w:rPr>
      <w:b/>
      <w:bCs/>
      <w:sz w:val="20"/>
    </w:rPr>
  </w:style>
  <w:style w:type="paragraph" w:styleId="Nadpis3">
    <w:name w:val="heading 3"/>
    <w:basedOn w:val="Normln"/>
    <w:next w:val="Normln"/>
    <w:qFormat/>
    <w:rsid w:val="00A30684"/>
    <w:pPr>
      <w:keepNext/>
      <w:jc w:val="both"/>
      <w:outlineLvl w:val="2"/>
    </w:pPr>
    <w:rPr>
      <w:i/>
      <w:iCs/>
      <w:sz w:val="20"/>
    </w:rPr>
  </w:style>
  <w:style w:type="paragraph" w:styleId="Nadpis4">
    <w:name w:val="heading 4"/>
    <w:basedOn w:val="Normln"/>
    <w:next w:val="Normln"/>
    <w:qFormat/>
    <w:rsid w:val="00D947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E76862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7">
    <w:name w:val="heading 7"/>
    <w:basedOn w:val="Normln"/>
    <w:next w:val="Normln"/>
    <w:qFormat/>
    <w:rsid w:val="00555DC7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30684"/>
    <w:pPr>
      <w:jc w:val="both"/>
    </w:pPr>
    <w:rPr>
      <w:sz w:val="20"/>
    </w:rPr>
  </w:style>
  <w:style w:type="paragraph" w:styleId="Zpat">
    <w:name w:val="footer"/>
    <w:basedOn w:val="Normln"/>
    <w:rsid w:val="00A3068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30684"/>
  </w:style>
  <w:style w:type="paragraph" w:styleId="Zhlav">
    <w:name w:val="header"/>
    <w:basedOn w:val="Normln"/>
    <w:link w:val="ZhlavChar"/>
    <w:rsid w:val="00A30684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A30684"/>
    <w:rPr>
      <w:b/>
      <w:bCs/>
    </w:rPr>
  </w:style>
  <w:style w:type="paragraph" w:styleId="Zkladntext2">
    <w:name w:val="Body Text 2"/>
    <w:basedOn w:val="Normln"/>
    <w:rsid w:val="00A30684"/>
    <w:pPr>
      <w:jc w:val="both"/>
    </w:pPr>
    <w:rPr>
      <w:color w:val="FF6600"/>
      <w:sz w:val="20"/>
    </w:rPr>
  </w:style>
  <w:style w:type="paragraph" w:customStyle="1" w:styleId="Import0">
    <w:name w:val="Import 0"/>
    <w:basedOn w:val="Normln"/>
    <w:rsid w:val="00A30684"/>
    <w:pPr>
      <w:widowControl w:val="0"/>
      <w:spacing w:line="288" w:lineRule="auto"/>
    </w:pPr>
    <w:rPr>
      <w:rFonts w:ascii="Courier New" w:hAnsi="Courier New"/>
      <w:noProof/>
      <w:szCs w:val="20"/>
    </w:rPr>
  </w:style>
  <w:style w:type="paragraph" w:styleId="Zkladntextodsazen2">
    <w:name w:val="Body Text Indent 2"/>
    <w:basedOn w:val="Normln"/>
    <w:rsid w:val="00A30684"/>
    <w:pPr>
      <w:autoSpaceDE w:val="0"/>
      <w:autoSpaceDN w:val="0"/>
      <w:adjustRightInd w:val="0"/>
      <w:ind w:firstLine="708"/>
      <w:jc w:val="both"/>
    </w:pPr>
    <w:rPr>
      <w:sz w:val="20"/>
    </w:rPr>
  </w:style>
  <w:style w:type="paragraph" w:styleId="Zkladntext3">
    <w:name w:val="Body Text 3"/>
    <w:basedOn w:val="Normln"/>
    <w:rsid w:val="00A30684"/>
    <w:pPr>
      <w:jc w:val="both"/>
    </w:pPr>
    <w:rPr>
      <w:color w:val="FF0000"/>
      <w:sz w:val="20"/>
    </w:rPr>
  </w:style>
  <w:style w:type="paragraph" w:customStyle="1" w:styleId="Import3">
    <w:name w:val="Import 3"/>
    <w:basedOn w:val="Import0"/>
    <w:rsid w:val="0058670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8" w:lineRule="auto"/>
    </w:pPr>
  </w:style>
  <w:style w:type="paragraph" w:customStyle="1" w:styleId="Import13">
    <w:name w:val="Import 13"/>
    <w:basedOn w:val="Import0"/>
    <w:rsid w:val="00DC7E3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before="100" w:after="60" w:line="218" w:lineRule="auto"/>
      <w:ind w:firstLine="432"/>
    </w:pPr>
  </w:style>
  <w:style w:type="paragraph" w:customStyle="1" w:styleId="Import1">
    <w:name w:val="Import 1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Courier New" w:hAnsi="Courier New"/>
      <w:szCs w:val="20"/>
    </w:rPr>
  </w:style>
  <w:style w:type="paragraph" w:customStyle="1" w:styleId="Import7">
    <w:name w:val="Import 7"/>
    <w:basedOn w:val="Normln"/>
    <w:rsid w:val="00496D9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Import8">
    <w:name w:val="Import 8"/>
    <w:basedOn w:val="Normln"/>
    <w:rsid w:val="00496D9C"/>
    <w:pPr>
      <w:tabs>
        <w:tab w:val="left" w:pos="4464"/>
      </w:tabs>
      <w:suppressAutoHyphens/>
      <w:overflowPunct w:val="0"/>
      <w:autoSpaceDE w:val="0"/>
      <w:autoSpaceDN w:val="0"/>
      <w:adjustRightInd w:val="0"/>
      <w:spacing w:line="230" w:lineRule="auto"/>
      <w:ind w:left="144"/>
      <w:textAlignment w:val="baseline"/>
    </w:pPr>
    <w:rPr>
      <w:rFonts w:ascii="Courier New" w:hAnsi="Courier New"/>
      <w:szCs w:val="20"/>
    </w:rPr>
  </w:style>
  <w:style w:type="paragraph" w:customStyle="1" w:styleId="CharCharChar1CharCharCharCharCharCharChar">
    <w:name w:val="Char Char Char1 Char Char Char Char Char Char Char"/>
    <w:basedOn w:val="Normln"/>
    <w:rsid w:val="0022215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Zkladntext"/>
    <w:qFormat/>
    <w:rsid w:val="00555DC7"/>
    <w:pPr>
      <w:suppressAutoHyphens/>
      <w:jc w:val="center"/>
    </w:pPr>
    <w:rPr>
      <w:rFonts w:ascii="Arial" w:hAnsi="Arial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locked/>
    <w:rsid w:val="00555DC7"/>
    <w:rPr>
      <w:rFonts w:ascii="Arial" w:hAnsi="Arial" w:cs="Arial"/>
      <w:sz w:val="36"/>
      <w:lang w:val="cs-CZ" w:eastAsia="ar-SA" w:bidi="ar-SA"/>
    </w:rPr>
  </w:style>
  <w:style w:type="paragraph" w:styleId="Nzev">
    <w:name w:val="Title"/>
    <w:basedOn w:val="Normln"/>
    <w:next w:val="Podtitul"/>
    <w:link w:val="NzevChar"/>
    <w:qFormat/>
    <w:rsid w:val="00555DC7"/>
    <w:pPr>
      <w:suppressAutoHyphens/>
      <w:jc w:val="center"/>
    </w:pPr>
    <w:rPr>
      <w:rFonts w:ascii="Arial" w:hAnsi="Arial" w:cs="Arial"/>
      <w:sz w:val="36"/>
      <w:szCs w:val="20"/>
      <w:lang w:eastAsia="ar-SA"/>
    </w:rPr>
  </w:style>
  <w:style w:type="paragraph" w:customStyle="1" w:styleId="Obsahrmce">
    <w:name w:val="Obsah rámce"/>
    <w:basedOn w:val="Zkladntext"/>
    <w:rsid w:val="00555DC7"/>
    <w:pPr>
      <w:suppressAutoHyphens/>
      <w:spacing w:after="120"/>
      <w:jc w:val="left"/>
    </w:pPr>
    <w:rPr>
      <w:rFonts w:ascii="Arial" w:hAnsi="Arial"/>
      <w:szCs w:val="20"/>
      <w:lang w:eastAsia="ar-SA"/>
    </w:rPr>
  </w:style>
  <w:style w:type="paragraph" w:customStyle="1" w:styleId="odrka2">
    <w:name w:val="odrážka 2"/>
    <w:basedOn w:val="Normln"/>
    <w:rsid w:val="00555DC7"/>
    <w:pPr>
      <w:numPr>
        <w:numId w:val="49"/>
      </w:numPr>
      <w:spacing w:before="120"/>
      <w:ind w:left="0" w:firstLine="0"/>
      <w:jc w:val="both"/>
    </w:pPr>
    <w:rPr>
      <w:rFonts w:ascii="Arial" w:hAnsi="Arial"/>
      <w:b/>
      <w:bCs/>
      <w:i/>
      <w:sz w:val="20"/>
    </w:rPr>
  </w:style>
  <w:style w:type="character" w:customStyle="1" w:styleId="ZhlavChar">
    <w:name w:val="Záhlaví Char"/>
    <w:basedOn w:val="Standardnpsmoodstavce"/>
    <w:link w:val="Zhlav"/>
    <w:rsid w:val="00555DC7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AD5B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D5B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4717</Words>
  <Characters>27184</Characters>
  <Application>Microsoft Office Word</Application>
  <DocSecurity>4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STAVBA: EuroTel - ZS veřejné RDTF sítě NMT, GSM, DCS</vt:lpstr>
    </vt:vector>
  </TitlesOfParts>
  <Company>MISA</Company>
  <LinksUpToDate>false</LinksUpToDate>
  <CharactersWithSpaces>31838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 EuroTel - ZS veřejné RDTF sítě NMT, GSM, DCS</dc:title>
  <dc:subject/>
  <dc:creator>Miroslav SOPUCH</dc:creator>
  <cp:keywords/>
  <dc:description/>
  <cp:lastModifiedBy>Mirek</cp:lastModifiedBy>
  <cp:revision>2</cp:revision>
  <cp:lastPrinted>2019-02-06T13:54:00Z</cp:lastPrinted>
  <dcterms:created xsi:type="dcterms:W3CDTF">2019-02-06T14:21:00Z</dcterms:created>
  <dcterms:modified xsi:type="dcterms:W3CDTF">2019-02-06T14:21:00Z</dcterms:modified>
</cp:coreProperties>
</file>