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DA9C" w14:textId="02B21CE5" w:rsidR="00486FBB" w:rsidRDefault="00264ED7" w:rsidP="0025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2C08B5">
        <w:rPr>
          <w:rFonts w:asciiTheme="majorHAnsi" w:hAnsiTheme="majorHAnsi"/>
          <w:b/>
          <w:color w:val="FFFFFF" w:themeColor="background1"/>
          <w:sz w:val="24"/>
          <w:szCs w:val="24"/>
        </w:rPr>
        <w:t xml:space="preserve">FORMULÁŘ NABÍDKY - PROHLÁŠENÍ DODAVATELE </w:t>
      </w:r>
    </w:p>
    <w:p w14:paraId="060B3491" w14:textId="52A8D7C5" w:rsidR="00FF7BAE" w:rsidRPr="00251D18" w:rsidRDefault="00FF7BAE" w:rsidP="0025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ajorHAnsi" w:hAnsiTheme="majorHAnsi"/>
          <w:bCs/>
          <w:i/>
          <w:iCs/>
          <w:color w:val="FFFFFF" w:themeColor="background1"/>
          <w:sz w:val="22"/>
          <w:szCs w:val="22"/>
        </w:rPr>
      </w:pPr>
      <w:r w:rsidRPr="00251D18">
        <w:rPr>
          <w:rFonts w:asciiTheme="majorHAnsi" w:hAnsiTheme="majorHAnsi"/>
          <w:bCs/>
          <w:i/>
          <w:iCs/>
          <w:color w:val="FFFFFF" w:themeColor="background1"/>
          <w:sz w:val="22"/>
          <w:szCs w:val="22"/>
        </w:rPr>
        <w:t>Příloha č. 1 ZD</w:t>
      </w:r>
    </w:p>
    <w:p w14:paraId="646B5847" w14:textId="7277118E" w:rsidR="00A81409" w:rsidRPr="002C08B5" w:rsidRDefault="002A374A" w:rsidP="00251D18">
      <w:pPr>
        <w:spacing w:before="120"/>
        <w:rPr>
          <w:rFonts w:asciiTheme="majorHAnsi" w:hAnsiTheme="majorHAnsi"/>
        </w:rPr>
      </w:pPr>
      <w:r w:rsidRPr="002C08B5">
        <w:rPr>
          <w:rFonts w:asciiTheme="majorHAnsi" w:hAnsiTheme="majorHAnsi"/>
        </w:rPr>
        <w:t>Prohlášení</w:t>
      </w:r>
      <w:r w:rsidR="00C762D3" w:rsidRPr="002C08B5">
        <w:rPr>
          <w:rFonts w:asciiTheme="majorHAnsi" w:hAnsiTheme="majorHAnsi"/>
        </w:rPr>
        <w:t xml:space="preserve"> účastníka </w:t>
      </w:r>
      <w:r w:rsidR="00FC0288" w:rsidRPr="002C08B5">
        <w:rPr>
          <w:rFonts w:asciiTheme="majorHAnsi" w:hAnsiTheme="majorHAnsi"/>
        </w:rPr>
        <w:t>zadávacího</w:t>
      </w:r>
      <w:r w:rsidRPr="002C08B5">
        <w:rPr>
          <w:rFonts w:asciiTheme="majorHAnsi" w:hAnsiTheme="majorHAnsi"/>
        </w:rPr>
        <w:t xml:space="preserve"> </w:t>
      </w:r>
      <w:r w:rsidR="00C762D3" w:rsidRPr="002C08B5">
        <w:rPr>
          <w:rFonts w:asciiTheme="majorHAnsi" w:hAnsiTheme="majorHAnsi"/>
        </w:rPr>
        <w:t xml:space="preserve">řízení </w:t>
      </w:r>
      <w:r w:rsidR="00FC0288" w:rsidRPr="002C08B5">
        <w:rPr>
          <w:rFonts w:asciiTheme="majorHAnsi" w:hAnsiTheme="majorHAnsi"/>
        </w:rPr>
        <w:t>podle</w:t>
      </w:r>
      <w:r w:rsidR="00486FBB" w:rsidRPr="002C08B5">
        <w:rPr>
          <w:rFonts w:asciiTheme="majorHAnsi" w:hAnsiTheme="majorHAnsi"/>
        </w:rPr>
        <w:t xml:space="preserve"> zákona č 134/2016 Sb., o zadávání veřejných zakázek, v platném </w:t>
      </w:r>
      <w:r w:rsidR="00FC0288" w:rsidRPr="002C08B5">
        <w:rPr>
          <w:rFonts w:asciiTheme="majorHAnsi" w:hAnsiTheme="majorHAnsi"/>
        </w:rPr>
        <w:t xml:space="preserve">a účinném </w:t>
      </w:r>
      <w:r w:rsidR="00486FBB" w:rsidRPr="002C08B5">
        <w:rPr>
          <w:rFonts w:asciiTheme="majorHAnsi" w:hAnsiTheme="majorHAnsi"/>
        </w:rPr>
        <w:t>znění (dále jen „ZZVZ“ nebo „zákon“)</w:t>
      </w:r>
      <w:r w:rsidR="003B387C" w:rsidRPr="002C08B5">
        <w:rPr>
          <w:rFonts w:asciiTheme="majorHAnsi" w:hAnsiTheme="majorHAnsi"/>
        </w:rPr>
        <w:t>.</w:t>
      </w:r>
    </w:p>
    <w:p w14:paraId="74F6E46C" w14:textId="23D5E6AB" w:rsidR="00E128B5" w:rsidRPr="002C08B5" w:rsidRDefault="00E128B5" w:rsidP="00251D18">
      <w:pPr>
        <w:rPr>
          <w:rFonts w:asciiTheme="majorHAnsi" w:hAnsiTheme="majorHAnsi"/>
          <w:b/>
        </w:rPr>
      </w:pPr>
    </w:p>
    <w:p w14:paraId="5FFEFE98" w14:textId="77777777" w:rsidR="00264ED7" w:rsidRPr="002C08B5" w:rsidRDefault="00264ED7" w:rsidP="00251D18">
      <w:pPr>
        <w:rPr>
          <w:rFonts w:asciiTheme="majorHAnsi" w:hAnsiTheme="majorHAnsi"/>
          <w:b/>
        </w:rPr>
      </w:pPr>
    </w:p>
    <w:p w14:paraId="33C2C840" w14:textId="77777777" w:rsidR="00486FBB" w:rsidRPr="002C08B5" w:rsidRDefault="00486FBB" w:rsidP="00251D18">
      <w:pPr>
        <w:rPr>
          <w:rFonts w:asciiTheme="majorHAnsi" w:hAnsiTheme="majorHAnsi"/>
          <w:b/>
        </w:rPr>
      </w:pPr>
      <w:r w:rsidRPr="002C08B5">
        <w:rPr>
          <w:rFonts w:asciiTheme="majorHAnsi" w:hAnsiTheme="majorHAnsi"/>
          <w:b/>
        </w:rPr>
        <w:t>název veřejné zakázky:</w:t>
      </w:r>
    </w:p>
    <w:p w14:paraId="217FEC12" w14:textId="4748A138" w:rsidR="00607682" w:rsidRPr="002C08B5" w:rsidRDefault="00251D18" w:rsidP="00251D18">
      <w:pPr>
        <w:widowControl w:val="0"/>
        <w:suppressAutoHyphens/>
        <w:rPr>
          <w:rFonts w:asciiTheme="majorHAnsi" w:hAnsiTheme="majorHAnsi"/>
          <w:b/>
          <w:bCs/>
          <w:color w:val="808080" w:themeColor="background1" w:themeShade="80"/>
          <w:sz w:val="40"/>
          <w:szCs w:val="40"/>
        </w:rPr>
      </w:pPr>
      <w:bookmarkStart w:id="0" w:name="_Hlk21069932"/>
      <w:r>
        <w:rPr>
          <w:rFonts w:asciiTheme="majorHAnsi" w:hAnsiTheme="majorHAnsi"/>
          <w:b/>
          <w:bCs/>
          <w:color w:val="808080" w:themeColor="background1" w:themeShade="80"/>
          <w:sz w:val="40"/>
          <w:szCs w:val="40"/>
        </w:rPr>
        <w:t>DIGITALIZACÍ K HI-TECH VÝUCE</w:t>
      </w:r>
      <w:r w:rsidR="00607682" w:rsidRPr="002C08B5">
        <w:rPr>
          <w:rFonts w:asciiTheme="majorHAnsi" w:hAnsiTheme="majorHAnsi"/>
          <w:b/>
          <w:bCs/>
          <w:color w:val="808080" w:themeColor="background1" w:themeShade="80"/>
          <w:sz w:val="40"/>
          <w:szCs w:val="40"/>
        </w:rPr>
        <w:t xml:space="preserve"> – </w:t>
      </w:r>
    </w:p>
    <w:p w14:paraId="2A2121F5" w14:textId="485DC513" w:rsidR="00FC0288" w:rsidRPr="00D641D3" w:rsidRDefault="00607682" w:rsidP="00251D18">
      <w:pPr>
        <w:widowControl w:val="0"/>
        <w:suppressAutoHyphens/>
        <w:rPr>
          <w:rFonts w:asciiTheme="majorHAnsi" w:hAnsiTheme="majorHAnsi"/>
          <w:b/>
          <w:color w:val="808080" w:themeColor="background1" w:themeShade="80"/>
          <w:sz w:val="36"/>
          <w:szCs w:val="36"/>
        </w:rPr>
      </w:pPr>
      <w:r w:rsidRPr="00D641D3">
        <w:rPr>
          <w:rFonts w:asciiTheme="majorHAnsi" w:hAnsiTheme="majorHAnsi"/>
          <w:b/>
          <w:bCs/>
          <w:color w:val="808080" w:themeColor="background1" w:themeShade="80"/>
          <w:sz w:val="36"/>
          <w:szCs w:val="36"/>
        </w:rPr>
        <w:t>DODÁVKA ICT A VNITŘNÍ KONEKTIVITY</w:t>
      </w:r>
    </w:p>
    <w:bookmarkEnd w:id="0"/>
    <w:p w14:paraId="74D28B02" w14:textId="0DAB049D" w:rsidR="000863F4" w:rsidRPr="002C08B5" w:rsidRDefault="000863F4" w:rsidP="00FE4FE4">
      <w:pPr>
        <w:rPr>
          <w:rFonts w:asciiTheme="majorHAnsi" w:hAnsiTheme="majorHAnsi"/>
          <w:b/>
        </w:rPr>
      </w:pPr>
    </w:p>
    <w:p w14:paraId="48313BF4" w14:textId="77777777" w:rsidR="00264ED7" w:rsidRPr="002C08B5" w:rsidRDefault="00264ED7" w:rsidP="00B727A6">
      <w:pPr>
        <w:rPr>
          <w:rFonts w:asciiTheme="majorHAnsi" w:hAnsiTheme="majorHAnsi"/>
          <w:b/>
        </w:rPr>
      </w:pPr>
    </w:p>
    <w:p w14:paraId="400C3437" w14:textId="64B328CD" w:rsidR="00B727A6" w:rsidRPr="00383BE9" w:rsidRDefault="00B727A6" w:rsidP="00B727A6">
      <w:pPr>
        <w:rPr>
          <w:rFonts w:asciiTheme="majorHAnsi" w:hAnsiTheme="majorHAnsi"/>
          <w:b/>
          <w:sz w:val="18"/>
          <w:szCs w:val="18"/>
        </w:rPr>
      </w:pPr>
      <w:r w:rsidRPr="00383BE9">
        <w:rPr>
          <w:rFonts w:asciiTheme="majorHAnsi" w:hAnsiTheme="majorHAnsi"/>
          <w:b/>
          <w:sz w:val="18"/>
          <w:szCs w:val="18"/>
        </w:rPr>
        <w:t>Zadavatel:</w:t>
      </w:r>
      <w:r w:rsidRPr="00383BE9">
        <w:rPr>
          <w:rFonts w:asciiTheme="majorHAnsi" w:hAnsiTheme="majorHAnsi"/>
          <w:b/>
          <w:sz w:val="18"/>
          <w:szCs w:val="18"/>
        </w:rPr>
        <w:tab/>
      </w:r>
    </w:p>
    <w:p w14:paraId="79432A95" w14:textId="77777777" w:rsidR="00251D18" w:rsidRPr="00251D18" w:rsidRDefault="00B532D2" w:rsidP="00251D18">
      <w:pPr>
        <w:widowControl w:val="0"/>
        <w:suppressAutoHyphens/>
        <w:jc w:val="both"/>
        <w:rPr>
          <w:rFonts w:asciiTheme="majorHAnsi" w:hAnsiTheme="majorHAnsi"/>
          <w:sz w:val="18"/>
          <w:szCs w:val="18"/>
        </w:rPr>
      </w:pPr>
      <w:r w:rsidRPr="00383BE9">
        <w:rPr>
          <w:rFonts w:asciiTheme="majorHAnsi" w:hAnsiTheme="majorHAnsi"/>
          <w:sz w:val="18"/>
          <w:szCs w:val="18"/>
        </w:rPr>
        <w:t>název:</w:t>
      </w:r>
      <w:r w:rsidRPr="00383BE9">
        <w:rPr>
          <w:rFonts w:asciiTheme="majorHAnsi" w:hAnsiTheme="majorHAnsi"/>
          <w:sz w:val="18"/>
          <w:szCs w:val="18"/>
        </w:rPr>
        <w:tab/>
      </w:r>
      <w:r w:rsidRPr="00383BE9">
        <w:rPr>
          <w:rFonts w:asciiTheme="majorHAnsi" w:hAnsiTheme="majorHAnsi"/>
          <w:sz w:val="18"/>
          <w:szCs w:val="18"/>
        </w:rPr>
        <w:tab/>
      </w:r>
      <w:r w:rsidR="00607682" w:rsidRPr="00383BE9">
        <w:rPr>
          <w:rFonts w:asciiTheme="majorHAnsi" w:hAnsiTheme="majorHAnsi"/>
          <w:sz w:val="18"/>
          <w:szCs w:val="18"/>
        </w:rPr>
        <w:t xml:space="preserve">Základní </w:t>
      </w:r>
      <w:r w:rsidR="00251D18" w:rsidRPr="00251D18">
        <w:rPr>
          <w:rFonts w:asciiTheme="majorHAnsi" w:hAnsiTheme="majorHAnsi"/>
          <w:sz w:val="18"/>
          <w:szCs w:val="18"/>
        </w:rPr>
        <w:t>škola Nový Jičín, Komenského 68, příspěvková organizace</w:t>
      </w:r>
    </w:p>
    <w:p w14:paraId="20C59057" w14:textId="77777777" w:rsidR="00251D18" w:rsidRPr="00251D18" w:rsidRDefault="00251D18" w:rsidP="00251D18">
      <w:pPr>
        <w:widowControl w:val="0"/>
        <w:suppressAutoHyphens/>
        <w:jc w:val="both"/>
        <w:rPr>
          <w:rFonts w:asciiTheme="majorHAnsi" w:hAnsiTheme="majorHAnsi"/>
          <w:sz w:val="18"/>
          <w:szCs w:val="18"/>
        </w:rPr>
      </w:pPr>
      <w:r w:rsidRPr="00251D18">
        <w:rPr>
          <w:rFonts w:asciiTheme="majorHAnsi" w:hAnsiTheme="majorHAnsi"/>
          <w:sz w:val="18"/>
          <w:szCs w:val="18"/>
        </w:rPr>
        <w:t>se sídlem:</w:t>
      </w:r>
      <w:r w:rsidRPr="00251D18">
        <w:rPr>
          <w:rFonts w:asciiTheme="majorHAnsi" w:hAnsiTheme="majorHAnsi"/>
          <w:sz w:val="18"/>
          <w:szCs w:val="18"/>
        </w:rPr>
        <w:tab/>
        <w:t>Komenského 1118, 74101 Nový Jičín</w:t>
      </w:r>
    </w:p>
    <w:p w14:paraId="563F16F9" w14:textId="77777777" w:rsidR="00251D18" w:rsidRPr="00251D18" w:rsidRDefault="00251D18" w:rsidP="00251D18">
      <w:pPr>
        <w:widowControl w:val="0"/>
        <w:suppressAutoHyphens/>
        <w:jc w:val="both"/>
        <w:rPr>
          <w:rFonts w:asciiTheme="majorHAnsi" w:hAnsiTheme="majorHAnsi"/>
          <w:sz w:val="18"/>
          <w:szCs w:val="18"/>
        </w:rPr>
      </w:pPr>
      <w:r w:rsidRPr="00251D18">
        <w:rPr>
          <w:rFonts w:asciiTheme="majorHAnsi" w:hAnsiTheme="majorHAnsi"/>
          <w:sz w:val="18"/>
          <w:szCs w:val="18"/>
        </w:rPr>
        <w:t xml:space="preserve">zastoupena: </w:t>
      </w:r>
      <w:r w:rsidRPr="00251D18">
        <w:rPr>
          <w:rFonts w:asciiTheme="majorHAnsi" w:hAnsiTheme="majorHAnsi"/>
          <w:sz w:val="18"/>
          <w:szCs w:val="18"/>
        </w:rPr>
        <w:tab/>
        <w:t>RNDr. Svatavou Hajdovou, ředitelkou</w:t>
      </w:r>
    </w:p>
    <w:p w14:paraId="4EBAA46C" w14:textId="4D611F3B" w:rsidR="00A64F93" w:rsidRDefault="00251D18" w:rsidP="00251D18">
      <w:pPr>
        <w:widowControl w:val="0"/>
        <w:suppressAutoHyphens/>
        <w:jc w:val="both"/>
        <w:rPr>
          <w:rFonts w:asciiTheme="majorHAnsi" w:hAnsiTheme="majorHAnsi"/>
        </w:rPr>
      </w:pPr>
      <w:r w:rsidRPr="00251D18">
        <w:rPr>
          <w:rFonts w:asciiTheme="majorHAnsi" w:hAnsiTheme="majorHAnsi"/>
          <w:sz w:val="18"/>
          <w:szCs w:val="18"/>
        </w:rPr>
        <w:t>IČ:</w:t>
      </w:r>
      <w:r w:rsidRPr="00251D18">
        <w:rPr>
          <w:rFonts w:asciiTheme="majorHAnsi" w:hAnsiTheme="majorHAnsi"/>
          <w:sz w:val="18"/>
          <w:szCs w:val="18"/>
        </w:rPr>
        <w:tab/>
      </w:r>
      <w:r w:rsidRPr="00251D18">
        <w:rPr>
          <w:rFonts w:asciiTheme="majorHAnsi" w:hAnsiTheme="majorHAnsi"/>
          <w:sz w:val="18"/>
          <w:szCs w:val="18"/>
        </w:rPr>
        <w:tab/>
        <w:t>00848328</w:t>
      </w:r>
    </w:p>
    <w:p w14:paraId="4F513AD2" w14:textId="77777777" w:rsidR="00A64F93" w:rsidRDefault="00A64F93" w:rsidP="00607682">
      <w:pPr>
        <w:widowControl w:val="0"/>
        <w:suppressAutoHyphens/>
        <w:jc w:val="both"/>
        <w:rPr>
          <w:rFonts w:asciiTheme="majorHAnsi" w:hAnsiTheme="majorHAnsi"/>
        </w:rPr>
      </w:pPr>
    </w:p>
    <w:p w14:paraId="3EE94D09" w14:textId="4F6A2764" w:rsidR="00A64F93" w:rsidRDefault="00A64F93" w:rsidP="00A64F93">
      <w:pPr>
        <w:pStyle w:val="Nadpis2"/>
        <w:framePr w:wrap="notBeside"/>
      </w:pPr>
      <w:r>
        <w:t>identifikace účastníka</w:t>
      </w:r>
    </w:p>
    <w:p w14:paraId="3675FDF2" w14:textId="77777777" w:rsidR="007A5B1C" w:rsidRPr="007A5B1C" w:rsidRDefault="007A5B1C" w:rsidP="007A5B1C"/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FE4FE4" w:rsidRPr="002C08B5" w14:paraId="7341FF2E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60D0A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25FF4D69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3FC9D9ED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76C31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41279DD8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4A64C4A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A320A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IČO/DIČ: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27DF492D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6A7A3A5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7F7DB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3C0717CB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58C15BB8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BFFFA" w14:textId="46EC9124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</w:t>
            </w:r>
            <w:r w:rsidR="002A374A" w:rsidRPr="002C08B5">
              <w:rPr>
                <w:rFonts w:asciiTheme="majorHAnsi" w:hAnsiTheme="majorHAnsi"/>
                <w:bCs/>
                <w:sz w:val="18"/>
                <w:szCs w:val="18"/>
              </w:rPr>
              <w:t>/ e-mailová adresa</w:t>
            </w: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28956B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02809EC1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495C3" w14:textId="5604802F" w:rsidR="000D7A61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účastník využívá poddodavatele: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A070" w14:textId="77777777" w:rsidR="000D7A61" w:rsidRDefault="000D7A61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1DF76DA7" w14:textId="05B671CE" w:rsidR="00FE4FE4" w:rsidRPr="000D7A61" w:rsidRDefault="000D7A61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3"/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bookmarkEnd w:id="1"/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t xml:space="preserve"> ANO</w:t>
            </w:r>
          </w:p>
          <w:p w14:paraId="3F142D8C" w14:textId="77777777" w:rsidR="000D7A61" w:rsidRDefault="000D7A61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bookmarkEnd w:id="2"/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t xml:space="preserve"> NE</w:t>
            </w:r>
          </w:p>
          <w:p w14:paraId="3A524DD4" w14:textId="23278B35" w:rsidR="000D7A61" w:rsidRPr="002C08B5" w:rsidRDefault="000D7A61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FE4FE4" w:rsidRPr="002C08B5" w14:paraId="76413488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6F256" w14:textId="095F7541" w:rsidR="00FE4FE4" w:rsidRPr="002C08B5" w:rsidRDefault="002A374A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 xml:space="preserve">podává </w:t>
            </w:r>
            <w:r w:rsidR="00FE4FE4" w:rsidRPr="002C08B5">
              <w:rPr>
                <w:rFonts w:asciiTheme="majorHAnsi" w:hAnsiTheme="majorHAnsi"/>
                <w:bCs/>
                <w:sz w:val="18"/>
                <w:szCs w:val="18"/>
              </w:rPr>
              <w:t>účastník společnou nabídku: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3C8" w14:textId="77777777" w:rsidR="000D7A61" w:rsidRDefault="000D7A61" w:rsidP="000D7A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34AA10D1" w14:textId="5DAF79BD" w:rsidR="000D7A61" w:rsidRPr="000D7A61" w:rsidRDefault="000D7A61" w:rsidP="000D7A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t xml:space="preserve"> ANO</w:t>
            </w:r>
          </w:p>
          <w:p w14:paraId="7B53ECC7" w14:textId="77777777" w:rsidR="000D7A61" w:rsidRDefault="000D7A61" w:rsidP="000D7A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t xml:space="preserve"> NE</w:t>
            </w:r>
          </w:p>
          <w:p w14:paraId="719B84C4" w14:textId="0DEB70C8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</w:tbl>
    <w:p w14:paraId="16A25E80" w14:textId="7A4A5703" w:rsidR="002A374A" w:rsidRDefault="002A374A" w:rsidP="00112951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10F90E4C" w14:textId="6B2C02BF" w:rsidR="00A64F93" w:rsidRDefault="00993B53" w:rsidP="00A64F93">
      <w:pPr>
        <w:pStyle w:val="Nadpis2"/>
        <w:framePr w:wrap="notBeside"/>
      </w:pPr>
      <w:r>
        <w:rPr>
          <w:caps w:val="0"/>
        </w:rPr>
        <w:t xml:space="preserve">NABÍDKOVÁ CENA </w:t>
      </w:r>
      <w:r w:rsidRPr="00993B53">
        <w:rPr>
          <w:b w:val="0"/>
          <w:bCs/>
          <w:caps w:val="0"/>
        </w:rPr>
        <w:t>(v Kč)</w:t>
      </w:r>
    </w:p>
    <w:p w14:paraId="28E49A03" w14:textId="77777777" w:rsidR="00A64F93" w:rsidRPr="00A64F93" w:rsidRDefault="00A64F93" w:rsidP="00A64F93"/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2A374A" w:rsidRPr="00993B53" w14:paraId="30B65813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0AA099" w14:textId="77777777" w:rsidR="002A374A" w:rsidRPr="00993B53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NABÍDKOVÁ CENA CELKEM</w:t>
            </w:r>
            <w:r w:rsidR="00112951"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2A374A"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bez DPH</w:t>
            </w:r>
          </w:p>
          <w:p w14:paraId="0380DEC2" w14:textId="778D8AB9" w:rsidR="00993B53" w:rsidRPr="00993B53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(hodnotící kritérium)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EE5EC5" w14:textId="5B54EF18" w:rsidR="002A374A" w:rsidRPr="00993B53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374A" w:rsidRPr="002C08B5" w14:paraId="6EC80441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DA6B2" w14:textId="77777777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2C08B5">
              <w:rPr>
                <w:rFonts w:asciiTheme="majorHAnsi" w:hAnsiTheme="majorHAnsi"/>
                <w:sz w:val="18"/>
                <w:szCs w:val="18"/>
              </w:rPr>
              <w:t>samostatně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64655058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2A374A" w:rsidRPr="002C08B5" w14:paraId="7BED981B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12CD" w14:textId="3D667782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2C08B5">
              <w:rPr>
                <w:rFonts w:asciiTheme="majorHAnsi" w:hAnsiTheme="majorHAnsi"/>
                <w:sz w:val="18"/>
                <w:szCs w:val="18"/>
              </w:rPr>
              <w:t>NABÍDKOVÁ CENA CELKEM včetně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1DC83E00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</w:tbl>
    <w:p w14:paraId="4405A130" w14:textId="77777777" w:rsidR="000D7A61" w:rsidRDefault="000D7A61" w:rsidP="000D7A61">
      <w:pPr>
        <w:pStyle w:val="Nadpis2"/>
        <w:framePr w:wrap="notBeside"/>
        <w:numPr>
          <w:ilvl w:val="0"/>
          <w:numId w:val="0"/>
        </w:numPr>
        <w:ind w:left="360"/>
      </w:pPr>
      <w:bookmarkStart w:id="3" w:name="_Toc500230506"/>
    </w:p>
    <w:p w14:paraId="7E4144A1" w14:textId="6E336063" w:rsidR="000D7A61" w:rsidRDefault="000D7A61" w:rsidP="000D7A61">
      <w:pPr>
        <w:pStyle w:val="Nadpis2"/>
        <w:framePr w:wrap="notBeside"/>
      </w:pPr>
      <w:r>
        <w:t>prohlášní k zadávacím podmínkám</w:t>
      </w:r>
    </w:p>
    <w:p w14:paraId="75F6BF63" w14:textId="6B85920F" w:rsidR="005E6E15" w:rsidRPr="002C08B5" w:rsidRDefault="005E6E15" w:rsidP="005E6E15">
      <w:pPr>
        <w:pStyle w:val="Odstnesl"/>
        <w:keepNext/>
        <w:spacing w:before="120"/>
        <w:ind w:left="0"/>
        <w:rPr>
          <w:rFonts w:asciiTheme="majorHAnsi" w:hAnsiTheme="majorHAnsi" w:cs="Times New Roman"/>
          <w:sz w:val="18"/>
          <w:szCs w:val="18"/>
        </w:rPr>
      </w:pPr>
      <w:r w:rsidRPr="005E6E15">
        <w:rPr>
          <w:rFonts w:asciiTheme="majorHAnsi" w:hAnsiTheme="majorHAnsi" w:cs="Times New Roman"/>
          <w:sz w:val="18"/>
          <w:szCs w:val="18"/>
        </w:rPr>
        <w:t>Dodavatel čestně prohlašuje</w:t>
      </w:r>
      <w:r w:rsidRPr="002C08B5">
        <w:rPr>
          <w:rFonts w:asciiTheme="majorHAnsi" w:hAnsiTheme="majorHAnsi" w:cs="Times New Roman"/>
          <w:sz w:val="18"/>
          <w:szCs w:val="18"/>
        </w:rPr>
        <w:t>, že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2C08B5">
        <w:rPr>
          <w:rFonts w:asciiTheme="majorHAnsi" w:hAnsiTheme="majorHAnsi" w:cs="Times New Roman"/>
          <w:sz w:val="18"/>
          <w:szCs w:val="18"/>
        </w:rPr>
        <w:t xml:space="preserve">plně akceptuje zadávací podmínky veřejné zakázky, a to včetně případných vysvětlení, změn nebo doplnění zadávací dokumentace, a nemá k nim žádné výhrady nebo požadavky na upřesnění, </w:t>
      </w:r>
    </w:p>
    <w:p w14:paraId="18FB6793" w14:textId="326A7DB4" w:rsidR="005E6E15" w:rsidRDefault="005E6E15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 xml:space="preserve">Dodavatel </w:t>
      </w:r>
      <w:r w:rsidRPr="002C08B5">
        <w:rPr>
          <w:rFonts w:asciiTheme="majorHAnsi" w:hAnsiTheme="majorHAnsi"/>
          <w:sz w:val="18"/>
          <w:szCs w:val="18"/>
        </w:rPr>
        <w:t>potvrzuje, že se seznámil se všemi dokumenty obsahujícími zadávací podmínky, a to i v jejich vzájemné souvislosti, shledal je srozumitelné a dostačující pro zpracování nabídky a následné plnění veřejné zakázky</w:t>
      </w:r>
      <w:bookmarkEnd w:id="3"/>
      <w:r w:rsidRPr="002C08B5">
        <w:rPr>
          <w:rFonts w:asciiTheme="majorHAnsi" w:hAnsiTheme="majorHAnsi"/>
          <w:sz w:val="18"/>
          <w:szCs w:val="18"/>
        </w:rPr>
        <w:t>.</w:t>
      </w:r>
    </w:p>
    <w:p w14:paraId="1623A802" w14:textId="70F12559" w:rsidR="0059716A" w:rsidRDefault="0059716A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54FB0930" w14:textId="77777777" w:rsidR="000704F4" w:rsidRPr="00DB582A" w:rsidRDefault="000704F4" w:rsidP="000704F4">
      <w:pPr>
        <w:pStyle w:val="Nadpis2"/>
        <w:framePr w:wrap="notBeside"/>
      </w:pPr>
      <w:r>
        <w:t>prohlášení k odpovědnému zadávání veřejné zakázky</w:t>
      </w:r>
    </w:p>
    <w:p w14:paraId="3D9C482F" w14:textId="77777777" w:rsidR="000704F4" w:rsidRDefault="000704F4" w:rsidP="000704F4">
      <w:pPr>
        <w:spacing w:before="240"/>
        <w:jc w:val="both"/>
        <w:rPr>
          <w:rFonts w:asciiTheme="majorHAnsi" w:hAnsiTheme="majorHAnsi"/>
          <w:sz w:val="18"/>
          <w:szCs w:val="18"/>
        </w:rPr>
      </w:pPr>
      <w:r w:rsidRPr="00C4137A">
        <w:rPr>
          <w:rFonts w:asciiTheme="majorHAnsi" w:hAnsiTheme="majorHAnsi"/>
          <w:sz w:val="18"/>
          <w:szCs w:val="18"/>
        </w:rPr>
        <w:t>Dodavatel čestně prohlašuje, že bere na vědomí, že</w:t>
      </w:r>
      <w:r>
        <w:rPr>
          <w:rFonts w:asciiTheme="majorHAnsi" w:hAnsiTheme="majorHAnsi"/>
          <w:sz w:val="18"/>
          <w:szCs w:val="18"/>
        </w:rPr>
        <w:t>:</w:t>
      </w:r>
    </w:p>
    <w:p w14:paraId="2F8A136F" w14:textId="77777777" w:rsidR="000704F4" w:rsidRDefault="000704F4" w:rsidP="000704F4">
      <w:pPr>
        <w:pStyle w:val="Odstavecseseznamem"/>
        <w:numPr>
          <w:ilvl w:val="0"/>
          <w:numId w:val="28"/>
        </w:numPr>
        <w:spacing w:before="120"/>
        <w:ind w:left="714" w:hanging="357"/>
        <w:jc w:val="both"/>
        <w:rPr>
          <w:rFonts w:asciiTheme="majorHAnsi" w:hAnsiTheme="majorHAnsi"/>
          <w:sz w:val="18"/>
          <w:szCs w:val="18"/>
        </w:rPr>
      </w:pPr>
      <w:r w:rsidRPr="00CF06AA">
        <w:rPr>
          <w:rFonts w:asciiTheme="majorHAnsi" w:hAnsiTheme="majorHAnsi"/>
          <w:sz w:val="18"/>
          <w:szCs w:val="18"/>
        </w:rPr>
        <w:lastRenderedPageBreak/>
        <w:t>zadavatel má zájem, s ohledem na povahu a smysl této veřejné zakázky, dodržovat zásady sociálně odpovědného zadávání, environmentálně odpovědného zadávání a inovací ve smyslu zákona, přičemž dodavatel je povinen tyto zásady dodržovat. Sociálně odpovědné zadávání kromě důrazu na čistě ekonomické parametry zohledňuje také související dopady zejména v oblasti zaměstnanosti, sociálních a pracovních práv a životního prostředí.</w:t>
      </w:r>
    </w:p>
    <w:p w14:paraId="5F18536D" w14:textId="77777777" w:rsidR="000704F4" w:rsidRPr="00CF06AA" w:rsidRDefault="000704F4" w:rsidP="000704F4">
      <w:pPr>
        <w:pStyle w:val="Odstavecseseznamem"/>
        <w:numPr>
          <w:ilvl w:val="0"/>
          <w:numId w:val="28"/>
        </w:numPr>
        <w:spacing w:before="120"/>
        <w:ind w:left="714" w:hanging="35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</w:t>
      </w:r>
      <w:r w:rsidRPr="00CF06AA">
        <w:rPr>
          <w:rFonts w:asciiTheme="majorHAnsi" w:hAnsiTheme="majorHAnsi"/>
          <w:sz w:val="18"/>
          <w:szCs w:val="18"/>
        </w:rPr>
        <w:t>adavatel od dodavatele vyžaduje při plnění předmětu veřejné zakázky zajistit zejména legální zaměstnávání, férové pracovní podmínky a odpovídající úroveň bezpečnosti práce pro všechny osoby, které se na plnění veřejné zakázky budou podílet. Dodavatel je povinen zajistit tento požadavek zadavatele i u svých poddodavatelů.</w:t>
      </w:r>
    </w:p>
    <w:p w14:paraId="0F1FC371" w14:textId="77777777" w:rsidR="0059716A" w:rsidRDefault="0059716A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4A58FA4B" w14:textId="32204088" w:rsidR="005E6E15" w:rsidRPr="002C08B5" w:rsidRDefault="005E6E15" w:rsidP="005E6E15">
      <w:pPr>
        <w:pStyle w:val="Nadpis2"/>
        <w:framePr w:wrap="notBeside"/>
      </w:pPr>
      <w:r>
        <w:t>prohlášení ke střetu zájmů</w:t>
      </w:r>
    </w:p>
    <w:p w14:paraId="1326CF83" w14:textId="77777777" w:rsidR="005E6E15" w:rsidRPr="002C08B5" w:rsidRDefault="005E6E15" w:rsidP="005E6E15">
      <w:pPr>
        <w:pStyle w:val="Odstnesl"/>
        <w:keepNext/>
        <w:spacing w:before="120" w:after="0"/>
        <w:ind w:left="0"/>
        <w:rPr>
          <w:rFonts w:asciiTheme="majorHAnsi" w:hAnsiTheme="majorHAnsi"/>
          <w:color w:val="333333"/>
          <w:sz w:val="18"/>
          <w:szCs w:val="18"/>
          <w:lang w:eastAsia="cs-CZ"/>
        </w:rPr>
      </w:pPr>
      <w:r w:rsidRPr="005E6E15">
        <w:rPr>
          <w:rFonts w:asciiTheme="majorHAnsi" w:hAnsiTheme="majorHAnsi" w:cs="Times New Roman"/>
          <w:sz w:val="18"/>
          <w:szCs w:val="18"/>
        </w:rPr>
        <w:t xml:space="preserve">Dodavatel čestné prohlašuje, že není </w:t>
      </w:r>
      <w:r w:rsidRPr="005E6E15">
        <w:rPr>
          <w:rFonts w:asciiTheme="majorHAnsi" w:hAnsiTheme="majorHAnsi"/>
          <w:color w:val="333333"/>
          <w:sz w:val="18"/>
          <w:szCs w:val="18"/>
          <w:lang w:eastAsia="cs-CZ"/>
        </w:rPr>
        <w:t>ve střetu zájmů ve smyslu ustanovení § 4b zákona č. 159/2006 sb., o střetu</w:t>
      </w:r>
      <w:r w:rsidRPr="002C08B5">
        <w:rPr>
          <w:rFonts w:asciiTheme="majorHAnsi" w:hAnsiTheme="majorHAnsi"/>
          <w:color w:val="333333"/>
          <w:sz w:val="18"/>
          <w:szCs w:val="18"/>
          <w:lang w:eastAsia="cs-CZ"/>
        </w:rPr>
        <w:t xml:space="preserve"> zájmů.</w:t>
      </w:r>
    </w:p>
    <w:p w14:paraId="52F38C69" w14:textId="77777777" w:rsidR="005E6E15" w:rsidRPr="002C08B5" w:rsidRDefault="005E6E15" w:rsidP="005E6E15">
      <w:pPr>
        <w:pStyle w:val="Odstnesl"/>
        <w:keepNext/>
        <w:ind w:left="0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/>
          <w:sz w:val="18"/>
          <w:szCs w:val="18"/>
        </w:rPr>
        <w:t>Dodavatel nemá takové osoby, jak je uvedeno níže.</w:t>
      </w:r>
    </w:p>
    <w:p w14:paraId="645E7E58" w14:textId="77777777" w:rsidR="005E6E15" w:rsidRPr="002C08B5" w:rsidRDefault="005E6E15" w:rsidP="00ED6392">
      <w:pPr>
        <w:spacing w:before="120"/>
        <w:jc w:val="both"/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</w:pPr>
      <w:r w:rsidRPr="002C08B5"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  <w:t xml:space="preserve">Ustanovení § 4b zákona č. 159/2006 Sb., o střetu zájmů: </w:t>
      </w:r>
    </w:p>
    <w:p w14:paraId="1821ECE2" w14:textId="77777777" w:rsidR="005E6E15" w:rsidRPr="002C08B5" w:rsidRDefault="005E6E15" w:rsidP="00ED6392">
      <w:pPr>
        <w:spacing w:after="120"/>
        <w:jc w:val="both"/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</w:pPr>
      <w:r w:rsidRPr="002C08B5"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</w:r>
    </w:p>
    <w:p w14:paraId="1D4F86E9" w14:textId="45155A8C" w:rsidR="000704F4" w:rsidRPr="00251D18" w:rsidRDefault="005E6E15" w:rsidP="000704F4">
      <w:pPr>
        <w:widowControl w:val="0"/>
        <w:suppressAutoHyphens/>
        <w:jc w:val="both"/>
        <w:rPr>
          <w:rFonts w:asciiTheme="majorHAnsi" w:hAnsiTheme="majorHAnsi"/>
          <w:sz w:val="18"/>
          <w:szCs w:val="18"/>
        </w:rPr>
      </w:pPr>
      <w:r w:rsidRPr="002C08B5">
        <w:rPr>
          <w:rFonts w:asciiTheme="majorHAnsi" w:hAnsiTheme="majorHAnsi"/>
          <w:b/>
          <w:bCs/>
          <w:sz w:val="18"/>
          <w:szCs w:val="18"/>
        </w:rPr>
        <w:t>Dodavatel dále čestné prohlašuje</w:t>
      </w:r>
      <w:r w:rsidRPr="002C08B5">
        <w:rPr>
          <w:rFonts w:asciiTheme="majorHAnsi" w:hAnsiTheme="majorHAnsi"/>
          <w:sz w:val="18"/>
          <w:szCs w:val="18"/>
        </w:rPr>
        <w:t>,</w:t>
      </w:r>
      <w:r w:rsidRPr="002C08B5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2C08B5">
        <w:rPr>
          <w:rFonts w:asciiTheme="majorHAnsi" w:hAnsiTheme="majorHAnsi"/>
          <w:sz w:val="18"/>
          <w:szCs w:val="18"/>
        </w:rPr>
        <w:t xml:space="preserve">že není </w:t>
      </w:r>
      <w:r w:rsidRPr="002C08B5">
        <w:rPr>
          <w:rFonts w:asciiTheme="majorHAnsi" w:hAnsiTheme="majorHAnsi"/>
          <w:color w:val="333333"/>
          <w:sz w:val="18"/>
          <w:szCs w:val="18"/>
        </w:rPr>
        <w:t xml:space="preserve">ve střetu zájmů vůči zadavateli této veřejné zakázky potažmo vůči konkrétním osobám podílejícím se na řízení </w:t>
      </w:r>
      <w:r w:rsidR="00110927">
        <w:rPr>
          <w:rFonts w:asciiTheme="majorHAnsi" w:hAnsiTheme="majorHAnsi"/>
          <w:color w:val="333333"/>
          <w:sz w:val="18"/>
          <w:szCs w:val="18"/>
        </w:rPr>
        <w:t xml:space="preserve">subjektu </w:t>
      </w:r>
      <w:r w:rsidR="000704F4" w:rsidRPr="00383BE9">
        <w:rPr>
          <w:rFonts w:asciiTheme="majorHAnsi" w:hAnsiTheme="majorHAnsi"/>
          <w:sz w:val="18"/>
          <w:szCs w:val="18"/>
        </w:rPr>
        <w:t xml:space="preserve">Základní </w:t>
      </w:r>
      <w:r w:rsidR="000704F4" w:rsidRPr="00251D18">
        <w:rPr>
          <w:rFonts w:asciiTheme="majorHAnsi" w:hAnsiTheme="majorHAnsi"/>
          <w:sz w:val="18"/>
          <w:szCs w:val="18"/>
        </w:rPr>
        <w:t>škola Nový Jičín, Komenského 68, příspěvková organizace</w:t>
      </w:r>
      <w:r w:rsidR="000704F4">
        <w:rPr>
          <w:rFonts w:asciiTheme="majorHAnsi" w:hAnsiTheme="majorHAnsi"/>
          <w:sz w:val="18"/>
          <w:szCs w:val="18"/>
        </w:rPr>
        <w:t>.</w:t>
      </w:r>
    </w:p>
    <w:p w14:paraId="60F7A2F6" w14:textId="0EF76CCB" w:rsidR="00FC0288" w:rsidRDefault="00FC0288" w:rsidP="00F4593D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022EF623" w14:textId="3A3326BB" w:rsidR="00110927" w:rsidRPr="002C08B5" w:rsidRDefault="00110927" w:rsidP="00110927">
      <w:pPr>
        <w:pStyle w:val="Nadpis2"/>
        <w:framePr w:wrap="notBeside"/>
      </w:pPr>
      <w:r>
        <w:t xml:space="preserve">PROHLÁŠENÍ </w:t>
      </w:r>
      <w:r w:rsidR="00FF7BAE">
        <w:t xml:space="preserve">O SPLNĚNÍ </w:t>
      </w:r>
      <w:r>
        <w:t>ZÁKLADNÍ ZPŮSOBILOSTI</w:t>
      </w:r>
    </w:p>
    <w:p w14:paraId="048E2433" w14:textId="09E30B5A" w:rsidR="00110927" w:rsidRPr="002C08B5" w:rsidRDefault="00110927" w:rsidP="00110927">
      <w:pPr>
        <w:pStyle w:val="Odstnesl"/>
        <w:spacing w:before="120"/>
        <w:ind w:left="0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 xml:space="preserve">Dodavatel čestně prohlašuje, že je způsobilý k plnění veřejné zakázky v </w:t>
      </w:r>
      <w:bookmarkStart w:id="4" w:name="_Toc492370945"/>
      <w:bookmarkStart w:id="5" w:name="_Toc492371371"/>
      <w:bookmarkStart w:id="6" w:name="_Toc492376118"/>
      <w:r w:rsidRPr="00110927">
        <w:rPr>
          <w:rFonts w:asciiTheme="majorHAnsi" w:hAnsiTheme="majorHAnsi"/>
          <w:sz w:val="18"/>
          <w:szCs w:val="18"/>
        </w:rPr>
        <w:t>rozsahu § 74 zákona č. 134/2016</w:t>
      </w:r>
      <w:bookmarkEnd w:id="4"/>
      <w:bookmarkEnd w:id="5"/>
      <w:bookmarkEnd w:id="6"/>
      <w:r w:rsidRPr="00110927">
        <w:rPr>
          <w:rFonts w:asciiTheme="majorHAnsi" w:hAnsiTheme="majorHAnsi"/>
          <w:sz w:val="18"/>
          <w:szCs w:val="18"/>
        </w:rPr>
        <w:t xml:space="preserve"> Sb., o</w:t>
      </w:r>
      <w:r w:rsidRPr="002C08B5">
        <w:rPr>
          <w:rFonts w:asciiTheme="majorHAnsi" w:hAnsiTheme="majorHAnsi"/>
          <w:sz w:val="18"/>
          <w:szCs w:val="18"/>
        </w:rPr>
        <w:t xml:space="preserve"> zadávání veřejných zakázek, ve znění pozdějších předpisů (dále jen „zákon“), neboť</w:t>
      </w:r>
    </w:p>
    <w:p w14:paraId="5C0F5E5D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14:paraId="54A40B92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345CCE8F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trestný čin obchodování s lidmi,</w:t>
      </w:r>
    </w:p>
    <w:p w14:paraId="676D1AB7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proti majetku:</w:t>
      </w:r>
    </w:p>
    <w:p w14:paraId="5FA6C55B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podvod,</w:t>
      </w:r>
    </w:p>
    <w:p w14:paraId="1BEE1CF6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úvěrový podvod,</w:t>
      </w:r>
    </w:p>
    <w:p w14:paraId="18D9C83C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dotační podvod,</w:t>
      </w:r>
    </w:p>
    <w:p w14:paraId="75E3687B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legalizace výnosů z trestné činnosti,</w:t>
      </w:r>
    </w:p>
    <w:p w14:paraId="302C29DA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legalizace výnosů z trestné činnosti z nedbalosti,</w:t>
      </w:r>
    </w:p>
    <w:p w14:paraId="294E4AB7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hospodářské:</w:t>
      </w:r>
    </w:p>
    <w:p w14:paraId="3B952300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zneužití informace a postavení v obchodním styku,</w:t>
      </w:r>
    </w:p>
    <w:p w14:paraId="636C8CA4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sjednání výhody při zadání veřejné zakázky, při veřejné soutěži a veřejné dražbě,</w:t>
      </w:r>
    </w:p>
    <w:p w14:paraId="565C6105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pletichy při zadání veřejné zakázky a při veřejné soutěži,</w:t>
      </w:r>
    </w:p>
    <w:p w14:paraId="3102D6CE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pletichy při veřejné dražbě,</w:t>
      </w:r>
    </w:p>
    <w:p w14:paraId="54F77C72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poškození finančních zájmů Evropské unie,</w:t>
      </w:r>
    </w:p>
    <w:p w14:paraId="356DF290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obecně nebezpečné,</w:t>
      </w:r>
    </w:p>
    <w:p w14:paraId="55FF4D49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proti České republice, cizímu státu a mezinárodní organizaci,</w:t>
      </w:r>
    </w:p>
    <w:p w14:paraId="3E44D498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proti pořádku ve věcech veřejných</w:t>
      </w:r>
    </w:p>
    <w:p w14:paraId="719C9459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proti výkonu pravomoci orgánu veřejné moci a úřední osoby,</w:t>
      </w:r>
    </w:p>
    <w:p w14:paraId="1EF3FEF7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úředních osob,</w:t>
      </w:r>
    </w:p>
    <w:p w14:paraId="1188FB1D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úplatkářství,</w:t>
      </w:r>
    </w:p>
    <w:p w14:paraId="4F162F8C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jiná rušení činnosti orgánu veřejné moci.</w:t>
      </w:r>
    </w:p>
    <w:p w14:paraId="212AE78D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v evidenci daní zachycen splatný daňový nedoplatek,</w:t>
      </w:r>
    </w:p>
    <w:p w14:paraId="0601CFF6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splatný nedoplatek na pojistném nebo na penále na veřejné zdravotní pojištění,</w:t>
      </w:r>
    </w:p>
    <w:p w14:paraId="0E93CBA4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5AE50B8D" w14:textId="5EDCA04C" w:rsidR="00112951" w:rsidRDefault="00110927" w:rsidP="00110927">
      <w:pPr>
        <w:pStyle w:val="Odstnesl"/>
        <w:spacing w:before="120"/>
        <w:ind w:left="0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lastRenderedPageBreak/>
        <w:t>není v likvidaci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1"/>
      </w:r>
      <w:r w:rsidRPr="002C08B5">
        <w:rPr>
          <w:rFonts w:asciiTheme="majorHAnsi" w:hAnsiTheme="majorHAnsi" w:cs="Times New Roman"/>
          <w:sz w:val="18"/>
          <w:szCs w:val="18"/>
        </w:rPr>
        <w:t>, proti němuž nebylo vydáno rozhodnutí o úpadku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2"/>
      </w:r>
      <w:r w:rsidRPr="002C08B5">
        <w:rPr>
          <w:rFonts w:asciiTheme="majorHAnsi" w:hAnsiTheme="majorHAnsi" w:cs="Times New Roman"/>
          <w:sz w:val="18"/>
          <w:szCs w:val="18"/>
        </w:rPr>
        <w:t>, vůči němuž nebyla nařízena nucená správa podle jiného právního předpisu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3"/>
      </w:r>
      <w:r w:rsidRPr="002C08B5">
        <w:rPr>
          <w:rFonts w:asciiTheme="majorHAnsi" w:hAnsiTheme="majorHAnsi" w:cs="Times New Roman"/>
          <w:sz w:val="18"/>
          <w:szCs w:val="18"/>
        </w:rPr>
        <w:t xml:space="preserve"> nebo v obdobné situaci podle právního řádu země sídla dodavatele.</w:t>
      </w:r>
    </w:p>
    <w:p w14:paraId="597F74A9" w14:textId="77777777" w:rsidR="00FF7BAE" w:rsidRDefault="00FF7BAE" w:rsidP="00110927">
      <w:pPr>
        <w:pStyle w:val="Odstnesl"/>
        <w:suppressAutoHyphens/>
        <w:ind w:left="1276" w:hanging="284"/>
        <w:contextualSpacing/>
        <w:rPr>
          <w:rFonts w:asciiTheme="majorHAnsi" w:hAnsiTheme="majorHAnsi" w:cs="Times New Roman"/>
          <w:sz w:val="18"/>
          <w:szCs w:val="18"/>
        </w:rPr>
      </w:pPr>
    </w:p>
    <w:p w14:paraId="746E988F" w14:textId="667AE8EA" w:rsidR="00110927" w:rsidRPr="002C08B5" w:rsidRDefault="00110927" w:rsidP="00110927">
      <w:pPr>
        <w:pStyle w:val="Nadpis2"/>
        <w:framePr w:wrap="notBeside"/>
      </w:pPr>
      <w:r>
        <w:t>prohlášení k profesní způsobilosti</w:t>
      </w:r>
    </w:p>
    <w:p w14:paraId="67FE0332" w14:textId="77777777" w:rsidR="00110927" w:rsidRPr="00110927" w:rsidRDefault="00110927" w:rsidP="004562B2">
      <w:pPr>
        <w:pStyle w:val="Zkladntextodsazen3"/>
        <w:spacing w:after="0"/>
        <w:ind w:left="0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>Dodavatel čestné prohlašuje, že je profesně způsobilý k plnění veřejné zakázky v rozsahu § 77 odst. 1 a 2 písm. a) zákona, neboť</w:t>
      </w:r>
    </w:p>
    <w:p w14:paraId="16CD7F0A" w14:textId="77777777" w:rsidR="00110927" w:rsidRPr="00110927" w:rsidRDefault="00110927" w:rsidP="004562B2">
      <w:pPr>
        <w:pStyle w:val="Zkladntextodsazen3"/>
        <w:spacing w:after="0"/>
        <w:ind w:left="709" w:hanging="425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>a)</w:t>
      </w:r>
      <w:r w:rsidRPr="00110927">
        <w:rPr>
          <w:rFonts w:asciiTheme="majorHAnsi" w:hAnsiTheme="majorHAnsi"/>
          <w:sz w:val="18"/>
          <w:szCs w:val="18"/>
        </w:rPr>
        <w:tab/>
        <w:t>je zapsán v obchodním rejstříku nebo jiné obdobné evidenci, pokud právní předpis zápis do takové evidence vyžaduje.</w:t>
      </w:r>
    </w:p>
    <w:p w14:paraId="3DB93E99" w14:textId="126644E6" w:rsidR="00DE68C8" w:rsidRDefault="00110927" w:rsidP="00DE68C8">
      <w:pPr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  <w:r w:rsidRPr="00110927">
        <w:rPr>
          <w:rFonts w:asciiTheme="majorHAnsi" w:hAnsiTheme="majorHAnsi"/>
          <w:sz w:val="18"/>
          <w:szCs w:val="18"/>
        </w:rPr>
        <w:t>b)</w:t>
      </w:r>
      <w:r w:rsidRPr="00110927">
        <w:rPr>
          <w:rFonts w:asciiTheme="majorHAnsi" w:hAnsiTheme="majorHAnsi"/>
          <w:sz w:val="18"/>
          <w:szCs w:val="18"/>
        </w:rPr>
        <w:tab/>
      </w:r>
      <w:r w:rsidR="00DE68C8">
        <w:rPr>
          <w:rFonts w:asciiTheme="majorHAnsi" w:hAnsiTheme="majorHAnsi"/>
          <w:sz w:val="18"/>
          <w:szCs w:val="18"/>
        </w:rPr>
        <w:t>j</w:t>
      </w:r>
      <w:r w:rsidRPr="00110927">
        <w:rPr>
          <w:rFonts w:asciiTheme="majorHAnsi" w:hAnsiTheme="majorHAnsi"/>
          <w:sz w:val="18"/>
          <w:szCs w:val="18"/>
        </w:rPr>
        <w:t>e oprávněn podnikat v rozsahu odpovídajícímu předmětu veřejné zakázky, pokud jiné právní předpisy takové oprávnění vyžadují (např. výpis z živnostenského rejstříku či obdobná licence).</w:t>
      </w:r>
      <w:r w:rsidR="00DE68C8">
        <w:rPr>
          <w:rFonts w:asciiTheme="majorHAnsi" w:hAnsiTheme="majorHAnsi"/>
          <w:sz w:val="18"/>
          <w:szCs w:val="18"/>
        </w:rPr>
        <w:t xml:space="preserve"> </w:t>
      </w:r>
      <w:r w:rsidR="00DE68C8" w:rsidRPr="00DE68C8">
        <w:rPr>
          <w:rFonts w:asciiTheme="majorHAnsi" w:hAnsiTheme="majorHAnsi"/>
          <w:sz w:val="18"/>
          <w:szCs w:val="18"/>
          <w:lang w:eastAsia="cs-CZ"/>
        </w:rPr>
        <w:t>Předmět podnikání – Výroba, obchod a služby neuvedené v přílohách 1 až 3 živnostenského zákona</w:t>
      </w:r>
      <w:r w:rsidR="00DE68C8">
        <w:rPr>
          <w:rFonts w:asciiTheme="majorHAnsi" w:hAnsiTheme="majorHAnsi"/>
          <w:sz w:val="18"/>
          <w:szCs w:val="18"/>
          <w:lang w:eastAsia="cs-CZ"/>
        </w:rPr>
        <w:t>.</w:t>
      </w:r>
    </w:p>
    <w:p w14:paraId="786DEC4A" w14:textId="77777777" w:rsidR="00DE68C8" w:rsidRPr="00DE68C8" w:rsidRDefault="00DE68C8" w:rsidP="00DE68C8">
      <w:pPr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</w:p>
    <w:p w14:paraId="104022A7" w14:textId="77777777" w:rsidR="00110927" w:rsidRPr="00110927" w:rsidRDefault="00110927" w:rsidP="004562B2">
      <w:pPr>
        <w:pStyle w:val="Zkladntextodsazen3"/>
        <w:ind w:left="0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>Při prokazování kvalifikace se uplatní také obecná pravidla vztahující se k předkládání dokladů obsažená v § 45 ZZVZ. Dodavatel je oprávněn předložit jiný rovnocenný doklad, není-li z důvodů, které mu nelze přičítat, schopen předložit zadavatelem požadovaný doklad. Toto pravidlo se tak uplatní především v situacích, kdy se jednotlivá oprávnění k podnikání „překrývají“ a oprávnění k provádění jedné činnosti je tak možno prokázat prostřednictvím různých dokladů o oprávnění k podnikání. Možnost předložit jiný rovnocenný doklad vyplývá přímo z ustanovení § 45 odst. 2 ZZVZ.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4E3A47" w:rsidRPr="00F24715" w14:paraId="59C39799" w14:textId="77777777" w:rsidTr="000A5A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6CCB9943" w14:textId="1D9744BA" w:rsidR="004E3A47" w:rsidRPr="004E3A47" w:rsidRDefault="004E3A47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24715">
              <w:rPr>
                <w:rFonts w:asciiTheme="majorHAnsi" w:hAnsiTheme="majorHAnsi"/>
                <w:b/>
                <w:bCs/>
                <w:sz w:val="20"/>
                <w:szCs w:val="20"/>
              </w:rPr>
              <w:t>EVIDENCE PODNIKÁNÍ</w:t>
            </w:r>
          </w:p>
        </w:tc>
      </w:tr>
      <w:tr w:rsidR="00DE68C8" w14:paraId="771131E6" w14:textId="77777777" w:rsidTr="00383BE9">
        <w:tc>
          <w:tcPr>
            <w:tcW w:w="4395" w:type="dxa"/>
            <w:shd w:val="clear" w:color="auto" w:fill="F2F2F2" w:themeFill="background1" w:themeFillShade="F2"/>
          </w:tcPr>
          <w:p w14:paraId="203B894A" w14:textId="60144736" w:rsidR="00DE68C8" w:rsidRDefault="00DE68C8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Zapsán v obchodním rejstříku</w:t>
            </w:r>
          </w:p>
        </w:tc>
        <w:tc>
          <w:tcPr>
            <w:tcW w:w="4785" w:type="dxa"/>
          </w:tcPr>
          <w:p w14:paraId="270E9FB2" w14:textId="5D7B0483" w:rsidR="00DE68C8" w:rsidRPr="004562B2" w:rsidRDefault="004562B2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4562B2">
              <w:rPr>
                <w:rFonts w:asciiTheme="majorHAnsi" w:hAnsiTheme="majorHAnsi"/>
                <w:i/>
                <w:iCs/>
                <w:sz w:val="18"/>
                <w:szCs w:val="18"/>
              </w:rPr>
              <w:t>Krajský soud, spisová značka</w:t>
            </w:r>
          </w:p>
        </w:tc>
      </w:tr>
      <w:tr w:rsidR="00DE68C8" w14:paraId="20763BA8" w14:textId="77777777" w:rsidTr="00383BE9">
        <w:tc>
          <w:tcPr>
            <w:tcW w:w="4395" w:type="dxa"/>
            <w:shd w:val="clear" w:color="auto" w:fill="F2F2F2" w:themeFill="background1" w:themeFillShade="F2"/>
          </w:tcPr>
          <w:p w14:paraId="3C4DE20E" w14:textId="3A767FC7" w:rsidR="00DE68C8" w:rsidRDefault="00DE68C8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Zapsán v živnostenském rejstříku </w:t>
            </w:r>
          </w:p>
        </w:tc>
        <w:tc>
          <w:tcPr>
            <w:tcW w:w="4785" w:type="dxa"/>
          </w:tcPr>
          <w:p w14:paraId="12E619BE" w14:textId="7BEFD2CA" w:rsidR="00DE68C8" w:rsidRPr="00F24715" w:rsidRDefault="00F24715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24715">
              <w:rPr>
                <w:rFonts w:asciiTheme="majorHAnsi" w:hAnsiTheme="majorHAnsi"/>
                <w:i/>
                <w:iCs/>
                <w:sz w:val="18"/>
                <w:szCs w:val="18"/>
              </w:rPr>
              <w:t>Č. j. Ž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Ú, obor podnikání</w:t>
            </w:r>
          </w:p>
        </w:tc>
      </w:tr>
    </w:tbl>
    <w:p w14:paraId="077E242F" w14:textId="2C0ED0B0" w:rsidR="00110927" w:rsidRDefault="00110927" w:rsidP="00110927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p w14:paraId="05F9773F" w14:textId="6121E3A7" w:rsidR="00076D7D" w:rsidRDefault="00D74D3D" w:rsidP="00D74D3D">
      <w:pPr>
        <w:pStyle w:val="Nadpis2"/>
        <w:framePr w:wrap="notBeside"/>
      </w:pPr>
      <w:r>
        <w:t>PROHLÁŠENÍ K TECHNICKÉ KVALIFIKACI</w:t>
      </w:r>
    </w:p>
    <w:p w14:paraId="2E3E5C99" w14:textId="77777777" w:rsidR="00D74D3D" w:rsidRPr="002C08B5" w:rsidRDefault="00D74D3D" w:rsidP="00D74D3D">
      <w:pPr>
        <w:spacing w:before="120" w:after="120"/>
        <w:jc w:val="both"/>
        <w:rPr>
          <w:rFonts w:asciiTheme="majorHAnsi" w:hAnsiTheme="majorHAnsi"/>
          <w:b/>
          <w:bCs/>
          <w:sz w:val="18"/>
          <w:szCs w:val="18"/>
        </w:rPr>
      </w:pPr>
      <w:r w:rsidRPr="00D74D3D">
        <w:rPr>
          <w:rFonts w:asciiTheme="majorHAnsi" w:hAnsiTheme="majorHAnsi"/>
          <w:sz w:val="18"/>
          <w:szCs w:val="18"/>
        </w:rPr>
        <w:t>Dodavatel čestné prohlašuje, že splňuje podmínky technické kvalifikace podle § 79 odst. 2 písm. a), v rozsahu</w:t>
      </w:r>
      <w:r w:rsidRPr="002C08B5">
        <w:rPr>
          <w:rFonts w:asciiTheme="majorHAnsi" w:hAnsiTheme="majorHAnsi"/>
          <w:sz w:val="18"/>
          <w:szCs w:val="18"/>
        </w:rPr>
        <w:t xml:space="preserve"> stanoveném v zadávací dokumentaci.</w:t>
      </w:r>
    </w:p>
    <w:p w14:paraId="4FB07BDD" w14:textId="77777777" w:rsidR="00D74D3D" w:rsidRPr="00D74D3D" w:rsidRDefault="00D74D3D" w:rsidP="00D74D3D">
      <w:pPr>
        <w:rPr>
          <w:rFonts w:asciiTheme="majorHAnsi" w:hAnsiTheme="majorHAnsi"/>
          <w:bCs/>
          <w:sz w:val="18"/>
          <w:szCs w:val="18"/>
          <w:lang w:eastAsia="cs-CZ"/>
        </w:rPr>
      </w:pPr>
      <w:r w:rsidRPr="00D74D3D">
        <w:rPr>
          <w:rFonts w:asciiTheme="majorHAnsi" w:hAnsiTheme="majorHAnsi"/>
          <w:bCs/>
          <w:sz w:val="18"/>
          <w:szCs w:val="18"/>
          <w:lang w:eastAsia="cs-CZ"/>
        </w:rPr>
        <w:t>Dodavatel splňuje technický kvalifikační předpoklad, pokud v posledních 3 letech realizoval:</w:t>
      </w:r>
    </w:p>
    <w:p w14:paraId="408CB8CF" w14:textId="3B5CF981" w:rsidR="00D74D3D" w:rsidRPr="00D74D3D" w:rsidRDefault="00D74D3D" w:rsidP="00D74D3D">
      <w:pPr>
        <w:numPr>
          <w:ilvl w:val="0"/>
          <w:numId w:val="27"/>
        </w:numPr>
        <w:jc w:val="both"/>
        <w:rPr>
          <w:rFonts w:asciiTheme="majorHAnsi" w:hAnsiTheme="majorHAnsi"/>
          <w:bCs/>
          <w:sz w:val="18"/>
          <w:szCs w:val="18"/>
          <w:lang w:eastAsia="cs-CZ"/>
        </w:rPr>
      </w:pPr>
      <w:r w:rsidRPr="00D74D3D">
        <w:rPr>
          <w:rFonts w:asciiTheme="majorHAnsi" w:hAnsiTheme="majorHAnsi"/>
          <w:bCs/>
          <w:sz w:val="18"/>
          <w:szCs w:val="18"/>
          <w:lang w:eastAsia="cs-CZ"/>
        </w:rPr>
        <w:t>nejméně 2 dodávky</w:t>
      </w:r>
      <w:r w:rsidR="007D69A9">
        <w:rPr>
          <w:rFonts w:asciiTheme="majorHAnsi" w:hAnsiTheme="majorHAnsi"/>
          <w:bCs/>
          <w:sz w:val="18"/>
          <w:szCs w:val="18"/>
          <w:lang w:eastAsia="cs-CZ"/>
        </w:rPr>
        <w:t xml:space="preserve"> obdobného charakteru</w:t>
      </w:r>
      <w:r w:rsidRPr="00D74D3D">
        <w:rPr>
          <w:rFonts w:asciiTheme="majorHAnsi" w:hAnsiTheme="majorHAnsi"/>
          <w:bCs/>
          <w:sz w:val="18"/>
          <w:szCs w:val="18"/>
          <w:lang w:eastAsia="cs-CZ"/>
        </w:rPr>
        <w:t xml:space="preserve">, jejichž předmětem byla dodávka ICT vybavení (hardware i software) </w:t>
      </w:r>
      <w:r w:rsidRPr="00D74D3D">
        <w:rPr>
          <w:rFonts w:asciiTheme="majorHAnsi" w:hAnsiTheme="majorHAnsi"/>
          <w:b/>
          <w:bCs/>
          <w:sz w:val="18"/>
          <w:szCs w:val="18"/>
          <w:lang w:eastAsia="cs-CZ"/>
        </w:rPr>
        <w:t>každá v minimálním finančním objemu 500 000,00 Kč bez DPH,</w:t>
      </w:r>
    </w:p>
    <w:p w14:paraId="6721D631" w14:textId="77777777" w:rsidR="00ED6392" w:rsidRPr="00ED6392" w:rsidRDefault="00ED6392" w:rsidP="00ED6392">
      <w:pPr>
        <w:numPr>
          <w:ilvl w:val="0"/>
          <w:numId w:val="27"/>
        </w:numPr>
        <w:jc w:val="both"/>
        <w:rPr>
          <w:rFonts w:asciiTheme="majorHAnsi" w:hAnsiTheme="majorHAnsi" w:cs="Courier New"/>
          <w:sz w:val="18"/>
          <w:szCs w:val="18"/>
          <w:lang w:eastAsia="cs-CZ"/>
        </w:rPr>
      </w:pPr>
      <w:r w:rsidRPr="00ED6392">
        <w:rPr>
          <w:rFonts w:asciiTheme="majorHAnsi" w:hAnsiTheme="majorHAnsi" w:cs="Courier New"/>
          <w:sz w:val="18"/>
          <w:szCs w:val="18"/>
          <w:lang w:eastAsia="cs-CZ"/>
        </w:rPr>
        <w:t xml:space="preserve">nejméně 1 dodávku obdobného charakteru, jejímž předmětem byla dodávka a implementace zařízení konektivity </w:t>
      </w:r>
      <w:r w:rsidRPr="00ED6392">
        <w:rPr>
          <w:rFonts w:asciiTheme="majorHAnsi" w:hAnsiTheme="majorHAnsi" w:cs="Courier New"/>
          <w:b/>
          <w:bCs/>
          <w:sz w:val="18"/>
          <w:szCs w:val="18"/>
          <w:lang w:eastAsia="cs-CZ"/>
        </w:rPr>
        <w:t>v minimálním finančním objemu 800 000,00 Kč bez DPH</w:t>
      </w:r>
      <w:r w:rsidRPr="00ED6392">
        <w:rPr>
          <w:rFonts w:asciiTheme="majorHAnsi" w:hAnsiTheme="majorHAnsi" w:cs="Courier New"/>
          <w:sz w:val="18"/>
          <w:szCs w:val="18"/>
          <w:lang w:eastAsia="cs-CZ"/>
        </w:rPr>
        <w:t xml:space="preserve">. </w:t>
      </w:r>
      <w:r w:rsidRPr="00ED6392">
        <w:rPr>
          <w:rFonts w:asciiTheme="majorHAnsi" w:hAnsiTheme="majorHAnsi" w:cs="Courier New"/>
          <w:bCs/>
          <w:sz w:val="18"/>
          <w:szCs w:val="18"/>
          <w:lang w:eastAsia="cs-CZ"/>
        </w:rPr>
        <w:t xml:space="preserve">Termínem konektivita se rozumí </w:t>
      </w:r>
      <w:r w:rsidRPr="00ED6392">
        <w:rPr>
          <w:rFonts w:asciiTheme="majorHAnsi" w:hAnsiTheme="majorHAnsi" w:cs="Courier New"/>
          <w:sz w:val="18"/>
          <w:szCs w:val="18"/>
          <w:lang w:eastAsia="cs-CZ"/>
        </w:rPr>
        <w:t>zajištění realizace LAN/WAN sítě vč. dodávky strukturované kabeláže.</w:t>
      </w:r>
    </w:p>
    <w:p w14:paraId="182311F6" w14:textId="77777777" w:rsidR="00ED6392" w:rsidRPr="00ED6392" w:rsidRDefault="00ED6392" w:rsidP="00ED6392">
      <w:pPr>
        <w:jc w:val="both"/>
        <w:rPr>
          <w:rFonts w:asciiTheme="majorHAnsi" w:hAnsiTheme="majorHAnsi" w:cs="Courier New"/>
          <w:sz w:val="18"/>
          <w:szCs w:val="18"/>
          <w:lang w:eastAsia="cs-CZ"/>
        </w:rPr>
      </w:pPr>
    </w:p>
    <w:p w14:paraId="1474BD06" w14:textId="77777777" w:rsidR="00ED6392" w:rsidRPr="00ED6392" w:rsidRDefault="00ED6392" w:rsidP="00ED6392">
      <w:pPr>
        <w:jc w:val="both"/>
        <w:rPr>
          <w:rFonts w:asciiTheme="majorHAnsi" w:hAnsiTheme="majorHAnsi" w:cs="Courier New"/>
          <w:sz w:val="18"/>
          <w:szCs w:val="18"/>
          <w:lang w:eastAsia="cs-CZ"/>
        </w:rPr>
      </w:pPr>
      <w:r w:rsidRPr="00ED6392">
        <w:rPr>
          <w:rFonts w:asciiTheme="majorHAnsi" w:hAnsiTheme="majorHAnsi" w:cs="Courier New"/>
          <w:sz w:val="18"/>
          <w:szCs w:val="18"/>
          <w:lang w:eastAsia="cs-CZ"/>
        </w:rPr>
        <w:t>Jestliže jedna reference splňuje více požadavků zadavatele na referenční zakázky, lze tuto referenci použít pro prokázání více bodů specifikovaných výše. V tomto případě je však nutné ze strany dodavatele dostatečně specifikovat, které požadavky danou referencí prokazuje a v jakém rozsahu či finančním objemu.</w:t>
      </w:r>
    </w:p>
    <w:p w14:paraId="5D843A90" w14:textId="77777777" w:rsidR="00ED6392" w:rsidRPr="00ED6392" w:rsidRDefault="00ED6392" w:rsidP="00ED6392">
      <w:pPr>
        <w:jc w:val="both"/>
        <w:rPr>
          <w:rFonts w:asciiTheme="majorHAnsi" w:hAnsiTheme="majorHAnsi" w:cs="Courier New"/>
          <w:sz w:val="18"/>
          <w:szCs w:val="18"/>
          <w:lang w:eastAsia="cs-CZ"/>
        </w:rPr>
      </w:pPr>
      <w:r w:rsidRPr="00ED6392">
        <w:rPr>
          <w:rFonts w:asciiTheme="majorHAnsi" w:hAnsiTheme="majorHAnsi" w:cs="Courier New"/>
          <w:sz w:val="18"/>
          <w:szCs w:val="18"/>
          <w:lang w:eastAsia="cs-CZ"/>
        </w:rPr>
        <w:t xml:space="preserve">Dodavatel tedy prokáže všechny výše uvedené požadavky minimálně </w:t>
      </w:r>
      <w:r w:rsidRPr="00ED6392">
        <w:rPr>
          <w:rFonts w:asciiTheme="majorHAnsi" w:hAnsiTheme="majorHAnsi" w:cs="Courier New"/>
          <w:b/>
          <w:bCs/>
          <w:sz w:val="18"/>
          <w:szCs w:val="18"/>
          <w:lang w:eastAsia="cs-CZ"/>
        </w:rPr>
        <w:t>dvěma</w:t>
      </w:r>
      <w:r w:rsidRPr="00ED6392">
        <w:rPr>
          <w:rFonts w:asciiTheme="majorHAnsi" w:hAnsiTheme="majorHAnsi" w:cs="Courier New"/>
          <w:sz w:val="18"/>
          <w:szCs w:val="18"/>
          <w:lang w:eastAsia="cs-CZ"/>
        </w:rPr>
        <w:t xml:space="preserve"> referenčními zakázkami.</w:t>
      </w:r>
    </w:p>
    <w:p w14:paraId="6900A892" w14:textId="77777777" w:rsidR="00D74D3D" w:rsidRDefault="00D74D3D" w:rsidP="00D74D3D"/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D0750D" w:rsidRPr="002C08B5" w14:paraId="29B219C5" w14:textId="77777777" w:rsidTr="003C7201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178BF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2C08B5">
              <w:rPr>
                <w:rFonts w:asciiTheme="majorHAnsi" w:hAnsiTheme="majorHAnsi"/>
                <w:b/>
                <w:bCs/>
              </w:rPr>
              <w:t>REFERENČNÍ ZAKÁZKA č. 1</w:t>
            </w:r>
          </w:p>
        </w:tc>
      </w:tr>
      <w:tr w:rsidR="00D0750D" w:rsidRPr="002C08B5" w14:paraId="152D02BE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36113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ECD2" w14:textId="2DF3911B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D0750D" w:rsidRPr="002C08B5" w14:paraId="2EFBAB80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EED50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267" w14:textId="74128741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5919DC15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F1E80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D589" w14:textId="05DBCFA3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39ECD77B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D0072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080F" w14:textId="5CB95FFA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787740E6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34DB8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2FC" w14:textId="4EA3E9C3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413E5228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1B237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A8CB" w14:textId="014BC5EB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0CD30BE7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29D47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70FB" w14:textId="52F4874F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54D24551" w14:textId="77777777" w:rsidTr="00D74D3D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C51AC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E22B" w14:textId="09F7D1B9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7EECFFEA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A0906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16D" w14:textId="033553FE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D0750D" w:rsidRPr="002C08B5" w14:paraId="05CFDC52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2B4CF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1844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0381A7E3" w14:textId="3E2430D7" w:rsidR="00CE7219" w:rsidRDefault="00CE7219"/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D74D3D" w:rsidRPr="002C08B5" w14:paraId="6CBD98E8" w14:textId="77777777" w:rsidTr="00D74D3D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A49C9" w14:textId="36AF70A8" w:rsidR="00D74D3D" w:rsidRPr="00D74D3D" w:rsidRDefault="00D74D3D" w:rsidP="00D74D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D74D3D">
              <w:rPr>
                <w:rFonts w:asciiTheme="majorHAnsi" w:hAnsiTheme="majorHAnsi"/>
                <w:b/>
              </w:rPr>
              <w:t xml:space="preserve">REFERENČNÍ ZAKÁZKA č. </w:t>
            </w:r>
            <w:r>
              <w:rPr>
                <w:rFonts w:asciiTheme="majorHAnsi" w:hAnsiTheme="majorHAnsi"/>
                <w:b/>
              </w:rPr>
              <w:t>2</w:t>
            </w:r>
          </w:p>
        </w:tc>
      </w:tr>
      <w:tr w:rsidR="00D74D3D" w:rsidRPr="002C08B5" w14:paraId="332889F8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FE3E8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D36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D74D3D" w:rsidRPr="002C08B5" w14:paraId="0AC6E1DD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1B168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B31B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74D3D" w:rsidRPr="002C08B5" w14:paraId="6ED66DA4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3809A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58F4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74D3D" w:rsidRPr="002C08B5" w14:paraId="581BCE16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92716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503C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74D3D" w:rsidRPr="002C08B5" w14:paraId="066244A5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DF5FD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B624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74D3D" w:rsidRPr="002C08B5" w14:paraId="3BCC227F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01EF3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FBCF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74D3D" w:rsidRPr="002C08B5" w14:paraId="3931D596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43B01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592D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74D3D" w:rsidRPr="002C08B5" w14:paraId="251DADAB" w14:textId="77777777" w:rsidTr="003C7201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BA4D9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EC00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74D3D" w:rsidRPr="002C08B5" w14:paraId="59D1C15A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C41A6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76EA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D74D3D" w:rsidRPr="002C08B5" w14:paraId="693B5B8F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38B6F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1730" w14:textId="77777777" w:rsidR="00D74D3D" w:rsidRPr="002C08B5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68ECD814" w14:textId="0B6608F1" w:rsidR="00F8302E" w:rsidRDefault="00F8302E" w:rsidP="004323B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0704F4" w:rsidRPr="002C08B5" w14:paraId="577589F1" w14:textId="77777777" w:rsidTr="0007721B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F7196" w14:textId="77777777" w:rsidR="000704F4" w:rsidRPr="00D74D3D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D74D3D">
              <w:rPr>
                <w:rFonts w:asciiTheme="majorHAnsi" w:hAnsiTheme="majorHAnsi"/>
                <w:b/>
              </w:rPr>
              <w:t xml:space="preserve">REFERENČNÍ ZAKÁZKA č. </w:t>
            </w:r>
            <w:r>
              <w:rPr>
                <w:rFonts w:asciiTheme="majorHAnsi" w:hAnsiTheme="majorHAnsi"/>
                <w:b/>
              </w:rPr>
              <w:t>3</w:t>
            </w:r>
          </w:p>
        </w:tc>
      </w:tr>
      <w:tr w:rsidR="000704F4" w:rsidRPr="002C08B5" w14:paraId="5E69C20C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9C588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CA38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0704F4" w:rsidRPr="002C08B5" w14:paraId="40DCB02B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6424B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FB5C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335822C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F40DA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E639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400684CF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BE352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9A41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1FD11E4C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1C0D4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77BC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46622AFF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40986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132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76ACCCD7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85EB0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6EEA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457D6192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B3908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DB86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1E1EBB91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4F939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0216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0704F4" w:rsidRPr="002C08B5" w14:paraId="47ED609F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E7EA6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5907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6471CC82" w14:textId="77777777" w:rsidR="000704F4" w:rsidRDefault="000704F4" w:rsidP="004323B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749D6ADA" w14:textId="30507313" w:rsidR="003C7201" w:rsidRDefault="003C7201" w:rsidP="003C7201">
      <w:pPr>
        <w:pStyle w:val="Nadpis2"/>
        <w:framePr w:wrap="notBeside"/>
      </w:pPr>
      <w:r w:rsidRPr="002C08B5">
        <w:t>PROKÁZÁNÍ KVALIFIKACE PROSTŘEDNICTVÍM JINÉ OSOBY</w:t>
      </w:r>
    </w:p>
    <w:p w14:paraId="195B613E" w14:textId="77777777" w:rsidR="003C7201" w:rsidRPr="003C7201" w:rsidRDefault="003C7201" w:rsidP="003C7201"/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3C7201" w:rsidRPr="002C08B5" w14:paraId="395F9D3C" w14:textId="77777777" w:rsidTr="004E3A4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81FCE" w14:textId="77777777" w:rsidR="003C7201" w:rsidRPr="00F245B1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F245B1">
              <w:rPr>
                <w:rFonts w:asciiTheme="majorHAnsi" w:hAnsiTheme="majorHAnsi"/>
                <w:sz w:val="18"/>
                <w:szCs w:val="18"/>
              </w:rPr>
              <w:t>Prokazuje dodavatel část kvalifikace prostřednictvím jiné osoby?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7EE1" w14:textId="77777777" w:rsidR="00F245B1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27B14019" w14:textId="16981C22" w:rsidR="00F245B1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"/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bookmarkEnd w:id="7"/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t xml:space="preserve"> ANO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(pokud je vybrána tato varianta, vyplňte další údaje</w:t>
            </w:r>
            <w:r w:rsidR="000D7A61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  <w:p w14:paraId="4353F944" w14:textId="77777777" w:rsidR="00F245B1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5C1FA02" w14:textId="65388FA7" w:rsidR="00F245B1" w:rsidRPr="00F245B1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bookmarkEnd w:id="8"/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t xml:space="preserve"> NE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(pokud je vybrána tato varianta, již nevyplňujte další údaje)</w:t>
            </w:r>
          </w:p>
          <w:p w14:paraId="631BB79B" w14:textId="7E3247D8" w:rsidR="00F245B1" w:rsidRPr="00F245B1" w:rsidRDefault="00F245B1" w:rsidP="00F245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</w:pPr>
          </w:p>
        </w:tc>
      </w:tr>
    </w:tbl>
    <w:p w14:paraId="061EBB15" w14:textId="1402714B" w:rsidR="003C7201" w:rsidRDefault="003C7201" w:rsidP="004323B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0704F4" w:rsidRPr="002C08B5" w14:paraId="0A2E9CC6" w14:textId="77777777" w:rsidTr="0007721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F4D8B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2C08B5">
              <w:rPr>
                <w:rFonts w:asciiTheme="majorHAnsi" w:hAnsiTheme="majorHAnsi"/>
                <w:b/>
                <w:bCs/>
              </w:rPr>
              <w:t>IDENTIFIKAČNÍ ÚDAJE JINÉ OSOBY:</w:t>
            </w:r>
          </w:p>
        </w:tc>
      </w:tr>
      <w:tr w:rsidR="000704F4" w:rsidRPr="002C08B5" w14:paraId="1EAB83B1" w14:textId="77777777" w:rsidTr="0007721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11226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1AD1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3F9769DE" w14:textId="77777777" w:rsidTr="0007721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7E6E2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2DD0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71637AA2" w14:textId="77777777" w:rsidTr="0007721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5334E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IČO/DIČ: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0004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0D38C7F1" w14:textId="77777777" w:rsidTr="0007721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4893F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FB0B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30AB9D7D" w14:textId="77777777" w:rsidTr="0007721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B0E3D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spojení/ e-mailová adresa: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202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70D25E97" w14:textId="77777777" w:rsidTr="0007721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59A81" w14:textId="77777777" w:rsidR="000704F4" w:rsidRPr="00F245B1" w:rsidRDefault="000704F4" w:rsidP="0007721B">
            <w:pPr>
              <w:pStyle w:val="Odstnesl"/>
              <w:spacing w:before="120"/>
              <w:ind w:left="0"/>
              <w:jc w:val="left"/>
              <w:rPr>
                <w:rFonts w:asciiTheme="majorHAnsi" w:hAnsiTheme="majorHAnsi" w:cs="Times New Roman"/>
                <w:sz w:val="18"/>
                <w:szCs w:val="18"/>
              </w:rPr>
            </w:pPr>
            <w:r w:rsidRPr="002C08B5">
              <w:rPr>
                <w:rFonts w:asciiTheme="majorHAnsi" w:hAnsiTheme="majorHAnsi" w:cs="Times New Roman"/>
                <w:sz w:val="18"/>
                <w:szCs w:val="18"/>
              </w:rPr>
              <w:t>část kvalifikace prokazovaná prostřednictvím jiné osoby: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564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14:paraId="3CC10165" w14:textId="77777777" w:rsidR="000704F4" w:rsidRDefault="000704F4" w:rsidP="004323B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5EC7EABA" w14:textId="77777777" w:rsidR="003C7201" w:rsidRPr="002C08B5" w:rsidRDefault="003C7201" w:rsidP="003C7201">
      <w:pPr>
        <w:pStyle w:val="Odstnesl"/>
        <w:ind w:left="0"/>
        <w:rPr>
          <w:rFonts w:asciiTheme="majorHAnsi" w:hAnsiTheme="majorHAnsi"/>
          <w:sz w:val="18"/>
          <w:szCs w:val="18"/>
        </w:rPr>
      </w:pPr>
      <w:r w:rsidRPr="002C08B5">
        <w:rPr>
          <w:rFonts w:asciiTheme="majorHAnsi" w:hAnsiTheme="majorHAnsi"/>
          <w:sz w:val="18"/>
          <w:szCs w:val="18"/>
        </w:rPr>
        <w:t xml:space="preserve">Pokud dodavatel prokazuje část kvalifikace prostřednictvím jiné osoby / jiných osob, čestně prohlašuje, že je schopen v souladu s § 83 odst. 1 zákona schopen předložit </w:t>
      </w:r>
    </w:p>
    <w:p w14:paraId="3684D975" w14:textId="77777777" w:rsidR="003C7201" w:rsidRPr="002C08B5" w:rsidRDefault="003C7201" w:rsidP="003C7201">
      <w:pPr>
        <w:pStyle w:val="Odstavecseseznamem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2C08B5">
        <w:rPr>
          <w:rFonts w:asciiTheme="majorHAnsi" w:hAnsiTheme="majorHAnsi"/>
          <w:sz w:val="18"/>
          <w:szCs w:val="18"/>
        </w:rPr>
        <w:t>doklady prokazující splnění profesní způsobilosti podle § 77 odst. 1 zákona jinou osobou,</w:t>
      </w:r>
    </w:p>
    <w:p w14:paraId="219728F5" w14:textId="77777777" w:rsidR="003C7201" w:rsidRPr="002C08B5" w:rsidRDefault="003C7201" w:rsidP="003C7201">
      <w:pPr>
        <w:pStyle w:val="Odstavecseseznamem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2C08B5">
        <w:rPr>
          <w:rFonts w:asciiTheme="majorHAnsi" w:hAnsiTheme="majorHAnsi"/>
          <w:sz w:val="18"/>
          <w:szCs w:val="18"/>
        </w:rPr>
        <w:t>doklady prokazující splnění chybějící části kvalifikace prostřednictvím jiné osoby,</w:t>
      </w:r>
    </w:p>
    <w:p w14:paraId="3F0B1579" w14:textId="77777777" w:rsidR="003C7201" w:rsidRPr="002C08B5" w:rsidRDefault="003C7201" w:rsidP="003C7201">
      <w:pPr>
        <w:pStyle w:val="Odstavecseseznamem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2C08B5">
        <w:rPr>
          <w:rFonts w:asciiTheme="majorHAnsi" w:hAnsiTheme="majorHAnsi"/>
          <w:sz w:val="18"/>
          <w:szCs w:val="18"/>
        </w:rPr>
        <w:t>doklady o splnění základní způsobilosti podle § 74 zákona jinou osobou a</w:t>
      </w:r>
    </w:p>
    <w:p w14:paraId="27438DF6" w14:textId="77777777" w:rsidR="003C7201" w:rsidRPr="002C08B5" w:rsidRDefault="003C7201" w:rsidP="003C7201">
      <w:pPr>
        <w:pStyle w:val="Odstavecseseznamem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2C08B5">
        <w:rPr>
          <w:rFonts w:asciiTheme="majorHAnsi" w:hAnsiTheme="majorHAnsi"/>
          <w:sz w:val="18"/>
          <w:szCs w:val="18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</w:p>
    <w:p w14:paraId="65A9E963" w14:textId="77777777" w:rsidR="003C7201" w:rsidRPr="002C08B5" w:rsidRDefault="003C7201" w:rsidP="003C7201">
      <w:pPr>
        <w:jc w:val="both"/>
        <w:rPr>
          <w:rFonts w:asciiTheme="majorHAnsi" w:hAnsiTheme="majorHAnsi"/>
          <w:bCs/>
          <w:sz w:val="18"/>
          <w:szCs w:val="18"/>
        </w:rPr>
      </w:pPr>
    </w:p>
    <w:p w14:paraId="426B5EB2" w14:textId="77777777" w:rsidR="003C7201" w:rsidRPr="002C08B5" w:rsidRDefault="003C7201" w:rsidP="003C7201">
      <w:pPr>
        <w:jc w:val="both"/>
        <w:rPr>
          <w:rFonts w:asciiTheme="majorHAnsi" w:hAnsiTheme="majorHAnsi"/>
          <w:bCs/>
          <w:sz w:val="18"/>
          <w:szCs w:val="18"/>
        </w:rPr>
      </w:pPr>
      <w:r w:rsidRPr="002C08B5">
        <w:rPr>
          <w:rFonts w:asciiTheme="majorHAnsi" w:hAnsiTheme="majorHAnsi"/>
          <w:bCs/>
          <w:sz w:val="18"/>
          <w:szCs w:val="18"/>
        </w:rPr>
        <w:t>Má se za to, že požadavek podle písm. d) odstavce předchozího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písm. d) odstavce předchozího obsahovat závazek, že jiná osoba bude vykonávat stavební práce či služby, ke kterým se prokazované kritérium kvalifikace vztahuje.</w:t>
      </w:r>
    </w:p>
    <w:p w14:paraId="2C1CA370" w14:textId="77777777" w:rsidR="003C7201" w:rsidRPr="002C08B5" w:rsidRDefault="003C7201" w:rsidP="003C7201">
      <w:pPr>
        <w:jc w:val="both"/>
        <w:rPr>
          <w:rFonts w:asciiTheme="majorHAnsi" w:hAnsiTheme="majorHAnsi"/>
          <w:bCs/>
          <w:sz w:val="18"/>
          <w:szCs w:val="18"/>
        </w:rPr>
      </w:pPr>
    </w:p>
    <w:p w14:paraId="61B6D22F" w14:textId="77777777" w:rsidR="003C7201" w:rsidRPr="002C08B5" w:rsidRDefault="003C7201" w:rsidP="003C7201">
      <w:pPr>
        <w:jc w:val="both"/>
        <w:rPr>
          <w:rFonts w:asciiTheme="majorHAnsi" w:hAnsiTheme="majorHAnsi"/>
          <w:b/>
          <w:sz w:val="18"/>
          <w:szCs w:val="18"/>
        </w:rPr>
      </w:pPr>
      <w:r w:rsidRPr="002C08B5">
        <w:rPr>
          <w:rFonts w:asciiTheme="majorHAnsi" w:hAnsiTheme="majorHAnsi"/>
          <w:b/>
          <w:sz w:val="18"/>
          <w:szCs w:val="18"/>
        </w:rPr>
        <w:t>Na základě výzvy zadavatele jsem připraven předmětné doklady předložit ve stanovené lhůtě.</w:t>
      </w:r>
    </w:p>
    <w:p w14:paraId="3DAA2E64" w14:textId="74885FF8" w:rsidR="003C7201" w:rsidRPr="002C08B5" w:rsidRDefault="003C7201" w:rsidP="003C7201">
      <w:pPr>
        <w:pStyle w:val="Odstnesl"/>
        <w:keepNext/>
        <w:spacing w:before="120" w:after="0"/>
        <w:ind w:left="0"/>
        <w:rPr>
          <w:rFonts w:asciiTheme="majorHAnsi" w:hAnsiTheme="majorHAnsi"/>
          <w:color w:val="333333"/>
          <w:sz w:val="18"/>
          <w:szCs w:val="18"/>
          <w:lang w:eastAsia="cs-CZ"/>
        </w:rPr>
      </w:pPr>
      <w:r w:rsidRPr="002C08B5">
        <w:rPr>
          <w:rFonts w:asciiTheme="majorHAnsi" w:hAnsiTheme="majorHAnsi" w:cs="Times New Roman"/>
          <w:b/>
          <w:bCs/>
          <w:sz w:val="18"/>
          <w:szCs w:val="18"/>
        </w:rPr>
        <w:t>Dodavatel dále čestné prohlašuje</w:t>
      </w:r>
      <w:r w:rsidRPr="002C08B5">
        <w:rPr>
          <w:rFonts w:asciiTheme="majorHAnsi" w:hAnsiTheme="majorHAnsi" w:cs="Times New Roman"/>
          <w:sz w:val="18"/>
          <w:szCs w:val="18"/>
        </w:rPr>
        <w:t>, že disponuje prohlášením jiné osoby ve vztahu ke</w:t>
      </w:r>
      <w:r w:rsidRPr="002C08B5">
        <w:rPr>
          <w:rFonts w:asciiTheme="majorHAnsi" w:hAnsiTheme="majorHAnsi"/>
          <w:color w:val="333333"/>
          <w:sz w:val="18"/>
          <w:szCs w:val="18"/>
          <w:lang w:eastAsia="cs-CZ"/>
        </w:rPr>
        <w:t xml:space="preserve"> střetu zájmů ve smyslu ustanovení § 4b zákona č. 159/2006 sb., o střetu zájmů (viz níže) a ke střetu zájmů vůči zadavateli této veřejné zakázky potažmo vůči konkrétním osobám podílejícím se na řízení </w:t>
      </w:r>
      <w:r w:rsidR="00ED6392" w:rsidRPr="00ED6392">
        <w:rPr>
          <w:rFonts w:asciiTheme="majorHAnsi" w:hAnsiTheme="majorHAnsi"/>
          <w:color w:val="333333"/>
          <w:sz w:val="18"/>
          <w:szCs w:val="18"/>
          <w:lang w:eastAsia="cs-CZ"/>
        </w:rPr>
        <w:t>subjektu Základní škola Nový Jičín, Komenského 68, příspěvková organizace</w:t>
      </w:r>
      <w:r w:rsidR="00ED6392" w:rsidRPr="00ED6392">
        <w:rPr>
          <w:rFonts w:asciiTheme="majorHAnsi" w:hAnsiTheme="majorHAnsi"/>
          <w:color w:val="333333"/>
          <w:sz w:val="18"/>
          <w:szCs w:val="18"/>
          <w:lang w:eastAsia="cs-CZ"/>
        </w:rPr>
        <w:t>.</w:t>
      </w:r>
    </w:p>
    <w:p w14:paraId="44C27996" w14:textId="77777777" w:rsidR="003C7201" w:rsidRPr="002C08B5" w:rsidRDefault="003C7201" w:rsidP="003C7201">
      <w:pPr>
        <w:spacing w:before="120"/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</w:pPr>
      <w:r w:rsidRPr="002C08B5"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  <w:t xml:space="preserve">Ustanovení § 4b zákona č. 159/2006 Sb., o střetu zájmů: </w:t>
      </w:r>
    </w:p>
    <w:p w14:paraId="73BF3F5D" w14:textId="77777777" w:rsidR="003C7201" w:rsidRPr="002C08B5" w:rsidRDefault="003C7201" w:rsidP="003C7201">
      <w:pPr>
        <w:spacing w:after="120"/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</w:pPr>
      <w:r w:rsidRPr="002C08B5"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</w:r>
    </w:p>
    <w:p w14:paraId="0AEEC4C1" w14:textId="27E54984" w:rsidR="003C7201" w:rsidRPr="002C08B5" w:rsidRDefault="003C7201" w:rsidP="003C7201">
      <w:pPr>
        <w:jc w:val="both"/>
        <w:rPr>
          <w:rFonts w:asciiTheme="majorHAnsi" w:hAnsiTheme="majorHAnsi"/>
          <w:b/>
          <w:bCs/>
          <w:color w:val="333333"/>
          <w:sz w:val="18"/>
          <w:szCs w:val="18"/>
          <w:lang w:eastAsia="cs-CZ"/>
        </w:rPr>
      </w:pPr>
      <w:r w:rsidRPr="002C08B5">
        <w:rPr>
          <w:rFonts w:asciiTheme="majorHAnsi" w:hAnsiTheme="majorHAnsi"/>
          <w:b/>
          <w:bCs/>
          <w:sz w:val="18"/>
          <w:szCs w:val="18"/>
        </w:rPr>
        <w:t xml:space="preserve">Jiná osoba není ve střetu zájmů ani vůči zadavateli či </w:t>
      </w:r>
      <w:r w:rsidRPr="002C08B5">
        <w:rPr>
          <w:rFonts w:asciiTheme="majorHAnsi" w:hAnsiTheme="majorHAnsi"/>
          <w:b/>
          <w:bCs/>
          <w:color w:val="333333"/>
          <w:sz w:val="18"/>
          <w:szCs w:val="18"/>
          <w:lang w:eastAsia="cs-CZ"/>
        </w:rPr>
        <w:t xml:space="preserve">konkrétním osobám podílejícím se na řízení </w:t>
      </w:r>
      <w:r>
        <w:rPr>
          <w:rFonts w:asciiTheme="majorHAnsi" w:hAnsiTheme="majorHAnsi"/>
          <w:b/>
          <w:bCs/>
          <w:color w:val="333333"/>
          <w:sz w:val="18"/>
          <w:szCs w:val="18"/>
          <w:lang w:eastAsia="cs-CZ"/>
        </w:rPr>
        <w:t xml:space="preserve">subjektu </w:t>
      </w:r>
      <w:r w:rsidR="009672E3" w:rsidRPr="009672E3">
        <w:rPr>
          <w:rFonts w:asciiTheme="majorHAnsi" w:hAnsiTheme="majorHAnsi"/>
          <w:b/>
          <w:bCs/>
          <w:color w:val="333333"/>
          <w:sz w:val="18"/>
          <w:szCs w:val="18"/>
          <w:lang w:eastAsia="cs-CZ"/>
        </w:rPr>
        <w:t>Základní škola Nový Jičín, Komenského 68, příspěvková organizace</w:t>
      </w:r>
      <w:r w:rsidRPr="002C08B5">
        <w:rPr>
          <w:rFonts w:asciiTheme="majorHAnsi" w:hAnsiTheme="majorHAnsi"/>
          <w:b/>
          <w:bCs/>
          <w:color w:val="333333"/>
          <w:sz w:val="18"/>
          <w:szCs w:val="18"/>
          <w:lang w:eastAsia="cs-CZ"/>
        </w:rPr>
        <w:t>, ani ve smyslu ustanovení § 4b zákona č. 159/2006 sb., o střetu zájmů.</w:t>
      </w:r>
    </w:p>
    <w:p w14:paraId="17013334" w14:textId="77777777" w:rsidR="001539CD" w:rsidRDefault="001539CD" w:rsidP="004323B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523ED257" w14:textId="24161BD9" w:rsidR="003C7201" w:rsidRDefault="003C7201" w:rsidP="003C7201">
      <w:pPr>
        <w:pStyle w:val="Nadpis2"/>
        <w:framePr w:wrap="notBeside"/>
        <w:rPr>
          <w:bCs/>
        </w:rPr>
      </w:pPr>
      <w:r w:rsidRPr="002C08B5">
        <w:rPr>
          <w:bCs/>
        </w:rPr>
        <w:t>PODDODAVATELSKÉ SCHÉMA – SEZNAM PODDODAVATELŮ</w:t>
      </w:r>
    </w:p>
    <w:p w14:paraId="7F371205" w14:textId="77777777" w:rsidR="001539CD" w:rsidRPr="001539CD" w:rsidRDefault="001539CD" w:rsidP="001539CD"/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0D7A61" w:rsidRPr="002C08B5" w14:paraId="6297F30E" w14:textId="77777777" w:rsidTr="000D7A6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10DBE" w14:textId="73932675" w:rsidR="000D7A61" w:rsidRPr="00F245B1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Využívá účastník poddodavatele?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FFA6" w14:textId="77777777" w:rsidR="000D7A61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1904640A" w14:textId="77777777" w:rsidR="000D7A61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t xml:space="preserve"> ANO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(pokud je vybrána tato varianta, vyplňte další údaje)</w:t>
            </w:r>
          </w:p>
          <w:p w14:paraId="587E9A4A" w14:textId="77777777" w:rsidR="000D7A61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0BF1EDBD" w14:textId="77777777" w:rsidR="000D7A61" w:rsidRPr="00F245B1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</w:r>
            <w:r w:rsidR="007A43BE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t xml:space="preserve"> NE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(pokud je vybrána tato varianta, již nevyplňujte další údaje)</w:t>
            </w:r>
          </w:p>
          <w:p w14:paraId="5B3A31DE" w14:textId="77777777" w:rsidR="000D7A61" w:rsidRPr="00F245B1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</w:pPr>
          </w:p>
        </w:tc>
      </w:tr>
    </w:tbl>
    <w:p w14:paraId="06592B8C" w14:textId="7C6929D7" w:rsidR="000D7A61" w:rsidRDefault="000D7A61" w:rsidP="000704F4">
      <w:pPr>
        <w:pStyle w:val="Zkladntextodsazen3"/>
        <w:ind w:left="0" w:right="-142"/>
        <w:jc w:val="both"/>
        <w:rPr>
          <w:rFonts w:asciiTheme="majorHAnsi" w:hAnsiTheme="majorHAnsi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0704F4" w:rsidRPr="002C08B5" w14:paraId="7DB90CEB" w14:textId="77777777" w:rsidTr="0007721B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8E4A9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/>
                <w:bCs/>
                <w:sz w:val="18"/>
                <w:szCs w:val="18"/>
              </w:rPr>
              <w:t>IDENTIFIKACE PODDODAVATELE č. 1</w:t>
            </w:r>
          </w:p>
        </w:tc>
      </w:tr>
      <w:tr w:rsidR="000704F4" w:rsidRPr="002C08B5" w14:paraId="18FF4B2B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1985F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37DF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6449ED41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36C7E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D645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0EED41A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FCECD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IČO/DIČ: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F6F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209EBFD5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D4711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1A04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75140F57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20096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části plnění předmětu veřejné zakázky, kterou hodlá účas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t</w:t>
            </w: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ník zadat poddodavateli: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226D" w14:textId="77777777" w:rsidR="000704F4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2C2EA8AF" w14:textId="77777777" w:rsidR="000704F4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150A096F" w14:textId="77777777" w:rsidR="000704F4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3D18A238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42B3B087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D6402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% podíl na plnění předmětu veřejné zakázky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6DAE" w14:textId="77777777" w:rsidR="000704F4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  <w:p w14:paraId="70067497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</w:tbl>
    <w:p w14:paraId="69771510" w14:textId="625EA785" w:rsidR="000704F4" w:rsidRDefault="000704F4" w:rsidP="000704F4">
      <w:pPr>
        <w:pStyle w:val="Zkladntextodsazen3"/>
        <w:ind w:left="0" w:right="-142"/>
        <w:jc w:val="both"/>
        <w:rPr>
          <w:rFonts w:asciiTheme="majorHAnsi" w:hAnsiTheme="majorHAnsi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0704F4" w:rsidRPr="002C08B5" w14:paraId="10B6888B" w14:textId="77777777" w:rsidTr="0007721B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D7C4F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IDENTIFIKACE PODDODAVATELE č.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</w:tr>
      <w:tr w:rsidR="000704F4" w:rsidRPr="002C08B5" w14:paraId="59E74D93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0E58F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671B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084CA68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7E748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77B1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4B226C2A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D722A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IČO/DIČ: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AF64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6660698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C6320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6A43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317065F8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E3592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popis části plnění předmětu veřejné zakázky, kterou hodlá účas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t</w:t>
            </w: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ník zadat poddodavateli: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25E" w14:textId="77777777" w:rsidR="000704F4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58A8400E" w14:textId="77777777" w:rsidR="000704F4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9AE461B" w14:textId="77777777" w:rsidR="000704F4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3DC45EAA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04F4" w:rsidRPr="002C08B5" w14:paraId="31600E77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49623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% podíl na plnění předmětu veřejné zakázky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9BA7" w14:textId="77777777" w:rsidR="000704F4" w:rsidRPr="002C08B5" w:rsidRDefault="000704F4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</w:tbl>
    <w:p w14:paraId="644D82BD" w14:textId="77777777" w:rsidR="000704F4" w:rsidRDefault="000704F4" w:rsidP="00320DCD">
      <w:pPr>
        <w:pStyle w:val="Zkladntextodsazen3"/>
        <w:pBdr>
          <w:bottom w:val="double" w:sz="4" w:space="1" w:color="auto"/>
        </w:pBdr>
        <w:ind w:left="0" w:right="-142"/>
        <w:jc w:val="both"/>
        <w:rPr>
          <w:rFonts w:asciiTheme="majorHAnsi" w:hAnsiTheme="majorHAnsi"/>
          <w:sz w:val="18"/>
          <w:szCs w:val="18"/>
        </w:rPr>
      </w:pPr>
    </w:p>
    <w:p w14:paraId="77E01B6C" w14:textId="77777777" w:rsidR="000704F4" w:rsidRDefault="000704F4" w:rsidP="00320DCD">
      <w:pPr>
        <w:pStyle w:val="Zkladntextodsazen3"/>
        <w:pBdr>
          <w:bottom w:val="double" w:sz="4" w:space="1" w:color="auto"/>
        </w:pBdr>
        <w:ind w:left="0" w:right="-142"/>
        <w:jc w:val="both"/>
        <w:rPr>
          <w:rFonts w:asciiTheme="majorHAnsi" w:hAnsiTheme="majorHAnsi"/>
          <w:sz w:val="18"/>
          <w:szCs w:val="18"/>
        </w:rPr>
      </w:pPr>
    </w:p>
    <w:p w14:paraId="2603DF97" w14:textId="77777777" w:rsidR="00320DCD" w:rsidRDefault="00320DCD" w:rsidP="00A81409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013FF7" w14:paraId="5710ED49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2584D19F" w14:textId="4281C69D" w:rsidR="00013FF7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Místo:</w:t>
            </w:r>
          </w:p>
        </w:tc>
        <w:tc>
          <w:tcPr>
            <w:tcW w:w="6203" w:type="dxa"/>
          </w:tcPr>
          <w:p w14:paraId="736A7B81" w14:textId="77777777" w:rsidR="00013FF7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7A61" w14:paraId="70E04843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6FF4EE0D" w14:textId="77777777" w:rsidR="000D7A6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Datum:</w:t>
            </w:r>
          </w:p>
        </w:tc>
        <w:tc>
          <w:tcPr>
            <w:tcW w:w="6203" w:type="dxa"/>
          </w:tcPr>
          <w:p w14:paraId="225D505A" w14:textId="77777777" w:rsidR="000D7A6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13FF7" w14:paraId="7E59C42E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3F6BF93D" w14:textId="492BE034" w:rsidR="00013FF7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Jméno a podpis oprávněné osoby:</w:t>
            </w:r>
          </w:p>
        </w:tc>
        <w:tc>
          <w:tcPr>
            <w:tcW w:w="6203" w:type="dxa"/>
          </w:tcPr>
          <w:p w14:paraId="2C456C55" w14:textId="77777777" w:rsidR="00013FF7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11CCD40" w14:textId="77777777" w:rsidR="00013FF7" w:rsidRPr="002C08B5" w:rsidRDefault="00013FF7" w:rsidP="00A81409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sectPr w:rsidR="00013FF7" w:rsidRPr="002C08B5" w:rsidSect="0059716A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D1F8" w14:textId="77777777" w:rsidR="007A43BE" w:rsidRDefault="007A43BE" w:rsidP="00C726BB">
      <w:r>
        <w:separator/>
      </w:r>
    </w:p>
  </w:endnote>
  <w:endnote w:type="continuationSeparator" w:id="0">
    <w:p w14:paraId="5F94D27F" w14:textId="77777777" w:rsidR="007A43BE" w:rsidRDefault="007A43BE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583645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0592EBD" w14:textId="699A207E" w:rsidR="0059716A" w:rsidRDefault="0059716A" w:rsidP="00F07AE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1142273" w14:textId="77777777" w:rsidR="0059716A" w:rsidRDefault="0059716A" w:rsidP="0059716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401345687"/>
      <w:docPartObj>
        <w:docPartGallery w:val="Page Numbers (Bottom of Page)"/>
        <w:docPartUnique/>
      </w:docPartObj>
    </w:sdtPr>
    <w:sdtEndPr>
      <w:rPr>
        <w:rStyle w:val="slostrnky"/>
        <w:rFonts w:asciiTheme="majorHAnsi" w:hAnsiTheme="majorHAnsi"/>
      </w:rPr>
    </w:sdtEndPr>
    <w:sdtContent>
      <w:p w14:paraId="4FA51BB8" w14:textId="4C11A026" w:rsidR="0059716A" w:rsidRPr="0059716A" w:rsidRDefault="0059716A" w:rsidP="00F07AEA">
        <w:pPr>
          <w:pStyle w:val="Zpat"/>
          <w:framePr w:wrap="none" w:vAnchor="text" w:hAnchor="margin" w:xAlign="right" w:y="1"/>
          <w:rPr>
            <w:rStyle w:val="slostrnky"/>
            <w:rFonts w:asciiTheme="majorHAnsi" w:hAnsiTheme="majorHAnsi"/>
          </w:rPr>
        </w:pPr>
        <w:r w:rsidRPr="0059716A">
          <w:rPr>
            <w:rStyle w:val="slostrnky"/>
            <w:rFonts w:asciiTheme="majorHAnsi" w:hAnsiTheme="majorHAnsi"/>
          </w:rPr>
          <w:fldChar w:fldCharType="begin"/>
        </w:r>
        <w:r w:rsidRPr="0059716A">
          <w:rPr>
            <w:rStyle w:val="slostrnky"/>
            <w:rFonts w:asciiTheme="majorHAnsi" w:hAnsiTheme="majorHAnsi"/>
          </w:rPr>
          <w:instrText xml:space="preserve"> PAGE </w:instrText>
        </w:r>
        <w:r w:rsidRPr="0059716A">
          <w:rPr>
            <w:rStyle w:val="slostrnky"/>
            <w:rFonts w:asciiTheme="majorHAnsi" w:hAnsiTheme="majorHAnsi"/>
          </w:rPr>
          <w:fldChar w:fldCharType="separate"/>
        </w:r>
        <w:r w:rsidRPr="0059716A">
          <w:rPr>
            <w:rStyle w:val="slostrnky"/>
            <w:rFonts w:asciiTheme="majorHAnsi" w:hAnsiTheme="majorHAnsi"/>
            <w:noProof/>
          </w:rPr>
          <w:t>1</w:t>
        </w:r>
        <w:r w:rsidRPr="0059716A">
          <w:rPr>
            <w:rStyle w:val="slostrnky"/>
            <w:rFonts w:asciiTheme="majorHAnsi" w:hAnsiTheme="majorHAnsi"/>
          </w:rPr>
          <w:fldChar w:fldCharType="end"/>
        </w:r>
      </w:p>
    </w:sdtContent>
  </w:sdt>
  <w:p w14:paraId="2DEC6BFB" w14:textId="509FB1E9" w:rsidR="00A807F9" w:rsidRDefault="0059716A" w:rsidP="0059716A">
    <w:pPr>
      <w:pStyle w:val="Zpat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9238B" wp14:editId="47FF5E3E">
          <wp:simplePos x="0" y="0"/>
          <wp:positionH relativeFrom="column">
            <wp:posOffset>1195902</wp:posOffset>
          </wp:positionH>
          <wp:positionV relativeFrom="paragraph">
            <wp:posOffset>-288959</wp:posOffset>
          </wp:positionV>
          <wp:extent cx="3575685" cy="588645"/>
          <wp:effectExtent l="0" t="0" r="5715" b="0"/>
          <wp:wrapTight wrapText="bothSides">
            <wp:wrapPolygon edited="0">
              <wp:start x="0" y="0"/>
              <wp:lineTo x="0" y="20971"/>
              <wp:lineTo x="21558" y="20971"/>
              <wp:lineTo x="2155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68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0A80C" w14:textId="77777777" w:rsidR="007A43BE" w:rsidRDefault="007A43BE" w:rsidP="00C726BB">
      <w:r>
        <w:separator/>
      </w:r>
    </w:p>
  </w:footnote>
  <w:footnote w:type="continuationSeparator" w:id="0">
    <w:p w14:paraId="3A4B6EEF" w14:textId="77777777" w:rsidR="007A43BE" w:rsidRDefault="007A43BE" w:rsidP="00C726BB">
      <w:r>
        <w:continuationSeparator/>
      </w:r>
    </w:p>
  </w:footnote>
  <w:footnote w:id="1">
    <w:p w14:paraId="0232CE1A" w14:textId="77777777" w:rsidR="00110927" w:rsidRPr="00FF7BAE" w:rsidRDefault="00110927" w:rsidP="00110927">
      <w:pPr>
        <w:pStyle w:val="Textpoznpodarou"/>
        <w:jc w:val="both"/>
        <w:rPr>
          <w:rFonts w:asciiTheme="majorHAnsi" w:hAnsiTheme="maj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721963E7" w14:textId="77777777" w:rsidR="00110927" w:rsidRPr="00FF7BAE" w:rsidRDefault="00110927" w:rsidP="00110927">
      <w:pPr>
        <w:pStyle w:val="Textpoznpodarou"/>
        <w:jc w:val="both"/>
        <w:rPr>
          <w:rFonts w:asciiTheme="majorHAnsi" w:hAnsiTheme="maj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531A986B" w14:textId="77777777" w:rsidR="00110927" w:rsidRPr="00E128B5" w:rsidRDefault="00110927" w:rsidP="00110927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10C1" w14:textId="75319200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 xml:space="preserve">Příloha č. 1 ZD </w:t>
    </w:r>
  </w:p>
  <w:p w14:paraId="09BB07F5" w14:textId="18CA925D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>Formulář nabídky – Prohlášení 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28E"/>
    <w:multiLevelType w:val="hybridMultilevel"/>
    <w:tmpl w:val="B40A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716"/>
    <w:multiLevelType w:val="multilevel"/>
    <w:tmpl w:val="3C0606FC"/>
    <w:lvl w:ilvl="0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478FD"/>
    <w:multiLevelType w:val="hybridMultilevel"/>
    <w:tmpl w:val="28DCD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6670C"/>
    <w:multiLevelType w:val="multilevel"/>
    <w:tmpl w:val="B69C1F18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2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18"/>
  </w:num>
  <w:num w:numId="15">
    <w:abstractNumId w:val="6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9"/>
  </w:num>
  <w:num w:numId="21">
    <w:abstractNumId w:val="5"/>
  </w:num>
  <w:num w:numId="22">
    <w:abstractNumId w:val="20"/>
  </w:num>
  <w:num w:numId="23">
    <w:abstractNumId w:val="7"/>
  </w:num>
  <w:num w:numId="24">
    <w:abstractNumId w:val="19"/>
  </w:num>
  <w:num w:numId="25">
    <w:abstractNumId w:val="21"/>
  </w:num>
  <w:num w:numId="26">
    <w:abstractNumId w:val="16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018E4"/>
    <w:rsid w:val="00012E18"/>
    <w:rsid w:val="00013FF7"/>
    <w:rsid w:val="00033007"/>
    <w:rsid w:val="000704F4"/>
    <w:rsid w:val="00076D7D"/>
    <w:rsid w:val="000863F4"/>
    <w:rsid w:val="000D7A61"/>
    <w:rsid w:val="0010240C"/>
    <w:rsid w:val="0011003C"/>
    <w:rsid w:val="00110927"/>
    <w:rsid w:val="00112951"/>
    <w:rsid w:val="00114256"/>
    <w:rsid w:val="001146F8"/>
    <w:rsid w:val="001172F8"/>
    <w:rsid w:val="001206C8"/>
    <w:rsid w:val="001539CD"/>
    <w:rsid w:val="00206220"/>
    <w:rsid w:val="00231D0E"/>
    <w:rsid w:val="00251D18"/>
    <w:rsid w:val="00264ED7"/>
    <w:rsid w:val="0026517B"/>
    <w:rsid w:val="002A374A"/>
    <w:rsid w:val="002C08B5"/>
    <w:rsid w:val="002D6308"/>
    <w:rsid w:val="00320DCD"/>
    <w:rsid w:val="00344026"/>
    <w:rsid w:val="00346ADE"/>
    <w:rsid w:val="00383BE9"/>
    <w:rsid w:val="00387E5E"/>
    <w:rsid w:val="003A15C2"/>
    <w:rsid w:val="003A3F48"/>
    <w:rsid w:val="003B387C"/>
    <w:rsid w:val="003C7201"/>
    <w:rsid w:val="004323B8"/>
    <w:rsid w:val="00442C32"/>
    <w:rsid w:val="00454188"/>
    <w:rsid w:val="004562B2"/>
    <w:rsid w:val="00461478"/>
    <w:rsid w:val="00486FBB"/>
    <w:rsid w:val="004E3A47"/>
    <w:rsid w:val="004F4A56"/>
    <w:rsid w:val="0053414C"/>
    <w:rsid w:val="0059716A"/>
    <w:rsid w:val="005A4BC6"/>
    <w:rsid w:val="005A7870"/>
    <w:rsid w:val="005E6E15"/>
    <w:rsid w:val="00607682"/>
    <w:rsid w:val="00635287"/>
    <w:rsid w:val="00642E81"/>
    <w:rsid w:val="00655AAB"/>
    <w:rsid w:val="006B75B7"/>
    <w:rsid w:val="006E524F"/>
    <w:rsid w:val="00717BED"/>
    <w:rsid w:val="0073780C"/>
    <w:rsid w:val="007A43BE"/>
    <w:rsid w:val="007A5B1C"/>
    <w:rsid w:val="007B7BD7"/>
    <w:rsid w:val="007C2C8A"/>
    <w:rsid w:val="007D207A"/>
    <w:rsid w:val="007D69A9"/>
    <w:rsid w:val="0080524B"/>
    <w:rsid w:val="00820FBC"/>
    <w:rsid w:val="00827FF4"/>
    <w:rsid w:val="008651ED"/>
    <w:rsid w:val="00865364"/>
    <w:rsid w:val="00887484"/>
    <w:rsid w:val="008C083E"/>
    <w:rsid w:val="009405E2"/>
    <w:rsid w:val="009672E3"/>
    <w:rsid w:val="00967C6F"/>
    <w:rsid w:val="00976D53"/>
    <w:rsid w:val="00993B53"/>
    <w:rsid w:val="00A02C2C"/>
    <w:rsid w:val="00A2185C"/>
    <w:rsid w:val="00A2287E"/>
    <w:rsid w:val="00A306CE"/>
    <w:rsid w:val="00A64F93"/>
    <w:rsid w:val="00A807F9"/>
    <w:rsid w:val="00A80DA0"/>
    <w:rsid w:val="00A81409"/>
    <w:rsid w:val="00AA479E"/>
    <w:rsid w:val="00AC1D76"/>
    <w:rsid w:val="00B100C1"/>
    <w:rsid w:val="00B532D2"/>
    <w:rsid w:val="00B716B5"/>
    <w:rsid w:val="00B727A6"/>
    <w:rsid w:val="00BB60D1"/>
    <w:rsid w:val="00BB7999"/>
    <w:rsid w:val="00BC32F3"/>
    <w:rsid w:val="00C2269C"/>
    <w:rsid w:val="00C726BB"/>
    <w:rsid w:val="00C75614"/>
    <w:rsid w:val="00C762D3"/>
    <w:rsid w:val="00C93402"/>
    <w:rsid w:val="00CE6B01"/>
    <w:rsid w:val="00CE7219"/>
    <w:rsid w:val="00CF59FF"/>
    <w:rsid w:val="00D04CFA"/>
    <w:rsid w:val="00D0750D"/>
    <w:rsid w:val="00D641D3"/>
    <w:rsid w:val="00D74D3D"/>
    <w:rsid w:val="00DB0E86"/>
    <w:rsid w:val="00DB1627"/>
    <w:rsid w:val="00DB33C4"/>
    <w:rsid w:val="00DE68C8"/>
    <w:rsid w:val="00E128B5"/>
    <w:rsid w:val="00E76E33"/>
    <w:rsid w:val="00EB1BF9"/>
    <w:rsid w:val="00ED6392"/>
    <w:rsid w:val="00ED784D"/>
    <w:rsid w:val="00F245B1"/>
    <w:rsid w:val="00F24715"/>
    <w:rsid w:val="00F4593D"/>
    <w:rsid w:val="00F46B91"/>
    <w:rsid w:val="00F7370E"/>
    <w:rsid w:val="00F8302E"/>
    <w:rsid w:val="00FC0288"/>
    <w:rsid w:val="00FC0628"/>
    <w:rsid w:val="00FD03B5"/>
    <w:rsid w:val="00FE2FCB"/>
    <w:rsid w:val="00FE4FE4"/>
    <w:rsid w:val="00FF318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A64F93"/>
    <w:pPr>
      <w:keepNext/>
      <w:framePr w:wrap="notBeside" w:vAnchor="text" w:hAnchor="text" w:y="1"/>
      <w:numPr>
        <w:numId w:val="6"/>
      </w:numPr>
      <w:outlineLvl w:val="1"/>
    </w:pPr>
    <w:rPr>
      <w:rFonts w:asciiTheme="majorHAnsi" w:hAnsiTheme="majorHAnsi"/>
      <w:b/>
      <w:caps/>
      <w:color w:val="000000"/>
      <w:sz w:val="24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uiPriority w:val="2"/>
    <w:rsid w:val="00A64F93"/>
    <w:rPr>
      <w:rFonts w:asciiTheme="majorHAnsi" w:hAnsiTheme="majorHAnsi"/>
      <w:b/>
      <w:caps/>
      <w:color w:val="000000"/>
      <w:sz w:val="24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table" w:styleId="Mkatabulky">
    <w:name w:val="Table Grid"/>
    <w:basedOn w:val="Normlntabulka"/>
    <w:uiPriority w:val="59"/>
    <w:rsid w:val="00D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9716A"/>
  </w:style>
  <w:style w:type="character" w:styleId="Nevyeenzmnka">
    <w:name w:val="Unresolved Mention"/>
    <w:basedOn w:val="Standardnpsmoodstavce"/>
    <w:uiPriority w:val="99"/>
    <w:semiHidden/>
    <w:unhideWhenUsed/>
    <w:rsid w:val="00CE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1756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kovacik</cp:lastModifiedBy>
  <cp:revision>19</cp:revision>
  <cp:lastPrinted>2021-03-16T08:15:00Z</cp:lastPrinted>
  <dcterms:created xsi:type="dcterms:W3CDTF">2021-03-15T16:33:00Z</dcterms:created>
  <dcterms:modified xsi:type="dcterms:W3CDTF">2021-04-27T20:05:00Z</dcterms:modified>
</cp:coreProperties>
</file>