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F3" w:rsidRPr="00654126" w:rsidRDefault="00654126" w:rsidP="00C5242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54126">
        <w:rPr>
          <w:rFonts w:cs="Arial"/>
          <w:b/>
          <w:sz w:val="28"/>
          <w:szCs w:val="28"/>
        </w:rPr>
        <w:t>Čestné prohlášení prokazující splnění podmínek účasti v soutěži</w:t>
      </w:r>
    </w:p>
    <w:p w:rsidR="00C52C4E" w:rsidRPr="00654126" w:rsidRDefault="00C52C4E" w:rsidP="00C5242E">
      <w:pPr>
        <w:spacing w:after="0" w:line="240" w:lineRule="auto"/>
        <w:jc w:val="center"/>
        <w:rPr>
          <w:rFonts w:cs="Arial"/>
        </w:rPr>
      </w:pPr>
      <w:r w:rsidRPr="00654126">
        <w:rPr>
          <w:rFonts w:cs="Arial"/>
        </w:rPr>
        <w:t>Architektonick</w:t>
      </w:r>
      <w:r w:rsidR="00654126">
        <w:rPr>
          <w:rFonts w:cs="Arial"/>
        </w:rPr>
        <w:t>á soutěž</w:t>
      </w:r>
      <w:r w:rsidRPr="00654126">
        <w:rPr>
          <w:rFonts w:cs="Arial"/>
        </w:rPr>
        <w:t xml:space="preserve"> o návrh </w:t>
      </w:r>
      <w:r w:rsidR="00654126">
        <w:rPr>
          <w:rFonts w:cs="Arial"/>
        </w:rPr>
        <w:t>"</w:t>
      </w:r>
      <w:r w:rsidRPr="00654126">
        <w:rPr>
          <w:rFonts w:cs="Arial"/>
        </w:rPr>
        <w:t>Víceúčelov</w:t>
      </w:r>
      <w:r w:rsidR="00654126">
        <w:rPr>
          <w:rFonts w:cs="Arial"/>
        </w:rPr>
        <w:t>á sportovní hala</w:t>
      </w:r>
      <w:r w:rsidRPr="00654126">
        <w:rPr>
          <w:rFonts w:cs="Arial"/>
        </w:rPr>
        <w:t xml:space="preserve"> Nový Jičín</w:t>
      </w:r>
      <w:r w:rsidR="00654126">
        <w:rPr>
          <w:rFonts w:cs="Arial"/>
        </w:rPr>
        <w:t>"</w:t>
      </w:r>
    </w:p>
    <w:p w:rsidR="00246773" w:rsidRPr="00654126" w:rsidRDefault="00246773" w:rsidP="00C5242E">
      <w:pPr>
        <w:spacing w:after="0" w:line="240" w:lineRule="auto"/>
        <w:jc w:val="center"/>
        <w:rPr>
          <w:rFonts w:cs="Arial"/>
        </w:rPr>
      </w:pPr>
    </w:p>
    <w:p w:rsidR="00D82352" w:rsidRPr="00D82352" w:rsidRDefault="00D82352" w:rsidP="00C5242E">
      <w:pPr>
        <w:spacing w:after="0" w:line="240" w:lineRule="auto"/>
        <w:rPr>
          <w:rFonts w:cs="Arial"/>
          <w:b/>
          <w:bCs/>
        </w:rPr>
      </w:pPr>
      <w:r w:rsidRPr="00D82352">
        <w:rPr>
          <w:rFonts w:cs="Arial"/>
          <w:b/>
          <w:bCs/>
        </w:rPr>
        <w:t>Já, níže podepsaný …</w:t>
      </w:r>
      <w:proofErr w:type="gramStart"/>
      <w:r w:rsidRPr="00D82352">
        <w:rPr>
          <w:rFonts w:cs="Arial"/>
          <w:b/>
          <w:bCs/>
        </w:rPr>
        <w:t>…..…</w:t>
      </w:r>
      <w:proofErr w:type="gramEnd"/>
      <w:r w:rsidRPr="00D82352">
        <w:rPr>
          <w:rFonts w:cs="Arial"/>
          <w:b/>
          <w:bCs/>
        </w:rPr>
        <w:t>…………................................................................................</w:t>
      </w:r>
      <w:r w:rsidR="00132EB9">
        <w:rPr>
          <w:rFonts w:cs="Arial"/>
          <w:b/>
          <w:bCs/>
        </w:rPr>
        <w:t>.....</w:t>
      </w:r>
      <w:r w:rsidRPr="00D82352">
        <w:rPr>
          <w:rFonts w:cs="Arial"/>
          <w:b/>
          <w:bCs/>
        </w:rPr>
        <w:t>, účastník,</w:t>
      </w:r>
    </w:p>
    <w:p w:rsidR="00D82352" w:rsidRPr="00D82352" w:rsidRDefault="00D82352" w:rsidP="00C5242E">
      <w:pPr>
        <w:spacing w:after="0" w:line="240" w:lineRule="auto"/>
        <w:rPr>
          <w:rFonts w:cs="Arial"/>
          <w:b/>
          <w:bCs/>
        </w:rPr>
      </w:pPr>
    </w:p>
    <w:p w:rsidR="00132EB9" w:rsidRDefault="00D82352" w:rsidP="00C5242E">
      <w:pPr>
        <w:spacing w:after="0" w:line="240" w:lineRule="auto"/>
        <w:rPr>
          <w:rFonts w:cs="Arial"/>
          <w:b/>
          <w:bCs/>
        </w:rPr>
      </w:pPr>
      <w:r w:rsidRPr="00D82352">
        <w:rPr>
          <w:rFonts w:cs="Arial"/>
          <w:b/>
          <w:bCs/>
        </w:rPr>
        <w:t>případně oprávněný zástupce právnické osoby ……………</w:t>
      </w:r>
      <w:proofErr w:type="gramStart"/>
      <w:r w:rsidRPr="00D82352">
        <w:rPr>
          <w:rFonts w:cs="Arial"/>
          <w:b/>
          <w:bCs/>
        </w:rPr>
        <w:t>….........................................</w:t>
      </w:r>
      <w:r w:rsidR="00132EB9">
        <w:rPr>
          <w:rFonts w:cs="Arial"/>
          <w:b/>
          <w:bCs/>
        </w:rPr>
        <w:t>......</w:t>
      </w:r>
      <w:proofErr w:type="gramEnd"/>
      <w:r w:rsidRPr="00D82352">
        <w:rPr>
          <w:rFonts w:cs="Arial"/>
          <w:b/>
          <w:bCs/>
        </w:rPr>
        <w:t xml:space="preserve"> </w:t>
      </w:r>
    </w:p>
    <w:p w:rsidR="00D82352" w:rsidRPr="00D82352" w:rsidRDefault="00D82352" w:rsidP="00C5242E">
      <w:pPr>
        <w:spacing w:after="0" w:line="240" w:lineRule="auto"/>
        <w:rPr>
          <w:rFonts w:cs="Arial"/>
          <w:b/>
          <w:bCs/>
        </w:rPr>
      </w:pPr>
      <w:r w:rsidRPr="00D82352">
        <w:rPr>
          <w:rFonts w:cs="Arial"/>
          <w:b/>
          <w:bCs/>
        </w:rPr>
        <w:t>coby uchazeče o účast,</w:t>
      </w:r>
    </w:p>
    <w:p w:rsidR="00D82352" w:rsidRPr="00D82352" w:rsidRDefault="00D82352" w:rsidP="00C5242E">
      <w:pPr>
        <w:spacing w:after="0" w:line="240" w:lineRule="auto"/>
        <w:rPr>
          <w:rFonts w:cs="Arial"/>
          <w:b/>
          <w:bCs/>
        </w:rPr>
      </w:pPr>
      <w:r w:rsidRPr="00D82352">
        <w:rPr>
          <w:rFonts w:cs="Arial"/>
          <w:b/>
          <w:bCs/>
        </w:rPr>
        <w:t>v soutěži o návrh „Víceúčelová sportovní hala Nový Jičín“,</w:t>
      </w:r>
    </w:p>
    <w:p w:rsidR="00D82352" w:rsidRPr="00D82352" w:rsidRDefault="00D82352" w:rsidP="00C5242E">
      <w:pPr>
        <w:spacing w:after="0" w:line="240" w:lineRule="auto"/>
        <w:rPr>
          <w:rFonts w:cs="Arial"/>
          <w:b/>
          <w:bCs/>
        </w:rPr>
      </w:pPr>
    </w:p>
    <w:p w:rsidR="00293D3E" w:rsidRDefault="00D82352" w:rsidP="00C5242E">
      <w:pPr>
        <w:spacing w:after="0" w:line="240" w:lineRule="auto"/>
        <w:rPr>
          <w:rFonts w:cs="Arial"/>
        </w:rPr>
      </w:pPr>
      <w:r w:rsidRPr="00D82352">
        <w:rPr>
          <w:rFonts w:cs="Arial"/>
          <w:b/>
          <w:bCs/>
        </w:rPr>
        <w:t xml:space="preserve">dokládám splnění podmínek </w:t>
      </w:r>
      <w:r w:rsidR="00C460CE">
        <w:rPr>
          <w:rFonts w:cs="Arial"/>
          <w:b/>
          <w:bCs/>
        </w:rPr>
        <w:t xml:space="preserve">(bod </w:t>
      </w:r>
      <w:proofErr w:type="gramStart"/>
      <w:r>
        <w:rPr>
          <w:rFonts w:cs="Arial"/>
          <w:b/>
          <w:bCs/>
        </w:rPr>
        <w:t>4.1.</w:t>
      </w:r>
      <w:r w:rsidR="00C460CE">
        <w:rPr>
          <w:rFonts w:cs="Arial"/>
          <w:b/>
          <w:bCs/>
        </w:rPr>
        <w:t xml:space="preserve"> soutěžních</w:t>
      </w:r>
      <w:proofErr w:type="gramEnd"/>
      <w:r w:rsidR="00C460CE">
        <w:rPr>
          <w:rFonts w:cs="Arial"/>
          <w:b/>
          <w:bCs/>
        </w:rPr>
        <w:t xml:space="preserve"> podmínek)</w:t>
      </w:r>
      <w:r>
        <w:rPr>
          <w:rFonts w:cs="Arial"/>
          <w:b/>
          <w:bCs/>
        </w:rPr>
        <w:t xml:space="preserve"> </w:t>
      </w:r>
      <w:r w:rsidRPr="00D82352">
        <w:rPr>
          <w:rFonts w:cs="Arial"/>
          <w:b/>
          <w:bCs/>
        </w:rPr>
        <w:t>účasti v soutěži prohlášením, že:</w:t>
      </w:r>
    </w:p>
    <w:p w:rsidR="00C460CE" w:rsidRDefault="00293D3E" w:rsidP="00C5242E">
      <w:pPr>
        <w:spacing w:after="0" w:line="240" w:lineRule="auto"/>
        <w:rPr>
          <w:rFonts w:cs="Arial"/>
        </w:rPr>
      </w:pPr>
      <w:r>
        <w:rPr>
          <w:rFonts w:cs="Arial"/>
        </w:rPr>
        <w:t xml:space="preserve">4.1.1. </w:t>
      </w:r>
      <w:r w:rsidR="00C460CE">
        <w:rPr>
          <w:rFonts w:cs="Arial"/>
        </w:rPr>
        <w:tab/>
      </w:r>
      <w:r w:rsidR="008F27D4" w:rsidRPr="008F27D4">
        <w:rPr>
          <w:rFonts w:cs="Arial"/>
        </w:rPr>
        <w:t>s</w:t>
      </w:r>
      <w:r w:rsidR="008F27D4">
        <w:rPr>
          <w:rFonts w:cs="Arial"/>
        </w:rPr>
        <w:t>plňuji</w:t>
      </w:r>
      <w:r w:rsidR="008F27D4" w:rsidRPr="008F27D4">
        <w:rPr>
          <w:rFonts w:cs="Arial"/>
        </w:rPr>
        <w:t xml:space="preserve"> podmínky neexistence střetu zájmů dle soutěžních podmínek</w:t>
      </w:r>
      <w:r w:rsidR="008F27D4">
        <w:rPr>
          <w:rFonts w:cs="Arial"/>
        </w:rPr>
        <w:t>:</w:t>
      </w:r>
    </w:p>
    <w:p w:rsidR="00C460CE" w:rsidRDefault="00C460CE" w:rsidP="009F6356">
      <w:pPr>
        <w:spacing w:after="0" w:line="240" w:lineRule="auto"/>
        <w:ind w:left="1134" w:hanging="425"/>
        <w:jc w:val="both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 w:rsidRPr="00D82352">
        <w:rPr>
          <w:rFonts w:cs="Arial"/>
        </w:rPr>
        <w:t>jsem se já ani nikdo z autorů</w:t>
      </w:r>
      <w:r>
        <w:rPr>
          <w:rFonts w:cs="Arial"/>
        </w:rPr>
        <w:t>, spoluautorů</w:t>
      </w:r>
      <w:r w:rsidRPr="00D82352">
        <w:rPr>
          <w:rFonts w:cs="Arial"/>
        </w:rPr>
        <w:t xml:space="preserve"> a spolupracujících osob </w:t>
      </w:r>
      <w:r>
        <w:rPr>
          <w:rFonts w:ascii="Calibri" w:hAnsi="Calibri"/>
          <w:color w:val="000000"/>
        </w:rPr>
        <w:t>a v případě právnických osob též nikdo ze statutárních orgánů</w:t>
      </w:r>
      <w:r w:rsidRPr="00D82352">
        <w:rPr>
          <w:rFonts w:cs="Arial"/>
        </w:rPr>
        <w:t xml:space="preserve"> </w:t>
      </w:r>
      <w:r w:rsidR="00D82352" w:rsidRPr="00D82352">
        <w:rPr>
          <w:rFonts w:cs="Arial"/>
        </w:rPr>
        <w:t>bezprostředně nezúčastnil definování předmětu soutěže a jejího vyhlášení;</w:t>
      </w:r>
    </w:p>
    <w:p w:rsidR="00C460CE" w:rsidRDefault="00C460CE" w:rsidP="009F6356">
      <w:pPr>
        <w:spacing w:after="0" w:line="240" w:lineRule="auto"/>
        <w:ind w:left="1134" w:hanging="425"/>
        <w:jc w:val="both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 w:rsidR="00D82352" w:rsidRPr="00D82352">
        <w:rPr>
          <w:rFonts w:cs="Arial"/>
        </w:rPr>
        <w:t>nejsem já ani nikdo z autorů a spolupracujících osob členem týmu organizátora, členem poroty, pomocným orgánem poroty nebo přizvaným odborníkem této soutěže;</w:t>
      </w:r>
    </w:p>
    <w:p w:rsidR="00C460CE" w:rsidRDefault="00C460CE" w:rsidP="009F6356">
      <w:pPr>
        <w:spacing w:after="0" w:line="240" w:lineRule="auto"/>
        <w:ind w:left="1134" w:hanging="425"/>
        <w:jc w:val="both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D82352" w:rsidRPr="00D82352">
        <w:rPr>
          <w:rFonts w:cs="Arial"/>
        </w:rPr>
        <w:t>nejsem já ani nikdo z autorů a spolupracujících osob manželem</w:t>
      </w:r>
      <w:r w:rsidR="00293D3E">
        <w:rPr>
          <w:rFonts w:cs="Arial"/>
        </w:rPr>
        <w:t>/manželkou</w:t>
      </w:r>
      <w:r w:rsidR="00D82352" w:rsidRPr="00D82352">
        <w:rPr>
          <w:rFonts w:cs="Arial"/>
        </w:rPr>
        <w:t xml:space="preserve">, </w:t>
      </w:r>
      <w:r w:rsidR="007E0918">
        <w:rPr>
          <w:rFonts w:cs="Arial"/>
        </w:rPr>
        <w:t xml:space="preserve">příbuzným, sešvagřeným v prvním stupni, </w:t>
      </w:r>
      <w:r w:rsidR="00D82352" w:rsidRPr="00D82352">
        <w:rPr>
          <w:rFonts w:cs="Arial"/>
        </w:rPr>
        <w:t xml:space="preserve">trvalým projektovým partnerem, bezprostředním nadřízeným či spolupracovníkem </w:t>
      </w:r>
      <w:r w:rsidR="007E0918">
        <w:rPr>
          <w:rFonts w:cs="Arial"/>
        </w:rPr>
        <w:t xml:space="preserve">vyloučených osob. </w:t>
      </w:r>
    </w:p>
    <w:p w:rsidR="00C460CE" w:rsidRDefault="00C460CE" w:rsidP="009F6356">
      <w:pPr>
        <w:spacing w:after="0" w:line="240" w:lineRule="auto"/>
        <w:ind w:left="1134" w:hanging="425"/>
        <w:jc w:val="both"/>
        <w:rPr>
          <w:rFonts w:cs="Arial"/>
        </w:rPr>
      </w:pPr>
      <w:r>
        <w:rPr>
          <w:rFonts w:cs="Arial"/>
        </w:rPr>
        <w:t>d.</w:t>
      </w:r>
      <w:r>
        <w:rPr>
          <w:rFonts w:cs="Arial"/>
        </w:rPr>
        <w:tab/>
      </w:r>
      <w:r w:rsidR="00D82352" w:rsidRPr="00D82352">
        <w:rPr>
          <w:rFonts w:cs="Arial"/>
        </w:rPr>
        <w:t>nejsem já ani nikdo z autorů a spolupracujících osob členem samosprávných orgánů zadavatele nebo zaměstnancem úřadů zadavatele nebo právnických osob zřízených zadavatelem, které se podílely na projednávání a schvalování soutěžních podmínek, soutěžního zadání anebo se budou podílet na projednávání a schvalování výsledků soutěže, výsledků řízení o zad</w:t>
      </w:r>
      <w:bookmarkStart w:id="0" w:name="_GoBack"/>
      <w:bookmarkEnd w:id="0"/>
      <w:r w:rsidR="00D82352" w:rsidRPr="00D82352">
        <w:rPr>
          <w:rFonts w:cs="Arial"/>
        </w:rPr>
        <w:t>ání zakázky v návaznosti na soutěž a výsledků zakázky zadané v návaznosti na soutěž.</w:t>
      </w:r>
    </w:p>
    <w:p w:rsidR="00D82352" w:rsidRPr="00D82352" w:rsidRDefault="00C460CE" w:rsidP="009F635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4.1.2.</w:t>
      </w:r>
      <w:r>
        <w:rPr>
          <w:rFonts w:cs="Arial"/>
        </w:rPr>
        <w:tab/>
      </w:r>
      <w:r w:rsidR="00D82352" w:rsidRPr="00D82352">
        <w:rPr>
          <w:rFonts w:cs="Arial"/>
        </w:rPr>
        <w:t xml:space="preserve">splňuji základní kvalifikační předpoklady podle § 74 zákona č. 134/2016 Sb., o veřejných </w:t>
      </w:r>
      <w:r>
        <w:rPr>
          <w:rFonts w:cs="Arial"/>
        </w:rPr>
        <w:tab/>
      </w:r>
      <w:r w:rsidR="00D82352" w:rsidRPr="00D82352">
        <w:rPr>
          <w:rFonts w:cs="Arial"/>
        </w:rPr>
        <w:t>zakázkách, ve znění pozdějších předpisů, tj. jsem dodava</w:t>
      </w:r>
      <w:r>
        <w:rPr>
          <w:rFonts w:cs="Arial"/>
        </w:rPr>
        <w:t>tel</w:t>
      </w:r>
      <w:r w:rsidR="008F27D4">
        <w:rPr>
          <w:rFonts w:cs="Arial"/>
        </w:rPr>
        <w:t>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 právnickou osobu, musí tento předpoklad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 právnickou osobu, musí tuto podmínku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</w:t>
      </w:r>
      <w:r w:rsidRPr="00D82352">
        <w:rPr>
          <w:rFonts w:cs="Arial"/>
        </w:rPr>
        <w:lastRenderedPageBreak/>
        <w:t>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v posledních 3 letech nenaplnil skutkovou podstatu jednání nekalé soutěže formou podplácení podle zvláštního právního předpisu,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vůči jehož 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není v likvidaci,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nemá v evidenci daní zachyceny daňové nedoplatky, a to jak v České republice, tak v zemi sídla, místo podnikání či bydliště dodavatele,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nemá nedoplatek na pojistném a na penále na veřejné zdravotní pojištění, a to jak v České republice, tak v zemi sídla, místa podnikání či bydliště dodavatele,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nemá nedoplatek na pojistném a na penále na sociální zabezpečení a příspěvku na státní politiku zaměstnanosti, a to jak v České republice, tak v zemi sídla, místa podnikání či bydliště dodavatele,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nebyl v posledních 3 letech pravomocně disciplinárně potrestán, či mu nebylo pravomocně uloženo kárné opatření podle zvláštních právních předpisů, je-li podle § 54 písm. d) zákona o veřejných zakázkách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který není veden v rejstříku osob se zákazem plnění veřejných zakázek a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kterému nebyla v posledních 3 letech pravomocně uložena pokuta za umožnění výkonu nelegální práce podle zvláštního právního předpisu.</w:t>
      </w:r>
    </w:p>
    <w:p w:rsidR="00D82352" w:rsidRPr="00D82352" w:rsidRDefault="00D82352" w:rsidP="009F6356">
      <w:pPr>
        <w:numPr>
          <w:ilvl w:val="1"/>
          <w:numId w:val="1"/>
        </w:numPr>
        <w:tabs>
          <w:tab w:val="left" w:pos="-3969"/>
        </w:tabs>
        <w:spacing w:after="0" w:line="240" w:lineRule="auto"/>
        <w:ind w:left="1134" w:hanging="425"/>
        <w:jc w:val="both"/>
        <w:rPr>
          <w:rFonts w:cs="Arial"/>
        </w:rPr>
      </w:pPr>
      <w:r w:rsidRPr="00D82352">
        <w:rPr>
          <w:rFonts w:cs="Arial"/>
        </w:rPr>
        <w:t>vůči němuž nebyla v posledních 3 letech zavedena dočasná správa nebo v posledních 3 letech uplatněno opatření k řešení krize podle zákona upravujícího ozdravné postupy a řešení krize na finančním trhu.</w:t>
      </w:r>
    </w:p>
    <w:p w:rsidR="00D82352" w:rsidRPr="00132EB9" w:rsidRDefault="008F27D4" w:rsidP="009F635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4.1.3.</w:t>
      </w:r>
      <w:r>
        <w:rPr>
          <w:rFonts w:cs="Arial"/>
        </w:rPr>
        <w:tab/>
      </w:r>
      <w:r w:rsidR="00132EB9" w:rsidRPr="00654126">
        <w:rPr>
          <w:rFonts w:cs="Arial"/>
        </w:rPr>
        <w:t xml:space="preserve">splňuji profesní způsobilost podle </w:t>
      </w:r>
      <w:proofErr w:type="spellStart"/>
      <w:r w:rsidR="00132EB9" w:rsidRPr="00654126">
        <w:rPr>
          <w:rFonts w:cs="Arial"/>
        </w:rPr>
        <w:t>ust</w:t>
      </w:r>
      <w:proofErr w:type="spellEnd"/>
      <w:r w:rsidR="00132EB9" w:rsidRPr="00654126">
        <w:rPr>
          <w:rFonts w:cs="Arial"/>
        </w:rPr>
        <w:t xml:space="preserve">. § 77 odst. 1 zákona o zadávání veřejných zakázek </w:t>
      </w:r>
      <w:r w:rsidR="00132EB9">
        <w:rPr>
          <w:rFonts w:cs="Arial"/>
        </w:rPr>
        <w:t xml:space="preserve">a </w:t>
      </w:r>
      <w:r>
        <w:rPr>
          <w:rFonts w:cs="Arial"/>
        </w:rPr>
        <w:tab/>
      </w:r>
      <w:r w:rsidR="00D82352" w:rsidRPr="00D82352">
        <w:rPr>
          <w:rFonts w:cs="Arial"/>
        </w:rPr>
        <w:t>jsem zapsán v obchodním rejstříku nebo jiné evidenci (nevztahuje se na fyzi</w:t>
      </w:r>
      <w:r w:rsidR="00132EB9">
        <w:rPr>
          <w:rFonts w:cs="Arial"/>
        </w:rPr>
        <w:t xml:space="preserve">cké osoby a jejich </w:t>
      </w:r>
      <w:r>
        <w:rPr>
          <w:rFonts w:cs="Arial"/>
        </w:rPr>
        <w:tab/>
      </w:r>
      <w:r w:rsidR="00132EB9">
        <w:rPr>
          <w:rFonts w:cs="Arial"/>
        </w:rPr>
        <w:t>společnosti)</w:t>
      </w:r>
      <w:r w:rsidR="00D82352" w:rsidRPr="00132EB9">
        <w:rPr>
          <w:rFonts w:cs="Arial"/>
        </w:rPr>
        <w:t>;</w:t>
      </w:r>
    </w:p>
    <w:p w:rsidR="00132EB9" w:rsidRDefault="008F27D4" w:rsidP="009F635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4.1.4. </w:t>
      </w:r>
      <w:r>
        <w:rPr>
          <w:rFonts w:cs="Arial"/>
        </w:rPr>
        <w:tab/>
      </w:r>
      <w:r w:rsidR="00132EB9" w:rsidRPr="00132EB9">
        <w:rPr>
          <w:rFonts w:cs="Arial"/>
        </w:rPr>
        <w:t xml:space="preserve">mám oprávnění k podnikání pro projektovou činnost ve výstavbě (nevztahuje se na osoby </w:t>
      </w:r>
      <w:r>
        <w:rPr>
          <w:rFonts w:cs="Arial"/>
        </w:rPr>
        <w:tab/>
      </w:r>
      <w:r w:rsidR="00132EB9" w:rsidRPr="00132EB9">
        <w:rPr>
          <w:rFonts w:cs="Arial"/>
        </w:rPr>
        <w:t xml:space="preserve">vykonávající činnost architekta jako svobodné povolání a na fyzické a právnické osoby se </w:t>
      </w:r>
      <w:r>
        <w:rPr>
          <w:rFonts w:cs="Arial"/>
        </w:rPr>
        <w:tab/>
      </w:r>
      <w:r w:rsidR="00132EB9" w:rsidRPr="00132EB9">
        <w:rPr>
          <w:rFonts w:cs="Arial"/>
        </w:rPr>
        <w:t>sídlem v zemi, kde takové oprávnění není vyžadováno);</w:t>
      </w:r>
    </w:p>
    <w:p w:rsidR="00132EB9" w:rsidRDefault="008F27D4" w:rsidP="009F635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4.1.5. </w:t>
      </w:r>
      <w:r>
        <w:rPr>
          <w:rFonts w:cs="Arial"/>
        </w:rPr>
        <w:tab/>
      </w:r>
      <w:r w:rsidR="00132EB9" w:rsidRPr="00132EB9">
        <w:rPr>
          <w:rFonts w:cs="Arial"/>
        </w:rPr>
        <w:t xml:space="preserve">jsem autorizovanou osobou podle Zákona o výkonu povolání (autorizovaný architekt se </w:t>
      </w:r>
      <w:r>
        <w:rPr>
          <w:rFonts w:cs="Arial"/>
        </w:rPr>
        <w:tab/>
      </w:r>
      <w:r w:rsidR="00132EB9" w:rsidRPr="00132EB9">
        <w:rPr>
          <w:rFonts w:cs="Arial"/>
        </w:rPr>
        <w:t xml:space="preserve">všeobecnou působností A0 nebo v oboru architektura A1 a autorizovaný inženýr pro pozemní </w:t>
      </w:r>
      <w:r>
        <w:rPr>
          <w:rFonts w:cs="Arial"/>
        </w:rPr>
        <w:tab/>
      </w:r>
      <w:r w:rsidR="00132EB9" w:rsidRPr="00132EB9">
        <w:rPr>
          <w:rFonts w:cs="Arial"/>
        </w:rPr>
        <w:t xml:space="preserve">stavby), případně autorizovanými architekty a inženýry podle práva státu, jehož jsou občany </w:t>
      </w:r>
      <w:r>
        <w:rPr>
          <w:rFonts w:cs="Arial"/>
        </w:rPr>
        <w:tab/>
      </w:r>
      <w:r w:rsidR="00132EB9" w:rsidRPr="00132EB9">
        <w:rPr>
          <w:rFonts w:cs="Arial"/>
        </w:rPr>
        <w:t>nebo v němž mají své sídlo</w:t>
      </w:r>
      <w:r w:rsidR="00293D3E">
        <w:rPr>
          <w:rFonts w:cs="Arial"/>
        </w:rPr>
        <w:t>.</w:t>
      </w:r>
    </w:p>
    <w:p w:rsidR="00293D3E" w:rsidRPr="00132EB9" w:rsidRDefault="00293D3E" w:rsidP="00C5242E">
      <w:pPr>
        <w:spacing w:after="0" w:line="240" w:lineRule="auto"/>
        <w:ind w:left="758"/>
        <w:rPr>
          <w:rFonts w:cs="Arial"/>
        </w:rPr>
      </w:pPr>
    </w:p>
    <w:p w:rsidR="00132EB9" w:rsidRPr="00132EB9" w:rsidRDefault="00132EB9" w:rsidP="00C52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132EB9">
        <w:rPr>
          <w:rFonts w:ascii="Calibri" w:eastAsia="Calibri" w:hAnsi="Calibri" w:cs="Arial"/>
        </w:rPr>
        <w:t xml:space="preserve">Případně dokládám splnění jedné nebo obou podmínek </w:t>
      </w:r>
      <w:r w:rsidR="008F27D4">
        <w:rPr>
          <w:rFonts w:ascii="Calibri" w:eastAsia="Calibri" w:hAnsi="Calibri" w:cs="Arial"/>
        </w:rPr>
        <w:t>4.1.4</w:t>
      </w:r>
      <w:r w:rsidR="00293D3E">
        <w:rPr>
          <w:rFonts w:cs="Arial"/>
        </w:rPr>
        <w:t xml:space="preserve">. a </w:t>
      </w:r>
      <w:proofErr w:type="gramStart"/>
      <w:r w:rsidR="008F27D4">
        <w:rPr>
          <w:rFonts w:cs="Arial"/>
        </w:rPr>
        <w:t>4.1.5.</w:t>
      </w:r>
      <w:r w:rsidRPr="00132EB9">
        <w:rPr>
          <w:rFonts w:cs="Arial"/>
        </w:rPr>
        <w:t>.</w:t>
      </w:r>
      <w:r w:rsidRPr="00132EB9">
        <w:rPr>
          <w:rFonts w:ascii="Calibri" w:eastAsia="Calibri" w:hAnsi="Calibri" w:cs="Arial"/>
        </w:rPr>
        <w:t xml:space="preserve"> prostřednictvím</w:t>
      </w:r>
      <w:proofErr w:type="gramEnd"/>
      <w:r w:rsidRPr="00132EB9">
        <w:rPr>
          <w:rFonts w:ascii="Calibri" w:eastAsia="Calibri" w:hAnsi="Calibri" w:cs="Arial"/>
        </w:rPr>
        <w:t xml:space="preserve"> jiné osoby, ………………............................................, která je jedním z autorů</w:t>
      </w:r>
      <w:r w:rsidR="008F27D4">
        <w:rPr>
          <w:rFonts w:ascii="Calibri" w:eastAsia="Calibri" w:hAnsi="Calibri" w:cs="Arial"/>
        </w:rPr>
        <w:t>,</w:t>
      </w:r>
      <w:r w:rsidRPr="00132EB9">
        <w:rPr>
          <w:rFonts w:ascii="Calibri" w:eastAsia="Calibri" w:hAnsi="Calibri" w:cs="Arial"/>
        </w:rPr>
        <w:t xml:space="preserve"> a o které prohlašuji, že výše uvedené podmínky splňuje.</w:t>
      </w:r>
    </w:p>
    <w:p w:rsidR="00132EB9" w:rsidRPr="00132EB9" w:rsidRDefault="00132EB9" w:rsidP="00C5242E">
      <w:pPr>
        <w:spacing w:after="0" w:line="240" w:lineRule="auto"/>
        <w:ind w:left="758"/>
        <w:rPr>
          <w:rFonts w:cs="Arial"/>
        </w:rPr>
      </w:pPr>
    </w:p>
    <w:p w:rsidR="00D82352" w:rsidRPr="00132EB9" w:rsidRDefault="00D82352" w:rsidP="00C5242E">
      <w:pPr>
        <w:spacing w:after="0" w:line="240" w:lineRule="auto"/>
        <w:rPr>
          <w:rFonts w:cs="Arial"/>
        </w:rPr>
      </w:pPr>
    </w:p>
    <w:p w:rsidR="00D82352" w:rsidRPr="00132EB9" w:rsidRDefault="00D82352" w:rsidP="00C5242E">
      <w:pPr>
        <w:spacing w:after="0" w:line="240" w:lineRule="auto"/>
        <w:rPr>
          <w:rFonts w:cs="Arial"/>
        </w:rPr>
      </w:pPr>
    </w:p>
    <w:p w:rsidR="00132EB9" w:rsidRPr="00132EB9" w:rsidRDefault="00132EB9" w:rsidP="00C5242E">
      <w:pPr>
        <w:spacing w:after="0" w:line="240" w:lineRule="auto"/>
        <w:rPr>
          <w:rFonts w:ascii="Calibri" w:eastAsia="Calibri" w:hAnsi="Calibri" w:cs="Arial"/>
        </w:rPr>
      </w:pPr>
      <w:r>
        <w:rPr>
          <w:rFonts w:cs="Arial"/>
        </w:rPr>
        <w:t>d</w:t>
      </w:r>
      <w:r w:rsidRPr="00132EB9">
        <w:rPr>
          <w:rFonts w:ascii="Calibri" w:eastAsia="Calibri" w:hAnsi="Calibri" w:cs="Arial"/>
        </w:rPr>
        <w:t>atum: ……………………</w:t>
      </w:r>
      <w:proofErr w:type="gramStart"/>
      <w:r w:rsidRPr="00132EB9">
        <w:rPr>
          <w:rFonts w:ascii="Calibri" w:eastAsia="Calibri" w:hAnsi="Calibri" w:cs="Arial"/>
        </w:rPr>
        <w:t xml:space="preserve">….............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2EB9">
        <w:rPr>
          <w:rFonts w:ascii="Calibri" w:eastAsia="Calibri" w:hAnsi="Calibri" w:cs="Arial"/>
        </w:rPr>
        <w:t>podpis</w:t>
      </w:r>
      <w:proofErr w:type="gramEnd"/>
      <w:r>
        <w:rPr>
          <w:rFonts w:cs="Arial"/>
        </w:rPr>
        <w:t xml:space="preserve">: </w:t>
      </w:r>
      <w:r w:rsidRPr="00132EB9">
        <w:rPr>
          <w:rFonts w:ascii="Calibri" w:eastAsia="Calibri" w:hAnsi="Calibri" w:cs="Arial"/>
        </w:rPr>
        <w:t>………………………………………</w:t>
      </w:r>
    </w:p>
    <w:p w:rsidR="00D82352" w:rsidRPr="00D82352" w:rsidRDefault="00D82352" w:rsidP="00C5242E">
      <w:pPr>
        <w:spacing w:after="0" w:line="240" w:lineRule="auto"/>
        <w:rPr>
          <w:rFonts w:cs="Arial"/>
        </w:rPr>
      </w:pPr>
    </w:p>
    <w:sectPr w:rsidR="00D82352" w:rsidRPr="00D82352" w:rsidSect="001C5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63" w:rsidRDefault="005A0663" w:rsidP="00575D75">
      <w:pPr>
        <w:spacing w:after="0" w:line="240" w:lineRule="auto"/>
      </w:pPr>
      <w:r>
        <w:separator/>
      </w:r>
    </w:p>
  </w:endnote>
  <w:endnote w:type="continuationSeparator" w:id="0">
    <w:p w:rsidR="005A0663" w:rsidRDefault="005A0663" w:rsidP="0057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63" w:rsidRDefault="005A0663" w:rsidP="00575D75">
      <w:pPr>
        <w:spacing w:after="0" w:line="240" w:lineRule="auto"/>
      </w:pPr>
      <w:r>
        <w:separator/>
      </w:r>
    </w:p>
  </w:footnote>
  <w:footnote w:type="continuationSeparator" w:id="0">
    <w:p w:rsidR="005A0663" w:rsidRDefault="005A0663" w:rsidP="0057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75" w:rsidRDefault="00575D75" w:rsidP="00575D75">
    <w:pPr>
      <w:pStyle w:val="Zhlav"/>
    </w:pPr>
    <w:r>
      <w:t>Příloha P1</w:t>
    </w:r>
    <w:r w:rsidR="009633A2">
      <w:t>4</w:t>
    </w:r>
    <w:r>
      <w:t xml:space="preserve"> Vzor – čestné prohlášení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11B5B"/>
    <w:multiLevelType w:val="hybridMultilevel"/>
    <w:tmpl w:val="1F30E4F4"/>
    <w:lvl w:ilvl="0" w:tplc="0405000F">
      <w:start w:val="1"/>
      <w:numFmt w:val="decimal"/>
      <w:lvlText w:val="%1."/>
      <w:lvlJc w:val="left"/>
      <w:pPr>
        <w:ind w:left="758" w:hanging="360"/>
      </w:pPr>
    </w:lvl>
    <w:lvl w:ilvl="1" w:tplc="04050019">
      <w:start w:val="1"/>
      <w:numFmt w:val="lowerLetter"/>
      <w:lvlText w:val="%2."/>
      <w:lvlJc w:val="left"/>
      <w:pPr>
        <w:ind w:left="1478" w:hanging="360"/>
      </w:pPr>
    </w:lvl>
    <w:lvl w:ilvl="2" w:tplc="0405001B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84"/>
    <w:rsid w:val="00132EB9"/>
    <w:rsid w:val="001C5E40"/>
    <w:rsid w:val="00212AF3"/>
    <w:rsid w:val="00246773"/>
    <w:rsid w:val="00293D3E"/>
    <w:rsid w:val="00346406"/>
    <w:rsid w:val="003F4711"/>
    <w:rsid w:val="00482C51"/>
    <w:rsid w:val="00575D75"/>
    <w:rsid w:val="005A0663"/>
    <w:rsid w:val="005E3704"/>
    <w:rsid w:val="00654126"/>
    <w:rsid w:val="0072358A"/>
    <w:rsid w:val="007E0918"/>
    <w:rsid w:val="008F27D4"/>
    <w:rsid w:val="009633A2"/>
    <w:rsid w:val="009F6356"/>
    <w:rsid w:val="00A959EC"/>
    <w:rsid w:val="00AC025C"/>
    <w:rsid w:val="00C460CE"/>
    <w:rsid w:val="00C5242E"/>
    <w:rsid w:val="00C52C4E"/>
    <w:rsid w:val="00CC3832"/>
    <w:rsid w:val="00D82352"/>
    <w:rsid w:val="00F5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6DC8E-6275-4804-9CCC-8DC39964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C38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8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8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8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8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8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D75"/>
  </w:style>
  <w:style w:type="paragraph" w:styleId="Zpat">
    <w:name w:val="footer"/>
    <w:basedOn w:val="Normln"/>
    <w:link w:val="ZpatChar"/>
    <w:uiPriority w:val="99"/>
    <w:unhideWhenUsed/>
    <w:rsid w:val="0057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EA4A-E379-4A14-B3AE-419605C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1002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Václav Nezval</dc:creator>
  <cp:keywords/>
  <dc:description/>
  <cp:lastModifiedBy>Ing. Václav Nezval</cp:lastModifiedBy>
  <cp:revision>11</cp:revision>
  <dcterms:created xsi:type="dcterms:W3CDTF">2022-06-20T13:41:00Z</dcterms:created>
  <dcterms:modified xsi:type="dcterms:W3CDTF">2022-10-05T14:38:00Z</dcterms:modified>
</cp:coreProperties>
</file>