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D6" w:rsidRDefault="000A0B0F">
      <w:pPr>
        <w:widowControl w:val="0"/>
        <w:jc w:val="center"/>
        <w:rPr>
          <w:rFonts w:ascii="Arial" w:eastAsia="SimSun" w:hAnsi="Arial" w:cs="Arial"/>
          <w:b/>
          <w:bCs/>
          <w:sz w:val="24"/>
          <w:szCs w:val="24"/>
          <w:lang w:bidi="hi-IN"/>
        </w:rPr>
      </w:pPr>
      <w:bookmarkStart w:id="0" w:name="_Toc323104681"/>
      <w:bookmarkStart w:id="1" w:name="_Toc323104679"/>
      <w:proofErr w:type="gramStart"/>
      <w:r>
        <w:rPr>
          <w:rFonts w:ascii="Arial" w:eastAsia="SimSun" w:hAnsi="Arial" w:cs="Arial"/>
          <w:b/>
          <w:bCs/>
          <w:sz w:val="24"/>
          <w:szCs w:val="24"/>
          <w:lang w:bidi="hi-IN"/>
        </w:rPr>
        <w:t>SMLOUVA  O  DÍLO</w:t>
      </w:r>
      <w:proofErr w:type="gramEnd"/>
    </w:p>
    <w:p w:rsidR="006A4BD6" w:rsidRDefault="000A0B0F">
      <w:pPr>
        <w:jc w:val="center"/>
        <w:rPr>
          <w:rFonts w:asciiTheme="minorHAnsi" w:hAnsiTheme="minorHAnsi" w:cstheme="minorHAnsi"/>
          <w:b/>
          <w:bCs/>
          <w:sz w:val="22"/>
          <w:szCs w:val="22"/>
        </w:rPr>
      </w:pPr>
      <w:r>
        <w:rPr>
          <w:rFonts w:asciiTheme="minorHAnsi" w:hAnsiTheme="minorHAnsi" w:cstheme="minorHAnsi"/>
          <w:b/>
          <w:bCs/>
          <w:sz w:val="22"/>
          <w:szCs w:val="22"/>
        </w:rPr>
        <w:t>„Parkoviště na ul. Luční“</w:t>
      </w:r>
    </w:p>
    <w:p w:rsidR="006A4BD6" w:rsidRDefault="006A4BD6">
      <w:pPr>
        <w:jc w:val="center"/>
        <w:rPr>
          <w:rFonts w:asciiTheme="minorHAnsi" w:hAnsiTheme="minorHAnsi" w:cstheme="minorHAnsi"/>
          <w:bCs/>
          <w:sz w:val="22"/>
          <w:szCs w:val="22"/>
        </w:rPr>
      </w:pPr>
    </w:p>
    <w:p w:rsidR="006A4BD6" w:rsidRDefault="006A4BD6">
      <w:pPr>
        <w:jc w:val="center"/>
        <w:rPr>
          <w:rFonts w:asciiTheme="minorHAnsi" w:hAnsiTheme="minorHAnsi" w:cstheme="minorHAnsi"/>
          <w:bCs/>
          <w:sz w:val="22"/>
          <w:szCs w:val="22"/>
        </w:rPr>
      </w:pPr>
    </w:p>
    <w:p w:rsidR="006A4BD6" w:rsidRDefault="000A0B0F">
      <w:pPr>
        <w:pStyle w:val="Nadpis2"/>
        <w:numPr>
          <w:ilvl w:val="0"/>
          <w:numId w:val="0"/>
        </w:numPr>
        <w:jc w:val="center"/>
        <w:rPr>
          <w:rFonts w:asciiTheme="minorHAnsi" w:hAnsiTheme="minorHAnsi" w:cstheme="minorHAnsi"/>
          <w:sz w:val="22"/>
          <w:szCs w:val="22"/>
        </w:rPr>
      </w:pPr>
      <w:r>
        <w:rPr>
          <w:rFonts w:asciiTheme="minorHAnsi" w:hAnsiTheme="minorHAnsi" w:cstheme="minorHAnsi"/>
          <w:sz w:val="22"/>
          <w:szCs w:val="22"/>
        </w:rPr>
        <w:t xml:space="preserve">I. </w:t>
      </w:r>
    </w:p>
    <w:p w:rsidR="006A4BD6" w:rsidRDefault="000A0B0F">
      <w:pPr>
        <w:jc w:val="center"/>
        <w:rPr>
          <w:rFonts w:asciiTheme="minorHAnsi" w:hAnsiTheme="minorHAnsi" w:cstheme="minorHAnsi"/>
          <w:b/>
          <w:sz w:val="22"/>
          <w:szCs w:val="22"/>
        </w:rPr>
      </w:pPr>
      <w:r>
        <w:rPr>
          <w:rFonts w:asciiTheme="minorHAnsi" w:hAnsiTheme="minorHAnsi" w:cstheme="minorHAnsi"/>
          <w:b/>
          <w:sz w:val="22"/>
          <w:szCs w:val="22"/>
        </w:rPr>
        <w:t xml:space="preserve">Smluvní strany  </w:t>
      </w:r>
    </w:p>
    <w:p w:rsidR="006A4BD6" w:rsidRDefault="006A4BD6">
      <w:pPr>
        <w:rPr>
          <w:rFonts w:asciiTheme="minorHAnsi" w:hAnsiTheme="minorHAnsi" w:cstheme="minorHAnsi"/>
          <w:sz w:val="22"/>
          <w:szCs w:val="22"/>
        </w:rPr>
      </w:pPr>
    </w:p>
    <w:p w:rsidR="006A4BD6" w:rsidRDefault="000A0B0F">
      <w:pPr>
        <w:keepNext/>
        <w:keepLines/>
        <w:jc w:val="both"/>
        <w:rPr>
          <w:rFonts w:asciiTheme="minorHAnsi" w:hAnsiTheme="minorHAnsi" w:cstheme="minorHAnsi"/>
          <w:sz w:val="22"/>
          <w:szCs w:val="22"/>
          <w:lang w:val="en-US"/>
        </w:rPr>
      </w:pPr>
      <w:proofErr w:type="spellStart"/>
      <w:r>
        <w:rPr>
          <w:rFonts w:asciiTheme="minorHAnsi" w:hAnsiTheme="minorHAnsi" w:cstheme="minorHAnsi"/>
          <w:bCs/>
          <w:sz w:val="22"/>
          <w:szCs w:val="22"/>
          <w:lang w:val="en-US"/>
        </w:rPr>
        <w:t>Objednatel</w:t>
      </w:r>
      <w:proofErr w:type="spellEnd"/>
      <w:r>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ab/>
        <w:t xml:space="preserve"> </w:t>
      </w:r>
      <w:r>
        <w:rPr>
          <w:rFonts w:asciiTheme="minorHAnsi" w:hAnsiTheme="minorHAnsi" w:cstheme="minorHAnsi"/>
          <w:bCs/>
          <w:sz w:val="22"/>
          <w:szCs w:val="22"/>
          <w:lang w:val="en-US"/>
        </w:rPr>
        <w:tab/>
      </w:r>
      <w:r>
        <w:rPr>
          <w:rFonts w:asciiTheme="minorHAnsi" w:hAnsiTheme="minorHAnsi" w:cstheme="minorHAnsi"/>
          <w:bCs/>
          <w:sz w:val="22"/>
          <w:szCs w:val="22"/>
          <w:lang w:val="en-US"/>
        </w:rPr>
        <w:tab/>
      </w:r>
      <w:r>
        <w:rPr>
          <w:rFonts w:asciiTheme="minorHAnsi" w:hAnsiTheme="minorHAnsi" w:cstheme="minorHAnsi"/>
          <w:bCs/>
          <w:sz w:val="22"/>
          <w:szCs w:val="22"/>
          <w:lang w:val="en-US"/>
        </w:rPr>
        <w:tab/>
      </w:r>
      <w:proofErr w:type="spellStart"/>
      <w:r>
        <w:rPr>
          <w:rFonts w:asciiTheme="minorHAnsi" w:hAnsiTheme="minorHAnsi" w:cstheme="minorHAnsi"/>
          <w:bCs/>
          <w:sz w:val="22"/>
          <w:szCs w:val="22"/>
          <w:lang w:val="en-US"/>
        </w:rPr>
        <w:t>Město</w:t>
      </w:r>
      <w:proofErr w:type="spellEnd"/>
      <w:r>
        <w:rPr>
          <w:rFonts w:asciiTheme="minorHAnsi" w:hAnsiTheme="minorHAnsi" w:cstheme="minorHAnsi"/>
          <w:bCs/>
          <w:sz w:val="22"/>
          <w:szCs w:val="22"/>
          <w:lang w:val="en-US"/>
        </w:rPr>
        <w:t xml:space="preserve"> </w:t>
      </w:r>
      <w:proofErr w:type="spellStart"/>
      <w:r>
        <w:rPr>
          <w:rFonts w:asciiTheme="minorHAnsi" w:hAnsiTheme="minorHAnsi" w:cstheme="minorHAnsi"/>
          <w:bCs/>
          <w:sz w:val="22"/>
          <w:szCs w:val="22"/>
          <w:lang w:val="en-US"/>
        </w:rPr>
        <w:t>Nový</w:t>
      </w:r>
      <w:proofErr w:type="spellEnd"/>
      <w:r>
        <w:rPr>
          <w:rFonts w:asciiTheme="minorHAnsi" w:hAnsiTheme="minorHAnsi" w:cstheme="minorHAnsi"/>
          <w:bCs/>
          <w:sz w:val="22"/>
          <w:szCs w:val="22"/>
          <w:lang w:val="en-US"/>
        </w:rPr>
        <w:t xml:space="preserve"> </w:t>
      </w:r>
      <w:proofErr w:type="spellStart"/>
      <w:r>
        <w:rPr>
          <w:rFonts w:asciiTheme="minorHAnsi" w:hAnsiTheme="minorHAnsi" w:cstheme="minorHAnsi"/>
          <w:bCs/>
          <w:sz w:val="22"/>
          <w:szCs w:val="22"/>
          <w:lang w:val="en-US"/>
        </w:rPr>
        <w:t>Jičín</w:t>
      </w:r>
      <w:proofErr w:type="spellEnd"/>
      <w:r>
        <w:rPr>
          <w:rFonts w:asciiTheme="minorHAnsi" w:hAnsiTheme="minorHAnsi" w:cstheme="minorHAnsi"/>
          <w:bCs/>
          <w:sz w:val="22"/>
          <w:szCs w:val="22"/>
          <w:lang w:val="en-US"/>
        </w:rPr>
        <w:t xml:space="preserve">        </w:t>
      </w:r>
    </w:p>
    <w:p w:rsidR="006A4BD6" w:rsidRDefault="000A0B0F">
      <w:pPr>
        <w:keepNext/>
        <w:keepLines/>
        <w:jc w:val="both"/>
        <w:rPr>
          <w:rFonts w:asciiTheme="minorHAnsi" w:hAnsiTheme="minorHAnsi" w:cstheme="minorHAnsi"/>
          <w:bCs/>
          <w:sz w:val="22"/>
          <w:szCs w:val="22"/>
        </w:rPr>
      </w:pPr>
      <w:r>
        <w:rPr>
          <w:rFonts w:asciiTheme="minorHAnsi" w:hAnsiTheme="minorHAnsi" w:cstheme="minorHAnsi"/>
          <w:bCs/>
          <w:sz w:val="22"/>
          <w:szCs w:val="22"/>
        </w:rPr>
        <w:t xml:space="preserve">Se sídlem: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Masarykovo nám. 1/1, 741 01 Nový Jičín</w:t>
      </w:r>
    </w:p>
    <w:p w:rsidR="006A4BD6" w:rsidRDefault="000A0B0F">
      <w:pPr>
        <w:keepNext/>
        <w:keepLines/>
        <w:ind w:left="3544" w:hanging="3544"/>
        <w:jc w:val="both"/>
        <w:rPr>
          <w:rFonts w:asciiTheme="minorHAnsi" w:hAnsiTheme="minorHAnsi" w:cstheme="minorHAnsi"/>
          <w:sz w:val="22"/>
          <w:szCs w:val="22"/>
        </w:rPr>
      </w:pPr>
      <w:r>
        <w:rPr>
          <w:rFonts w:asciiTheme="minorHAnsi" w:hAnsiTheme="minorHAnsi" w:cstheme="minorHAnsi"/>
          <w:bCs/>
          <w:sz w:val="22"/>
          <w:szCs w:val="22"/>
        </w:rPr>
        <w:t xml:space="preserve">Zastoupen:                                    Ing. arch Jitkou </w:t>
      </w:r>
      <w:proofErr w:type="gramStart"/>
      <w:r>
        <w:rPr>
          <w:rFonts w:asciiTheme="minorHAnsi" w:hAnsiTheme="minorHAnsi" w:cstheme="minorHAnsi"/>
          <w:bCs/>
          <w:sz w:val="22"/>
          <w:szCs w:val="22"/>
        </w:rPr>
        <w:t>Pospíšilovou , vedoucí</w:t>
      </w:r>
      <w:proofErr w:type="gramEnd"/>
      <w:r>
        <w:rPr>
          <w:rFonts w:asciiTheme="minorHAnsi" w:hAnsiTheme="minorHAnsi" w:cstheme="minorHAnsi"/>
          <w:bCs/>
          <w:sz w:val="22"/>
          <w:szCs w:val="22"/>
        </w:rPr>
        <w:t xml:space="preserve"> Odboru rozvoje a investic Městského úřadu Nový Jičín</w:t>
      </w:r>
    </w:p>
    <w:p w:rsidR="006A4BD6" w:rsidRDefault="000A0B0F">
      <w:pPr>
        <w:keepNext/>
        <w:keepLines/>
        <w:rPr>
          <w:rFonts w:asciiTheme="minorHAnsi" w:hAnsiTheme="minorHAnsi" w:cstheme="minorHAnsi"/>
          <w:bCs/>
          <w:sz w:val="22"/>
          <w:szCs w:val="22"/>
        </w:rPr>
      </w:pPr>
      <w:r>
        <w:rPr>
          <w:rFonts w:asciiTheme="minorHAnsi" w:hAnsiTheme="minorHAnsi" w:cstheme="minorHAnsi"/>
          <w:bCs/>
          <w:sz w:val="22"/>
          <w:szCs w:val="22"/>
        </w:rPr>
        <w:t>IČO:</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00298212</w:t>
      </w:r>
      <w:r>
        <w:rPr>
          <w:rFonts w:asciiTheme="minorHAnsi" w:hAnsiTheme="minorHAnsi" w:cstheme="minorHAnsi"/>
          <w:bCs/>
          <w:sz w:val="22"/>
          <w:szCs w:val="22"/>
        </w:rPr>
        <w:tab/>
      </w:r>
    </w:p>
    <w:p w:rsidR="006A4BD6" w:rsidRDefault="000A0B0F">
      <w:pPr>
        <w:keepNext/>
        <w:keepLines/>
        <w:rPr>
          <w:rFonts w:asciiTheme="minorHAnsi" w:hAnsiTheme="minorHAnsi" w:cstheme="minorHAnsi"/>
          <w:sz w:val="22"/>
          <w:szCs w:val="22"/>
        </w:rPr>
      </w:pPr>
      <w:r>
        <w:rPr>
          <w:rFonts w:asciiTheme="minorHAnsi" w:hAnsiTheme="minorHAnsi" w:cstheme="minorHAnsi"/>
          <w:bCs/>
          <w:sz w:val="22"/>
          <w:szCs w:val="22"/>
        </w:rPr>
        <w:t xml:space="preserve">Bankovní spojení: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Komerční banka a.s., pobočka Nový Jičín</w:t>
      </w:r>
    </w:p>
    <w:p w:rsidR="006A4BD6" w:rsidRDefault="000A0B0F">
      <w:pPr>
        <w:keepNext/>
        <w:keepLines/>
        <w:rPr>
          <w:rFonts w:asciiTheme="minorHAnsi" w:hAnsiTheme="minorHAnsi" w:cstheme="minorHAnsi"/>
          <w:sz w:val="22"/>
          <w:szCs w:val="22"/>
        </w:rPr>
      </w:pPr>
      <w:r>
        <w:rPr>
          <w:rFonts w:asciiTheme="minorHAnsi" w:hAnsiTheme="minorHAnsi" w:cstheme="minorHAnsi"/>
          <w:bCs/>
          <w:sz w:val="22"/>
          <w:szCs w:val="22"/>
        </w:rPr>
        <w:t xml:space="preserve">Číslo účtu: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326801/0100</w:t>
      </w:r>
    </w:p>
    <w:p w:rsidR="006A4BD6" w:rsidRDefault="000A0B0F">
      <w:pPr>
        <w:ind w:left="3540" w:hanging="3539"/>
        <w:jc w:val="both"/>
        <w:rPr>
          <w:rFonts w:asciiTheme="minorHAnsi" w:hAnsiTheme="minorHAnsi" w:cstheme="minorHAnsi"/>
          <w:bCs/>
          <w:sz w:val="22"/>
          <w:szCs w:val="22"/>
        </w:rPr>
      </w:pPr>
      <w:r>
        <w:rPr>
          <w:rFonts w:asciiTheme="minorHAnsi" w:hAnsiTheme="minorHAnsi" w:cstheme="minorHAnsi"/>
          <w:bCs/>
          <w:sz w:val="22"/>
          <w:szCs w:val="22"/>
        </w:rPr>
        <w:t xml:space="preserve">Zástupce ve věcech smluvních: </w:t>
      </w:r>
      <w:r>
        <w:rPr>
          <w:rFonts w:asciiTheme="minorHAnsi" w:hAnsiTheme="minorHAnsi" w:cstheme="minorHAnsi"/>
          <w:bCs/>
          <w:sz w:val="22"/>
          <w:szCs w:val="22"/>
        </w:rPr>
        <w:tab/>
        <w:t>Ing. arch. Jitka Pospíšilová</w:t>
      </w:r>
    </w:p>
    <w:p w:rsidR="006A4BD6" w:rsidRDefault="000A0B0F">
      <w:pPr>
        <w:ind w:left="3540" w:hanging="3539"/>
        <w:rPr>
          <w:rFonts w:asciiTheme="minorHAnsi" w:hAnsiTheme="minorHAnsi" w:cstheme="minorHAnsi"/>
          <w:bCs/>
          <w:sz w:val="22"/>
          <w:szCs w:val="22"/>
        </w:rPr>
      </w:pPr>
      <w:r>
        <w:rPr>
          <w:rFonts w:asciiTheme="minorHAnsi" w:hAnsiTheme="minorHAnsi" w:cstheme="minorHAnsi"/>
          <w:bCs/>
          <w:sz w:val="22"/>
          <w:szCs w:val="22"/>
        </w:rPr>
        <w:t>Zástupci ve věcech technických</w:t>
      </w:r>
    </w:p>
    <w:p w:rsidR="006A4BD6" w:rsidRDefault="000A0B0F">
      <w:pPr>
        <w:ind w:left="3540" w:hanging="3539"/>
        <w:rPr>
          <w:rFonts w:asciiTheme="minorHAnsi" w:hAnsiTheme="minorHAnsi" w:cstheme="minorHAnsi"/>
          <w:bCs/>
          <w:sz w:val="22"/>
          <w:szCs w:val="22"/>
        </w:rPr>
      </w:pPr>
      <w:r>
        <w:rPr>
          <w:rFonts w:asciiTheme="minorHAnsi" w:hAnsiTheme="minorHAnsi" w:cstheme="minorHAnsi"/>
          <w:bCs/>
          <w:sz w:val="22"/>
          <w:szCs w:val="22"/>
        </w:rPr>
        <w:t xml:space="preserve">a realizace stavby: </w:t>
      </w:r>
      <w:r>
        <w:rPr>
          <w:rFonts w:asciiTheme="minorHAnsi" w:hAnsiTheme="minorHAnsi" w:cstheme="minorHAnsi"/>
          <w:bCs/>
          <w:sz w:val="22"/>
          <w:szCs w:val="22"/>
        </w:rPr>
        <w:tab/>
        <w:t xml:space="preserve">Ing. Kateřina Janečková, vedoucí Oddělení investic Odboru rozvoje a investic Městského úřadu Nový Jičín </w:t>
      </w:r>
      <w:proofErr w:type="spellStart"/>
      <w:r>
        <w:rPr>
          <w:rFonts w:asciiTheme="minorHAnsi" w:hAnsiTheme="minorHAnsi" w:cstheme="minorHAnsi"/>
          <w:bCs/>
          <w:sz w:val="22"/>
          <w:szCs w:val="22"/>
        </w:rPr>
        <w:t>Jičín</w:t>
      </w:r>
      <w:proofErr w:type="spellEnd"/>
      <w:r>
        <w:rPr>
          <w:rFonts w:asciiTheme="minorHAnsi" w:hAnsiTheme="minorHAnsi" w:cstheme="minorHAnsi"/>
          <w:bCs/>
          <w:sz w:val="22"/>
          <w:szCs w:val="22"/>
        </w:rPr>
        <w:t xml:space="preserve">, </w:t>
      </w:r>
    </w:p>
    <w:p w:rsidR="006A4BD6" w:rsidRDefault="000A0B0F">
      <w:pPr>
        <w:ind w:left="3544" w:hanging="3544"/>
        <w:rPr>
          <w:rFonts w:asciiTheme="minorHAnsi" w:hAnsiTheme="minorHAnsi" w:cstheme="minorHAnsi"/>
          <w:bCs/>
          <w:sz w:val="22"/>
          <w:szCs w:val="22"/>
        </w:rPr>
      </w:pPr>
      <w:r>
        <w:rPr>
          <w:rFonts w:asciiTheme="minorHAnsi" w:hAnsiTheme="minorHAnsi" w:cstheme="minorHAnsi"/>
          <w:bCs/>
          <w:sz w:val="22"/>
          <w:szCs w:val="22"/>
        </w:rPr>
        <w:tab/>
        <w:t>………………………., referent Odboru správy majetku Městského úřadu Nový Jičín (budoucí majetkový správce)</w:t>
      </w:r>
    </w:p>
    <w:p w:rsidR="006A4BD6" w:rsidRDefault="006A4BD6">
      <w:pPr>
        <w:keepNext/>
        <w:keepLines/>
        <w:rPr>
          <w:rFonts w:asciiTheme="minorHAnsi" w:hAnsiTheme="minorHAnsi" w:cstheme="minorHAnsi"/>
          <w:bCs/>
          <w:sz w:val="22"/>
          <w:szCs w:val="22"/>
        </w:rPr>
      </w:pPr>
    </w:p>
    <w:p w:rsidR="006A4BD6" w:rsidRDefault="000A0B0F">
      <w:pPr>
        <w:keepNext/>
        <w:keepLines/>
        <w:rPr>
          <w:rFonts w:asciiTheme="minorHAnsi" w:hAnsiTheme="minorHAnsi" w:cstheme="minorHAnsi"/>
          <w:sz w:val="22"/>
          <w:szCs w:val="22"/>
        </w:rPr>
      </w:pPr>
      <w:r>
        <w:rPr>
          <w:rFonts w:asciiTheme="minorHAnsi" w:hAnsiTheme="minorHAnsi" w:cstheme="minorHAnsi"/>
          <w:bCs/>
          <w:sz w:val="22"/>
          <w:szCs w:val="22"/>
        </w:rPr>
        <w:t>(dále jen „objednatel“)</w:t>
      </w:r>
    </w:p>
    <w:p w:rsidR="006A4BD6" w:rsidRDefault="006A4BD6">
      <w:pPr>
        <w:jc w:val="center"/>
        <w:rPr>
          <w:rFonts w:asciiTheme="minorHAnsi" w:hAnsiTheme="minorHAnsi" w:cstheme="minorHAnsi"/>
          <w:bCs/>
          <w:sz w:val="22"/>
          <w:szCs w:val="22"/>
        </w:rPr>
      </w:pPr>
    </w:p>
    <w:p w:rsidR="006A4BD6" w:rsidRDefault="000A0B0F">
      <w:pPr>
        <w:rPr>
          <w:rFonts w:asciiTheme="minorHAnsi" w:hAnsiTheme="minorHAnsi" w:cstheme="minorHAnsi"/>
          <w:bCs/>
          <w:sz w:val="22"/>
          <w:szCs w:val="22"/>
        </w:rPr>
      </w:pPr>
      <w:proofErr w:type="gramStart"/>
      <w:r>
        <w:rPr>
          <w:rFonts w:asciiTheme="minorHAnsi" w:hAnsiTheme="minorHAnsi" w:cstheme="minorHAnsi"/>
          <w:bCs/>
          <w:sz w:val="22"/>
          <w:szCs w:val="22"/>
        </w:rPr>
        <w:t>Zhotovitel :</w:t>
      </w:r>
      <w:proofErr w:type="gramEnd"/>
      <w:r>
        <w:rPr>
          <w:rFonts w:asciiTheme="minorHAnsi" w:hAnsiTheme="minorHAnsi" w:cstheme="minorHAnsi"/>
          <w:bCs/>
          <w:sz w:val="22"/>
          <w:szCs w:val="22"/>
        </w:rPr>
        <w:t xml:space="preserve">   </w:t>
      </w:r>
      <w:r>
        <w:rPr>
          <w:rFonts w:asciiTheme="minorHAnsi" w:hAnsiTheme="minorHAnsi" w:cstheme="minorHAnsi"/>
          <w:bCs/>
          <w:sz w:val="22"/>
          <w:szCs w:val="22"/>
        </w:rPr>
        <w:tab/>
        <w:t xml:space="preserve">            </w:t>
      </w:r>
    </w:p>
    <w:p w:rsidR="006A4BD6" w:rsidRDefault="000A0B0F">
      <w:pPr>
        <w:rPr>
          <w:rFonts w:asciiTheme="minorHAnsi" w:hAnsiTheme="minorHAnsi" w:cstheme="minorHAnsi"/>
          <w:bCs/>
          <w:sz w:val="22"/>
          <w:szCs w:val="22"/>
        </w:rPr>
      </w:pPr>
      <w:r>
        <w:rPr>
          <w:rFonts w:asciiTheme="minorHAnsi" w:hAnsiTheme="minorHAnsi" w:cstheme="minorHAnsi"/>
          <w:bCs/>
          <w:sz w:val="22"/>
          <w:szCs w:val="22"/>
        </w:rPr>
        <w:t xml:space="preserve">Se </w:t>
      </w:r>
      <w:proofErr w:type="gramStart"/>
      <w:r>
        <w:rPr>
          <w:rFonts w:asciiTheme="minorHAnsi" w:hAnsiTheme="minorHAnsi" w:cstheme="minorHAnsi"/>
          <w:bCs/>
          <w:sz w:val="22"/>
          <w:szCs w:val="22"/>
        </w:rPr>
        <w:t>sídlem :</w:t>
      </w:r>
      <w:proofErr w:type="gramEnd"/>
      <w:r>
        <w:rPr>
          <w:rFonts w:asciiTheme="minorHAnsi" w:hAnsiTheme="minorHAnsi" w:cstheme="minorHAnsi"/>
          <w:bCs/>
          <w:sz w:val="22"/>
          <w:szCs w:val="22"/>
        </w:rPr>
        <w:t xml:space="preserve">          </w:t>
      </w:r>
      <w:r>
        <w:rPr>
          <w:rFonts w:asciiTheme="minorHAnsi" w:hAnsiTheme="minorHAnsi" w:cstheme="minorHAnsi"/>
          <w:bCs/>
          <w:sz w:val="22"/>
          <w:szCs w:val="22"/>
        </w:rPr>
        <w:tab/>
      </w:r>
    </w:p>
    <w:p w:rsidR="006A4BD6" w:rsidRDefault="000A0B0F">
      <w:pPr>
        <w:rPr>
          <w:rFonts w:asciiTheme="minorHAnsi" w:hAnsiTheme="minorHAnsi" w:cstheme="minorHAnsi"/>
          <w:bCs/>
          <w:sz w:val="22"/>
          <w:szCs w:val="22"/>
        </w:rPr>
      </w:pPr>
      <w:proofErr w:type="gramStart"/>
      <w:r>
        <w:rPr>
          <w:rFonts w:asciiTheme="minorHAnsi" w:hAnsiTheme="minorHAnsi" w:cstheme="minorHAnsi"/>
          <w:bCs/>
          <w:sz w:val="22"/>
          <w:szCs w:val="22"/>
        </w:rPr>
        <w:t>Zastoupen :</w:t>
      </w:r>
      <w:proofErr w:type="gramEnd"/>
    </w:p>
    <w:p w:rsidR="006A4BD6" w:rsidRDefault="000A0B0F">
      <w:pPr>
        <w:rPr>
          <w:rFonts w:asciiTheme="minorHAnsi" w:hAnsiTheme="minorHAnsi" w:cstheme="minorHAnsi"/>
          <w:bCs/>
          <w:sz w:val="22"/>
          <w:szCs w:val="22"/>
        </w:rPr>
      </w:pPr>
      <w:r>
        <w:rPr>
          <w:rFonts w:asciiTheme="minorHAnsi" w:hAnsiTheme="minorHAnsi" w:cstheme="minorHAnsi"/>
          <w:bCs/>
          <w:sz w:val="22"/>
          <w:szCs w:val="22"/>
        </w:rPr>
        <w:t xml:space="preserve">IČO : </w:t>
      </w:r>
      <w:r>
        <w:rPr>
          <w:rFonts w:asciiTheme="minorHAnsi" w:hAnsiTheme="minorHAnsi" w:cstheme="minorHAnsi"/>
          <w:bCs/>
          <w:sz w:val="22"/>
          <w:szCs w:val="22"/>
        </w:rPr>
        <w:tab/>
      </w:r>
      <w:r>
        <w:rPr>
          <w:rFonts w:asciiTheme="minorHAnsi" w:hAnsiTheme="minorHAnsi" w:cstheme="minorHAnsi"/>
          <w:bCs/>
          <w:sz w:val="22"/>
          <w:szCs w:val="22"/>
        </w:rPr>
        <w:tab/>
      </w:r>
    </w:p>
    <w:p w:rsidR="006A4BD6" w:rsidRDefault="000A0B0F">
      <w:pPr>
        <w:rPr>
          <w:rFonts w:asciiTheme="minorHAnsi" w:hAnsiTheme="minorHAnsi" w:cstheme="minorHAnsi"/>
          <w:bCs/>
          <w:sz w:val="22"/>
          <w:szCs w:val="22"/>
        </w:rPr>
      </w:pPr>
      <w:proofErr w:type="gramStart"/>
      <w:r>
        <w:rPr>
          <w:rFonts w:asciiTheme="minorHAnsi" w:hAnsiTheme="minorHAnsi" w:cstheme="minorHAnsi"/>
          <w:bCs/>
          <w:sz w:val="22"/>
          <w:szCs w:val="22"/>
        </w:rPr>
        <w:t xml:space="preserve">DIČ : </w:t>
      </w:r>
      <w:r>
        <w:rPr>
          <w:rFonts w:asciiTheme="minorHAnsi" w:hAnsiTheme="minorHAnsi" w:cstheme="minorHAnsi"/>
          <w:bCs/>
          <w:sz w:val="22"/>
          <w:szCs w:val="22"/>
        </w:rPr>
        <w:tab/>
        <w:t xml:space="preserve">            .</w:t>
      </w:r>
      <w:proofErr w:type="gramEnd"/>
    </w:p>
    <w:p w:rsidR="006A4BD6" w:rsidRDefault="000A0B0F">
      <w:pPr>
        <w:rPr>
          <w:rFonts w:asciiTheme="minorHAnsi" w:hAnsiTheme="minorHAnsi" w:cstheme="minorHAnsi"/>
          <w:bCs/>
          <w:sz w:val="22"/>
          <w:szCs w:val="22"/>
        </w:rPr>
      </w:pPr>
      <w:r>
        <w:rPr>
          <w:rFonts w:asciiTheme="minorHAnsi" w:hAnsiTheme="minorHAnsi" w:cstheme="minorHAnsi"/>
          <w:bCs/>
          <w:sz w:val="22"/>
          <w:szCs w:val="22"/>
        </w:rPr>
        <w:t xml:space="preserve">zapsán v obchodním rejstříku u …………… soudu v…………… pod </w:t>
      </w:r>
      <w:proofErr w:type="spellStart"/>
      <w:r>
        <w:rPr>
          <w:rFonts w:asciiTheme="minorHAnsi" w:hAnsiTheme="minorHAnsi" w:cstheme="minorHAnsi"/>
          <w:bCs/>
          <w:sz w:val="22"/>
          <w:szCs w:val="22"/>
        </w:rPr>
        <w:t>sp</w:t>
      </w:r>
      <w:proofErr w:type="spellEnd"/>
      <w:r>
        <w:rPr>
          <w:rFonts w:asciiTheme="minorHAnsi" w:hAnsiTheme="minorHAnsi" w:cstheme="minorHAnsi"/>
          <w:bCs/>
          <w:sz w:val="22"/>
          <w:szCs w:val="22"/>
        </w:rPr>
        <w:t>. zn. ……………</w:t>
      </w:r>
    </w:p>
    <w:p w:rsidR="006A4BD6" w:rsidRDefault="000A0B0F">
      <w:pPr>
        <w:rPr>
          <w:rFonts w:asciiTheme="minorHAnsi" w:hAnsiTheme="minorHAnsi" w:cstheme="minorHAnsi"/>
          <w:bCs/>
          <w:sz w:val="22"/>
          <w:szCs w:val="22"/>
        </w:rPr>
      </w:pPr>
      <w:r>
        <w:rPr>
          <w:rFonts w:asciiTheme="minorHAnsi" w:hAnsiTheme="minorHAnsi" w:cstheme="minorHAnsi"/>
          <w:bCs/>
          <w:sz w:val="22"/>
          <w:szCs w:val="22"/>
        </w:rPr>
        <w:t xml:space="preserve">Bankovní </w:t>
      </w:r>
      <w:proofErr w:type="gramStart"/>
      <w:r>
        <w:rPr>
          <w:rFonts w:asciiTheme="minorHAnsi" w:hAnsiTheme="minorHAnsi" w:cstheme="minorHAnsi"/>
          <w:bCs/>
          <w:sz w:val="22"/>
          <w:szCs w:val="22"/>
        </w:rPr>
        <w:t>spojení :</w:t>
      </w:r>
      <w:proofErr w:type="gramEnd"/>
    </w:p>
    <w:p w:rsidR="006A4BD6" w:rsidRDefault="000A0B0F">
      <w:pPr>
        <w:rPr>
          <w:rFonts w:asciiTheme="minorHAnsi" w:hAnsiTheme="minorHAnsi" w:cstheme="minorHAnsi"/>
          <w:bCs/>
          <w:sz w:val="22"/>
          <w:szCs w:val="22"/>
        </w:rPr>
      </w:pPr>
      <w:r>
        <w:rPr>
          <w:rFonts w:asciiTheme="minorHAnsi" w:hAnsiTheme="minorHAnsi" w:cstheme="minorHAnsi"/>
          <w:bCs/>
          <w:sz w:val="22"/>
          <w:szCs w:val="22"/>
        </w:rPr>
        <w:t xml:space="preserve">Číslo </w:t>
      </w:r>
      <w:proofErr w:type="gramStart"/>
      <w:r>
        <w:rPr>
          <w:rFonts w:asciiTheme="minorHAnsi" w:hAnsiTheme="minorHAnsi" w:cstheme="minorHAnsi"/>
          <w:bCs/>
          <w:sz w:val="22"/>
          <w:szCs w:val="22"/>
        </w:rPr>
        <w:t>účtu :</w:t>
      </w:r>
      <w:proofErr w:type="gramEnd"/>
      <w:r>
        <w:rPr>
          <w:rFonts w:asciiTheme="minorHAnsi" w:hAnsiTheme="minorHAnsi" w:cstheme="minorHAnsi"/>
          <w:bCs/>
          <w:sz w:val="22"/>
          <w:szCs w:val="22"/>
        </w:rPr>
        <w:t xml:space="preserve"> </w:t>
      </w:r>
    </w:p>
    <w:p w:rsidR="006A4BD6" w:rsidRDefault="000A0B0F">
      <w:pPr>
        <w:rPr>
          <w:rFonts w:asciiTheme="minorHAnsi" w:hAnsiTheme="minorHAnsi" w:cstheme="minorHAnsi"/>
          <w:bCs/>
          <w:sz w:val="22"/>
          <w:szCs w:val="22"/>
        </w:rPr>
      </w:pPr>
      <w:r>
        <w:rPr>
          <w:rFonts w:asciiTheme="minorHAnsi" w:hAnsiTheme="minorHAnsi" w:cstheme="minorHAnsi"/>
          <w:bCs/>
          <w:sz w:val="22"/>
          <w:szCs w:val="22"/>
        </w:rPr>
        <w:t xml:space="preserve">Zástupce ve věcech </w:t>
      </w:r>
      <w:proofErr w:type="gramStart"/>
      <w:r>
        <w:rPr>
          <w:rFonts w:asciiTheme="minorHAnsi" w:hAnsiTheme="minorHAnsi" w:cstheme="minorHAnsi"/>
          <w:bCs/>
          <w:sz w:val="22"/>
          <w:szCs w:val="22"/>
        </w:rPr>
        <w:t>smluvních :</w:t>
      </w:r>
      <w:proofErr w:type="gramEnd"/>
      <w:r>
        <w:rPr>
          <w:rFonts w:asciiTheme="minorHAnsi" w:hAnsiTheme="minorHAnsi" w:cstheme="minorHAnsi"/>
          <w:bCs/>
          <w:sz w:val="22"/>
          <w:szCs w:val="22"/>
        </w:rPr>
        <w:t xml:space="preserve"> </w:t>
      </w:r>
    </w:p>
    <w:p w:rsidR="006A4BD6" w:rsidRDefault="000A0B0F">
      <w:pPr>
        <w:rPr>
          <w:rFonts w:asciiTheme="minorHAnsi" w:hAnsiTheme="minorHAnsi" w:cstheme="minorHAnsi"/>
          <w:bCs/>
          <w:sz w:val="22"/>
          <w:szCs w:val="22"/>
        </w:rPr>
      </w:pPr>
      <w:r>
        <w:rPr>
          <w:rFonts w:asciiTheme="minorHAnsi" w:hAnsiTheme="minorHAnsi" w:cstheme="minorHAnsi"/>
          <w:bCs/>
          <w:sz w:val="22"/>
          <w:szCs w:val="22"/>
        </w:rPr>
        <w:t xml:space="preserve">Zástupce ve věcech technických </w:t>
      </w:r>
    </w:p>
    <w:p w:rsidR="006A4BD6" w:rsidRDefault="000A0B0F">
      <w:pPr>
        <w:rPr>
          <w:rFonts w:asciiTheme="minorHAnsi" w:hAnsiTheme="minorHAnsi" w:cstheme="minorHAnsi"/>
          <w:bCs/>
          <w:sz w:val="22"/>
          <w:szCs w:val="22"/>
        </w:rPr>
      </w:pPr>
      <w:r>
        <w:rPr>
          <w:rFonts w:asciiTheme="minorHAnsi" w:hAnsiTheme="minorHAnsi" w:cstheme="minorHAnsi"/>
          <w:bCs/>
          <w:sz w:val="22"/>
          <w:szCs w:val="22"/>
        </w:rPr>
        <w:t xml:space="preserve">a realizace stavby (stavbyvedoucí) : </w:t>
      </w:r>
    </w:p>
    <w:p w:rsidR="006A4BD6" w:rsidRDefault="006A4BD6">
      <w:pPr>
        <w:ind w:firstLine="708"/>
        <w:rPr>
          <w:rFonts w:asciiTheme="minorHAnsi" w:hAnsiTheme="minorHAnsi" w:cstheme="minorHAnsi"/>
          <w:bCs/>
          <w:sz w:val="22"/>
          <w:szCs w:val="22"/>
        </w:rPr>
      </w:pPr>
    </w:p>
    <w:p w:rsidR="006A4BD6" w:rsidRDefault="000A0B0F">
      <w:pPr>
        <w:rPr>
          <w:rFonts w:asciiTheme="minorHAnsi" w:hAnsiTheme="minorHAnsi" w:cstheme="minorHAnsi"/>
          <w:bCs/>
          <w:sz w:val="22"/>
          <w:szCs w:val="22"/>
        </w:rPr>
      </w:pPr>
      <w:r>
        <w:rPr>
          <w:rFonts w:asciiTheme="minorHAnsi" w:hAnsiTheme="minorHAnsi" w:cstheme="minorHAnsi"/>
          <w:bCs/>
          <w:sz w:val="22"/>
          <w:szCs w:val="22"/>
        </w:rPr>
        <w:t>(dále jen „zhotovitel“)</w:t>
      </w:r>
    </w:p>
    <w:p w:rsidR="006A4BD6" w:rsidRDefault="006A4BD6">
      <w:pPr>
        <w:rPr>
          <w:rFonts w:asciiTheme="minorHAnsi" w:hAnsiTheme="minorHAnsi" w:cstheme="minorHAnsi"/>
          <w:bCs/>
          <w:sz w:val="22"/>
          <w:szCs w:val="22"/>
        </w:rPr>
      </w:pPr>
    </w:p>
    <w:p w:rsidR="006A4BD6" w:rsidRDefault="006A4BD6">
      <w:pPr>
        <w:rPr>
          <w:rFonts w:asciiTheme="minorHAnsi" w:hAnsiTheme="minorHAnsi" w:cstheme="minorHAnsi"/>
          <w:bCs/>
          <w:sz w:val="22"/>
          <w:szCs w:val="22"/>
        </w:rPr>
      </w:pPr>
    </w:p>
    <w:p w:rsidR="006A4BD6" w:rsidRDefault="000A0B0F">
      <w:pPr>
        <w:pStyle w:val="Nadpis2"/>
        <w:numPr>
          <w:ilvl w:val="0"/>
          <w:numId w:val="0"/>
        </w:numPr>
        <w:jc w:val="center"/>
        <w:rPr>
          <w:rFonts w:asciiTheme="minorHAnsi" w:hAnsiTheme="minorHAnsi" w:cstheme="minorHAnsi"/>
          <w:sz w:val="22"/>
          <w:szCs w:val="22"/>
        </w:rPr>
      </w:pPr>
      <w:r>
        <w:rPr>
          <w:rFonts w:asciiTheme="minorHAnsi" w:hAnsiTheme="minorHAnsi" w:cstheme="minorHAnsi"/>
          <w:sz w:val="22"/>
          <w:szCs w:val="22"/>
        </w:rPr>
        <w:t xml:space="preserve">II. </w:t>
      </w:r>
    </w:p>
    <w:p w:rsidR="006A4BD6" w:rsidRDefault="000A0B0F">
      <w:pPr>
        <w:jc w:val="center"/>
        <w:rPr>
          <w:rFonts w:asciiTheme="minorHAnsi" w:hAnsiTheme="minorHAnsi" w:cstheme="minorHAnsi"/>
          <w:b/>
          <w:sz w:val="22"/>
          <w:szCs w:val="22"/>
        </w:rPr>
      </w:pPr>
      <w:r>
        <w:rPr>
          <w:rFonts w:asciiTheme="minorHAnsi" w:hAnsiTheme="minorHAnsi" w:cstheme="minorHAnsi"/>
          <w:b/>
          <w:sz w:val="22"/>
          <w:szCs w:val="22"/>
        </w:rPr>
        <w:t xml:space="preserve">Základní ustanovení </w:t>
      </w:r>
    </w:p>
    <w:p w:rsidR="006A4BD6" w:rsidRDefault="006A4BD6">
      <w:pPr>
        <w:jc w:val="center"/>
        <w:rPr>
          <w:rFonts w:asciiTheme="minorHAnsi" w:hAnsiTheme="minorHAnsi" w:cstheme="minorHAnsi"/>
          <w:sz w:val="22"/>
          <w:szCs w:val="22"/>
        </w:rPr>
      </w:pPr>
    </w:p>
    <w:p w:rsidR="006A4BD6" w:rsidRDefault="000A0B0F">
      <w:pPr>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2.1    Tato</w:t>
      </w:r>
      <w:proofErr w:type="gramEnd"/>
      <w:r>
        <w:rPr>
          <w:rFonts w:asciiTheme="minorHAnsi" w:hAnsiTheme="minorHAnsi" w:cstheme="minorHAnsi"/>
          <w:sz w:val="22"/>
          <w:szCs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6A4BD6" w:rsidRDefault="000A0B0F">
      <w:pPr>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2.2    Smluvní</w:t>
      </w:r>
      <w:proofErr w:type="gramEnd"/>
      <w:r>
        <w:rPr>
          <w:rFonts w:asciiTheme="minorHAnsi" w:hAnsiTheme="minorHAnsi" w:cstheme="minorHAnsi"/>
          <w:sz w:val="22"/>
          <w:szCs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6A4BD6" w:rsidRDefault="000A0B0F">
      <w:pPr>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2.3   Zhotovitel</w:t>
      </w:r>
      <w:proofErr w:type="gramEnd"/>
      <w:r>
        <w:rPr>
          <w:rFonts w:asciiTheme="minorHAnsi" w:hAnsiTheme="minorHAnsi" w:cstheme="minorHAnsi"/>
          <w:sz w:val="22"/>
          <w:szCs w:val="22"/>
        </w:rPr>
        <w:t xml:space="preserve"> prohlašuje, že je odborně způsobilý k zajištění předmětu plnění podle této smlouvy. </w:t>
      </w:r>
    </w:p>
    <w:p w:rsidR="006A4BD6" w:rsidRDefault="000A0B0F">
      <w:pPr>
        <w:ind w:left="567" w:hanging="567"/>
        <w:jc w:val="both"/>
        <w:rPr>
          <w:rFonts w:asciiTheme="minorHAnsi" w:hAnsiTheme="minorHAnsi" w:cstheme="minorHAnsi"/>
          <w:sz w:val="22"/>
          <w:szCs w:val="22"/>
        </w:rPr>
      </w:pPr>
      <w:r>
        <w:rPr>
          <w:rFonts w:asciiTheme="minorHAnsi" w:hAnsiTheme="minorHAnsi" w:cstheme="minorHAnsi"/>
          <w:sz w:val="22"/>
          <w:szCs w:val="22"/>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w:t>
      </w:r>
      <w:r>
        <w:rPr>
          <w:rFonts w:asciiTheme="minorHAnsi" w:hAnsiTheme="minorHAnsi" w:cstheme="minorHAnsi"/>
          <w:sz w:val="22"/>
          <w:szCs w:val="22"/>
        </w:rPr>
        <w:lastRenderedPageBreak/>
        <w:t xml:space="preserve">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6A4BD6" w:rsidRDefault="000A0B0F">
      <w:pPr>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2.5    Zhotovitel</w:t>
      </w:r>
      <w:proofErr w:type="gramEnd"/>
      <w:r>
        <w:rPr>
          <w:rFonts w:asciiTheme="minorHAnsi" w:hAnsiTheme="minorHAnsi" w:cstheme="minorHAnsi"/>
          <w:sz w:val="22"/>
          <w:szCs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6A4BD6" w:rsidRDefault="000A0B0F">
      <w:pPr>
        <w:ind w:left="567" w:hanging="567"/>
        <w:jc w:val="both"/>
        <w:rPr>
          <w:rFonts w:asciiTheme="minorHAnsi" w:hAnsiTheme="minorHAnsi" w:cstheme="minorHAnsi"/>
          <w:i/>
          <w:sz w:val="22"/>
          <w:szCs w:val="22"/>
        </w:rPr>
      </w:pPr>
      <w:r>
        <w:rPr>
          <w:rFonts w:asciiTheme="minorHAnsi" w:hAnsiTheme="minorHAnsi" w:cstheme="minorHAnsi"/>
          <w:sz w:val="22"/>
          <w:szCs w:val="22"/>
        </w:rPr>
        <w:t>2.6</w:t>
      </w:r>
      <w:r>
        <w:rPr>
          <w:rFonts w:asciiTheme="minorHAnsi" w:hAnsiTheme="minorHAnsi" w:cstheme="minorHAnsi"/>
          <w:sz w:val="22"/>
          <w:szCs w:val="22"/>
        </w:rPr>
        <w:tab/>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BOZP a úpravy pracovních podmínek zaměstnanců, a to vůči všem osobám, které se na plnění zakázky podílejí bez ohledu na to, zda budou činnosti prováděny zhotovitelem nebo jeho subdodavatelem.</w:t>
      </w:r>
      <w:r>
        <w:rPr>
          <w:rFonts w:asciiTheme="minorHAnsi" w:hAnsiTheme="minorHAnsi" w:cstheme="minorHAnsi"/>
          <w:i/>
          <w:sz w:val="22"/>
          <w:szCs w:val="22"/>
        </w:rPr>
        <w:t xml:space="preserve"> </w:t>
      </w:r>
    </w:p>
    <w:p w:rsidR="006A4BD6" w:rsidRDefault="006A4BD6">
      <w:pPr>
        <w:pStyle w:val="Nadpis2"/>
        <w:numPr>
          <w:ilvl w:val="0"/>
          <w:numId w:val="0"/>
        </w:numPr>
        <w:jc w:val="both"/>
        <w:rPr>
          <w:rFonts w:asciiTheme="minorHAnsi" w:hAnsiTheme="minorHAnsi" w:cstheme="minorHAnsi"/>
          <w:b w:val="0"/>
          <w:sz w:val="22"/>
          <w:szCs w:val="22"/>
        </w:rPr>
      </w:pPr>
    </w:p>
    <w:p w:rsidR="006A4BD6" w:rsidRDefault="006A4BD6"/>
    <w:p w:rsidR="006A4BD6" w:rsidRDefault="000A0B0F">
      <w:pPr>
        <w:jc w:val="center"/>
        <w:rPr>
          <w:rFonts w:asciiTheme="minorHAnsi" w:hAnsiTheme="minorHAnsi" w:cstheme="minorHAnsi"/>
          <w:b/>
          <w:sz w:val="22"/>
          <w:szCs w:val="22"/>
        </w:rPr>
      </w:pPr>
      <w:r>
        <w:rPr>
          <w:rFonts w:asciiTheme="minorHAnsi" w:hAnsiTheme="minorHAnsi" w:cstheme="minorHAnsi"/>
          <w:b/>
          <w:sz w:val="22"/>
          <w:szCs w:val="22"/>
        </w:rPr>
        <w:t>III.</w:t>
      </w:r>
    </w:p>
    <w:p w:rsidR="006A4BD6" w:rsidRDefault="000A0B0F">
      <w:pPr>
        <w:pStyle w:val="Nadpis2"/>
        <w:numPr>
          <w:ilvl w:val="0"/>
          <w:numId w:val="0"/>
        </w:numPr>
        <w:jc w:val="center"/>
        <w:rPr>
          <w:rFonts w:asciiTheme="minorHAnsi" w:hAnsiTheme="minorHAnsi" w:cstheme="minorHAnsi"/>
          <w:sz w:val="22"/>
          <w:szCs w:val="22"/>
        </w:rPr>
      </w:pPr>
      <w:r>
        <w:rPr>
          <w:rFonts w:asciiTheme="minorHAnsi" w:hAnsiTheme="minorHAnsi" w:cstheme="minorHAnsi"/>
          <w:sz w:val="22"/>
          <w:szCs w:val="22"/>
        </w:rPr>
        <w:t>Předmět smlouvy</w:t>
      </w:r>
      <w:bookmarkEnd w:id="0"/>
      <w:bookmarkEnd w:id="1"/>
    </w:p>
    <w:p w:rsidR="006A4BD6" w:rsidRDefault="006A4BD6">
      <w:pPr>
        <w:pStyle w:val="Nadpis2"/>
        <w:numPr>
          <w:ilvl w:val="0"/>
          <w:numId w:val="0"/>
        </w:numPr>
        <w:jc w:val="center"/>
        <w:rPr>
          <w:rFonts w:asciiTheme="minorHAnsi" w:hAnsiTheme="minorHAnsi" w:cstheme="minorHAnsi"/>
          <w:b w:val="0"/>
          <w:bCs w:val="0"/>
          <w:sz w:val="22"/>
          <w:szCs w:val="22"/>
          <w:u w:val="single"/>
        </w:rPr>
      </w:pPr>
    </w:p>
    <w:p w:rsidR="006A4BD6" w:rsidRDefault="000A0B0F">
      <w:pPr>
        <w:pStyle w:val="Nadpis2"/>
        <w:numPr>
          <w:ilvl w:val="0"/>
          <w:numId w:val="0"/>
        </w:numPr>
        <w:ind w:left="709" w:hanging="709"/>
        <w:jc w:val="both"/>
        <w:rPr>
          <w:rFonts w:asciiTheme="minorHAnsi" w:hAnsiTheme="minorHAnsi" w:cstheme="minorHAnsi"/>
          <w:b w:val="0"/>
          <w:sz w:val="22"/>
          <w:szCs w:val="22"/>
        </w:rPr>
      </w:pPr>
      <w:proofErr w:type="gramStart"/>
      <w:r>
        <w:rPr>
          <w:rFonts w:asciiTheme="minorHAnsi" w:hAnsiTheme="minorHAnsi" w:cstheme="minorHAnsi"/>
          <w:b w:val="0"/>
          <w:sz w:val="22"/>
          <w:szCs w:val="22"/>
        </w:rPr>
        <w:t xml:space="preserve">3.1       </w:t>
      </w:r>
      <w:r>
        <w:rPr>
          <w:rFonts w:asciiTheme="minorHAnsi" w:hAnsiTheme="minorHAnsi" w:cstheme="minorHAnsi"/>
          <w:b w:val="0"/>
          <w:sz w:val="22"/>
          <w:szCs w:val="22"/>
          <w:u w:val="single"/>
        </w:rPr>
        <w:t>Předmět</w:t>
      </w:r>
      <w:proofErr w:type="gramEnd"/>
      <w:r>
        <w:rPr>
          <w:rFonts w:asciiTheme="minorHAnsi" w:hAnsiTheme="minorHAnsi" w:cstheme="minorHAnsi"/>
          <w:b w:val="0"/>
          <w:sz w:val="22"/>
          <w:szCs w:val="22"/>
          <w:u w:val="single"/>
        </w:rPr>
        <w:t xml:space="preserve"> smlouvy</w:t>
      </w:r>
      <w:r>
        <w:rPr>
          <w:rFonts w:asciiTheme="minorHAnsi" w:hAnsiTheme="minorHAnsi" w:cstheme="minorHAnsi"/>
          <w:b w:val="0"/>
          <w:sz w:val="22"/>
          <w:szCs w:val="22"/>
        </w:rPr>
        <w:t xml:space="preserve"> </w:t>
      </w:r>
    </w:p>
    <w:p w:rsidR="006A4BD6" w:rsidRDefault="000A0B0F">
      <w:pPr>
        <w:widowControl w:val="0"/>
        <w:ind w:left="705" w:hanging="705"/>
        <w:jc w:val="both"/>
        <w:rPr>
          <w:rFonts w:asciiTheme="minorHAnsi" w:hAnsiTheme="minorHAnsi" w:cstheme="minorHAnsi"/>
          <w:sz w:val="22"/>
          <w:szCs w:val="22"/>
        </w:rPr>
      </w:pPr>
      <w:r>
        <w:rPr>
          <w:rFonts w:asciiTheme="minorHAnsi" w:hAnsiTheme="minorHAnsi" w:cstheme="minorHAnsi"/>
          <w:sz w:val="22"/>
          <w:szCs w:val="22"/>
        </w:rPr>
        <w:t xml:space="preserve">3.1.1   </w:t>
      </w:r>
      <w:r>
        <w:rPr>
          <w:rFonts w:asciiTheme="minorHAnsi" w:hAnsiTheme="minorHAnsi" w:cstheme="minorHAnsi"/>
          <w:sz w:val="22"/>
          <w:szCs w:val="22"/>
        </w:rPr>
        <w:tab/>
        <w:t>Zhotovitel se zavazuje provést pro objednatele stavební dílo „</w:t>
      </w:r>
      <w:r w:rsidR="002D3B68">
        <w:rPr>
          <w:rFonts w:asciiTheme="minorHAnsi" w:hAnsiTheme="minorHAnsi" w:cstheme="minorHAnsi"/>
          <w:b/>
          <w:bCs/>
          <w:sz w:val="22"/>
          <w:szCs w:val="22"/>
        </w:rPr>
        <w:t>Parkoviště na ul. Luční</w:t>
      </w:r>
      <w:r>
        <w:rPr>
          <w:rFonts w:asciiTheme="minorHAnsi" w:hAnsiTheme="minorHAnsi" w:cstheme="minorHAnsi"/>
          <w:sz w:val="22"/>
          <w:szCs w:val="22"/>
        </w:rPr>
        <w:t>“ (dále jen „dílo“).</w:t>
      </w:r>
    </w:p>
    <w:p w:rsidR="006A4BD6" w:rsidRDefault="000A0B0F">
      <w:pPr>
        <w:pStyle w:val="Nadpis3"/>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3.1.2   Provedením</w:t>
      </w:r>
      <w:proofErr w:type="gramEnd"/>
      <w:r>
        <w:rPr>
          <w:rFonts w:asciiTheme="minorHAnsi" w:hAnsiTheme="minorHAnsi" w:cstheme="minorHAnsi"/>
          <w:b w:val="0"/>
          <w:bCs w:val="0"/>
          <w:sz w:val="22"/>
          <w:szCs w:val="22"/>
        </w:rPr>
        <w:t xml:space="preserve"> díla se rozumí úplné, funkční, bezvadné provedení všech činností, jejichž provedení je pro řádné dokončení díla nezbytné. </w:t>
      </w:r>
    </w:p>
    <w:p w:rsidR="006A4BD6" w:rsidRDefault="000A0B0F">
      <w:pPr>
        <w:pStyle w:val="Nadpis3"/>
        <w:numPr>
          <w:ilvl w:val="0"/>
          <w:numId w:val="0"/>
        </w:numPr>
        <w:ind w:left="720" w:hanging="720"/>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3.2.      </w:t>
      </w:r>
      <w:r>
        <w:rPr>
          <w:rFonts w:asciiTheme="minorHAnsi" w:hAnsiTheme="minorHAnsi" w:cstheme="minorHAnsi"/>
          <w:b w:val="0"/>
          <w:bCs w:val="0"/>
          <w:sz w:val="22"/>
          <w:szCs w:val="22"/>
          <w:u w:val="single"/>
        </w:rPr>
        <w:t xml:space="preserve">Rozsah předmětu díla </w:t>
      </w:r>
    </w:p>
    <w:p w:rsidR="006A4BD6" w:rsidRDefault="000A0B0F">
      <w:pPr>
        <w:pStyle w:val="Nadpis3"/>
        <w:numPr>
          <w:ilvl w:val="0"/>
          <w:numId w:val="0"/>
        </w:numPr>
        <w:ind w:left="708"/>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Rozsah předmětu díla je vymezen projektovou dokumentací „Parkoviště na ul. Luční v Novém Jičíně“ a projektové dokumentace „300 SO 02 Přeložka vodovodu Parkoviště na ul. Luční v Novém Jičíně“ zpracovanou Ing. Markem </w:t>
      </w:r>
      <w:proofErr w:type="spellStart"/>
      <w:r>
        <w:rPr>
          <w:rFonts w:asciiTheme="minorHAnsi" w:hAnsiTheme="minorHAnsi" w:cstheme="minorHAnsi"/>
          <w:b w:val="0"/>
          <w:bCs w:val="0"/>
          <w:sz w:val="22"/>
          <w:szCs w:val="22"/>
        </w:rPr>
        <w:t>Milichem</w:t>
      </w:r>
      <w:proofErr w:type="spellEnd"/>
      <w:r>
        <w:rPr>
          <w:rFonts w:asciiTheme="minorHAnsi" w:hAnsiTheme="minorHAnsi" w:cstheme="minorHAnsi"/>
          <w:b w:val="0"/>
          <w:bCs w:val="0"/>
          <w:sz w:val="22"/>
          <w:szCs w:val="22"/>
        </w:rPr>
        <w:t xml:space="preserve">, Štefánikova 58/31, 742 21 Kopřivnice, IČO 04325630, společným územním rozhodnutím a stavebním povolením vydaným Městským úřadem Nový Jičín, Odborem územního plánování a stavebního řádu, dne 16. 08. 2022 pod </w:t>
      </w:r>
      <w:proofErr w:type="gramStart"/>
      <w:r>
        <w:rPr>
          <w:rFonts w:asciiTheme="minorHAnsi" w:hAnsiTheme="minorHAnsi" w:cstheme="minorHAnsi"/>
          <w:b w:val="0"/>
          <w:bCs w:val="0"/>
          <w:sz w:val="22"/>
          <w:szCs w:val="22"/>
        </w:rPr>
        <w:t>č.j.</w:t>
      </w:r>
      <w:proofErr w:type="gramEnd"/>
      <w:r>
        <w:rPr>
          <w:rFonts w:asciiTheme="minorHAnsi" w:hAnsiTheme="minorHAnsi" w:cstheme="minorHAnsi"/>
          <w:b w:val="0"/>
          <w:bCs w:val="0"/>
          <w:sz w:val="22"/>
          <w:szCs w:val="22"/>
        </w:rPr>
        <w:t xml:space="preserve"> MUNJ-79847/2022/ÚPSŘ-Kop, rozhodnutím vodoprávní úřadu schvalujícím stavební záměr „Parkoviště na ul. Luční v Novém Jičíně – 300 SO 02 Přeložka vodovodu“ vydaným dne 6. 10. 2022 pod č.j. MUNJ-103926/2022/OŽP-</w:t>
      </w:r>
      <w:proofErr w:type="spellStart"/>
      <w:r>
        <w:rPr>
          <w:rFonts w:asciiTheme="minorHAnsi" w:hAnsiTheme="minorHAnsi" w:cstheme="minorHAnsi"/>
          <w:b w:val="0"/>
          <w:bCs w:val="0"/>
          <w:sz w:val="22"/>
          <w:szCs w:val="22"/>
        </w:rPr>
        <w:t>Pk</w:t>
      </w:r>
      <w:proofErr w:type="spellEnd"/>
      <w:r>
        <w:rPr>
          <w:rFonts w:asciiTheme="minorHAnsi" w:hAnsiTheme="minorHAnsi" w:cstheme="minorHAnsi"/>
          <w:b w:val="0"/>
          <w:bCs w:val="0"/>
          <w:sz w:val="22"/>
          <w:szCs w:val="22"/>
        </w:rPr>
        <w:t xml:space="preserve"> a oceněným soupisem stavebních prací, dodávek a služeb s výkazem výměr (dále jen „Položkový rozpočet“), který tvoří Přílohu č. 1 a je nedílnou součástí této smlouvy.  </w:t>
      </w:r>
    </w:p>
    <w:p w:rsidR="006A4BD6" w:rsidRDefault="000A0B0F">
      <w:pPr>
        <w:pStyle w:val="Nadpis3"/>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3.2.2  Mimo</w:t>
      </w:r>
      <w:proofErr w:type="gramEnd"/>
      <w:r>
        <w:rPr>
          <w:rFonts w:asciiTheme="minorHAnsi" w:hAnsiTheme="minorHAnsi" w:cstheme="minorHAnsi"/>
          <w:b w:val="0"/>
          <w:bCs w:val="0"/>
          <w:sz w:val="22"/>
          <w:szCs w:val="22"/>
        </w:rPr>
        <w:t xml:space="preserve"> všechny definované činnosti, jež jsou obsahem projektové dokumentace a Položkového rozpočtu patří k úplnému provedení stavebního díla i následující práce a činnosti: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Zajištění a splnění podmínek vyplývajících z dokladů vydaných k realizaci stavby.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Zajištění a provedení předepsaných zkoušek, atestů a revizí zařízení a </w:t>
      </w:r>
      <w:r>
        <w:rPr>
          <w:rFonts w:asciiTheme="minorHAnsi" w:hAnsiTheme="minorHAnsi" w:cstheme="minorHAnsi"/>
          <w:bCs/>
          <w:iCs/>
          <w:sz w:val="22"/>
          <w:szCs w:val="22"/>
        </w:rPr>
        <w:t>systémů tvořících předmět plnění</w:t>
      </w:r>
      <w:r>
        <w:rPr>
          <w:rFonts w:asciiTheme="minorHAnsi" w:hAnsiTheme="minorHAnsi" w:cstheme="minorHAnsi"/>
          <w:bCs/>
          <w:i/>
          <w:iCs/>
          <w:sz w:val="22"/>
          <w:szCs w:val="22"/>
        </w:rPr>
        <w:t xml:space="preserve"> </w:t>
      </w:r>
      <w:r>
        <w:rPr>
          <w:rFonts w:asciiTheme="minorHAnsi" w:hAnsiTheme="minorHAnsi" w:cstheme="minorHAnsi"/>
          <w:sz w:val="22"/>
          <w:szCs w:val="22"/>
        </w:rPr>
        <w:t xml:space="preserve">dle právních předpisů a technických norem platných v době provádění a předání díla, kterými bude prokázáno dosažení předepsané kvality a technických parametrů díla, úspěšné provedení zkoušek je podmínkou k převzetí díla.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Zajištění dokladů o provedených zkouškách, revizích, atestech a požadovaných vlastnostech výrobků (i dle zákona č. 22/1997 Sb. – prohlášení o shodě), vše v českém jazyce.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Dodání seznamu strojů a zařízení, které jsou součástí díla, jejich pasportů, záručních listů, návodů k obsluze a údržbě, provozních řádů a dalších dokladů nezbytných k provozu, to vše v českém jazyce.</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Zápisy o prověření prací a konstrukcí zakrytých v průběhu prací.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lastRenderedPageBreak/>
        <w:t>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Roztřídění vybouraných hmot a demontovaných materiálů na odpady dle kategorií a druhotné suroviny, odvoz druhotných surovin k dalšímu zpracování a předložení písemných dokladů o jejich předání (případný finanční výnos za druhotné suroviny je příjmem zhotovitele) a odvoz a uložení odpadů na řízenou skládku včetně úhrady za uložení nebo jiná likvidace odpadů v souladu s právními předpisy a předložení písemných dokladů o jejich likvidaci.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Uvedení všech povrchů dotčených stavbou do původního stavu (komunikace, chodníky, zeleň, uliční vpusti, pozemky třetích osob atd.). Před zahájením stavebních prací zhotovitel prokazatelně seznámí všechny vlastníky (nájemce, uživatele) dotčených pozemků nebo prostorů s rozsahem prováděných prací a po ukončení prací dotčené pozemky nebo prostory předá protokolárním způsobem všem vlastníkům (nájemcům).</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Udržování stavbou dotčených prostor, zpevněných ploch, veřejných komunikací, chodníků, výjezdů ze staveniště a ostatních ploch přilehlých ke staveništi v pořádku a čistotě.</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Zajištění ochrany proti šíření prašnosti a nadměrnému hluku v souladu s právními předpisy.</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Veškeré práce a dodávky související s bezpečnostními opatřeními na ochranu lidí a majetku (zejména chodců, cyklistů a vozidel v místech dotčených stavbou).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Ostraha stavby a staveniště, zajištění BOZP a ochrany životního prostředí.</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Zhotovitel před zahájením stavebních prací v kořenových zónách stromů a keřových porostů projedná na místě se správcem městské zeleně (zástupcem OŽP </w:t>
      </w:r>
      <w:proofErr w:type="spellStart"/>
      <w:r>
        <w:rPr>
          <w:rFonts w:asciiTheme="minorHAnsi" w:hAnsiTheme="minorHAnsi" w:cstheme="minorHAnsi"/>
          <w:sz w:val="22"/>
          <w:szCs w:val="22"/>
        </w:rPr>
        <w:t>MěÚ</w:t>
      </w:r>
      <w:proofErr w:type="spellEnd"/>
      <w:r>
        <w:rPr>
          <w:rFonts w:asciiTheme="minorHAnsi" w:hAnsiTheme="minorHAnsi" w:cstheme="minorHAnsi"/>
          <w:sz w:val="22"/>
          <w:szCs w:val="22"/>
        </w:rPr>
        <w:t xml:space="preserve">) způsob jejich ochrany. Správce zeleně stanoví způsob a rozsah ochrany a konkretizuje podmínky stavebních prací v okolí kořenové zóny písemně zápisem do stavebního deníku. Následně provede kontrolu těchto opatření a podmínek a její výsledek zapíše do stavebního deníku.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Zajištění souhlasů se zvláštním užíváním komunikací a veřejného prostranství (např. zeleně) vč. úhrady příslušných poplatků popř. nájemného (v případě potřeby v součinnosti s objednatelem).</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Zajištění projednání případných dočasných dopravních omezení s příslušnými správními orgány, zajištění dočasného dopravního značení, jeho údržba, přemisťování a následné odstranění.</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Vytýčení všech stávajících inženýrských sítí podle podmínek jejich správců, a to před zahájením prací na staveništi, jejich ochrana a zpětné protokolární předání vlastníkům – provozovatelům nejpozději do doby předání a převzetí dokončené stavby, včetně zajištění jejich souhlasu s kolaudací stavby. V případě potřeby také zajištění aktualizace vyjádření správců inženýrských sítí popř. vydání nových vyjádření.</w:t>
      </w:r>
    </w:p>
    <w:p w:rsidR="006A4BD6" w:rsidRDefault="000A0B0F">
      <w:pPr>
        <w:pStyle w:val="Smlouva-slo"/>
        <w:numPr>
          <w:ilvl w:val="0"/>
          <w:numId w:val="22"/>
        </w:numPr>
        <w:spacing w:before="0" w:line="240" w:lineRule="auto"/>
        <w:ind w:left="1276" w:hanging="425"/>
        <w:rPr>
          <w:rFonts w:asciiTheme="minorHAnsi" w:hAnsiTheme="minorHAnsi" w:cstheme="minorHAnsi"/>
          <w:sz w:val="22"/>
          <w:szCs w:val="22"/>
        </w:rPr>
      </w:pPr>
      <w:r>
        <w:rPr>
          <w:rFonts w:asciiTheme="minorHAnsi" w:hAnsiTheme="minorHAnsi" w:cstheme="minorHAnsi"/>
          <w:sz w:val="22"/>
          <w:szCs w:val="22"/>
        </w:rPr>
        <w:t>Úhrada nákladů na jakoukoliv opravu nebo výměnu plynoucí ze zhotovitelem zaviněného poškození inženýrské sítě. Zhotovitel si je vědom toho, že nese veškerá rizika a odpovědnost za náhradu škody z toho plynoucí.</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Zajištění ohlášení archeologických nálezů v souladu s příslušnými právními předpisy. Poskytnutí součinnosti ve věci provádění archeologického průzkumu.</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Provedení veškerých geodetických prací a případných doplňujících průzkumů souvisejících s provedením díla.</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Zpracování projektové dokumentace skutečného provedení stavby, kde budou nově zpracovány výkresy skutečného stavu stavby po ukončení realizace s vyznačením změn oproti projektové dokumentaci.</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Zajištění zpracování všech případných dalších dokumentací, potřebných pro provedení díla (např. výrobní dokumentace).</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lastRenderedPageBreak/>
        <w:t xml:space="preserve">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Pojištění díla a odpovědnosti za škodu způsobenou v souvislosti s prováděním díla.</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Zajištění vyhotovení geodetického zaměření skutečného provedení stavby oprávněným geodetem dle platné ČSN, v souřadnicovém systému JTSK a výškovém sytému </w:t>
      </w:r>
      <w:proofErr w:type="spellStart"/>
      <w:r>
        <w:rPr>
          <w:rFonts w:asciiTheme="minorHAnsi" w:hAnsiTheme="minorHAnsi" w:cstheme="minorHAnsi"/>
          <w:sz w:val="22"/>
          <w:szCs w:val="22"/>
        </w:rPr>
        <w:t>Bpv</w:t>
      </w:r>
      <w:proofErr w:type="spellEnd"/>
      <w:r>
        <w:rPr>
          <w:rFonts w:asciiTheme="minorHAnsi" w:hAnsiTheme="minorHAnsi" w:cstheme="minorHAnsi"/>
          <w:sz w:val="22"/>
          <w:szCs w:val="22"/>
        </w:rPr>
        <w:t>, dle požadavků vlastníků a správců dotčených inženýrských sítí a pozemků. Objednateli bude rovněž doloženo zaměření všech stavebních objektů celé stavby včetně hranic parcel dle katastru nemovitostí.</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Vyhotovení geometrických plánů pro rozdělení pozemků nebo vyznačení věcných </w:t>
      </w:r>
      <w:proofErr w:type="gramStart"/>
      <w:r>
        <w:rPr>
          <w:rFonts w:asciiTheme="minorHAnsi" w:hAnsiTheme="minorHAnsi" w:cstheme="minorHAnsi"/>
          <w:sz w:val="22"/>
          <w:szCs w:val="22"/>
        </w:rPr>
        <w:t>břemen</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4x</w:t>
      </w:r>
      <w:proofErr w:type="gramEnd"/>
      <w:r>
        <w:rPr>
          <w:rFonts w:asciiTheme="minorHAnsi" w:hAnsiTheme="minorHAnsi" w:cstheme="minorHAnsi"/>
          <w:sz w:val="22"/>
          <w:szCs w:val="22"/>
        </w:rPr>
        <w:t xml:space="preserve"> v tištěné formě, a to pro účely uzavření smluv o převodu nemovitostí nebo smluv o zřízení věcného břemene s majiteli dotčených pozemků v souvislosti s provedením stavby. </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Provedení podrobné pasportizace včetně fotodokumentace stávajícího stavu okolních objektů (včetně pozemků) a zařízení před zahájením stavebních prací (pasportizace bude předána 1x TDS na prvním kontrolním dnu v elektronické podobě).</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Náhrada škody v případě poruch u přilehlých staveb (trhliny, poklesy, zanesení kanalizace).</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Závěrečná zpráva o jakosti díla bude odevzdána min. 3x v tištěné podobě a min. 1x kompletně v elektronické podobě.</w:t>
      </w:r>
    </w:p>
    <w:p w:rsidR="006A4BD6" w:rsidRDefault="000A0B0F">
      <w:pPr>
        <w:numPr>
          <w:ilvl w:val="0"/>
          <w:numId w:val="22"/>
        </w:numPr>
        <w:ind w:left="1276" w:hanging="425"/>
        <w:jc w:val="both"/>
        <w:rPr>
          <w:rFonts w:asciiTheme="minorHAnsi" w:hAnsiTheme="minorHAnsi" w:cstheme="minorHAnsi"/>
          <w:sz w:val="22"/>
          <w:szCs w:val="22"/>
        </w:rPr>
      </w:pPr>
      <w:r>
        <w:rPr>
          <w:rFonts w:asciiTheme="minorHAnsi" w:hAnsiTheme="minorHAnsi" w:cstheme="minorHAnsi"/>
          <w:sz w:val="22"/>
          <w:szCs w:val="22"/>
        </w:rPr>
        <w:t xml:space="preserve">Provedení podrobné fotodokumentace průběhu zhotovování díla včetně popisu na nosiči CD. </w:t>
      </w:r>
    </w:p>
    <w:p w:rsidR="006A4BD6" w:rsidRDefault="000A0B0F">
      <w:pPr>
        <w:jc w:val="both"/>
        <w:rPr>
          <w:rFonts w:asciiTheme="minorHAnsi" w:hAnsiTheme="minorHAnsi" w:cstheme="minorHAnsi"/>
          <w:sz w:val="22"/>
          <w:szCs w:val="22"/>
          <w:u w:val="single"/>
        </w:rPr>
      </w:pPr>
      <w:proofErr w:type="gramStart"/>
      <w:r>
        <w:rPr>
          <w:rFonts w:asciiTheme="minorHAnsi" w:hAnsiTheme="minorHAnsi" w:cstheme="minorHAnsi"/>
          <w:sz w:val="22"/>
          <w:szCs w:val="22"/>
        </w:rPr>
        <w:t xml:space="preserve">3.3       </w:t>
      </w:r>
      <w:r>
        <w:rPr>
          <w:rFonts w:asciiTheme="minorHAnsi" w:hAnsiTheme="minorHAnsi" w:cstheme="minorHAnsi"/>
          <w:sz w:val="22"/>
          <w:szCs w:val="22"/>
          <w:u w:val="single"/>
        </w:rPr>
        <w:t>Změny</w:t>
      </w:r>
      <w:proofErr w:type="gramEnd"/>
      <w:r>
        <w:rPr>
          <w:rFonts w:asciiTheme="minorHAnsi" w:hAnsiTheme="minorHAnsi" w:cstheme="minorHAnsi"/>
          <w:sz w:val="22"/>
          <w:szCs w:val="22"/>
          <w:u w:val="single"/>
        </w:rPr>
        <w:t xml:space="preserve"> předmětu díla </w:t>
      </w:r>
    </w:p>
    <w:p w:rsidR="006A4BD6" w:rsidRDefault="000A0B0F">
      <w:pPr>
        <w:tabs>
          <w:tab w:val="left" w:pos="709"/>
        </w:tabs>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3.3.1   Objednatel</w:t>
      </w:r>
      <w:proofErr w:type="gramEnd"/>
      <w:r>
        <w:rPr>
          <w:rFonts w:asciiTheme="minorHAnsi" w:hAnsiTheme="minorHAnsi" w:cstheme="minorHAnsi"/>
          <w:sz w:val="22"/>
          <w:szCs w:val="22"/>
        </w:rPr>
        <w:t xml:space="preserve"> je z vážných důvodů oprávněn požadovat změnu provedení díla i v průběhu provádění díla. Zhotovitel se zavazuje tyto požadované změny akceptovat. Zhotoviteli nenáleží finanční ani jiné odškodnění za vynaložené náklady vzniklé změnami nebo zúžením rozsahu díla. </w:t>
      </w:r>
    </w:p>
    <w:p w:rsidR="006A4BD6" w:rsidRDefault="000A0B0F">
      <w:pPr>
        <w:tabs>
          <w:tab w:val="left" w:pos="709"/>
        </w:tabs>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3.3.2  Změny</w:t>
      </w:r>
      <w:proofErr w:type="gramEnd"/>
      <w:r>
        <w:rPr>
          <w:rFonts w:asciiTheme="minorHAnsi" w:hAnsiTheme="minorHAnsi" w:cstheme="minorHAnsi"/>
          <w:sz w:val="22"/>
          <w:szCs w:val="22"/>
        </w:rPr>
        <w:t xml:space="preserve"> předmětu díla (vícepráce a </w:t>
      </w:r>
      <w:proofErr w:type="spellStart"/>
      <w:r>
        <w:rPr>
          <w:rFonts w:asciiTheme="minorHAnsi" w:hAnsiTheme="minorHAnsi" w:cstheme="minorHAnsi"/>
          <w:sz w:val="22"/>
          <w:szCs w:val="22"/>
        </w:rPr>
        <w:t>méněpráce</w:t>
      </w:r>
      <w:proofErr w:type="spellEnd"/>
      <w:r>
        <w:rPr>
          <w:rFonts w:asciiTheme="minorHAnsi" w:hAnsiTheme="minorHAnsi" w:cstheme="minorHAnsi"/>
          <w:sz w:val="22"/>
          <w:szCs w:val="22"/>
        </w:rPr>
        <w:t xml:space="preserve">) musí být vždy sjednány  formou písemného dodatku ke smlouvě. Vícepráce mohou být realizovány až po uzavření příslušného dodatku. </w:t>
      </w:r>
    </w:p>
    <w:p w:rsidR="006A4BD6" w:rsidRDefault="000A0B0F">
      <w:pPr>
        <w:ind w:left="720" w:hanging="720"/>
        <w:jc w:val="both"/>
        <w:rPr>
          <w:rFonts w:asciiTheme="minorHAnsi" w:hAnsiTheme="minorHAnsi" w:cstheme="minorHAnsi"/>
          <w:sz w:val="22"/>
          <w:szCs w:val="22"/>
        </w:rPr>
      </w:pPr>
      <w:proofErr w:type="gramStart"/>
      <w:r>
        <w:rPr>
          <w:rFonts w:asciiTheme="minorHAnsi" w:hAnsiTheme="minorHAnsi" w:cstheme="minorHAnsi"/>
          <w:sz w:val="22"/>
          <w:szCs w:val="22"/>
        </w:rPr>
        <w:t>3.3.3  Potřebu</w:t>
      </w:r>
      <w:proofErr w:type="gramEnd"/>
      <w:r>
        <w:rPr>
          <w:rFonts w:asciiTheme="minorHAnsi" w:hAnsiTheme="minorHAnsi" w:cstheme="minorHAnsi"/>
          <w:sz w:val="22"/>
          <w:szCs w:val="22"/>
        </w:rPr>
        <w:t xml:space="preserve"> změny, která vyvstane v průběhu provádění díla z důvodu nepředvídaných okolností, je zhotovitel povinen neprodleně po jejím zjištění oznámit formou zápisu do stavebního deníku. Nejpozději do 5 dnů od tohoto zápisu je povinen předložit zástupci objednatele změnový list s popisem změny (včetně odůvodnění) a jejího vlivu na cenu díla včetně návrhu změny položkového rozpočtu. Zástupce objednatele je povinen se k této změně vyjádřit nejpozději do 5 dnů od obdržení kompletního změnového listu.</w:t>
      </w:r>
    </w:p>
    <w:p w:rsidR="006A4BD6" w:rsidRDefault="006A4BD6">
      <w:pPr>
        <w:rPr>
          <w:rFonts w:asciiTheme="minorHAnsi" w:hAnsiTheme="minorHAnsi" w:cstheme="minorHAnsi"/>
          <w:sz w:val="22"/>
          <w:szCs w:val="22"/>
          <w:highlight w:val="yellow"/>
        </w:rPr>
      </w:pPr>
      <w:bookmarkStart w:id="2" w:name="_Toc323104680"/>
    </w:p>
    <w:p w:rsidR="006A4BD6" w:rsidRDefault="006A4BD6">
      <w:pPr>
        <w:rPr>
          <w:rFonts w:asciiTheme="minorHAnsi" w:hAnsiTheme="minorHAnsi" w:cstheme="minorHAnsi"/>
          <w:sz w:val="22"/>
          <w:szCs w:val="22"/>
          <w:highlight w:val="yellow"/>
        </w:rPr>
      </w:pPr>
    </w:p>
    <w:p w:rsidR="006A4BD6" w:rsidRDefault="000A0B0F">
      <w:pPr>
        <w:pStyle w:val="Nadpis2"/>
        <w:numPr>
          <w:ilvl w:val="0"/>
          <w:numId w:val="0"/>
        </w:numPr>
        <w:ind w:left="576"/>
        <w:jc w:val="center"/>
        <w:rPr>
          <w:rFonts w:asciiTheme="minorHAnsi" w:hAnsiTheme="minorHAnsi" w:cstheme="minorHAnsi"/>
          <w:sz w:val="22"/>
          <w:szCs w:val="22"/>
        </w:rPr>
      </w:pPr>
      <w:r>
        <w:rPr>
          <w:rFonts w:asciiTheme="minorHAnsi" w:hAnsiTheme="minorHAnsi" w:cstheme="minorHAnsi"/>
          <w:sz w:val="22"/>
          <w:szCs w:val="22"/>
        </w:rPr>
        <w:t xml:space="preserve">IV. </w:t>
      </w:r>
    </w:p>
    <w:p w:rsidR="006A4BD6" w:rsidRDefault="000A0B0F">
      <w:pPr>
        <w:pStyle w:val="Nadpis2"/>
        <w:numPr>
          <w:ilvl w:val="0"/>
          <w:numId w:val="0"/>
        </w:numPr>
        <w:ind w:left="576"/>
        <w:jc w:val="center"/>
        <w:rPr>
          <w:rFonts w:asciiTheme="minorHAnsi" w:hAnsiTheme="minorHAnsi" w:cstheme="minorHAnsi"/>
          <w:sz w:val="22"/>
          <w:szCs w:val="22"/>
        </w:rPr>
      </w:pPr>
      <w:r>
        <w:rPr>
          <w:rFonts w:asciiTheme="minorHAnsi" w:hAnsiTheme="minorHAnsi" w:cstheme="minorHAnsi"/>
          <w:sz w:val="22"/>
          <w:szCs w:val="22"/>
        </w:rPr>
        <w:t>Základní povinnosti zhotovitele a objednatele</w:t>
      </w:r>
      <w:bookmarkEnd w:id="2"/>
    </w:p>
    <w:p w:rsidR="006A4BD6" w:rsidRDefault="006A4BD6">
      <w:pPr>
        <w:pStyle w:val="Nadpis2"/>
        <w:numPr>
          <w:ilvl w:val="0"/>
          <w:numId w:val="0"/>
        </w:numPr>
        <w:ind w:left="576"/>
        <w:jc w:val="center"/>
        <w:rPr>
          <w:rFonts w:asciiTheme="minorHAnsi" w:hAnsiTheme="minorHAnsi" w:cstheme="minorHAnsi"/>
          <w:b w:val="0"/>
          <w:bCs w:val="0"/>
          <w:sz w:val="22"/>
          <w:szCs w:val="22"/>
          <w:u w:val="single"/>
        </w:rPr>
      </w:pPr>
    </w:p>
    <w:p w:rsidR="006A4BD6" w:rsidRDefault="000A0B0F">
      <w:pPr>
        <w:pStyle w:val="Nadpis2"/>
        <w:numPr>
          <w:ilvl w:val="0"/>
          <w:numId w:val="0"/>
        </w:numPr>
        <w:ind w:left="576" w:hanging="576"/>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4.1    </w:t>
      </w:r>
      <w:r>
        <w:rPr>
          <w:rFonts w:asciiTheme="minorHAnsi" w:hAnsiTheme="minorHAnsi" w:cstheme="minorHAnsi"/>
          <w:b w:val="0"/>
          <w:bCs w:val="0"/>
          <w:sz w:val="22"/>
          <w:szCs w:val="22"/>
          <w:u w:val="single"/>
        </w:rPr>
        <w:t>Závazek</w:t>
      </w:r>
      <w:proofErr w:type="gramEnd"/>
      <w:r>
        <w:rPr>
          <w:rFonts w:asciiTheme="minorHAnsi" w:hAnsiTheme="minorHAnsi" w:cstheme="minorHAnsi"/>
          <w:b w:val="0"/>
          <w:bCs w:val="0"/>
          <w:sz w:val="22"/>
          <w:szCs w:val="22"/>
          <w:u w:val="single"/>
        </w:rPr>
        <w:t xml:space="preserve"> zhotovitele provést dílo</w:t>
      </w:r>
      <w:r>
        <w:rPr>
          <w:rFonts w:asciiTheme="minorHAnsi" w:hAnsiTheme="minorHAnsi" w:cstheme="minorHAnsi"/>
          <w:b w:val="0"/>
          <w:bCs w:val="0"/>
          <w:sz w:val="22"/>
          <w:szCs w:val="22"/>
        </w:rPr>
        <w:t xml:space="preserve"> </w:t>
      </w:r>
    </w:p>
    <w:p w:rsidR="006A4BD6" w:rsidRDefault="000A0B0F">
      <w:pPr>
        <w:pStyle w:val="Zkladntext2"/>
        <w:tabs>
          <w:tab w:val="left" w:pos="540"/>
        </w:tabs>
        <w:ind w:left="567" w:hanging="567"/>
        <w:rPr>
          <w:rFonts w:asciiTheme="minorHAnsi" w:hAnsiTheme="minorHAnsi" w:cstheme="minorHAnsi"/>
          <w:sz w:val="22"/>
          <w:szCs w:val="22"/>
        </w:rPr>
      </w:pPr>
      <w:r>
        <w:rPr>
          <w:rFonts w:asciiTheme="minorHAnsi" w:hAnsiTheme="minorHAnsi" w:cstheme="minorHAnsi"/>
          <w:sz w:val="22"/>
          <w:szCs w:val="22"/>
        </w:rPr>
        <w:t xml:space="preserve">4.1.1 Zhotovitel je povinen řádně provést dílo na svůj náklad a na své nebezpečí ve sjednané době, a to v souladu s projektovou dokumentací, příslušnými rozhodnutími a stanovisky správních orgánů a dotčených osob, které zhotovitel převzal před podpisem smlouvy v elektronické podobě a jejichž převzetí potvrzuje. </w:t>
      </w:r>
    </w:p>
    <w:p w:rsidR="006A4BD6" w:rsidRDefault="000A0B0F">
      <w:pPr>
        <w:pStyle w:val="Nadpis2"/>
        <w:numPr>
          <w:ilvl w:val="0"/>
          <w:numId w:val="0"/>
        </w:numPr>
        <w:ind w:left="576" w:hanging="576"/>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4.2    </w:t>
      </w:r>
      <w:r>
        <w:rPr>
          <w:rFonts w:asciiTheme="minorHAnsi" w:hAnsiTheme="minorHAnsi" w:cstheme="minorHAnsi"/>
          <w:b w:val="0"/>
          <w:bCs w:val="0"/>
          <w:sz w:val="22"/>
          <w:szCs w:val="22"/>
          <w:u w:val="single"/>
        </w:rPr>
        <w:t>Kvalita</w:t>
      </w:r>
      <w:proofErr w:type="gramEnd"/>
      <w:r>
        <w:rPr>
          <w:rFonts w:asciiTheme="minorHAnsi" w:hAnsiTheme="minorHAnsi" w:cstheme="minorHAnsi"/>
          <w:b w:val="0"/>
          <w:bCs w:val="0"/>
          <w:sz w:val="22"/>
          <w:szCs w:val="22"/>
          <w:u w:val="single"/>
        </w:rPr>
        <w:t xml:space="preserve"> a jakost díla</w:t>
      </w:r>
      <w:r>
        <w:rPr>
          <w:rFonts w:asciiTheme="minorHAnsi" w:hAnsiTheme="minorHAnsi" w:cstheme="minorHAnsi"/>
          <w:b w:val="0"/>
          <w:bCs w:val="0"/>
          <w:sz w:val="22"/>
          <w:szCs w:val="22"/>
        </w:rPr>
        <w:t xml:space="preserve"> </w:t>
      </w:r>
    </w:p>
    <w:p w:rsidR="006A4BD6" w:rsidRDefault="000A0B0F">
      <w:pPr>
        <w:ind w:left="567" w:hanging="567"/>
        <w:jc w:val="both"/>
        <w:rPr>
          <w:rFonts w:asciiTheme="minorHAnsi" w:hAnsiTheme="minorHAnsi" w:cstheme="minorHAnsi"/>
          <w:sz w:val="22"/>
          <w:szCs w:val="22"/>
        </w:rPr>
      </w:pPr>
      <w:r>
        <w:rPr>
          <w:rFonts w:asciiTheme="minorHAnsi" w:hAnsiTheme="minorHAnsi" w:cstheme="minorHAnsi"/>
          <w:sz w:val="22"/>
          <w:szCs w:val="22"/>
        </w:rPr>
        <w:t>4.2.1 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Všechny platné ČSN se stávají tímto závaznými pro zhotovení díla podle této smlouvy.</w:t>
      </w:r>
    </w:p>
    <w:p w:rsidR="006A4BD6" w:rsidRDefault="000A0B0F">
      <w:pPr>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6A4BD6" w:rsidRDefault="000A0B0F">
      <w:pPr>
        <w:pStyle w:val="Smlouva-slo"/>
        <w:spacing w:before="60"/>
        <w:ind w:left="567" w:hanging="567"/>
        <w:rPr>
          <w:rFonts w:asciiTheme="minorHAnsi" w:hAnsiTheme="minorHAnsi" w:cstheme="minorHAnsi"/>
          <w:sz w:val="22"/>
          <w:szCs w:val="22"/>
        </w:rPr>
      </w:pPr>
      <w:r>
        <w:rPr>
          <w:rFonts w:asciiTheme="minorHAnsi" w:hAnsiTheme="minorHAnsi" w:cstheme="minorHAnsi"/>
          <w:sz w:val="22"/>
          <w:szCs w:val="22"/>
        </w:rPr>
        <w:t>4.2.3 Zhotovitel předloží při předání staveniště ke schválení objednateli plán jakosti díla, jehož součástí bude kontrolní a zkušební plán zpracovaný tak, aby bylo prokázáno dodržení požadovaných parametrů dle systému jakosti pozemních komunikací, technických podmínek staveb a technických kvalitativních podmínek staveb pozemních komunikací vydaných Ministerstvem dopravy. Zkoušky bude provádět odborně způsobilá akreditovaná laboratoř.</w:t>
      </w:r>
    </w:p>
    <w:p w:rsidR="006A4BD6" w:rsidRDefault="000A0B0F">
      <w:pPr>
        <w:pStyle w:val="Nadpis2"/>
        <w:numPr>
          <w:ilvl w:val="0"/>
          <w:numId w:val="0"/>
        </w:numPr>
        <w:ind w:left="576" w:hanging="576"/>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4.3    </w:t>
      </w:r>
      <w:r>
        <w:rPr>
          <w:rFonts w:asciiTheme="minorHAnsi" w:hAnsiTheme="minorHAnsi" w:cstheme="minorHAnsi"/>
          <w:b w:val="0"/>
          <w:bCs w:val="0"/>
          <w:sz w:val="22"/>
          <w:szCs w:val="22"/>
          <w:u w:val="single"/>
        </w:rPr>
        <w:t>Povinnost</w:t>
      </w:r>
      <w:proofErr w:type="gramEnd"/>
      <w:r>
        <w:rPr>
          <w:rFonts w:asciiTheme="minorHAnsi" w:hAnsiTheme="minorHAnsi" w:cstheme="minorHAnsi"/>
          <w:b w:val="0"/>
          <w:bCs w:val="0"/>
          <w:sz w:val="22"/>
          <w:szCs w:val="22"/>
          <w:u w:val="single"/>
        </w:rPr>
        <w:t xml:space="preserve"> kontroly předaných podkladů a seznámení s podmínkami provádění díla</w:t>
      </w:r>
    </w:p>
    <w:p w:rsidR="006A4BD6" w:rsidRDefault="000A0B0F">
      <w:pPr>
        <w:pStyle w:val="Zkladntext2"/>
        <w:tabs>
          <w:tab w:val="left" w:pos="540"/>
        </w:tabs>
        <w:ind w:left="567" w:hanging="567"/>
        <w:rPr>
          <w:rFonts w:asciiTheme="minorHAnsi" w:hAnsiTheme="minorHAnsi" w:cstheme="minorHAnsi"/>
          <w:sz w:val="22"/>
          <w:szCs w:val="22"/>
        </w:rPr>
      </w:pPr>
      <w:proofErr w:type="gramStart"/>
      <w:r>
        <w:rPr>
          <w:rFonts w:asciiTheme="minorHAnsi" w:hAnsiTheme="minorHAnsi" w:cstheme="minorHAnsi"/>
          <w:sz w:val="22"/>
          <w:szCs w:val="22"/>
        </w:rPr>
        <w:t>4.3.1  Zhotovitel</w:t>
      </w:r>
      <w:proofErr w:type="gramEnd"/>
      <w:r>
        <w:rPr>
          <w:rFonts w:asciiTheme="minorHAnsi" w:hAnsiTheme="minorHAnsi" w:cstheme="minorHAnsi"/>
          <w:sz w:val="22"/>
          <w:szCs w:val="22"/>
        </w:rP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6A4BD6" w:rsidRDefault="000A0B0F">
      <w:pPr>
        <w:pStyle w:val="Zkladntext2"/>
        <w:tabs>
          <w:tab w:val="left" w:pos="540"/>
        </w:tabs>
        <w:ind w:left="567" w:hanging="567"/>
        <w:rPr>
          <w:rFonts w:asciiTheme="minorHAnsi" w:hAnsiTheme="minorHAnsi" w:cstheme="minorHAnsi"/>
          <w:sz w:val="22"/>
          <w:szCs w:val="22"/>
        </w:rPr>
      </w:pPr>
      <w:r>
        <w:rPr>
          <w:rFonts w:asciiTheme="minorHAnsi" w:hAnsiTheme="minorHAnsi" w:cstheme="minorHAnsi"/>
          <w:sz w:val="22"/>
          <w:szCs w:val="22"/>
        </w:rPr>
        <w:t xml:space="preserve">4.3.2 Zhotovitel podpisem smlouvy potvrzuje, že se seznámil s podmínkami v místě provádění díla a že práce mohou být provedeny způsobem a v termínech stanovených smlouvou. </w:t>
      </w:r>
    </w:p>
    <w:p w:rsidR="006A4BD6" w:rsidRDefault="000A0B0F">
      <w:pPr>
        <w:pStyle w:val="Zkladntext2"/>
        <w:tabs>
          <w:tab w:val="left" w:pos="540"/>
        </w:tabs>
        <w:ind w:left="540" w:hanging="540"/>
        <w:rPr>
          <w:rFonts w:asciiTheme="minorHAnsi" w:hAnsiTheme="minorHAnsi" w:cstheme="minorHAnsi"/>
          <w:sz w:val="22"/>
          <w:szCs w:val="22"/>
          <w:u w:val="single"/>
        </w:rPr>
      </w:pPr>
      <w:proofErr w:type="gramStart"/>
      <w:r>
        <w:rPr>
          <w:rFonts w:asciiTheme="minorHAnsi" w:hAnsiTheme="minorHAnsi" w:cstheme="minorHAnsi"/>
          <w:sz w:val="22"/>
          <w:szCs w:val="22"/>
        </w:rPr>
        <w:t xml:space="preserve">4.4    </w:t>
      </w:r>
      <w:r>
        <w:rPr>
          <w:rFonts w:asciiTheme="minorHAnsi" w:hAnsiTheme="minorHAnsi" w:cstheme="minorHAnsi"/>
          <w:sz w:val="22"/>
          <w:szCs w:val="22"/>
          <w:u w:val="single"/>
        </w:rPr>
        <w:t>Povinnost</w:t>
      </w:r>
      <w:proofErr w:type="gramEnd"/>
      <w:r>
        <w:rPr>
          <w:rFonts w:asciiTheme="minorHAnsi" w:hAnsiTheme="minorHAnsi" w:cstheme="minorHAnsi"/>
          <w:sz w:val="22"/>
          <w:szCs w:val="22"/>
          <w:u w:val="single"/>
        </w:rPr>
        <w:t xml:space="preserve"> součinnosti </w:t>
      </w:r>
    </w:p>
    <w:p w:rsidR="006A4BD6" w:rsidRDefault="000A0B0F">
      <w:pPr>
        <w:pStyle w:val="Zkladntext2"/>
        <w:tabs>
          <w:tab w:val="left" w:pos="540"/>
        </w:tabs>
        <w:ind w:left="540" w:hanging="540"/>
        <w:rPr>
          <w:rFonts w:asciiTheme="minorHAnsi" w:hAnsiTheme="minorHAnsi" w:cstheme="minorHAnsi"/>
          <w:sz w:val="22"/>
          <w:szCs w:val="22"/>
        </w:rPr>
      </w:pPr>
      <w:r>
        <w:rPr>
          <w:rFonts w:asciiTheme="minorHAnsi" w:hAnsiTheme="minorHAnsi" w:cstheme="minorHAnsi"/>
          <w:sz w:val="22"/>
          <w:szCs w:val="22"/>
        </w:rPr>
        <w:t xml:space="preserve">4.4.1 Zhotovitel je povinen spolupracovat se zástupci objednatele, osobami vykonávajícími pro objednatele technický a autorský dozor a s koordinátorem BOZP určeným objednatelem a respektovat jimi udělené pokyny.  </w:t>
      </w:r>
    </w:p>
    <w:p w:rsidR="006A4BD6" w:rsidRDefault="000A0B0F">
      <w:pPr>
        <w:pStyle w:val="Zkladntext2"/>
        <w:tabs>
          <w:tab w:val="left" w:pos="0"/>
        </w:tabs>
        <w:ind w:left="540" w:hanging="540"/>
        <w:rPr>
          <w:rFonts w:asciiTheme="minorHAnsi" w:hAnsiTheme="minorHAnsi" w:cstheme="minorHAnsi"/>
          <w:sz w:val="22"/>
          <w:szCs w:val="22"/>
        </w:rPr>
      </w:pPr>
      <w:proofErr w:type="gramStart"/>
      <w:r>
        <w:rPr>
          <w:rFonts w:asciiTheme="minorHAnsi" w:hAnsiTheme="minorHAnsi" w:cstheme="minorHAnsi"/>
          <w:sz w:val="22"/>
          <w:szCs w:val="22"/>
        </w:rPr>
        <w:t xml:space="preserve">4.5    </w:t>
      </w:r>
      <w:r>
        <w:rPr>
          <w:rFonts w:asciiTheme="minorHAnsi" w:hAnsiTheme="minorHAnsi" w:cstheme="minorHAnsi"/>
          <w:sz w:val="22"/>
          <w:szCs w:val="22"/>
          <w:u w:val="single"/>
        </w:rPr>
        <w:t>Základní</w:t>
      </w:r>
      <w:proofErr w:type="gramEnd"/>
      <w:r>
        <w:rPr>
          <w:rFonts w:asciiTheme="minorHAnsi" w:hAnsiTheme="minorHAnsi" w:cstheme="minorHAnsi"/>
          <w:sz w:val="22"/>
          <w:szCs w:val="22"/>
          <w:u w:val="single"/>
        </w:rPr>
        <w:t xml:space="preserve"> povinnosti objednatele</w:t>
      </w:r>
    </w:p>
    <w:p w:rsidR="006A4BD6" w:rsidRDefault="000A0B0F">
      <w:pPr>
        <w:pStyle w:val="Zkladntext2"/>
        <w:ind w:left="567" w:hanging="567"/>
        <w:rPr>
          <w:rFonts w:asciiTheme="minorHAnsi" w:hAnsiTheme="minorHAnsi" w:cstheme="minorHAnsi"/>
          <w:sz w:val="22"/>
          <w:szCs w:val="22"/>
        </w:rPr>
      </w:pPr>
      <w:r>
        <w:rPr>
          <w:rFonts w:asciiTheme="minorHAnsi" w:hAnsiTheme="minorHAnsi" w:cstheme="minorHAnsi"/>
          <w:sz w:val="22"/>
          <w:szCs w:val="22"/>
        </w:rPr>
        <w:t xml:space="preserve">4.5.1 Objednatel je povinen řádně a včas provedené dílo bez vad a nedodělků převzít a zaplatit za něj dohodnutou cenu. </w:t>
      </w:r>
    </w:p>
    <w:p w:rsidR="006A4BD6" w:rsidRDefault="006A4BD6">
      <w:pPr>
        <w:pStyle w:val="Zkladntext2"/>
        <w:ind w:left="567" w:hanging="567"/>
        <w:rPr>
          <w:rFonts w:asciiTheme="minorHAnsi" w:hAnsiTheme="minorHAnsi" w:cstheme="minorHAnsi"/>
          <w:b/>
          <w:color w:val="FF0000"/>
          <w:sz w:val="22"/>
          <w:szCs w:val="22"/>
          <w:highlight w:val="yellow"/>
        </w:rPr>
      </w:pPr>
    </w:p>
    <w:p w:rsidR="006A4BD6" w:rsidRDefault="006A4BD6">
      <w:pPr>
        <w:pStyle w:val="Zkladntext2"/>
        <w:ind w:left="567" w:hanging="567"/>
        <w:rPr>
          <w:rFonts w:asciiTheme="minorHAnsi" w:hAnsiTheme="minorHAnsi" w:cstheme="minorHAnsi"/>
          <w:b/>
          <w:color w:val="FF0000"/>
          <w:sz w:val="22"/>
          <w:szCs w:val="22"/>
          <w:highlight w:val="yellow"/>
        </w:rPr>
      </w:pPr>
    </w:p>
    <w:p w:rsidR="006A4BD6" w:rsidRDefault="000A0B0F">
      <w:pPr>
        <w:pStyle w:val="Nadpis2"/>
        <w:numPr>
          <w:ilvl w:val="0"/>
          <w:numId w:val="0"/>
        </w:numPr>
        <w:jc w:val="center"/>
        <w:rPr>
          <w:rFonts w:asciiTheme="minorHAnsi" w:hAnsiTheme="minorHAnsi" w:cstheme="minorHAnsi"/>
          <w:bCs w:val="0"/>
          <w:sz w:val="22"/>
          <w:szCs w:val="22"/>
        </w:rPr>
      </w:pPr>
      <w:r>
        <w:rPr>
          <w:rFonts w:asciiTheme="minorHAnsi" w:hAnsiTheme="minorHAnsi" w:cstheme="minorHAnsi"/>
          <w:bCs w:val="0"/>
          <w:sz w:val="22"/>
          <w:szCs w:val="22"/>
        </w:rPr>
        <w:t>V.</w:t>
      </w:r>
    </w:p>
    <w:p w:rsidR="006A4BD6" w:rsidRDefault="000A0B0F">
      <w:pPr>
        <w:jc w:val="center"/>
        <w:rPr>
          <w:rFonts w:asciiTheme="minorHAnsi" w:hAnsiTheme="minorHAnsi" w:cstheme="minorHAnsi"/>
          <w:b/>
          <w:sz w:val="22"/>
          <w:szCs w:val="22"/>
        </w:rPr>
      </w:pPr>
      <w:r>
        <w:rPr>
          <w:rFonts w:asciiTheme="minorHAnsi" w:hAnsiTheme="minorHAnsi" w:cstheme="minorHAnsi"/>
          <w:b/>
          <w:sz w:val="22"/>
          <w:szCs w:val="22"/>
        </w:rPr>
        <w:t>Doba a místo plnění</w:t>
      </w:r>
    </w:p>
    <w:p w:rsidR="006A4BD6" w:rsidRDefault="006A4BD6">
      <w:pPr>
        <w:jc w:val="center"/>
        <w:rPr>
          <w:rFonts w:asciiTheme="minorHAnsi" w:hAnsiTheme="minorHAnsi" w:cstheme="minorHAnsi"/>
          <w:sz w:val="22"/>
          <w:szCs w:val="22"/>
          <w:highlight w:val="yellow"/>
        </w:rPr>
      </w:pPr>
    </w:p>
    <w:p w:rsidR="006A4BD6" w:rsidRDefault="000A0B0F">
      <w:pPr>
        <w:pStyle w:val="Nadpis2"/>
        <w:keepNext w:val="0"/>
        <w:widowControl w:val="0"/>
        <w:numPr>
          <w:ilvl w:val="0"/>
          <w:numId w:val="0"/>
        </w:numPr>
        <w:ind w:left="576" w:hanging="576"/>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5.1    </w:t>
      </w:r>
      <w:r>
        <w:rPr>
          <w:rFonts w:asciiTheme="minorHAnsi" w:hAnsiTheme="minorHAnsi" w:cstheme="minorHAnsi"/>
          <w:b w:val="0"/>
          <w:bCs w:val="0"/>
          <w:sz w:val="22"/>
          <w:szCs w:val="22"/>
          <w:u w:val="single"/>
        </w:rPr>
        <w:t>Termín</w:t>
      </w:r>
      <w:proofErr w:type="gramEnd"/>
      <w:r>
        <w:rPr>
          <w:rFonts w:asciiTheme="minorHAnsi" w:hAnsiTheme="minorHAnsi" w:cstheme="minorHAnsi"/>
          <w:b w:val="0"/>
          <w:bCs w:val="0"/>
          <w:sz w:val="22"/>
          <w:szCs w:val="22"/>
          <w:u w:val="single"/>
        </w:rPr>
        <w:t xml:space="preserve"> zahájení</w:t>
      </w:r>
    </w:p>
    <w:p w:rsidR="006A4BD6" w:rsidRDefault="000A0B0F">
      <w:pPr>
        <w:pStyle w:val="Nadpis3"/>
        <w:keepNext w:val="0"/>
        <w:widowControl w:val="0"/>
        <w:numPr>
          <w:ilvl w:val="0"/>
          <w:numId w:val="0"/>
        </w:numPr>
        <w:tabs>
          <w:tab w:val="num" w:pos="567"/>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5.1.1 Zhotovitel je povinen zahájit práce na díle a řádně v nich pokračovat ne</w:t>
      </w:r>
      <w:r w:rsidRPr="00922CC9">
        <w:rPr>
          <w:rFonts w:asciiTheme="minorHAnsi" w:hAnsiTheme="minorHAnsi" w:cstheme="minorHAnsi"/>
          <w:b w:val="0"/>
          <w:bCs w:val="0"/>
          <w:sz w:val="22"/>
          <w:szCs w:val="22"/>
        </w:rPr>
        <w:t>jpozději do 3 pracovních dnů</w:t>
      </w:r>
      <w:r>
        <w:rPr>
          <w:rFonts w:asciiTheme="minorHAnsi" w:hAnsiTheme="minorHAnsi" w:cstheme="minorHAnsi"/>
          <w:b w:val="0"/>
          <w:bCs w:val="0"/>
          <w:sz w:val="22"/>
          <w:szCs w:val="22"/>
        </w:rPr>
        <w:t xml:space="preserve"> od protokolárního předání staveniště objednatelem.</w:t>
      </w:r>
    </w:p>
    <w:p w:rsidR="006A4BD6" w:rsidRDefault="000A0B0F">
      <w:pPr>
        <w:pStyle w:val="Nadpis3"/>
        <w:keepNext w:val="0"/>
        <w:widowControl w:val="0"/>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5.1.2 Pokud zhotovitel práce na díle nezahájí ani ve lhůtě tří dnů ode dne, kdy měl práce na díle zahájit, je objednatel oprávněn od smlouvy odstoupit. </w:t>
      </w:r>
    </w:p>
    <w:p w:rsidR="006A4BD6" w:rsidRDefault="000A0B0F">
      <w:pPr>
        <w:pStyle w:val="Nadpis2"/>
        <w:keepNext w:val="0"/>
        <w:widowControl w:val="0"/>
        <w:numPr>
          <w:ilvl w:val="0"/>
          <w:numId w:val="0"/>
        </w:numPr>
        <w:ind w:left="576" w:hanging="576"/>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5.2    </w:t>
      </w:r>
      <w:r>
        <w:rPr>
          <w:rFonts w:asciiTheme="minorHAnsi" w:hAnsiTheme="minorHAnsi" w:cstheme="minorHAnsi"/>
          <w:b w:val="0"/>
          <w:bCs w:val="0"/>
          <w:sz w:val="22"/>
          <w:szCs w:val="22"/>
          <w:u w:val="single"/>
        </w:rPr>
        <w:t>Termín</w:t>
      </w:r>
      <w:proofErr w:type="gramEnd"/>
      <w:r>
        <w:rPr>
          <w:rFonts w:asciiTheme="minorHAnsi" w:hAnsiTheme="minorHAnsi" w:cstheme="minorHAnsi"/>
          <w:b w:val="0"/>
          <w:bCs w:val="0"/>
          <w:sz w:val="22"/>
          <w:szCs w:val="22"/>
          <w:u w:val="single"/>
        </w:rPr>
        <w:t xml:space="preserve"> dokončení a předání díla</w:t>
      </w:r>
      <w:r>
        <w:rPr>
          <w:rFonts w:asciiTheme="minorHAnsi" w:hAnsiTheme="minorHAnsi" w:cstheme="minorHAnsi"/>
          <w:b w:val="0"/>
          <w:bCs w:val="0"/>
          <w:sz w:val="22"/>
          <w:szCs w:val="22"/>
        </w:rPr>
        <w:t xml:space="preserve"> </w:t>
      </w:r>
    </w:p>
    <w:p w:rsidR="006A4BD6" w:rsidRDefault="000A0B0F">
      <w:pPr>
        <w:pStyle w:val="Nadpis3"/>
        <w:keepNext w:val="0"/>
        <w:widowControl w:val="0"/>
        <w:numPr>
          <w:ilvl w:val="0"/>
          <w:numId w:val="0"/>
        </w:numPr>
        <w:tabs>
          <w:tab w:val="num" w:pos="567"/>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5.2.1 Zhotovitel je povinen dokončit práce na díle a předat dílo objednateli do 3 měsíců od předání staveniště. 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 </w:t>
      </w:r>
    </w:p>
    <w:p w:rsidR="006A4BD6" w:rsidRDefault="000A0B0F">
      <w:pPr>
        <w:pStyle w:val="Nadpis3"/>
        <w:keepNext w:val="0"/>
        <w:widowControl w:val="0"/>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5.2.2 Zhotovitel je oprávněn dokončit práce na díle i před sjednaným termínem a objednatel je povinen dříve dokončené dílo převzít a zaplatit.</w:t>
      </w:r>
    </w:p>
    <w:p w:rsidR="006A4BD6" w:rsidRDefault="000A0B0F">
      <w:pPr>
        <w:widowControl w:val="0"/>
        <w:rPr>
          <w:rFonts w:asciiTheme="minorHAnsi" w:hAnsiTheme="minorHAnsi" w:cstheme="minorHAnsi"/>
          <w:sz w:val="22"/>
          <w:szCs w:val="22"/>
          <w:u w:val="single"/>
        </w:rPr>
      </w:pPr>
      <w:proofErr w:type="gramStart"/>
      <w:r>
        <w:rPr>
          <w:rFonts w:asciiTheme="minorHAnsi" w:hAnsiTheme="minorHAnsi" w:cstheme="minorHAnsi"/>
          <w:sz w:val="22"/>
          <w:szCs w:val="22"/>
        </w:rPr>
        <w:t xml:space="preserve">5.3    </w:t>
      </w:r>
      <w:r>
        <w:rPr>
          <w:rFonts w:asciiTheme="minorHAnsi" w:hAnsiTheme="minorHAnsi" w:cstheme="minorHAnsi"/>
          <w:sz w:val="22"/>
          <w:szCs w:val="22"/>
          <w:u w:val="single"/>
        </w:rPr>
        <w:t>Přerušení</w:t>
      </w:r>
      <w:proofErr w:type="gramEnd"/>
      <w:r>
        <w:rPr>
          <w:rFonts w:asciiTheme="minorHAnsi" w:hAnsiTheme="minorHAnsi" w:cstheme="minorHAnsi"/>
          <w:sz w:val="22"/>
          <w:szCs w:val="22"/>
          <w:u w:val="single"/>
        </w:rPr>
        <w:t xml:space="preserve"> prací </w:t>
      </w:r>
    </w:p>
    <w:p w:rsidR="006A4BD6" w:rsidRDefault="000A0B0F">
      <w:pPr>
        <w:widowControl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5.3.1 Přerušení prací z důvodů na straně zhotovitele ani z důvodu porušení pravidel bezpečnosti a ochrany zdraví při práci nemá vliv na sjednaný termín dokončení díla.  </w:t>
      </w:r>
    </w:p>
    <w:p w:rsidR="006A4BD6" w:rsidRDefault="000A0B0F">
      <w:pPr>
        <w:widowControl w:val="0"/>
        <w:rPr>
          <w:rFonts w:asciiTheme="minorHAnsi" w:hAnsiTheme="minorHAnsi" w:cstheme="minorHAnsi"/>
          <w:sz w:val="22"/>
          <w:szCs w:val="22"/>
          <w:u w:val="single"/>
        </w:rPr>
      </w:pPr>
      <w:proofErr w:type="gramStart"/>
      <w:r>
        <w:rPr>
          <w:rFonts w:asciiTheme="minorHAnsi" w:hAnsiTheme="minorHAnsi" w:cstheme="minorHAnsi"/>
          <w:sz w:val="22"/>
          <w:szCs w:val="22"/>
        </w:rPr>
        <w:t xml:space="preserve">5.4    </w:t>
      </w:r>
      <w:r>
        <w:rPr>
          <w:rFonts w:asciiTheme="minorHAnsi" w:hAnsiTheme="minorHAnsi" w:cstheme="minorHAnsi"/>
          <w:sz w:val="22"/>
          <w:szCs w:val="22"/>
          <w:u w:val="single"/>
        </w:rPr>
        <w:t>Místo</w:t>
      </w:r>
      <w:proofErr w:type="gramEnd"/>
      <w:r>
        <w:rPr>
          <w:rFonts w:asciiTheme="minorHAnsi" w:hAnsiTheme="minorHAnsi" w:cstheme="minorHAnsi"/>
          <w:sz w:val="22"/>
          <w:szCs w:val="22"/>
          <w:u w:val="single"/>
        </w:rPr>
        <w:t xml:space="preserve"> plnění </w:t>
      </w:r>
    </w:p>
    <w:p w:rsidR="006A4BD6" w:rsidRDefault="000A0B0F">
      <w:pPr>
        <w:widowControl w:val="0"/>
        <w:ind w:left="567" w:hanging="567"/>
        <w:jc w:val="both"/>
        <w:rPr>
          <w:rFonts w:asciiTheme="minorHAnsi" w:hAnsiTheme="minorHAnsi" w:cstheme="minorHAnsi"/>
          <w:bCs/>
          <w:sz w:val="22"/>
          <w:szCs w:val="22"/>
        </w:rPr>
      </w:pPr>
      <w:r>
        <w:rPr>
          <w:rFonts w:asciiTheme="minorHAnsi" w:hAnsiTheme="minorHAnsi" w:cstheme="minorHAnsi"/>
          <w:sz w:val="22"/>
          <w:szCs w:val="22"/>
        </w:rPr>
        <w:t>5.4.1 Místem plnění jsou</w:t>
      </w:r>
      <w:r>
        <w:rPr>
          <w:rFonts w:asciiTheme="minorHAnsi" w:hAnsiTheme="minorHAnsi" w:cstheme="minorHAnsi"/>
          <w:color w:val="000000"/>
          <w:sz w:val="22"/>
          <w:szCs w:val="22"/>
          <w:lang w:bidi="hi-IN"/>
        </w:rPr>
        <w:t xml:space="preserve"> </w:t>
      </w:r>
      <w:r>
        <w:rPr>
          <w:rFonts w:asciiTheme="minorHAnsi" w:hAnsiTheme="minorHAnsi" w:cstheme="minorHAnsi"/>
          <w:sz w:val="22"/>
          <w:szCs w:val="22"/>
        </w:rPr>
        <w:t xml:space="preserve">ulice Luční v Novém Jičíně, pozemky </w:t>
      </w:r>
      <w:proofErr w:type="spellStart"/>
      <w:r>
        <w:rPr>
          <w:rFonts w:asciiTheme="minorHAnsi" w:hAnsiTheme="minorHAnsi" w:cstheme="minorHAnsi"/>
          <w:sz w:val="22"/>
          <w:szCs w:val="22"/>
        </w:rPr>
        <w:t>parc</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č.</w:t>
      </w:r>
      <w:proofErr w:type="gramEnd"/>
      <w:r>
        <w:rPr>
          <w:rFonts w:asciiTheme="minorHAnsi" w:hAnsiTheme="minorHAnsi" w:cstheme="minorHAnsi"/>
          <w:sz w:val="22"/>
          <w:szCs w:val="22"/>
        </w:rPr>
        <w:t xml:space="preserve"> 218/9, 218/16, 218/17, 218/27 a  st.1273 v katastrálním území Nový Jičín-Dolní Předměstí. </w:t>
      </w:r>
    </w:p>
    <w:p w:rsidR="006A4BD6" w:rsidRDefault="000A0B0F">
      <w:pPr>
        <w:ind w:left="567" w:hanging="567"/>
        <w:jc w:val="both"/>
        <w:rPr>
          <w:rFonts w:asciiTheme="minorHAnsi" w:hAnsiTheme="minorHAnsi" w:cstheme="minorHAnsi"/>
          <w:bCs/>
          <w:sz w:val="22"/>
          <w:szCs w:val="22"/>
          <w:highlight w:val="yellow"/>
        </w:rPr>
      </w:pPr>
      <w:r>
        <w:rPr>
          <w:rFonts w:asciiTheme="minorHAnsi" w:hAnsiTheme="minorHAnsi" w:cstheme="minorHAnsi"/>
          <w:bCs/>
          <w:sz w:val="22"/>
          <w:szCs w:val="22"/>
          <w:highlight w:val="yellow"/>
        </w:rPr>
        <w:t xml:space="preserve"> </w:t>
      </w:r>
    </w:p>
    <w:p w:rsidR="00555FC6" w:rsidRDefault="00555FC6">
      <w:pPr>
        <w:ind w:left="567" w:hanging="567"/>
        <w:jc w:val="both"/>
        <w:rPr>
          <w:rFonts w:asciiTheme="minorHAnsi" w:hAnsiTheme="minorHAnsi" w:cstheme="minorHAnsi"/>
          <w:bCs/>
          <w:sz w:val="22"/>
          <w:szCs w:val="22"/>
          <w:highlight w:val="yellow"/>
        </w:rPr>
      </w:pPr>
    </w:p>
    <w:p w:rsidR="006A4BD6" w:rsidRDefault="006A4BD6">
      <w:pPr>
        <w:ind w:left="567" w:hanging="567"/>
        <w:jc w:val="both"/>
        <w:rPr>
          <w:rFonts w:asciiTheme="minorHAnsi" w:hAnsiTheme="minorHAnsi" w:cstheme="minorHAnsi"/>
          <w:bCs/>
          <w:sz w:val="22"/>
          <w:szCs w:val="22"/>
          <w:highlight w:val="yellow"/>
        </w:rPr>
      </w:pPr>
    </w:p>
    <w:p w:rsidR="006A4BD6" w:rsidRDefault="000A0B0F">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VI. </w:t>
      </w:r>
    </w:p>
    <w:p w:rsidR="006A4BD6" w:rsidRDefault="000A0B0F">
      <w:pPr>
        <w:jc w:val="center"/>
        <w:rPr>
          <w:rFonts w:asciiTheme="minorHAnsi" w:hAnsiTheme="minorHAnsi" w:cstheme="minorHAnsi"/>
          <w:b/>
          <w:bCs/>
          <w:sz w:val="22"/>
          <w:szCs w:val="22"/>
        </w:rPr>
      </w:pPr>
      <w:r>
        <w:rPr>
          <w:rFonts w:asciiTheme="minorHAnsi" w:hAnsiTheme="minorHAnsi" w:cstheme="minorHAnsi"/>
          <w:b/>
          <w:bCs/>
          <w:sz w:val="22"/>
          <w:szCs w:val="22"/>
        </w:rPr>
        <w:t>Cena díla</w:t>
      </w:r>
    </w:p>
    <w:p w:rsidR="006A4BD6" w:rsidRDefault="006A4BD6">
      <w:pPr>
        <w:rPr>
          <w:rFonts w:asciiTheme="minorHAnsi" w:hAnsiTheme="minorHAnsi" w:cstheme="minorHAnsi"/>
          <w:bCs/>
          <w:sz w:val="22"/>
          <w:szCs w:val="22"/>
        </w:rPr>
      </w:pPr>
    </w:p>
    <w:p w:rsidR="006A4BD6" w:rsidRDefault="000A0B0F">
      <w:pPr>
        <w:pStyle w:val="Nadpis2"/>
        <w:keepNext w:val="0"/>
        <w:widowControl w:val="0"/>
        <w:numPr>
          <w:ilvl w:val="0"/>
          <w:numId w:val="0"/>
        </w:numPr>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6.1    </w:t>
      </w:r>
      <w:r>
        <w:rPr>
          <w:rFonts w:asciiTheme="minorHAnsi" w:hAnsiTheme="minorHAnsi" w:cstheme="minorHAnsi"/>
          <w:b w:val="0"/>
          <w:bCs w:val="0"/>
          <w:sz w:val="22"/>
          <w:szCs w:val="22"/>
          <w:u w:val="single"/>
        </w:rPr>
        <w:t>Výše</w:t>
      </w:r>
      <w:proofErr w:type="gramEnd"/>
      <w:r>
        <w:rPr>
          <w:rFonts w:asciiTheme="minorHAnsi" w:hAnsiTheme="minorHAnsi" w:cstheme="minorHAnsi"/>
          <w:b w:val="0"/>
          <w:bCs w:val="0"/>
          <w:sz w:val="22"/>
          <w:szCs w:val="22"/>
          <w:u w:val="single"/>
        </w:rPr>
        <w:t xml:space="preserve"> a obsah ceny díla</w:t>
      </w:r>
      <w:r>
        <w:rPr>
          <w:rFonts w:asciiTheme="minorHAnsi" w:hAnsiTheme="minorHAnsi" w:cstheme="minorHAnsi"/>
          <w:b w:val="0"/>
          <w:bCs w:val="0"/>
          <w:sz w:val="22"/>
          <w:szCs w:val="22"/>
        </w:rPr>
        <w:t xml:space="preserve"> </w:t>
      </w:r>
    </w:p>
    <w:p w:rsidR="006A4BD6" w:rsidRDefault="000A0B0F">
      <w:pPr>
        <w:pStyle w:val="Nadpis3"/>
        <w:keepNext w:val="0"/>
        <w:widowControl w:val="0"/>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6.1.1 Cena díla sjednaná v souladu s ustanovením § 2 zákona č. 526/1990 Sb. o cenách, v platném znění, je dohodnuta jako cena nejvýše přípustná a činí: ……</w:t>
      </w:r>
      <w:proofErr w:type="gramStart"/>
      <w:r>
        <w:rPr>
          <w:rFonts w:asciiTheme="minorHAnsi" w:hAnsiTheme="minorHAnsi" w:cstheme="minorHAnsi"/>
          <w:b w:val="0"/>
          <w:bCs w:val="0"/>
          <w:sz w:val="22"/>
          <w:szCs w:val="22"/>
        </w:rPr>
        <w:t>….. Kč</w:t>
      </w:r>
      <w:proofErr w:type="gramEnd"/>
      <w:r>
        <w:rPr>
          <w:rFonts w:asciiTheme="minorHAnsi" w:hAnsiTheme="minorHAnsi" w:cstheme="minorHAnsi"/>
          <w:b w:val="0"/>
          <w:bCs w:val="0"/>
          <w:sz w:val="22"/>
          <w:szCs w:val="22"/>
        </w:rPr>
        <w:t xml:space="preserve"> bez DPH, tj. ……….. Kč s DPH (sazba 21 %), slovy </w:t>
      </w:r>
      <w:proofErr w:type="spellStart"/>
      <w:r>
        <w:rPr>
          <w:rFonts w:asciiTheme="minorHAnsi" w:hAnsiTheme="minorHAnsi" w:cstheme="minorHAnsi"/>
          <w:b w:val="0"/>
          <w:bCs w:val="0"/>
          <w:sz w:val="22"/>
          <w:szCs w:val="22"/>
        </w:rPr>
        <w:t>xxxxxxxxxxxxxxxxx</w:t>
      </w:r>
      <w:proofErr w:type="spellEnd"/>
      <w:r>
        <w:rPr>
          <w:rFonts w:asciiTheme="minorHAnsi" w:hAnsiTheme="minorHAnsi" w:cstheme="minorHAnsi"/>
          <w:b w:val="0"/>
          <w:bCs w:val="0"/>
          <w:sz w:val="22"/>
          <w:szCs w:val="22"/>
        </w:rPr>
        <w:t>.</w:t>
      </w:r>
    </w:p>
    <w:p w:rsidR="006A4BD6" w:rsidRDefault="000A0B0F">
      <w:pPr>
        <w:pStyle w:val="Nadpis3"/>
        <w:keepNext w:val="0"/>
        <w:widowControl w:val="0"/>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6A4BD6" w:rsidRDefault="000A0B0F">
      <w:pPr>
        <w:pStyle w:val="Nadpis3"/>
        <w:keepNext w:val="0"/>
        <w:widowControl w:val="0"/>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6A4BD6" w:rsidRDefault="000A0B0F">
      <w:pPr>
        <w:pStyle w:val="Nadpis3"/>
        <w:keepNext w:val="0"/>
        <w:widowControl w:val="0"/>
        <w:numPr>
          <w:ilvl w:val="0"/>
          <w:numId w:val="0"/>
        </w:numPr>
        <w:tabs>
          <w:tab w:val="num" w:pos="862"/>
        </w:tabs>
        <w:ind w:left="567" w:hanging="567"/>
        <w:jc w:val="both"/>
        <w:rPr>
          <w:rFonts w:asciiTheme="minorHAnsi" w:hAnsiTheme="minorHAnsi" w:cstheme="minorHAnsi"/>
          <w:b w:val="0"/>
          <w:bCs w:val="0"/>
          <w:i/>
          <w:sz w:val="22"/>
          <w:szCs w:val="22"/>
        </w:rPr>
      </w:pPr>
      <w:r>
        <w:rPr>
          <w:rFonts w:asciiTheme="minorHAnsi" w:hAnsiTheme="minorHAnsi" w:cstheme="minorHAnsi"/>
          <w:b w:val="0"/>
          <w:bCs w:val="0"/>
          <w:sz w:val="22"/>
          <w:szCs w:val="22"/>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asciiTheme="minorHAnsi" w:hAnsiTheme="minorHAnsi" w:cstheme="minorHAnsi"/>
          <w:b w:val="0"/>
          <w:bCs w:val="0"/>
          <w:i/>
          <w:sz w:val="22"/>
          <w:szCs w:val="22"/>
        </w:rPr>
        <w:t xml:space="preserve"> </w:t>
      </w:r>
    </w:p>
    <w:p w:rsidR="006A4BD6" w:rsidRDefault="000A0B0F">
      <w:pPr>
        <w:pStyle w:val="Nadpis2"/>
        <w:keepNext w:val="0"/>
        <w:widowControl w:val="0"/>
        <w:numPr>
          <w:ilvl w:val="0"/>
          <w:numId w:val="0"/>
        </w:numPr>
        <w:tabs>
          <w:tab w:val="num" w:pos="718"/>
        </w:tabs>
        <w:ind w:left="576" w:hanging="576"/>
        <w:rPr>
          <w:rFonts w:asciiTheme="minorHAnsi" w:hAnsiTheme="minorHAnsi" w:cstheme="minorHAnsi"/>
          <w:b w:val="0"/>
          <w:bCs w:val="0"/>
          <w:sz w:val="22"/>
          <w:szCs w:val="22"/>
          <w:u w:val="single"/>
        </w:rPr>
      </w:pPr>
      <w:r>
        <w:rPr>
          <w:rFonts w:asciiTheme="minorHAnsi" w:hAnsiTheme="minorHAnsi" w:cstheme="minorHAnsi"/>
          <w:b w:val="0"/>
          <w:sz w:val="22"/>
          <w:szCs w:val="22"/>
        </w:rPr>
        <w:t xml:space="preserve">6.2.    </w:t>
      </w:r>
      <w:r>
        <w:rPr>
          <w:rFonts w:asciiTheme="minorHAnsi" w:hAnsiTheme="minorHAnsi" w:cstheme="minorHAnsi"/>
          <w:b w:val="0"/>
          <w:bCs w:val="0"/>
          <w:sz w:val="22"/>
          <w:szCs w:val="22"/>
          <w:u w:val="single"/>
        </w:rPr>
        <w:t>Platnost ceny</w:t>
      </w:r>
    </w:p>
    <w:p w:rsidR="006A4BD6" w:rsidRDefault="000A0B0F">
      <w:pPr>
        <w:pStyle w:val="Nadpis3"/>
        <w:keepNext w:val="0"/>
        <w:widowControl w:val="0"/>
        <w:numPr>
          <w:ilvl w:val="0"/>
          <w:numId w:val="0"/>
        </w:numPr>
        <w:tabs>
          <w:tab w:val="num" w:pos="862"/>
        </w:tabs>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6.2.1  Sjednaná</w:t>
      </w:r>
      <w:proofErr w:type="gramEnd"/>
      <w:r>
        <w:rPr>
          <w:rFonts w:asciiTheme="minorHAnsi" w:hAnsiTheme="minorHAnsi" w:cstheme="minorHAnsi"/>
          <w:b w:val="0"/>
          <w:bCs w:val="0"/>
          <w:sz w:val="22"/>
          <w:szCs w:val="22"/>
        </w:rPr>
        <w:t xml:space="preserve"> cena je platná po celou dobu účinnosti této smlouvy.  </w:t>
      </w:r>
    </w:p>
    <w:p w:rsidR="006A4BD6" w:rsidRDefault="000A0B0F">
      <w:pPr>
        <w:pStyle w:val="Nadpis2"/>
        <w:keepNext w:val="0"/>
        <w:widowControl w:val="0"/>
        <w:numPr>
          <w:ilvl w:val="0"/>
          <w:numId w:val="0"/>
        </w:numPr>
        <w:tabs>
          <w:tab w:val="num" w:pos="718"/>
        </w:tabs>
        <w:ind w:left="576" w:hanging="576"/>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6.3     </w:t>
      </w:r>
      <w:r>
        <w:rPr>
          <w:rFonts w:asciiTheme="minorHAnsi" w:hAnsiTheme="minorHAnsi" w:cstheme="minorHAnsi"/>
          <w:b w:val="0"/>
          <w:bCs w:val="0"/>
          <w:sz w:val="22"/>
          <w:szCs w:val="22"/>
          <w:u w:val="single"/>
        </w:rPr>
        <w:t>Podmínky</w:t>
      </w:r>
      <w:proofErr w:type="gramEnd"/>
      <w:r>
        <w:rPr>
          <w:rFonts w:asciiTheme="minorHAnsi" w:hAnsiTheme="minorHAnsi" w:cstheme="minorHAnsi"/>
          <w:b w:val="0"/>
          <w:bCs w:val="0"/>
          <w:sz w:val="22"/>
          <w:szCs w:val="22"/>
          <w:u w:val="single"/>
        </w:rPr>
        <w:t xml:space="preserve"> pro změnu ceny</w:t>
      </w:r>
    </w:p>
    <w:p w:rsidR="006A4BD6" w:rsidRDefault="000A0B0F">
      <w:pPr>
        <w:pStyle w:val="Nadpis3"/>
        <w:keepNext w:val="0"/>
        <w:widowControl w:val="0"/>
        <w:numPr>
          <w:ilvl w:val="0"/>
          <w:numId w:val="0"/>
        </w:numPr>
        <w:tabs>
          <w:tab w:val="num" w:pos="567"/>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6.3.1 Sjednaná cena je cenou nejvýše přípustnou a může být změněna pouze za těchto podmínek:</w:t>
      </w:r>
    </w:p>
    <w:p w:rsidR="006A4BD6" w:rsidRDefault="000A0B0F">
      <w:pPr>
        <w:widowControl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          - nebude-li některá část díla v důsledku sjednaných </w:t>
      </w:r>
      <w:proofErr w:type="spellStart"/>
      <w:r>
        <w:rPr>
          <w:rFonts w:asciiTheme="minorHAnsi" w:hAnsiTheme="minorHAnsi" w:cstheme="minorHAnsi"/>
          <w:sz w:val="22"/>
          <w:szCs w:val="22"/>
        </w:rPr>
        <w:t>méněprací</w:t>
      </w:r>
      <w:proofErr w:type="spellEnd"/>
      <w:r>
        <w:rPr>
          <w:rFonts w:asciiTheme="minorHAnsi" w:hAnsiTheme="minorHAnsi" w:cstheme="minorHAnsi"/>
          <w:sz w:val="22"/>
          <w:szCs w:val="22"/>
        </w:rPr>
        <w:t xml:space="preserve"> provedena, bude cena za dílo snížena, a to odečtením veškerých nákladů na provedení těch částí díla, které v rámci </w:t>
      </w:r>
      <w:proofErr w:type="spellStart"/>
      <w:r>
        <w:rPr>
          <w:rFonts w:asciiTheme="minorHAnsi" w:hAnsiTheme="minorHAnsi" w:cstheme="minorHAnsi"/>
          <w:sz w:val="22"/>
          <w:szCs w:val="22"/>
        </w:rPr>
        <w:t>méněprací</w:t>
      </w:r>
      <w:proofErr w:type="spellEnd"/>
      <w:r>
        <w:rPr>
          <w:rFonts w:asciiTheme="minorHAnsi" w:hAnsiTheme="minorHAnsi" w:cstheme="minorHAnsi"/>
          <w:sz w:val="22"/>
          <w:szCs w:val="22"/>
        </w:rPr>
        <w:t xml:space="preserve"> nebudou provedeny.  Náklady na </w:t>
      </w:r>
      <w:proofErr w:type="spellStart"/>
      <w:r>
        <w:rPr>
          <w:rFonts w:asciiTheme="minorHAnsi" w:hAnsiTheme="minorHAnsi" w:cstheme="minorHAnsi"/>
          <w:sz w:val="22"/>
          <w:szCs w:val="22"/>
        </w:rPr>
        <w:t>méněpráce</w:t>
      </w:r>
      <w:proofErr w:type="spellEnd"/>
      <w:r>
        <w:rPr>
          <w:rFonts w:asciiTheme="minorHAnsi" w:hAnsiTheme="minorHAnsi" w:cstheme="minorHAnsi"/>
          <w:sz w:val="22"/>
          <w:szCs w:val="22"/>
        </w:rPr>
        <w:t xml:space="preserve"> budou odečteny ve výši součtu veškerých odpovídajících položek a nákladů neprovedených dle Položkového rozpočtu, který je přílohou této smlouvy, </w:t>
      </w:r>
    </w:p>
    <w:p w:rsidR="006A4BD6" w:rsidRDefault="000A0B0F">
      <w:pPr>
        <w:widowControl w:val="0"/>
        <w:ind w:left="567" w:hanging="567"/>
        <w:jc w:val="both"/>
        <w:rPr>
          <w:rFonts w:asciiTheme="minorHAnsi" w:hAnsiTheme="minorHAnsi" w:cstheme="minorHAnsi"/>
          <w:bCs/>
          <w:sz w:val="22"/>
          <w:szCs w:val="22"/>
        </w:rPr>
      </w:pPr>
      <w:r>
        <w:rPr>
          <w:rFonts w:asciiTheme="minorHAnsi" w:hAnsiTheme="minorHAnsi" w:cstheme="minorHAnsi"/>
          <w:sz w:val="22"/>
          <w:szCs w:val="22"/>
        </w:rPr>
        <w:t xml:space="preserve">         </w:t>
      </w:r>
      <w:r>
        <w:rPr>
          <w:rFonts w:asciiTheme="minorHAnsi" w:hAnsiTheme="minorHAnsi" w:cstheme="minorHAnsi"/>
          <w:bCs/>
          <w:sz w:val="22"/>
          <w:szCs w:val="22"/>
        </w:rPr>
        <w:t xml:space="preserve">- bude-li objednatel požadovat i provedení jiných prací a dodávek, které nebyly součástí smluveného předmětu díla a v době podání nabídky do výběrového řízení o nich zhotovitel </w:t>
      </w:r>
      <w:proofErr w:type="gramStart"/>
      <w:r>
        <w:rPr>
          <w:rFonts w:asciiTheme="minorHAnsi" w:hAnsiTheme="minorHAnsi" w:cstheme="minorHAnsi"/>
          <w:bCs/>
          <w:sz w:val="22"/>
          <w:szCs w:val="22"/>
        </w:rPr>
        <w:t>nemohl</w:t>
      </w:r>
      <w:proofErr w:type="gramEnd"/>
      <w:r>
        <w:rPr>
          <w:rFonts w:asciiTheme="minorHAnsi" w:hAnsiTheme="minorHAnsi" w:cstheme="minorHAnsi"/>
          <w:bCs/>
          <w:sz w:val="22"/>
          <w:szCs w:val="22"/>
        </w:rPr>
        <w:t xml:space="preserve"> vědět ani je </w:t>
      </w:r>
      <w:proofErr w:type="gramStart"/>
      <w:r>
        <w:rPr>
          <w:rFonts w:asciiTheme="minorHAnsi" w:hAnsiTheme="minorHAnsi" w:cstheme="minorHAnsi"/>
          <w:bCs/>
          <w:sz w:val="22"/>
          <w:szCs w:val="22"/>
        </w:rPr>
        <w:t>nemohl</w:t>
      </w:r>
      <w:proofErr w:type="gramEnd"/>
      <w:r>
        <w:rPr>
          <w:rFonts w:asciiTheme="minorHAnsi" w:hAnsiTheme="minorHAnsi" w:cstheme="minorHAnsi"/>
          <w:bCs/>
          <w:sz w:val="22"/>
          <w:szCs w:val="22"/>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rsidR="006A4BD6" w:rsidRDefault="000A0B0F">
      <w:pPr>
        <w:widowControl w:val="0"/>
        <w:ind w:left="567" w:hanging="567"/>
        <w:jc w:val="both"/>
        <w:rPr>
          <w:rFonts w:asciiTheme="minorHAnsi" w:hAnsiTheme="minorHAnsi" w:cstheme="minorHAnsi"/>
          <w:bCs/>
          <w:sz w:val="22"/>
          <w:szCs w:val="22"/>
        </w:rPr>
      </w:pPr>
      <w:r>
        <w:rPr>
          <w:rFonts w:asciiTheme="minorHAnsi" w:hAnsiTheme="minorHAnsi" w:cstheme="minorHAnsi"/>
          <w:bCs/>
          <w:color w:val="FF0000"/>
          <w:sz w:val="22"/>
          <w:szCs w:val="22"/>
        </w:rPr>
        <w:t xml:space="preserve">        </w:t>
      </w:r>
      <w:r>
        <w:rPr>
          <w:rFonts w:asciiTheme="minorHAnsi" w:hAnsiTheme="minorHAnsi" w:cstheme="minorHAnsi"/>
          <w:bCs/>
          <w:sz w:val="22"/>
          <w:szCs w:val="22"/>
        </w:rPr>
        <w:t>-</w:t>
      </w:r>
      <w:r>
        <w:rPr>
          <w:rFonts w:asciiTheme="minorHAnsi" w:hAnsiTheme="minorHAnsi" w:cstheme="minorHAnsi"/>
          <w:sz w:val="22"/>
          <w:szCs w:val="22"/>
        </w:rPr>
        <w:t xml:space="preserve"> dojde-li před podpisem smlouvy nebo v průběhu realizace díla</w:t>
      </w:r>
      <w:r>
        <w:rPr>
          <w:rFonts w:asciiTheme="minorHAnsi" w:hAnsiTheme="minorHAnsi" w:cstheme="minorHAnsi"/>
          <w:bCs/>
          <w:sz w:val="22"/>
          <w:szCs w:val="22"/>
        </w:rPr>
        <w:t xml:space="preserve"> k zákonným změnám sazeb DPH; smluvní strany se dohodly, že v takovém případě je zhotovitel povinen účtovat DPH v platné výši a o změně výše ceny není třeba uzavírat dodatek ke smlouvě.</w:t>
      </w:r>
    </w:p>
    <w:p w:rsidR="00555FC6" w:rsidRDefault="00555FC6">
      <w:pPr>
        <w:widowControl w:val="0"/>
        <w:ind w:left="567" w:hanging="567"/>
        <w:jc w:val="both"/>
        <w:rPr>
          <w:rFonts w:asciiTheme="minorHAnsi" w:hAnsiTheme="minorHAnsi" w:cstheme="minorHAnsi"/>
          <w:bCs/>
          <w:sz w:val="22"/>
          <w:szCs w:val="22"/>
        </w:rPr>
      </w:pPr>
    </w:p>
    <w:p w:rsidR="00555FC6" w:rsidRDefault="00555FC6">
      <w:pPr>
        <w:widowControl w:val="0"/>
        <w:ind w:left="567" w:hanging="567"/>
        <w:jc w:val="both"/>
        <w:rPr>
          <w:rFonts w:asciiTheme="minorHAnsi" w:hAnsiTheme="minorHAnsi" w:cstheme="minorHAnsi"/>
          <w:bCs/>
          <w:sz w:val="22"/>
          <w:szCs w:val="22"/>
        </w:rPr>
      </w:pPr>
    </w:p>
    <w:p w:rsidR="006A4BD6" w:rsidRDefault="000A0B0F" w:rsidP="00555FC6">
      <w:pPr>
        <w:pStyle w:val="Nadpis2"/>
        <w:keepNext w:val="0"/>
        <w:widowControl w:val="0"/>
        <w:numPr>
          <w:ilvl w:val="0"/>
          <w:numId w:val="0"/>
        </w:numPr>
        <w:ind w:left="576"/>
        <w:jc w:val="center"/>
        <w:rPr>
          <w:rFonts w:asciiTheme="minorHAnsi" w:hAnsiTheme="minorHAnsi" w:cstheme="minorHAnsi"/>
          <w:bCs w:val="0"/>
          <w:sz w:val="22"/>
          <w:szCs w:val="22"/>
        </w:rPr>
      </w:pPr>
      <w:r>
        <w:rPr>
          <w:rFonts w:asciiTheme="minorHAnsi" w:hAnsiTheme="minorHAnsi" w:cstheme="minorHAnsi"/>
          <w:bCs w:val="0"/>
          <w:sz w:val="22"/>
          <w:szCs w:val="22"/>
        </w:rPr>
        <w:t xml:space="preserve">VII. </w:t>
      </w:r>
    </w:p>
    <w:p w:rsidR="006A4BD6" w:rsidRDefault="000A0B0F" w:rsidP="00555FC6">
      <w:pPr>
        <w:pStyle w:val="Nadpis2"/>
        <w:keepNext w:val="0"/>
        <w:widowControl w:val="0"/>
        <w:numPr>
          <w:ilvl w:val="0"/>
          <w:numId w:val="0"/>
        </w:numPr>
        <w:ind w:left="576"/>
        <w:jc w:val="center"/>
        <w:rPr>
          <w:rFonts w:asciiTheme="minorHAnsi" w:hAnsiTheme="minorHAnsi" w:cstheme="minorHAnsi"/>
          <w:bCs w:val="0"/>
          <w:sz w:val="22"/>
          <w:szCs w:val="22"/>
        </w:rPr>
      </w:pPr>
      <w:r>
        <w:rPr>
          <w:rFonts w:asciiTheme="minorHAnsi" w:hAnsiTheme="minorHAnsi" w:cstheme="minorHAnsi"/>
          <w:bCs w:val="0"/>
          <w:sz w:val="22"/>
          <w:szCs w:val="22"/>
        </w:rPr>
        <w:t>Platební podmínky</w:t>
      </w:r>
    </w:p>
    <w:p w:rsidR="006A4BD6" w:rsidRDefault="000A0B0F" w:rsidP="00555FC6">
      <w:pPr>
        <w:pStyle w:val="Nadpis2"/>
        <w:keepNext w:val="0"/>
        <w:widowControl w:val="0"/>
        <w:numPr>
          <w:ilvl w:val="0"/>
          <w:numId w:val="0"/>
        </w:numPr>
        <w:ind w:left="576"/>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
    <w:p w:rsidR="006A4BD6" w:rsidRDefault="000A0B0F" w:rsidP="00555FC6">
      <w:pPr>
        <w:pStyle w:val="Nadpis2"/>
        <w:keepNext w:val="0"/>
        <w:widowControl w:val="0"/>
        <w:numPr>
          <w:ilvl w:val="0"/>
          <w:numId w:val="0"/>
        </w:numPr>
        <w:ind w:left="576" w:hanging="576"/>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7.1.   </w:t>
      </w:r>
      <w:r>
        <w:rPr>
          <w:rFonts w:asciiTheme="minorHAnsi" w:hAnsiTheme="minorHAnsi" w:cstheme="minorHAnsi"/>
          <w:b w:val="0"/>
          <w:bCs w:val="0"/>
          <w:sz w:val="22"/>
          <w:szCs w:val="22"/>
          <w:u w:val="single"/>
        </w:rPr>
        <w:t>Zálohy</w:t>
      </w:r>
    </w:p>
    <w:p w:rsidR="006A4BD6" w:rsidRDefault="000A0B0F" w:rsidP="00555FC6">
      <w:pPr>
        <w:pStyle w:val="Nadpis3"/>
        <w:keepNext w:val="0"/>
        <w:widowControl w:val="0"/>
        <w:numPr>
          <w:ilvl w:val="0"/>
          <w:numId w:val="0"/>
        </w:numPr>
        <w:tabs>
          <w:tab w:val="num" w:pos="862"/>
        </w:tabs>
        <w:ind w:left="720" w:hanging="720"/>
        <w:rPr>
          <w:rFonts w:asciiTheme="minorHAnsi" w:hAnsiTheme="minorHAnsi" w:cstheme="minorHAnsi"/>
          <w:b w:val="0"/>
          <w:bCs w:val="0"/>
          <w:sz w:val="22"/>
          <w:szCs w:val="22"/>
        </w:rPr>
      </w:pPr>
      <w:r>
        <w:rPr>
          <w:rFonts w:asciiTheme="minorHAnsi" w:hAnsiTheme="minorHAnsi" w:cstheme="minorHAnsi"/>
          <w:b w:val="0"/>
          <w:bCs w:val="0"/>
          <w:sz w:val="22"/>
          <w:szCs w:val="22"/>
        </w:rPr>
        <w:t>7.1.1 Objednatel neposkytne zhotoviteli zálohy.</w:t>
      </w:r>
    </w:p>
    <w:p w:rsidR="006A4BD6" w:rsidRDefault="000A0B0F" w:rsidP="00555FC6">
      <w:pPr>
        <w:pStyle w:val="Nadpis2"/>
        <w:keepNext w:val="0"/>
        <w:widowControl w:val="0"/>
        <w:numPr>
          <w:ilvl w:val="0"/>
          <w:numId w:val="0"/>
        </w:numPr>
        <w:tabs>
          <w:tab w:val="num" w:pos="718"/>
        </w:tabs>
        <w:ind w:left="576" w:hanging="576"/>
        <w:rPr>
          <w:rFonts w:asciiTheme="minorHAnsi" w:hAnsiTheme="minorHAnsi" w:cstheme="minorHAnsi"/>
          <w:b w:val="0"/>
          <w:bCs w:val="0"/>
          <w:sz w:val="22"/>
          <w:szCs w:val="22"/>
          <w:u w:val="single"/>
        </w:rPr>
      </w:pPr>
      <w:proofErr w:type="gramStart"/>
      <w:r>
        <w:rPr>
          <w:rFonts w:asciiTheme="minorHAnsi" w:hAnsiTheme="minorHAnsi" w:cstheme="minorHAnsi"/>
          <w:b w:val="0"/>
          <w:sz w:val="22"/>
          <w:szCs w:val="22"/>
        </w:rPr>
        <w:t xml:space="preserve">7.2    </w:t>
      </w:r>
      <w:r>
        <w:rPr>
          <w:rFonts w:asciiTheme="minorHAnsi" w:hAnsiTheme="minorHAnsi" w:cstheme="minorHAnsi"/>
          <w:b w:val="0"/>
          <w:bCs w:val="0"/>
          <w:sz w:val="22"/>
          <w:szCs w:val="22"/>
          <w:u w:val="single"/>
        </w:rPr>
        <w:t>Postup</w:t>
      </w:r>
      <w:proofErr w:type="gramEnd"/>
      <w:r>
        <w:rPr>
          <w:rFonts w:asciiTheme="minorHAnsi" w:hAnsiTheme="minorHAnsi" w:cstheme="minorHAnsi"/>
          <w:b w:val="0"/>
          <w:bCs w:val="0"/>
          <w:sz w:val="22"/>
          <w:szCs w:val="22"/>
          <w:u w:val="single"/>
        </w:rPr>
        <w:t xml:space="preserve"> plateb</w:t>
      </w:r>
    </w:p>
    <w:p w:rsidR="006A4BD6" w:rsidRDefault="000A0B0F" w:rsidP="00555FC6">
      <w:pPr>
        <w:pStyle w:val="Nadpis3"/>
        <w:keepNext w:val="0"/>
        <w:widowControl w:val="0"/>
        <w:numPr>
          <w:ilvl w:val="0"/>
          <w:numId w:val="0"/>
        </w:numPr>
        <w:tabs>
          <w:tab w:val="num" w:pos="567"/>
        </w:tabs>
        <w:ind w:left="567" w:hanging="567"/>
        <w:jc w:val="both"/>
        <w:rPr>
          <w:rFonts w:asciiTheme="minorHAnsi" w:hAnsiTheme="minorHAnsi" w:cstheme="minorHAnsi"/>
          <w:b w:val="0"/>
          <w:bCs w:val="0"/>
          <w:sz w:val="22"/>
          <w:szCs w:val="22"/>
          <w:highlight w:val="yellow"/>
        </w:rPr>
      </w:pPr>
      <w:r>
        <w:rPr>
          <w:rFonts w:asciiTheme="minorHAnsi" w:hAnsiTheme="minorHAnsi" w:cstheme="minorHAnsi"/>
          <w:b w:val="0"/>
          <w:bCs w:val="0"/>
          <w:sz w:val="22"/>
          <w:szCs w:val="22"/>
        </w:rPr>
        <w:t>7.2.1 Cena za dílo bude uhrazena na základě daňového dokladu (dále jen faktury), která bude vystavena zhotovitelem v souladu s obecně závaznými právními předpisy včetně zákona o DPH po předání díla.</w:t>
      </w:r>
    </w:p>
    <w:p w:rsidR="006A4BD6" w:rsidRPr="00555FC6" w:rsidRDefault="000A0B0F" w:rsidP="00555FC6">
      <w:pPr>
        <w:pStyle w:val="Nadpis3"/>
        <w:keepNext w:val="0"/>
        <w:widowControl w:val="0"/>
        <w:numPr>
          <w:ilvl w:val="0"/>
          <w:numId w:val="0"/>
        </w:numPr>
        <w:tabs>
          <w:tab w:val="num" w:pos="567"/>
        </w:tabs>
        <w:ind w:left="567" w:hanging="567"/>
        <w:jc w:val="both"/>
        <w:rPr>
          <w:rFonts w:asciiTheme="minorHAnsi" w:hAnsiTheme="minorHAnsi" w:cstheme="minorHAnsi"/>
          <w:b w:val="0"/>
          <w:bCs w:val="0"/>
          <w:sz w:val="22"/>
          <w:szCs w:val="22"/>
        </w:rPr>
      </w:pPr>
      <w:r w:rsidRPr="00555FC6">
        <w:rPr>
          <w:rFonts w:asciiTheme="minorHAnsi" w:hAnsiTheme="minorHAnsi" w:cstheme="minorHAnsi"/>
          <w:b w:val="0"/>
          <w:bCs w:val="0"/>
          <w:sz w:val="22"/>
          <w:szCs w:val="22"/>
        </w:rPr>
        <w:t xml:space="preserve">7.2.2 V souladu s ustanovením zákona o DPH sjednávají smluvní strany plnění v rozsahu </w:t>
      </w:r>
      <w:r w:rsidRPr="00555FC6">
        <w:rPr>
          <w:rFonts w:asciiTheme="minorHAnsi" w:hAnsiTheme="minorHAnsi" w:cstheme="minorHAnsi"/>
          <w:b w:val="0"/>
          <w:bCs w:val="0"/>
          <w:sz w:val="22"/>
          <w:szCs w:val="22"/>
        </w:rPr>
        <w:lastRenderedPageBreak/>
        <w:t xml:space="preserve">skutečně provedeného plnění za celé dílo. </w:t>
      </w:r>
    </w:p>
    <w:p w:rsidR="006A4BD6" w:rsidRDefault="000A0B0F" w:rsidP="00555FC6">
      <w:pPr>
        <w:pStyle w:val="Nadpis3"/>
        <w:keepNext w:val="0"/>
        <w:widowControl w:val="0"/>
        <w:numPr>
          <w:ilvl w:val="0"/>
          <w:numId w:val="0"/>
        </w:numPr>
        <w:tabs>
          <w:tab w:val="num" w:pos="862"/>
        </w:tabs>
        <w:ind w:left="567" w:hanging="567"/>
        <w:jc w:val="both"/>
        <w:rPr>
          <w:rFonts w:asciiTheme="minorHAnsi" w:hAnsiTheme="minorHAnsi" w:cstheme="minorHAnsi"/>
          <w:b w:val="0"/>
          <w:bCs w:val="0"/>
          <w:sz w:val="22"/>
          <w:szCs w:val="22"/>
        </w:rPr>
      </w:pPr>
      <w:r w:rsidRPr="00555FC6">
        <w:rPr>
          <w:rFonts w:asciiTheme="minorHAnsi" w:hAnsiTheme="minorHAnsi" w:cstheme="minorHAnsi"/>
          <w:b w:val="0"/>
          <w:bCs w:val="0"/>
          <w:sz w:val="22"/>
          <w:szCs w:val="22"/>
        </w:rPr>
        <w:t>7.2.3 Zhotovitel předloží objednateli nejpozději do třetího dne následujícího měsíce od předání díla soupis provedených prací oceněný v souladu se způsobem sjednaným ve smlouvě. Objednatel je povinen se k tomuto soupisu vyjádřit nejpozději do pěti pracovních dnů ode dne jeho obdržení. Zhotovitel je povinen vystavit fakturu tak, aby byla doručena objednateli nejpozději do desátého pracovního dne příslušného měsíce. Nedílnou součástí faktury bude objednatelem odsouhlasený soupis provedených prací.</w:t>
      </w:r>
      <w:r>
        <w:rPr>
          <w:rFonts w:asciiTheme="minorHAnsi" w:hAnsiTheme="minorHAnsi" w:cstheme="minorHAnsi"/>
          <w:b w:val="0"/>
          <w:bCs w:val="0"/>
          <w:sz w:val="22"/>
          <w:szCs w:val="22"/>
        </w:rPr>
        <w:t xml:space="preserve"> </w:t>
      </w:r>
    </w:p>
    <w:p w:rsidR="006A4BD6" w:rsidRDefault="000A0B0F">
      <w:pPr>
        <w:pStyle w:val="Nadpis2"/>
        <w:numPr>
          <w:ilvl w:val="0"/>
          <w:numId w:val="0"/>
        </w:numPr>
        <w:tabs>
          <w:tab w:val="num" w:pos="718"/>
        </w:tabs>
        <w:ind w:left="576" w:hanging="576"/>
        <w:jc w:val="both"/>
        <w:rPr>
          <w:rFonts w:asciiTheme="minorHAnsi" w:hAnsiTheme="minorHAnsi" w:cstheme="minorHAnsi"/>
          <w:b w:val="0"/>
          <w:sz w:val="22"/>
          <w:szCs w:val="22"/>
        </w:rPr>
      </w:pPr>
      <w:proofErr w:type="gramStart"/>
      <w:r>
        <w:rPr>
          <w:rFonts w:asciiTheme="minorHAnsi" w:hAnsiTheme="minorHAnsi" w:cstheme="minorHAnsi"/>
          <w:b w:val="0"/>
          <w:bCs w:val="0"/>
          <w:sz w:val="22"/>
          <w:szCs w:val="22"/>
        </w:rPr>
        <w:t xml:space="preserve">7.4    </w:t>
      </w:r>
      <w:r>
        <w:rPr>
          <w:rFonts w:asciiTheme="minorHAnsi" w:hAnsiTheme="minorHAnsi" w:cstheme="minorHAnsi"/>
          <w:b w:val="0"/>
          <w:bCs w:val="0"/>
          <w:sz w:val="22"/>
          <w:szCs w:val="22"/>
          <w:u w:val="single"/>
        </w:rPr>
        <w:t>Náležitosti</w:t>
      </w:r>
      <w:proofErr w:type="gramEnd"/>
      <w:r>
        <w:rPr>
          <w:rFonts w:asciiTheme="minorHAnsi" w:hAnsiTheme="minorHAnsi" w:cstheme="minorHAnsi"/>
          <w:b w:val="0"/>
          <w:bCs w:val="0"/>
          <w:sz w:val="22"/>
          <w:szCs w:val="22"/>
          <w:u w:val="single"/>
        </w:rPr>
        <w:t xml:space="preserve"> a splatnost  faktury</w:t>
      </w:r>
      <w:r>
        <w:rPr>
          <w:rFonts w:asciiTheme="minorHAnsi" w:hAnsiTheme="minorHAnsi" w:cstheme="minorHAnsi"/>
          <w:b w:val="0"/>
          <w:bCs w:val="0"/>
          <w:sz w:val="22"/>
          <w:szCs w:val="22"/>
        </w:rPr>
        <w:t xml:space="preserve"> </w:t>
      </w:r>
      <w:r>
        <w:rPr>
          <w:rFonts w:asciiTheme="minorHAnsi" w:hAnsiTheme="minorHAnsi" w:cstheme="minorHAnsi"/>
          <w:b w:val="0"/>
          <w:sz w:val="22"/>
          <w:szCs w:val="22"/>
        </w:rPr>
        <w:t xml:space="preserve"> </w:t>
      </w:r>
    </w:p>
    <w:p w:rsidR="006A4BD6" w:rsidRDefault="000A0B0F">
      <w:pPr>
        <w:pStyle w:val="Nadpis3"/>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7.4.1 Kromě náležitostí stanovených právními předpisy pro daňový doklad je zhotovitel povinen na faktuře uvést i tyto údaje: </w:t>
      </w:r>
    </w:p>
    <w:p w:rsidR="006A4BD6" w:rsidRDefault="000A0B0F">
      <w:pPr>
        <w:rPr>
          <w:rFonts w:asciiTheme="minorHAnsi" w:hAnsiTheme="minorHAnsi" w:cstheme="minorHAnsi"/>
          <w:sz w:val="22"/>
          <w:szCs w:val="22"/>
        </w:rPr>
      </w:pPr>
      <w:r>
        <w:rPr>
          <w:rFonts w:asciiTheme="minorHAnsi" w:hAnsiTheme="minorHAnsi" w:cstheme="minorHAnsi"/>
          <w:sz w:val="22"/>
          <w:szCs w:val="22"/>
        </w:rPr>
        <w:t xml:space="preserve">          a) číslo smlouvy objednatele</w:t>
      </w:r>
    </w:p>
    <w:p w:rsidR="006A4BD6" w:rsidRDefault="000A0B0F">
      <w:pPr>
        <w:ind w:left="567"/>
        <w:jc w:val="both"/>
        <w:rPr>
          <w:rFonts w:asciiTheme="minorHAnsi" w:hAnsiTheme="minorHAnsi" w:cstheme="minorHAnsi"/>
          <w:sz w:val="22"/>
          <w:szCs w:val="22"/>
        </w:rPr>
      </w:pPr>
      <w:r>
        <w:rPr>
          <w:rFonts w:asciiTheme="minorHAnsi" w:hAnsiTheme="minorHAnsi" w:cstheme="minorHAnsi"/>
          <w:sz w:val="22"/>
          <w:szCs w:val="22"/>
        </w:rPr>
        <w:t>b) označení banky a číslo účtu, na který má být zaplaceno (pokud je číslo účtu odlišné  od čísla uvedeného v čl. I. je zhotovitel povinen o této skutečnosti informovat objednatele v souladu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odst.</w:t>
      </w:r>
      <w:proofErr w:type="gramEnd"/>
      <w:r>
        <w:rPr>
          <w:rFonts w:asciiTheme="minorHAnsi" w:hAnsiTheme="minorHAnsi" w:cstheme="minorHAnsi"/>
          <w:sz w:val="22"/>
          <w:szCs w:val="22"/>
        </w:rPr>
        <w:t xml:space="preserve"> 2.5 smlouvy).</w:t>
      </w:r>
    </w:p>
    <w:p w:rsidR="006A4BD6" w:rsidRDefault="000A0B0F">
      <w:pPr>
        <w:ind w:left="567" w:hanging="567"/>
        <w:jc w:val="both"/>
        <w:rPr>
          <w:rFonts w:asciiTheme="minorHAnsi" w:hAnsiTheme="minorHAnsi" w:cstheme="minorHAnsi"/>
          <w:sz w:val="22"/>
          <w:szCs w:val="22"/>
        </w:rPr>
      </w:pPr>
      <w:r>
        <w:rPr>
          <w:rFonts w:asciiTheme="minorHAnsi" w:hAnsiTheme="minorHAnsi" w:cstheme="minorHAnsi"/>
          <w:sz w:val="22"/>
          <w:szCs w:val="22"/>
        </w:rPr>
        <w:t xml:space="preserve">7.4.2 Přestože se jedná o výkon veřejné správy a objednatel </w:t>
      </w:r>
      <w:proofErr w:type="gramStart"/>
      <w:r>
        <w:rPr>
          <w:rFonts w:asciiTheme="minorHAnsi" w:hAnsiTheme="minorHAnsi" w:cstheme="minorHAnsi"/>
          <w:sz w:val="22"/>
          <w:szCs w:val="22"/>
        </w:rPr>
        <w:t>se</w:t>
      </w:r>
      <w:proofErr w:type="gramEnd"/>
      <w:r>
        <w:rPr>
          <w:rFonts w:asciiTheme="minorHAnsi" w:hAnsiTheme="minorHAnsi" w:cstheme="minorHAnsi"/>
          <w:sz w:val="22"/>
          <w:szCs w:val="22"/>
        </w:rPr>
        <w:t xml:space="preserve"> v souladu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 5 </w:t>
      </w:r>
      <w:proofErr w:type="gramStart"/>
      <w:r>
        <w:rPr>
          <w:rFonts w:asciiTheme="minorHAnsi" w:hAnsiTheme="minorHAnsi" w:cstheme="minorHAnsi"/>
          <w:sz w:val="22"/>
          <w:szCs w:val="22"/>
        </w:rPr>
        <w:t>odst. 3  zákona</w:t>
      </w:r>
      <w:proofErr w:type="gramEnd"/>
      <w:r>
        <w:rPr>
          <w:rFonts w:asciiTheme="minorHAnsi" w:hAnsiTheme="minorHAnsi" w:cstheme="minorHAnsi"/>
          <w:sz w:val="22"/>
          <w:szCs w:val="22"/>
        </w:rPr>
        <w:t xml:space="preserve"> č. 235/2004 Sb., v platném znění, nepovažuje za osobu povinnou k dani, bude         vystaven objednateli doklad s náležitostmi dle tohoto zákona.</w:t>
      </w:r>
    </w:p>
    <w:p w:rsidR="006A4BD6" w:rsidRDefault="000A0B0F">
      <w:pPr>
        <w:pStyle w:val="Nadpis3"/>
        <w:numPr>
          <w:ilvl w:val="0"/>
          <w:numId w:val="0"/>
        </w:numPr>
        <w:ind w:left="567" w:hanging="567"/>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7.4.3  Splatnost</w:t>
      </w:r>
      <w:proofErr w:type="gramEnd"/>
      <w:r>
        <w:rPr>
          <w:rFonts w:asciiTheme="minorHAnsi" w:hAnsiTheme="minorHAnsi" w:cstheme="minorHAnsi"/>
          <w:b w:val="0"/>
          <w:bCs w:val="0"/>
          <w:sz w:val="22"/>
          <w:szCs w:val="22"/>
        </w:rPr>
        <w:t xml:space="preserve"> daňového dokladu (faktura) je 30 kalendářních dnů ode dne doručení faktury objednateli.</w:t>
      </w:r>
    </w:p>
    <w:p w:rsidR="006A4BD6" w:rsidRDefault="000A0B0F">
      <w:pPr>
        <w:pStyle w:val="Nadpis3"/>
        <w:numPr>
          <w:ilvl w:val="0"/>
          <w:numId w:val="0"/>
        </w:numPr>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7.4.4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6A4BD6" w:rsidRDefault="000A0B0F">
      <w:pPr>
        <w:keepNext/>
        <w:keepLines/>
        <w:ind w:left="540" w:hanging="540"/>
        <w:jc w:val="both"/>
        <w:rPr>
          <w:rFonts w:asciiTheme="minorHAnsi" w:hAnsiTheme="minorHAnsi" w:cstheme="minorHAnsi"/>
          <w:bCs/>
          <w:sz w:val="22"/>
          <w:szCs w:val="22"/>
        </w:rPr>
      </w:pPr>
      <w:proofErr w:type="gramStart"/>
      <w:r>
        <w:rPr>
          <w:rFonts w:asciiTheme="minorHAnsi" w:hAnsiTheme="minorHAnsi" w:cstheme="minorHAnsi"/>
          <w:bCs/>
          <w:sz w:val="22"/>
          <w:szCs w:val="22"/>
        </w:rPr>
        <w:t xml:space="preserve">7.5    </w:t>
      </w:r>
      <w:r>
        <w:rPr>
          <w:rFonts w:asciiTheme="minorHAnsi" w:hAnsiTheme="minorHAnsi" w:cstheme="minorHAnsi"/>
          <w:bCs/>
          <w:sz w:val="22"/>
          <w:szCs w:val="22"/>
          <w:u w:val="single"/>
        </w:rPr>
        <w:t>Zvláštní</w:t>
      </w:r>
      <w:proofErr w:type="gramEnd"/>
      <w:r>
        <w:rPr>
          <w:rFonts w:asciiTheme="minorHAnsi" w:hAnsiTheme="minorHAnsi" w:cstheme="minorHAnsi"/>
          <w:bCs/>
          <w:sz w:val="22"/>
          <w:szCs w:val="22"/>
          <w:u w:val="single"/>
        </w:rPr>
        <w:t xml:space="preserve"> způsob zajištění daně</w:t>
      </w:r>
    </w:p>
    <w:p w:rsidR="006A4BD6" w:rsidRDefault="000A0B0F">
      <w:pPr>
        <w:ind w:left="567" w:hanging="567"/>
        <w:jc w:val="both"/>
        <w:rPr>
          <w:rFonts w:asciiTheme="minorHAnsi" w:hAnsiTheme="minorHAnsi" w:cstheme="minorHAnsi"/>
          <w:bCs/>
          <w:sz w:val="22"/>
          <w:szCs w:val="22"/>
        </w:rPr>
      </w:pPr>
      <w:r>
        <w:rPr>
          <w:rFonts w:asciiTheme="minorHAnsi" w:hAnsiTheme="minorHAnsi" w:cstheme="minorHAnsi"/>
          <w:bCs/>
          <w:sz w:val="22"/>
          <w:szCs w:val="22"/>
        </w:rPr>
        <w:t xml:space="preserve">         Zhotovitel je povinen na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Pr>
          <w:rFonts w:asciiTheme="minorHAnsi" w:hAnsiTheme="minorHAnsi" w:cstheme="minorHAnsi"/>
          <w:bCs/>
          <w:sz w:val="22"/>
          <w:szCs w:val="22"/>
        </w:rPr>
        <w:t>ust</w:t>
      </w:r>
      <w:proofErr w:type="spellEnd"/>
      <w:r>
        <w:rPr>
          <w:rFonts w:asciiTheme="minorHAnsi" w:hAnsiTheme="minorHAnsi" w:cstheme="minorHAnsi"/>
          <w:bCs/>
          <w:sz w:val="22"/>
          <w:szCs w:val="22"/>
        </w:rPr>
        <w:t>. § 109a zákona č. 235/2004 Sb., o dani z přidané hodnoty, v platném znění.</w:t>
      </w:r>
    </w:p>
    <w:p w:rsidR="006A4BD6" w:rsidRDefault="006A4BD6">
      <w:pPr>
        <w:keepNext/>
        <w:keepLines/>
        <w:ind w:left="540" w:hanging="540"/>
        <w:jc w:val="both"/>
        <w:rPr>
          <w:rFonts w:asciiTheme="minorHAnsi" w:hAnsiTheme="minorHAnsi" w:cstheme="minorHAnsi"/>
          <w:bCs/>
          <w:sz w:val="22"/>
          <w:szCs w:val="22"/>
          <w:highlight w:val="yellow"/>
        </w:rPr>
      </w:pPr>
    </w:p>
    <w:p w:rsidR="006A4BD6" w:rsidRDefault="006A4BD6">
      <w:pPr>
        <w:ind w:left="540" w:hanging="540"/>
        <w:jc w:val="center"/>
        <w:rPr>
          <w:rFonts w:asciiTheme="minorHAnsi" w:hAnsiTheme="minorHAnsi" w:cstheme="minorHAnsi"/>
          <w:sz w:val="22"/>
          <w:szCs w:val="22"/>
          <w:highlight w:val="yellow"/>
        </w:rPr>
      </w:pP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VIII. </w:t>
      </w: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Subdodavatelé</w:t>
      </w:r>
    </w:p>
    <w:p w:rsidR="006A4BD6" w:rsidRDefault="000A0B0F">
      <w:pPr>
        <w:ind w:left="540" w:hanging="540"/>
        <w:jc w:val="center"/>
        <w:rPr>
          <w:rFonts w:asciiTheme="minorHAnsi" w:hAnsiTheme="minorHAnsi" w:cstheme="minorHAnsi"/>
          <w:sz w:val="22"/>
          <w:szCs w:val="22"/>
        </w:rPr>
      </w:pPr>
      <w:r>
        <w:rPr>
          <w:rFonts w:asciiTheme="minorHAnsi" w:hAnsiTheme="minorHAnsi" w:cstheme="minorHAnsi"/>
          <w:sz w:val="22"/>
          <w:szCs w:val="22"/>
        </w:rPr>
        <w:t xml:space="preserve"> </w:t>
      </w:r>
    </w:p>
    <w:p w:rsidR="006A4BD6" w:rsidRDefault="000A0B0F">
      <w:pPr>
        <w:pStyle w:val="Nadpis2"/>
        <w:keepNext w:val="0"/>
        <w:widowControl w:val="0"/>
        <w:numPr>
          <w:ilvl w:val="0"/>
          <w:numId w:val="0"/>
        </w:numPr>
        <w:ind w:left="576" w:hanging="576"/>
        <w:rPr>
          <w:rFonts w:asciiTheme="minorHAnsi" w:hAnsiTheme="minorHAnsi" w:cstheme="minorHAnsi"/>
          <w:b w:val="0"/>
          <w:bCs w:val="0"/>
          <w:sz w:val="22"/>
          <w:szCs w:val="22"/>
          <w:u w:val="single"/>
        </w:rPr>
      </w:pPr>
      <w:bookmarkStart w:id="3" w:name="_Toc235259229"/>
      <w:bookmarkStart w:id="4" w:name="_Toc323104685"/>
      <w:r>
        <w:rPr>
          <w:rFonts w:asciiTheme="minorHAnsi" w:hAnsiTheme="minorHAnsi" w:cstheme="minorHAnsi"/>
          <w:b w:val="0"/>
          <w:sz w:val="22"/>
          <w:szCs w:val="22"/>
        </w:rPr>
        <w:t xml:space="preserve">8.1.   </w:t>
      </w:r>
      <w:bookmarkEnd w:id="3"/>
      <w:r>
        <w:rPr>
          <w:rFonts w:asciiTheme="minorHAnsi" w:hAnsiTheme="minorHAnsi" w:cstheme="minorHAnsi"/>
          <w:b w:val="0"/>
          <w:bCs w:val="0"/>
          <w:sz w:val="22"/>
          <w:szCs w:val="22"/>
          <w:u w:val="single"/>
        </w:rPr>
        <w:t xml:space="preserve">Vymezení, změna subdodavatele, sankce </w:t>
      </w:r>
    </w:p>
    <w:p w:rsidR="006A4BD6" w:rsidRDefault="000A0B0F">
      <w:pPr>
        <w:pStyle w:val="Nadpis3"/>
        <w:keepNext w:val="0"/>
        <w:widowControl w:val="0"/>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8.1.1 Zhotovitel při předání a převzetí staveniště písemně doloží seznam všech subdodavatelů včetně identifikačních a kontaktních údajů každého subdodavatele, který se bude na realizaci zakázky podílet. </w:t>
      </w:r>
    </w:p>
    <w:p w:rsidR="006A4BD6" w:rsidRDefault="000A0B0F">
      <w:pPr>
        <w:pStyle w:val="Nadpis3"/>
        <w:keepNext w:val="0"/>
        <w:widowControl w:val="0"/>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8.1.2 V průběhu realizace stavby nelze subdodavatele měnit bez písemného souhlasu objednatele. Souhlas objednatele se změnou subdodavatele je zhotovitel povinen si vyžádat alespoň 5 dnů předem. Pokud zhotovitel prokazoval v zadávacím řízení na veřejnou zakázku kvalifikaci prostřednictvím tohoto subdodavatele, musí nový subdodavatel prokázat kvalifikaci alespoň v takovém rozsahu jako původní </w:t>
      </w:r>
      <w:r>
        <w:rPr>
          <w:rFonts w:asciiTheme="minorHAnsi" w:hAnsiTheme="minorHAnsi" w:cstheme="minorHAnsi"/>
          <w:b w:val="0"/>
          <w:bCs w:val="0"/>
          <w:sz w:val="22"/>
          <w:szCs w:val="22"/>
        </w:rPr>
        <w:lastRenderedPageBreak/>
        <w:t>subdodavatel.</w:t>
      </w:r>
    </w:p>
    <w:p w:rsidR="006A4BD6" w:rsidRDefault="000A0B0F">
      <w:pPr>
        <w:pStyle w:val="Nadpis3"/>
        <w:numPr>
          <w:ilvl w:val="0"/>
          <w:numId w:val="0"/>
        </w:numPr>
        <w:tabs>
          <w:tab w:val="num" w:pos="862"/>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8.1.3 Pokud objednatel zjistí, že se v místě realizace díla bez jeho souhlasu vyskytují jiné subjekty, je oprávněn tyto subjekty okamžitě vykázat z místa realizace díla. Pokud při další kontrole místa realizace zjistí objednatel přítomnost neoprávněných subjektů, je zhotovitel povinen zaplatit objednateli smluvní pokutu ve výši 10.000 Kč za každý další den, kdy se tyto subjekty i přes jejich vykázání objednatelem zdržují na místě realizace díla, a to na základě záznamu ve stavebním deníku, popř. zápisu z kontrolního dne.</w:t>
      </w:r>
    </w:p>
    <w:p w:rsidR="006A4BD6" w:rsidRDefault="000A0B0F">
      <w:pPr>
        <w:rPr>
          <w:rFonts w:asciiTheme="minorHAnsi" w:hAnsiTheme="minorHAnsi" w:cstheme="minorHAnsi"/>
          <w:sz w:val="22"/>
          <w:szCs w:val="22"/>
        </w:rPr>
      </w:pPr>
      <w:proofErr w:type="gramStart"/>
      <w:r>
        <w:rPr>
          <w:rFonts w:asciiTheme="minorHAnsi" w:hAnsiTheme="minorHAnsi" w:cstheme="minorHAnsi"/>
          <w:sz w:val="22"/>
          <w:szCs w:val="22"/>
        </w:rPr>
        <w:t xml:space="preserve">8.2    </w:t>
      </w:r>
      <w:r>
        <w:rPr>
          <w:rFonts w:asciiTheme="minorHAnsi" w:hAnsiTheme="minorHAnsi" w:cstheme="minorHAnsi"/>
          <w:sz w:val="22"/>
          <w:szCs w:val="22"/>
          <w:u w:val="single"/>
        </w:rPr>
        <w:t>Vzájemné</w:t>
      </w:r>
      <w:proofErr w:type="gramEnd"/>
      <w:r>
        <w:rPr>
          <w:rFonts w:asciiTheme="minorHAnsi" w:hAnsiTheme="minorHAnsi" w:cstheme="minorHAnsi"/>
          <w:sz w:val="22"/>
          <w:szCs w:val="22"/>
          <w:u w:val="single"/>
        </w:rPr>
        <w:t xml:space="preserve"> plnění závazků</w:t>
      </w:r>
    </w:p>
    <w:p w:rsidR="006A4BD6" w:rsidRDefault="000A0B0F">
      <w:pPr>
        <w:rPr>
          <w:rFonts w:asciiTheme="minorHAnsi" w:hAnsiTheme="minorHAnsi" w:cstheme="minorHAnsi"/>
          <w:sz w:val="22"/>
          <w:szCs w:val="22"/>
        </w:rPr>
      </w:pPr>
      <w:proofErr w:type="gramStart"/>
      <w:r>
        <w:rPr>
          <w:rFonts w:asciiTheme="minorHAnsi" w:hAnsiTheme="minorHAnsi" w:cstheme="minorHAnsi"/>
          <w:sz w:val="22"/>
          <w:szCs w:val="22"/>
        </w:rPr>
        <w:t>8.2.1  Zhotovitel</w:t>
      </w:r>
      <w:proofErr w:type="gramEnd"/>
      <w:r>
        <w:rPr>
          <w:rFonts w:asciiTheme="minorHAnsi" w:hAnsiTheme="minorHAnsi" w:cstheme="minorHAnsi"/>
          <w:sz w:val="22"/>
          <w:szCs w:val="22"/>
        </w:rPr>
        <w:t xml:space="preserve"> je povinen vymáhat plnění závazků svých subdodavatelů.</w:t>
      </w:r>
    </w:p>
    <w:p w:rsidR="006A4BD6" w:rsidRDefault="000A0B0F">
      <w:pPr>
        <w:tabs>
          <w:tab w:val="left" w:pos="709"/>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8.2.2 Zhotovitel se zavazuje zajistit řádné a včasné plnění finančních závazků svým subdodavatelům, kdy se za řádné a včasné plnění považuje plné uhrazení (vyjma případně sjednaných pozastávek) subdodavatelem řádně vystavených a doručených faktur za plnění poskytnutá v rámci provádění díla ve sjednané lhůtě splatnosti.  </w:t>
      </w:r>
    </w:p>
    <w:p w:rsidR="006A4BD6" w:rsidRDefault="006A4BD6">
      <w:pPr>
        <w:jc w:val="both"/>
        <w:rPr>
          <w:rFonts w:asciiTheme="minorHAnsi" w:hAnsiTheme="minorHAnsi" w:cstheme="minorHAnsi"/>
          <w:sz w:val="22"/>
          <w:szCs w:val="22"/>
          <w:highlight w:val="yellow"/>
        </w:rPr>
      </w:pPr>
    </w:p>
    <w:p w:rsidR="006A4BD6" w:rsidRDefault="006A4BD6">
      <w:pPr>
        <w:jc w:val="both"/>
        <w:rPr>
          <w:rFonts w:asciiTheme="minorHAnsi" w:hAnsiTheme="minorHAnsi" w:cstheme="minorHAnsi"/>
          <w:sz w:val="22"/>
          <w:szCs w:val="22"/>
          <w:highlight w:val="yellow"/>
        </w:rPr>
      </w:pPr>
    </w:p>
    <w:p w:rsidR="006A4BD6" w:rsidRDefault="000A0B0F">
      <w:pPr>
        <w:jc w:val="center"/>
        <w:rPr>
          <w:rFonts w:asciiTheme="minorHAnsi" w:hAnsiTheme="minorHAnsi" w:cstheme="minorHAnsi"/>
          <w:b/>
          <w:sz w:val="22"/>
          <w:szCs w:val="22"/>
        </w:rPr>
      </w:pPr>
      <w:r>
        <w:rPr>
          <w:rFonts w:asciiTheme="minorHAnsi" w:hAnsiTheme="minorHAnsi" w:cstheme="minorHAnsi"/>
          <w:b/>
          <w:sz w:val="22"/>
          <w:szCs w:val="22"/>
        </w:rPr>
        <w:t xml:space="preserve">IX. </w:t>
      </w:r>
    </w:p>
    <w:p w:rsidR="006A4BD6" w:rsidRDefault="000A0B0F">
      <w:pPr>
        <w:jc w:val="center"/>
        <w:rPr>
          <w:rFonts w:asciiTheme="minorHAnsi" w:hAnsiTheme="minorHAnsi" w:cstheme="minorHAnsi"/>
          <w:b/>
          <w:sz w:val="22"/>
          <w:szCs w:val="22"/>
        </w:rPr>
      </w:pPr>
      <w:r>
        <w:rPr>
          <w:rFonts w:asciiTheme="minorHAnsi" w:hAnsiTheme="minorHAnsi" w:cstheme="minorHAnsi"/>
          <w:b/>
          <w:sz w:val="22"/>
          <w:szCs w:val="22"/>
        </w:rPr>
        <w:t>Provádění díla</w:t>
      </w:r>
    </w:p>
    <w:p w:rsidR="006A4BD6" w:rsidRDefault="006A4BD6">
      <w:pPr>
        <w:rPr>
          <w:rFonts w:asciiTheme="minorHAnsi" w:hAnsiTheme="minorHAnsi" w:cstheme="minorHAnsi"/>
          <w:sz w:val="22"/>
          <w:szCs w:val="22"/>
        </w:rPr>
      </w:pPr>
    </w:p>
    <w:p w:rsidR="006A4BD6" w:rsidRDefault="000A0B0F">
      <w:pPr>
        <w:pStyle w:val="Nadpis2"/>
        <w:keepNext w:val="0"/>
        <w:widowControl w:val="0"/>
        <w:numPr>
          <w:ilvl w:val="0"/>
          <w:numId w:val="0"/>
        </w:numPr>
        <w:ind w:left="576" w:hanging="576"/>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9.1       </w:t>
      </w:r>
      <w:r>
        <w:rPr>
          <w:rFonts w:asciiTheme="minorHAnsi" w:hAnsiTheme="minorHAnsi" w:cstheme="minorHAnsi"/>
          <w:b w:val="0"/>
          <w:bCs w:val="0"/>
          <w:sz w:val="22"/>
          <w:szCs w:val="22"/>
          <w:u w:val="single"/>
        </w:rPr>
        <w:t>Dodržování</w:t>
      </w:r>
      <w:proofErr w:type="gramEnd"/>
      <w:r>
        <w:rPr>
          <w:rFonts w:asciiTheme="minorHAnsi" w:hAnsiTheme="minorHAnsi" w:cstheme="minorHAnsi"/>
          <w:b w:val="0"/>
          <w:bCs w:val="0"/>
          <w:sz w:val="22"/>
          <w:szCs w:val="22"/>
          <w:u w:val="single"/>
        </w:rPr>
        <w:t xml:space="preserve"> bezpečnosti, požární ochrany  a hygieny práce</w:t>
      </w:r>
    </w:p>
    <w:p w:rsidR="006A4BD6" w:rsidRDefault="000A0B0F">
      <w:pPr>
        <w:pStyle w:val="Nadpis3"/>
        <w:keepNext w:val="0"/>
        <w:widowControl w:val="0"/>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9.1.1  Zhotovitel</w:t>
      </w:r>
      <w:proofErr w:type="gramEnd"/>
      <w:r>
        <w:rPr>
          <w:rFonts w:asciiTheme="minorHAnsi" w:hAnsiTheme="minorHAnsi" w:cstheme="minorHAnsi"/>
          <w:b w:val="0"/>
          <w:bCs w:val="0"/>
          <w:sz w:val="22"/>
          <w:szCs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6A4BD6" w:rsidRDefault="000A0B0F">
      <w:pPr>
        <w:pStyle w:val="Nadpis3"/>
        <w:keepNext w:val="0"/>
        <w:widowControl w:val="0"/>
        <w:numPr>
          <w:ilvl w:val="0"/>
          <w:numId w:val="0"/>
        </w:numPr>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6A4BD6" w:rsidRDefault="000A0B0F">
      <w:pPr>
        <w:pStyle w:val="Nadpis3"/>
        <w:keepNext w:val="0"/>
        <w:widowControl w:val="0"/>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9.1.3    Zhotovitel</w:t>
      </w:r>
      <w:proofErr w:type="gramEnd"/>
      <w:r>
        <w:rPr>
          <w:rFonts w:asciiTheme="minorHAnsi" w:hAnsiTheme="minorHAnsi" w:cstheme="minorHAnsi"/>
          <w:b w:val="0"/>
          <w:bCs w:val="0"/>
          <w:sz w:val="22"/>
          <w:szCs w:val="22"/>
        </w:rPr>
        <w:t xml:space="preserve">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6A4BD6" w:rsidRDefault="000A0B0F">
      <w:pPr>
        <w:pStyle w:val="Nadpis3"/>
        <w:keepNext w:val="0"/>
        <w:widowControl w:val="0"/>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9.1.4  Zhotovitel</w:t>
      </w:r>
      <w:proofErr w:type="gramEnd"/>
      <w:r>
        <w:rPr>
          <w:rFonts w:asciiTheme="minorHAnsi" w:hAnsiTheme="minorHAnsi" w:cstheme="minorHAnsi"/>
          <w:b w:val="0"/>
          <w:bCs w:val="0"/>
          <w:sz w:val="22"/>
          <w:szCs w:val="22"/>
        </w:rPr>
        <w:t xml:space="preserve">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subdodavatele a osoby, které budou provádět činnosti na staveništi.</w:t>
      </w:r>
    </w:p>
    <w:p w:rsidR="006A4BD6" w:rsidRDefault="000A0B0F">
      <w:pPr>
        <w:pStyle w:val="Nadpis3"/>
        <w:keepNext w:val="0"/>
        <w:widowControl w:val="0"/>
        <w:numPr>
          <w:ilvl w:val="0"/>
          <w:numId w:val="0"/>
        </w:numPr>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9.1.5</w:t>
      </w:r>
      <w:r>
        <w:rPr>
          <w:rFonts w:asciiTheme="minorHAnsi" w:hAnsiTheme="minorHAnsi" w:cstheme="minorHAnsi"/>
          <w:b w:val="0"/>
          <w:bCs w:val="0"/>
          <w:sz w:val="22"/>
          <w:szCs w:val="22"/>
        </w:rPr>
        <w:tab/>
        <w:t>Zhotovitel se zavazuje zajistit dodržování pracovněprávních předpisů (se zvláštním zřetelem na regulaci odměňování, pracovní doby, doby odpočinku apod.) a předpisů o zaměstnanosti, a to vůči všem osobám, která se na provádění díla podílejí.</w:t>
      </w:r>
    </w:p>
    <w:p w:rsidR="006A4BD6" w:rsidRDefault="000A0B0F">
      <w:pPr>
        <w:pStyle w:val="Nadpis3"/>
        <w:keepNext w:val="0"/>
        <w:widowControl w:val="0"/>
        <w:numPr>
          <w:ilvl w:val="0"/>
          <w:numId w:val="0"/>
        </w:numPr>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9.1.6</w:t>
      </w:r>
      <w:r>
        <w:rPr>
          <w:rFonts w:asciiTheme="minorHAnsi" w:hAnsiTheme="minorHAnsi" w:cstheme="minorHAnsi"/>
          <w:b w:val="0"/>
          <w:bCs w:val="0"/>
          <w:sz w:val="22"/>
          <w:szCs w:val="22"/>
        </w:rPr>
        <w:tab/>
        <w:t xml:space="preserve">Zhotovitel je povinen zabezpečit pojištění všech svých osob pohybujících se po staveništi proti úrazu. Totéž je povinen zajistit i u svých subdodavatelů. </w:t>
      </w:r>
    </w:p>
    <w:p w:rsidR="006A4BD6" w:rsidRDefault="000A0B0F">
      <w:pPr>
        <w:pStyle w:val="Nadpis2"/>
        <w:keepNext w:val="0"/>
        <w:widowControl w:val="0"/>
        <w:numPr>
          <w:ilvl w:val="0"/>
          <w:numId w:val="0"/>
        </w:numPr>
        <w:ind w:left="576" w:hanging="576"/>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9.2      </w:t>
      </w:r>
      <w:r>
        <w:rPr>
          <w:rFonts w:asciiTheme="minorHAnsi" w:hAnsiTheme="minorHAnsi" w:cstheme="minorHAnsi"/>
          <w:b w:val="0"/>
          <w:bCs w:val="0"/>
          <w:sz w:val="22"/>
          <w:szCs w:val="22"/>
          <w:u w:val="single"/>
        </w:rPr>
        <w:t>Dodržování</w:t>
      </w:r>
      <w:proofErr w:type="gramEnd"/>
      <w:r>
        <w:rPr>
          <w:rFonts w:asciiTheme="minorHAnsi" w:hAnsiTheme="minorHAnsi" w:cstheme="minorHAnsi"/>
          <w:b w:val="0"/>
          <w:bCs w:val="0"/>
          <w:sz w:val="22"/>
          <w:szCs w:val="22"/>
          <w:u w:val="single"/>
        </w:rPr>
        <w:t xml:space="preserve"> podmínek rozhodnutí dotčených orgánů a organizací</w:t>
      </w:r>
    </w:p>
    <w:p w:rsidR="006A4BD6" w:rsidRDefault="000A0B0F">
      <w:pPr>
        <w:pStyle w:val="Nadpis3"/>
        <w:keepNext w:val="0"/>
        <w:widowControl w:val="0"/>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9.2.1  Zhotovitel</w:t>
      </w:r>
      <w:proofErr w:type="gramEnd"/>
      <w:r>
        <w:rPr>
          <w:rFonts w:asciiTheme="minorHAnsi" w:hAnsiTheme="minorHAnsi" w:cstheme="minorHAnsi"/>
          <w:b w:val="0"/>
          <w:bCs w:val="0"/>
          <w:sz w:val="22"/>
          <w:szCs w:val="22"/>
        </w:rPr>
        <w:t xml:space="preserve"> se zavazuje dodržet při provádění díla veškeré podmínky a připomínky vyplývající z dokladů vydaných k realizaci stavby,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6A4BD6" w:rsidRDefault="000A0B0F">
      <w:pPr>
        <w:widowControl w:val="0"/>
        <w:ind w:left="709" w:hanging="709"/>
        <w:jc w:val="both"/>
        <w:rPr>
          <w:rFonts w:asciiTheme="minorHAnsi" w:hAnsiTheme="minorHAnsi" w:cstheme="minorHAnsi"/>
          <w:sz w:val="22"/>
          <w:szCs w:val="22"/>
        </w:rPr>
      </w:pPr>
      <w:r>
        <w:rPr>
          <w:rFonts w:asciiTheme="minorHAnsi" w:hAnsiTheme="minorHAnsi" w:cstheme="minorHAnsi"/>
          <w:sz w:val="22"/>
          <w:szCs w:val="22"/>
        </w:rPr>
        <w:t>9.2.2</w:t>
      </w:r>
      <w:r>
        <w:rPr>
          <w:rFonts w:asciiTheme="minorHAnsi" w:hAnsiTheme="minorHAnsi" w:cstheme="minorHAnsi"/>
          <w:sz w:val="22"/>
          <w:szCs w:val="22"/>
        </w:rPr>
        <w:tab/>
        <w:t>Zhotovitel nejméně 10 pracovních dnů předem oznámí správcům sítí a osobě vykonávající technický dozor stavebníka práci v ochranném pásmu či křížení těchto sítí ke kontrole průběhu prací a převzetí před zpětným zásypem.</w:t>
      </w:r>
    </w:p>
    <w:p w:rsidR="006A4BD6" w:rsidRDefault="000A0B0F">
      <w:pPr>
        <w:widowControl w:val="0"/>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9.2.4   Zhotovitel</w:t>
      </w:r>
      <w:proofErr w:type="gramEnd"/>
      <w:r>
        <w:rPr>
          <w:rFonts w:asciiTheme="minorHAnsi" w:hAnsiTheme="minorHAnsi" w:cstheme="minorHAnsi"/>
          <w:sz w:val="22"/>
          <w:szCs w:val="22"/>
        </w:rPr>
        <w:t xml:space="preserve">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rsidR="006A4BD6" w:rsidRDefault="000A0B0F">
      <w:pPr>
        <w:pStyle w:val="Nadpis2"/>
        <w:keepNext w:val="0"/>
        <w:widowControl w:val="0"/>
        <w:numPr>
          <w:ilvl w:val="0"/>
          <w:numId w:val="0"/>
        </w:numPr>
        <w:ind w:left="576" w:hanging="576"/>
        <w:rPr>
          <w:rFonts w:asciiTheme="minorHAnsi" w:hAnsiTheme="minorHAnsi" w:cstheme="minorHAnsi"/>
          <w:b w:val="0"/>
          <w:bCs w:val="0"/>
          <w:sz w:val="22"/>
          <w:szCs w:val="22"/>
          <w:u w:val="single"/>
        </w:rPr>
      </w:pPr>
      <w:proofErr w:type="gramStart"/>
      <w:r>
        <w:rPr>
          <w:rFonts w:asciiTheme="minorHAnsi" w:hAnsiTheme="minorHAnsi" w:cstheme="minorHAnsi"/>
          <w:b w:val="0"/>
          <w:sz w:val="22"/>
          <w:szCs w:val="22"/>
        </w:rPr>
        <w:lastRenderedPageBreak/>
        <w:t xml:space="preserve">9.3      </w:t>
      </w:r>
      <w:r>
        <w:rPr>
          <w:rFonts w:asciiTheme="minorHAnsi" w:hAnsiTheme="minorHAnsi" w:cstheme="minorHAnsi"/>
          <w:b w:val="0"/>
          <w:sz w:val="22"/>
          <w:szCs w:val="22"/>
          <w:u w:val="single"/>
        </w:rPr>
        <w:t>Zástupci</w:t>
      </w:r>
      <w:proofErr w:type="gramEnd"/>
      <w:r>
        <w:rPr>
          <w:rFonts w:asciiTheme="minorHAnsi" w:hAnsiTheme="minorHAnsi" w:cstheme="minorHAnsi"/>
          <w:b w:val="0"/>
          <w:sz w:val="22"/>
          <w:szCs w:val="22"/>
          <w:u w:val="single"/>
        </w:rPr>
        <w:t xml:space="preserve"> zhotovitele a objednatele </w:t>
      </w:r>
    </w:p>
    <w:p w:rsidR="006A4BD6" w:rsidRDefault="000A0B0F">
      <w:pPr>
        <w:pStyle w:val="Nadpis2"/>
        <w:keepNext w:val="0"/>
        <w:widowControl w:val="0"/>
        <w:numPr>
          <w:ilvl w:val="0"/>
          <w:numId w:val="0"/>
        </w:numPr>
        <w:ind w:left="709" w:hanging="709"/>
        <w:jc w:val="both"/>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9.3.1   Zhotovitel</w:t>
      </w:r>
      <w:proofErr w:type="gramEnd"/>
      <w:r>
        <w:rPr>
          <w:rFonts w:asciiTheme="minorHAnsi" w:hAnsiTheme="minorHAnsi" w:cstheme="minorHAnsi"/>
          <w:b w:val="0"/>
          <w:bCs w:val="0"/>
          <w:sz w:val="22"/>
          <w:szCs w:val="22"/>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 Stavbyvedoucí nebo jeho zástupce musí být v místě realizace díla přítomni nejméně 3x týdně. Zhotovitel je povinen na požádání objednatele všechny výše uvedené podmínky kdykoli prokázat předložením příslušného dokladu. V případě, že tak neučiní, je objednatel oprávněn dát pokyn k zastavení výkonu stavební činnosti.</w:t>
      </w:r>
      <w:r>
        <w:rPr>
          <w:rFonts w:asciiTheme="minorHAnsi" w:hAnsiTheme="minorHAnsi" w:cstheme="minorHAnsi"/>
          <w:b w:val="0"/>
          <w:bCs w:val="0"/>
          <w:sz w:val="22"/>
          <w:szCs w:val="22"/>
          <w:u w:val="single"/>
        </w:rPr>
        <w:t xml:space="preserve"> </w:t>
      </w:r>
    </w:p>
    <w:p w:rsidR="006A4BD6" w:rsidRDefault="000A0B0F">
      <w:pPr>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9.3.2   Za</w:t>
      </w:r>
      <w:proofErr w:type="gramEnd"/>
      <w:r>
        <w:rPr>
          <w:rFonts w:asciiTheme="minorHAnsi" w:hAnsiTheme="minorHAnsi" w:cstheme="minorHAnsi"/>
          <w:sz w:val="22"/>
          <w:szCs w:val="22"/>
        </w:rPr>
        <w:t xml:space="preserve"> objednatele je ve věcech realizace díla oprávněna jednat osoba označená v záhlaví smlouvy jako zástupce objednatele ve věcech technických a realizace stavby, osoba vykonávající technický dozor stavebníka (dále též „TDS“) a osoba vykonávající autorský dozor projektanta. Osoby vykonávající TDS a autorský dozor projektanta sdělí objednatel zhotoviteli při předání staveniště.  </w:t>
      </w:r>
    </w:p>
    <w:p w:rsidR="006A4BD6" w:rsidRDefault="000A0B0F">
      <w:pPr>
        <w:ind w:left="709" w:hanging="709"/>
        <w:jc w:val="both"/>
        <w:rPr>
          <w:rFonts w:asciiTheme="minorHAnsi" w:hAnsiTheme="minorHAnsi" w:cstheme="minorHAnsi"/>
          <w:sz w:val="22"/>
          <w:szCs w:val="22"/>
          <w:u w:val="single"/>
        </w:rPr>
      </w:pPr>
      <w:proofErr w:type="gramStart"/>
      <w:r>
        <w:rPr>
          <w:rFonts w:asciiTheme="minorHAnsi" w:hAnsiTheme="minorHAnsi" w:cstheme="minorHAnsi"/>
          <w:sz w:val="22"/>
          <w:szCs w:val="22"/>
        </w:rPr>
        <w:t xml:space="preserve">9.4      </w:t>
      </w:r>
      <w:r>
        <w:rPr>
          <w:rFonts w:asciiTheme="minorHAnsi" w:hAnsiTheme="minorHAnsi" w:cstheme="minorHAnsi"/>
          <w:sz w:val="22"/>
          <w:szCs w:val="22"/>
          <w:u w:val="single"/>
        </w:rPr>
        <w:t>Povinnost</w:t>
      </w:r>
      <w:proofErr w:type="gramEnd"/>
      <w:r>
        <w:rPr>
          <w:rFonts w:asciiTheme="minorHAnsi" w:hAnsiTheme="minorHAnsi" w:cstheme="minorHAnsi"/>
          <w:sz w:val="22"/>
          <w:szCs w:val="22"/>
          <w:u w:val="single"/>
        </w:rPr>
        <w:t xml:space="preserve"> informovat objednatele </w:t>
      </w:r>
    </w:p>
    <w:p w:rsidR="006A4BD6" w:rsidRDefault="000A0B0F">
      <w:pPr>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9.4.1   Zhotovitel</w:t>
      </w:r>
      <w:proofErr w:type="gramEnd"/>
      <w:r>
        <w:rPr>
          <w:rFonts w:asciiTheme="minorHAnsi" w:hAnsiTheme="minorHAnsi" w:cstheme="minorHAnsi"/>
          <w:sz w:val="22"/>
          <w:szCs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a) zjistí-li se při provádění díla skryté překážky bránící řádnému provedení díla; zhotovitel je povinen navrhnout objednateli další postup,</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b) o případné nevhodnosti realizace vyžadovaných prací,</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c) zjistí-li v projektové dokumentaci vady.  </w:t>
      </w:r>
    </w:p>
    <w:p w:rsidR="006A4BD6" w:rsidRDefault="000A0B0F">
      <w:pPr>
        <w:pStyle w:val="Nadpis2"/>
        <w:numPr>
          <w:ilvl w:val="0"/>
          <w:numId w:val="0"/>
        </w:numPr>
        <w:ind w:left="576" w:hanging="576"/>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9.5       </w:t>
      </w:r>
      <w:r>
        <w:rPr>
          <w:rFonts w:asciiTheme="minorHAnsi" w:hAnsiTheme="minorHAnsi" w:cstheme="minorHAnsi"/>
          <w:b w:val="0"/>
          <w:bCs w:val="0"/>
          <w:sz w:val="22"/>
          <w:szCs w:val="22"/>
          <w:u w:val="single"/>
        </w:rPr>
        <w:t>Kontrola</w:t>
      </w:r>
      <w:proofErr w:type="gramEnd"/>
      <w:r>
        <w:rPr>
          <w:rFonts w:asciiTheme="minorHAnsi" w:hAnsiTheme="minorHAnsi" w:cstheme="minorHAnsi"/>
          <w:b w:val="0"/>
          <w:bCs w:val="0"/>
          <w:sz w:val="22"/>
          <w:szCs w:val="22"/>
          <w:u w:val="single"/>
        </w:rPr>
        <w:t xml:space="preserve"> provádění prací</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6A4BD6" w:rsidRDefault="000A0B0F">
      <w:pPr>
        <w:widowControl w:val="0"/>
        <w:spacing w:before="60"/>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9.5.2  Osoba</w:t>
      </w:r>
      <w:proofErr w:type="gramEnd"/>
      <w:r>
        <w:rPr>
          <w:rFonts w:asciiTheme="minorHAnsi" w:hAnsiTheme="minorHAnsi" w:cstheme="minorHAnsi"/>
          <w:sz w:val="22"/>
          <w:szCs w:val="22"/>
        </w:rPr>
        <w:t xml:space="preserve"> vykonávající technický dozor stavebníka a funkci koordinátora BOZP je kromě kontroly provádění díla oprávněna i ke kontrole dokumentace k realizaci stavby vypracované zhotovitelem, kontrole stavebního deníku,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6A4BD6" w:rsidRDefault="000A0B0F">
      <w:pPr>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9.5.3   Zhotovitel</w:t>
      </w:r>
      <w:proofErr w:type="gramEnd"/>
      <w:r>
        <w:rPr>
          <w:rFonts w:asciiTheme="minorHAnsi" w:hAnsiTheme="minorHAnsi" w:cstheme="minorHAnsi"/>
          <w:sz w:val="22"/>
          <w:szCs w:val="22"/>
        </w:rPr>
        <w:t xml:space="preserve"> odpovídá za zajištění dostupnosti projektové dokumentace a všech dokladů potřebných k provádění díla dle stavebního zákona. Projektová dokumentace a doklady musí být na staveništi přístupné po celou dobu provádění díla.</w:t>
      </w:r>
    </w:p>
    <w:p w:rsidR="006A4BD6" w:rsidRDefault="000A0B0F">
      <w:pPr>
        <w:pStyle w:val="Nadpis3"/>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9.5.4   Zhotovitel</w:t>
      </w:r>
      <w:proofErr w:type="gramEnd"/>
      <w:r>
        <w:rPr>
          <w:rFonts w:asciiTheme="minorHAnsi" w:hAnsiTheme="minorHAnsi" w:cstheme="minorHAnsi"/>
          <w:b w:val="0"/>
          <w:bCs w:val="0"/>
          <w:sz w:val="22"/>
          <w:szCs w:val="22"/>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6A4BD6" w:rsidRDefault="000A0B0F">
      <w:pPr>
        <w:pStyle w:val="Nadpis3"/>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9.5.5   Pokud</w:t>
      </w:r>
      <w:proofErr w:type="gramEnd"/>
      <w:r>
        <w:rPr>
          <w:rFonts w:asciiTheme="minorHAnsi" w:hAnsiTheme="minorHAnsi" w:cstheme="minorHAnsi"/>
          <w:b w:val="0"/>
          <w:bCs w:val="0"/>
          <w:sz w:val="22"/>
          <w:szCs w:val="22"/>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w:t>
      </w:r>
      <w:r>
        <w:rPr>
          <w:rFonts w:asciiTheme="minorHAnsi" w:hAnsiTheme="minorHAnsi" w:cstheme="minorHAnsi"/>
          <w:b w:val="0"/>
          <w:bCs w:val="0"/>
          <w:sz w:val="22"/>
          <w:szCs w:val="22"/>
        </w:rPr>
        <w:lastRenderedPageBreak/>
        <w:t xml:space="preserve">náklady spojené s odkrytím prací, opravou chybného stavu a následným zakrytím zhotovitel. </w:t>
      </w:r>
    </w:p>
    <w:p w:rsidR="006A4BD6" w:rsidRDefault="000A0B0F">
      <w:pPr>
        <w:pStyle w:val="Smlouva-slo"/>
        <w:spacing w:before="60" w:line="240" w:lineRule="auto"/>
        <w:ind w:left="709" w:hanging="709"/>
        <w:rPr>
          <w:rFonts w:asciiTheme="minorHAnsi" w:hAnsiTheme="minorHAnsi" w:cstheme="minorHAnsi"/>
          <w:sz w:val="22"/>
          <w:szCs w:val="22"/>
        </w:rPr>
      </w:pPr>
      <w:r>
        <w:rPr>
          <w:rFonts w:asciiTheme="minorHAnsi" w:hAnsiTheme="minorHAnsi" w:cstheme="minorHAnsi"/>
          <w:sz w:val="22"/>
          <w:szCs w:val="22"/>
        </w:rPr>
        <w:t>9.5.6 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6A4BD6" w:rsidRDefault="000A0B0F">
      <w:pPr>
        <w:pStyle w:val="Nadpis2"/>
        <w:numPr>
          <w:ilvl w:val="0"/>
          <w:numId w:val="0"/>
        </w:numPr>
        <w:ind w:left="576" w:hanging="576"/>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9.6.     </w:t>
      </w:r>
      <w:r>
        <w:rPr>
          <w:rFonts w:asciiTheme="minorHAnsi" w:hAnsiTheme="minorHAnsi" w:cstheme="minorHAnsi"/>
          <w:b w:val="0"/>
          <w:bCs w:val="0"/>
          <w:sz w:val="22"/>
          <w:szCs w:val="22"/>
          <w:u w:val="single"/>
        </w:rPr>
        <w:t>Odpovědnost zhotovitele za škodu a povinnost nahradit škodu</w:t>
      </w:r>
    </w:p>
    <w:p w:rsidR="006A4BD6" w:rsidRDefault="000A0B0F">
      <w:pPr>
        <w:pStyle w:val="Nadpis3"/>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9.6.1   Zhotovitel</w:t>
      </w:r>
      <w:proofErr w:type="gramEnd"/>
      <w:r>
        <w:rPr>
          <w:rFonts w:asciiTheme="minorHAnsi" w:hAnsiTheme="minorHAnsi" w:cstheme="minorHAnsi"/>
          <w:b w:val="0"/>
          <w:bCs w:val="0"/>
          <w:sz w:val="22"/>
          <w:szCs w:val="22"/>
        </w:rPr>
        <w:t xml:space="preserve"> je povinen učinit všechna opatření potřebná k odvracení hrozící škody. </w:t>
      </w:r>
    </w:p>
    <w:p w:rsidR="006A4BD6" w:rsidRDefault="000A0B0F">
      <w:pPr>
        <w:pStyle w:val="Nadpis3"/>
        <w:numPr>
          <w:ilvl w:val="0"/>
          <w:numId w:val="0"/>
        </w:numPr>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9.6.2. Zhotovitel je povinen nahradit objednateli i třetím osobám v plné výši škodu, která vznikla při realizaci a užívání díla, a to uvedením do předešlého stavu a není-li to možné, nahradit ji v penězích. </w:t>
      </w:r>
    </w:p>
    <w:p w:rsidR="006A4BD6" w:rsidRDefault="000A0B0F">
      <w:pPr>
        <w:pStyle w:val="Nadpis3"/>
        <w:numPr>
          <w:ilvl w:val="0"/>
          <w:numId w:val="0"/>
        </w:numPr>
        <w:ind w:left="720" w:hanging="720"/>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9.6.3   Zhotovitel</w:t>
      </w:r>
      <w:proofErr w:type="gramEnd"/>
      <w:r>
        <w:rPr>
          <w:rFonts w:asciiTheme="minorHAnsi" w:hAnsiTheme="minorHAnsi" w:cstheme="minorHAnsi"/>
          <w:b w:val="0"/>
          <w:bCs w:val="0"/>
          <w:sz w:val="22"/>
          <w:szCs w:val="22"/>
        </w:rPr>
        <w:t xml:space="preserve"> odpovídá i za škodu způsobenou činností těch, kteří pro něj dílo provádějí.</w:t>
      </w:r>
    </w:p>
    <w:p w:rsidR="006A4BD6" w:rsidRDefault="000A0B0F">
      <w:pPr>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9.6.4  Zhotovitel</w:t>
      </w:r>
      <w:proofErr w:type="gramEnd"/>
      <w:r>
        <w:rPr>
          <w:rFonts w:asciiTheme="minorHAnsi" w:hAnsiTheme="minorHAnsi" w:cstheme="minorHAnsi"/>
          <w:sz w:val="22"/>
          <w:szCs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6A4BD6" w:rsidRDefault="006A4BD6">
      <w:pPr>
        <w:ind w:left="540" w:hanging="540"/>
        <w:jc w:val="center"/>
        <w:rPr>
          <w:rFonts w:asciiTheme="minorHAnsi" w:hAnsiTheme="minorHAnsi" w:cstheme="minorHAnsi"/>
          <w:sz w:val="22"/>
          <w:szCs w:val="22"/>
          <w:highlight w:val="yellow"/>
        </w:rPr>
      </w:pPr>
    </w:p>
    <w:p w:rsidR="006A4BD6" w:rsidRDefault="006A4BD6">
      <w:pPr>
        <w:ind w:left="540" w:hanging="540"/>
        <w:jc w:val="center"/>
        <w:rPr>
          <w:rFonts w:asciiTheme="minorHAnsi" w:hAnsiTheme="minorHAnsi" w:cstheme="minorHAnsi"/>
          <w:sz w:val="22"/>
          <w:szCs w:val="22"/>
          <w:highlight w:val="yellow"/>
        </w:rPr>
      </w:pP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X. </w:t>
      </w: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Staveniště</w:t>
      </w:r>
    </w:p>
    <w:p w:rsidR="006A4BD6" w:rsidRDefault="006A4BD6">
      <w:pPr>
        <w:ind w:left="540" w:hanging="540"/>
        <w:jc w:val="center"/>
        <w:rPr>
          <w:rFonts w:asciiTheme="minorHAnsi" w:hAnsiTheme="minorHAnsi" w:cstheme="minorHAnsi"/>
          <w:sz w:val="22"/>
          <w:szCs w:val="22"/>
        </w:rPr>
      </w:pPr>
    </w:p>
    <w:p w:rsidR="006A4BD6" w:rsidRDefault="000A0B0F">
      <w:pPr>
        <w:pStyle w:val="Nadpis2"/>
        <w:numPr>
          <w:ilvl w:val="0"/>
          <w:numId w:val="0"/>
        </w:numPr>
        <w:jc w:val="both"/>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10.1    </w:t>
      </w:r>
      <w:r>
        <w:rPr>
          <w:rFonts w:asciiTheme="minorHAnsi" w:hAnsiTheme="minorHAnsi" w:cstheme="minorHAnsi"/>
          <w:b w:val="0"/>
          <w:bCs w:val="0"/>
          <w:sz w:val="22"/>
          <w:szCs w:val="22"/>
          <w:u w:val="single"/>
        </w:rPr>
        <w:t>Předání</w:t>
      </w:r>
      <w:proofErr w:type="gramEnd"/>
      <w:r>
        <w:rPr>
          <w:rFonts w:asciiTheme="minorHAnsi" w:hAnsiTheme="minorHAnsi" w:cstheme="minorHAnsi"/>
          <w:b w:val="0"/>
          <w:bCs w:val="0"/>
          <w:sz w:val="22"/>
          <w:szCs w:val="22"/>
          <w:u w:val="single"/>
        </w:rPr>
        <w:t xml:space="preserve"> a převzetí staveniště</w:t>
      </w:r>
    </w:p>
    <w:p w:rsidR="006A4BD6" w:rsidRDefault="000A0B0F">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10.1.1 Objednatel je povinen předat zhotoviteli staveniště nejpozději do 30 dnů od nabytí účinnosti smlouvy, pokud se obě smluvní strany nedohodnou písemně jinak.  Zhotovitel je povinen na výzvu objednatele staveniště převzít</w:t>
      </w:r>
      <w:r w:rsidRPr="00922CC9">
        <w:rPr>
          <w:rFonts w:asciiTheme="minorHAnsi" w:hAnsiTheme="minorHAnsi" w:cstheme="minorHAnsi"/>
          <w:b w:val="0"/>
          <w:bCs w:val="0"/>
          <w:sz w:val="22"/>
          <w:szCs w:val="22"/>
        </w:rPr>
        <w:t xml:space="preserve"> </w:t>
      </w:r>
      <w:r w:rsidRPr="00555FC6">
        <w:rPr>
          <w:rFonts w:asciiTheme="minorHAnsi" w:hAnsiTheme="minorHAnsi" w:cstheme="minorHAnsi"/>
          <w:b w:val="0"/>
          <w:bCs w:val="0"/>
          <w:sz w:val="22"/>
          <w:szCs w:val="22"/>
        </w:rPr>
        <w:t>nejpozději do 5 pracovních dnů od</w:t>
      </w:r>
      <w:r w:rsidRPr="00922CC9">
        <w:rPr>
          <w:rFonts w:asciiTheme="minorHAnsi" w:hAnsiTheme="minorHAnsi" w:cstheme="minorHAnsi"/>
          <w:b w:val="0"/>
          <w:bCs w:val="0"/>
          <w:sz w:val="22"/>
          <w:szCs w:val="22"/>
        </w:rPr>
        <w:t xml:space="preserve"> doručení výzvy</w:t>
      </w:r>
      <w:r>
        <w:rPr>
          <w:rFonts w:asciiTheme="minorHAnsi" w:hAnsiTheme="minorHAnsi" w:cstheme="minorHAnsi"/>
          <w:b w:val="0"/>
          <w:bCs w:val="0"/>
          <w:sz w:val="22"/>
          <w:szCs w:val="22"/>
        </w:rPr>
        <w:t>.</w:t>
      </w:r>
      <w:r>
        <w:rPr>
          <w:color w:val="000000"/>
          <w:sz w:val="23"/>
          <w:szCs w:val="23"/>
        </w:rPr>
        <w:t> </w:t>
      </w:r>
    </w:p>
    <w:p w:rsidR="006A4BD6" w:rsidRDefault="000A0B0F">
      <w:pPr>
        <w:pStyle w:val="Nadpis3"/>
        <w:numPr>
          <w:ilvl w:val="0"/>
          <w:numId w:val="0"/>
        </w:numPr>
        <w:tabs>
          <w:tab w:val="num" w:pos="862"/>
        </w:tabs>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10.1.2 Součástí předání a převzetí staveniště je i předání dokumentů nezbytných pro řádné užívání staveniště (příp. sjednání dohody o termínu předání), a to zejména: </w:t>
      </w:r>
    </w:p>
    <w:p w:rsidR="006A4BD6" w:rsidRDefault="000A0B0F">
      <w:pPr>
        <w:numPr>
          <w:ilvl w:val="0"/>
          <w:numId w:val="2"/>
        </w:numPr>
        <w:tabs>
          <w:tab w:val="num" w:pos="0"/>
          <w:tab w:val="left" w:pos="360"/>
          <w:tab w:val="left" w:pos="900"/>
        </w:tabs>
        <w:ind w:left="900" w:hanging="191"/>
        <w:rPr>
          <w:rFonts w:asciiTheme="minorHAnsi" w:hAnsiTheme="minorHAnsi" w:cstheme="minorHAnsi"/>
          <w:sz w:val="22"/>
          <w:szCs w:val="22"/>
        </w:rPr>
      </w:pPr>
      <w:r>
        <w:rPr>
          <w:rFonts w:asciiTheme="minorHAnsi" w:hAnsiTheme="minorHAnsi" w:cstheme="minorHAnsi"/>
          <w:sz w:val="22"/>
          <w:szCs w:val="22"/>
        </w:rPr>
        <w:t>projektové dokumentace v tištěné podobě</w:t>
      </w:r>
    </w:p>
    <w:p w:rsidR="006A4BD6" w:rsidRDefault="000A0B0F">
      <w:pPr>
        <w:numPr>
          <w:ilvl w:val="0"/>
          <w:numId w:val="2"/>
        </w:numPr>
        <w:tabs>
          <w:tab w:val="num" w:pos="0"/>
          <w:tab w:val="left" w:pos="360"/>
          <w:tab w:val="left" w:pos="900"/>
        </w:tabs>
        <w:ind w:left="900" w:hanging="191"/>
        <w:rPr>
          <w:rFonts w:asciiTheme="minorHAnsi" w:hAnsiTheme="minorHAnsi" w:cstheme="minorHAnsi"/>
          <w:sz w:val="22"/>
          <w:szCs w:val="22"/>
        </w:rPr>
      </w:pPr>
      <w:r>
        <w:rPr>
          <w:rFonts w:asciiTheme="minorHAnsi" w:hAnsiTheme="minorHAnsi" w:cstheme="minorHAnsi"/>
          <w:sz w:val="22"/>
          <w:szCs w:val="22"/>
        </w:rPr>
        <w:t>plánu BOZP</w:t>
      </w:r>
    </w:p>
    <w:p w:rsidR="006A4BD6" w:rsidRDefault="000A0B0F">
      <w:pPr>
        <w:pStyle w:val="Nadpis2"/>
        <w:numPr>
          <w:ilvl w:val="0"/>
          <w:numId w:val="0"/>
        </w:numPr>
        <w:ind w:left="576" w:hanging="576"/>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10.2   </w:t>
      </w:r>
      <w:r>
        <w:rPr>
          <w:rFonts w:asciiTheme="minorHAnsi" w:hAnsiTheme="minorHAnsi" w:cstheme="minorHAnsi"/>
          <w:b w:val="0"/>
          <w:bCs w:val="0"/>
          <w:sz w:val="22"/>
          <w:szCs w:val="22"/>
          <w:u w:val="single"/>
        </w:rPr>
        <w:t>Vybudování</w:t>
      </w:r>
      <w:proofErr w:type="gramEnd"/>
      <w:r>
        <w:rPr>
          <w:rFonts w:asciiTheme="minorHAnsi" w:hAnsiTheme="minorHAnsi" w:cstheme="minorHAnsi"/>
          <w:b w:val="0"/>
          <w:bCs w:val="0"/>
          <w:sz w:val="22"/>
          <w:szCs w:val="22"/>
          <w:u w:val="single"/>
        </w:rPr>
        <w:t xml:space="preserve"> a údržba zařízení staveniště</w:t>
      </w:r>
    </w:p>
    <w:p w:rsidR="006A4BD6" w:rsidRDefault="000A0B0F">
      <w:pPr>
        <w:pStyle w:val="Nadpis3"/>
        <w:numPr>
          <w:ilvl w:val="0"/>
          <w:numId w:val="0"/>
        </w:numPr>
        <w:tabs>
          <w:tab w:val="num" w:pos="709"/>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10.2.1 Provozní, sociální a výrobní zařízení staveniště zabezpečuje zhotovitel. Náklady na projekt, vybudování, zprovoznění, údržbu, likvidaci a vyklizení zařízení staveniště jsou zahrnuty ve sjednané ceně díla. </w:t>
      </w:r>
    </w:p>
    <w:p w:rsidR="006A4BD6" w:rsidRDefault="000A0B0F">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w:t>
      </w:r>
    </w:p>
    <w:p w:rsidR="006A4BD6" w:rsidRDefault="000A0B0F">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10.2.3</w:t>
      </w:r>
      <w:r>
        <w:rPr>
          <w:rFonts w:asciiTheme="minorHAnsi" w:hAnsiTheme="minorHAnsi" w:cstheme="minorHAnsi"/>
          <w:b w:val="0"/>
          <w:bCs w:val="0"/>
          <w:sz w:val="22"/>
          <w:szCs w:val="22"/>
        </w:rPr>
        <w:tab/>
        <w:t xml:space="preserve">Celý prostor staveniště bude ohrazen pomocí přenosného oplocení, aby nemohlo dojít k volnému přístupu nepovolaných osob na staveniště a k jejich úrazu. Přenosné oplocení bude doplněno výstražnými tabulemi zákazu vstupu nepovolaných osob a nebezpečí úrazu a pádu. Toto hrazení musí být za snížené viditelnosti osvětleno veřejným osvětlením nebo samostatným individuálním osvětlením.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10.2.4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10.2.5</w:t>
      </w:r>
      <w:r>
        <w:rPr>
          <w:rFonts w:asciiTheme="minorHAnsi" w:hAnsiTheme="minorHAnsi" w:cstheme="minorHAnsi"/>
          <w:sz w:val="22"/>
          <w:szCs w:val="22"/>
        </w:rPr>
        <w:tab/>
        <w:t xml:space="preserve">Veškerý demontovaný materiál bude po celou dobu realizace stavby průběžně (min. 3x týdně – </w:t>
      </w:r>
      <w:proofErr w:type="gramStart"/>
      <w:r>
        <w:rPr>
          <w:rFonts w:asciiTheme="minorHAnsi" w:hAnsiTheme="minorHAnsi" w:cstheme="minorHAnsi"/>
          <w:sz w:val="22"/>
          <w:szCs w:val="22"/>
        </w:rPr>
        <w:t>PO</w:t>
      </w:r>
      <w:proofErr w:type="gramEnd"/>
      <w:r>
        <w:rPr>
          <w:rFonts w:asciiTheme="minorHAnsi" w:hAnsiTheme="minorHAnsi" w:cstheme="minorHAnsi"/>
          <w:sz w:val="22"/>
          <w:szCs w:val="22"/>
        </w:rPr>
        <w:t>,</w:t>
      </w:r>
      <w:proofErr w:type="gramStart"/>
      <w:r>
        <w:rPr>
          <w:rFonts w:asciiTheme="minorHAnsi" w:hAnsiTheme="minorHAnsi" w:cstheme="minorHAnsi"/>
          <w:sz w:val="22"/>
          <w:szCs w:val="22"/>
        </w:rPr>
        <w:t>ST</w:t>
      </w:r>
      <w:proofErr w:type="gramEnd"/>
      <w:r>
        <w:rPr>
          <w:rFonts w:asciiTheme="minorHAnsi" w:hAnsiTheme="minorHAnsi" w:cstheme="minorHAnsi"/>
          <w:sz w:val="22"/>
          <w:szCs w:val="22"/>
        </w:rPr>
        <w:t>,PÁ)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w:t>
      </w:r>
    </w:p>
    <w:p w:rsidR="006A4BD6" w:rsidRDefault="000A0B0F">
      <w:pPr>
        <w:pStyle w:val="Nadpis2"/>
        <w:numPr>
          <w:ilvl w:val="0"/>
          <w:numId w:val="0"/>
        </w:numPr>
        <w:ind w:left="576" w:hanging="576"/>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lastRenderedPageBreak/>
        <w:t xml:space="preserve">10.3    </w:t>
      </w:r>
      <w:r>
        <w:rPr>
          <w:rFonts w:asciiTheme="minorHAnsi" w:hAnsiTheme="minorHAnsi" w:cstheme="minorHAnsi"/>
          <w:b w:val="0"/>
          <w:bCs w:val="0"/>
          <w:sz w:val="22"/>
          <w:szCs w:val="22"/>
          <w:u w:val="single"/>
        </w:rPr>
        <w:t>Podmínky</w:t>
      </w:r>
      <w:proofErr w:type="gramEnd"/>
      <w:r>
        <w:rPr>
          <w:rFonts w:asciiTheme="minorHAnsi" w:hAnsiTheme="minorHAnsi" w:cstheme="minorHAnsi"/>
          <w:b w:val="0"/>
          <w:bCs w:val="0"/>
          <w:sz w:val="22"/>
          <w:szCs w:val="22"/>
          <w:u w:val="single"/>
        </w:rPr>
        <w:t xml:space="preserve"> užívání veřejných prostranství a komunikací</w:t>
      </w:r>
    </w:p>
    <w:p w:rsidR="006A4BD6" w:rsidRDefault="000A0B0F">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10.3.1 Veškerá potřebná povolení k užívání veřejných ploch a k překopům veřejných komunikací zajišťuje zhotovitel (v případě potřeby v součinnosti s objednatelem), který nese veškeré příp. náklady s tím související.</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10.3.2 Objednatel jako vlastník místní komunikace na pozemku </w:t>
      </w:r>
      <w:proofErr w:type="spellStart"/>
      <w:r w:rsidRPr="00555FC6">
        <w:rPr>
          <w:rFonts w:asciiTheme="minorHAnsi" w:hAnsiTheme="minorHAnsi" w:cstheme="minorHAnsi"/>
          <w:sz w:val="22"/>
          <w:szCs w:val="22"/>
        </w:rPr>
        <w:t>parc</w:t>
      </w:r>
      <w:proofErr w:type="spellEnd"/>
      <w:r w:rsidRPr="00555FC6">
        <w:rPr>
          <w:rFonts w:asciiTheme="minorHAnsi" w:hAnsiTheme="minorHAnsi" w:cstheme="minorHAnsi"/>
          <w:sz w:val="22"/>
          <w:szCs w:val="22"/>
        </w:rPr>
        <w:t xml:space="preserve">. </w:t>
      </w:r>
      <w:proofErr w:type="gramStart"/>
      <w:r w:rsidRPr="00555FC6">
        <w:rPr>
          <w:rFonts w:asciiTheme="minorHAnsi" w:hAnsiTheme="minorHAnsi" w:cstheme="minorHAnsi"/>
          <w:sz w:val="22"/>
          <w:szCs w:val="22"/>
        </w:rPr>
        <w:t>č.</w:t>
      </w:r>
      <w:proofErr w:type="gramEnd"/>
      <w:r w:rsidRPr="00555FC6">
        <w:rPr>
          <w:rFonts w:asciiTheme="minorHAnsi" w:hAnsiTheme="minorHAnsi" w:cstheme="minorHAnsi"/>
          <w:sz w:val="22"/>
          <w:szCs w:val="22"/>
        </w:rPr>
        <w:t xml:space="preserve"> </w:t>
      </w:r>
      <w:r w:rsidR="00555FC6">
        <w:rPr>
          <w:rFonts w:asciiTheme="minorHAnsi" w:hAnsiTheme="minorHAnsi" w:cstheme="minorHAnsi"/>
          <w:sz w:val="22"/>
          <w:szCs w:val="22"/>
        </w:rPr>
        <w:t>218/7</w:t>
      </w:r>
      <w:r w:rsidRPr="00555FC6">
        <w:rPr>
          <w:rFonts w:asciiTheme="minorHAnsi" w:hAnsiTheme="minorHAnsi" w:cstheme="minorHAnsi"/>
          <w:sz w:val="22"/>
          <w:szCs w:val="22"/>
        </w:rPr>
        <w:t xml:space="preserve"> v katastrálním území Nový Jičín-</w:t>
      </w:r>
      <w:r w:rsidR="00555FC6">
        <w:rPr>
          <w:rFonts w:asciiTheme="minorHAnsi" w:hAnsiTheme="minorHAnsi" w:cstheme="minorHAnsi"/>
          <w:sz w:val="22"/>
          <w:szCs w:val="22"/>
        </w:rPr>
        <w:t xml:space="preserve">Dolní </w:t>
      </w:r>
      <w:r w:rsidRPr="00555FC6">
        <w:rPr>
          <w:rFonts w:asciiTheme="minorHAnsi" w:hAnsiTheme="minorHAnsi" w:cstheme="minorHAnsi"/>
          <w:sz w:val="22"/>
          <w:szCs w:val="22"/>
        </w:rPr>
        <w:t>Předměstí vydá</w:t>
      </w:r>
      <w:r>
        <w:rPr>
          <w:rFonts w:asciiTheme="minorHAnsi" w:hAnsiTheme="minorHAnsi" w:cstheme="minorHAnsi"/>
          <w:sz w:val="22"/>
          <w:szCs w:val="22"/>
        </w:rPr>
        <w:t xml:space="preserve">vá uzavřením této smlouvy zhotoviteli souhlas se zvláštním užíváním komunikace v souladu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25 odst. 1 zákona č.13/1997 Sb., o pozemních komunikacích, ve znění pozdějších předpisů, v rozsahu a za podmínek uvedených v této smlouvě.</w:t>
      </w:r>
    </w:p>
    <w:p w:rsidR="006A4BD6" w:rsidRDefault="000A0B0F">
      <w:pPr>
        <w:ind w:left="709"/>
        <w:jc w:val="both"/>
        <w:rPr>
          <w:rFonts w:asciiTheme="minorHAnsi" w:hAnsiTheme="minorHAnsi" w:cstheme="minorHAnsi"/>
          <w:sz w:val="22"/>
          <w:szCs w:val="22"/>
        </w:rPr>
      </w:pPr>
      <w:r>
        <w:rPr>
          <w:rFonts w:asciiTheme="minorHAnsi" w:hAnsiTheme="minorHAnsi" w:cstheme="minorHAnsi"/>
          <w:sz w:val="22"/>
          <w:szCs w:val="22"/>
        </w:rP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6A4BD6" w:rsidRDefault="000A0B0F">
      <w:pPr>
        <w:pStyle w:val="Nadpis2"/>
        <w:numPr>
          <w:ilvl w:val="0"/>
          <w:numId w:val="0"/>
        </w:numPr>
        <w:ind w:left="576" w:hanging="576"/>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10.4    </w:t>
      </w:r>
      <w:r>
        <w:rPr>
          <w:rFonts w:asciiTheme="minorHAnsi" w:hAnsiTheme="minorHAnsi" w:cstheme="minorHAnsi"/>
          <w:b w:val="0"/>
          <w:bCs w:val="0"/>
          <w:sz w:val="22"/>
          <w:szCs w:val="22"/>
          <w:u w:val="single"/>
        </w:rPr>
        <w:t>Vyklizení</w:t>
      </w:r>
      <w:proofErr w:type="gramEnd"/>
      <w:r>
        <w:rPr>
          <w:rFonts w:asciiTheme="minorHAnsi" w:hAnsiTheme="minorHAnsi" w:cstheme="minorHAnsi"/>
          <w:b w:val="0"/>
          <w:bCs w:val="0"/>
          <w:sz w:val="22"/>
          <w:szCs w:val="22"/>
          <w:u w:val="single"/>
        </w:rPr>
        <w:t xml:space="preserve"> staveniště</w:t>
      </w:r>
    </w:p>
    <w:p w:rsidR="006A4BD6" w:rsidRDefault="000A0B0F">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10.4.1 Zhotovitel je povinen odstranit zařízení staveniště a vyklidit staveniště nejpozději do 5 dnů ode dne předání a převzetí díla, pokud se strany nedohodnou jinak.</w:t>
      </w:r>
    </w:p>
    <w:p w:rsidR="006A4BD6" w:rsidRDefault="000A0B0F">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10.4.2 Nevyklidí-li zhotovitel staveniště ani do 5 dnů ode dne, kdy měl staveniště vyklidit, je objednatel oprávněn zabezpečit vyklizení staveniště třetí osobou a náklady s tím spojené uhradí objednateli zhotovitel.</w:t>
      </w:r>
    </w:p>
    <w:p w:rsidR="006A4BD6" w:rsidRDefault="006A4BD6">
      <w:pPr>
        <w:rPr>
          <w:rFonts w:asciiTheme="minorHAnsi" w:hAnsiTheme="minorHAnsi" w:cstheme="minorHAnsi"/>
          <w:sz w:val="22"/>
          <w:szCs w:val="22"/>
          <w:highlight w:val="yellow"/>
        </w:rPr>
      </w:pPr>
    </w:p>
    <w:p w:rsidR="006A4BD6" w:rsidRDefault="006A4BD6">
      <w:pPr>
        <w:ind w:left="540" w:hanging="540"/>
        <w:jc w:val="center"/>
        <w:rPr>
          <w:rFonts w:asciiTheme="minorHAnsi" w:hAnsiTheme="minorHAnsi" w:cstheme="minorHAnsi"/>
          <w:sz w:val="22"/>
          <w:szCs w:val="22"/>
        </w:rPr>
      </w:pP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XI. </w:t>
      </w: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Stavební deník </w:t>
      </w:r>
    </w:p>
    <w:p w:rsidR="006A4BD6" w:rsidRDefault="006A4BD6">
      <w:pPr>
        <w:ind w:left="540" w:hanging="540"/>
        <w:jc w:val="center"/>
        <w:rPr>
          <w:rFonts w:asciiTheme="minorHAnsi" w:hAnsiTheme="minorHAnsi" w:cstheme="minorHAnsi"/>
          <w:sz w:val="22"/>
          <w:szCs w:val="22"/>
        </w:rPr>
      </w:pPr>
    </w:p>
    <w:p w:rsidR="006A4BD6" w:rsidRDefault="000A0B0F">
      <w:pPr>
        <w:pStyle w:val="Nadpis2"/>
        <w:numPr>
          <w:ilvl w:val="0"/>
          <w:numId w:val="0"/>
        </w:numPr>
        <w:ind w:left="576" w:hanging="576"/>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11.1    </w:t>
      </w:r>
      <w:r>
        <w:rPr>
          <w:rFonts w:asciiTheme="minorHAnsi" w:hAnsiTheme="minorHAnsi" w:cstheme="minorHAnsi"/>
          <w:b w:val="0"/>
          <w:bCs w:val="0"/>
          <w:sz w:val="22"/>
          <w:szCs w:val="22"/>
          <w:u w:val="single"/>
        </w:rPr>
        <w:t>Povinnost</w:t>
      </w:r>
      <w:proofErr w:type="gramEnd"/>
      <w:r>
        <w:rPr>
          <w:rFonts w:asciiTheme="minorHAnsi" w:hAnsiTheme="minorHAnsi" w:cstheme="minorHAnsi"/>
          <w:b w:val="0"/>
          <w:bCs w:val="0"/>
          <w:sz w:val="22"/>
          <w:szCs w:val="22"/>
          <w:u w:val="single"/>
        </w:rPr>
        <w:t xml:space="preserve"> vést stavební deník</w:t>
      </w:r>
    </w:p>
    <w:p w:rsidR="006A4BD6" w:rsidRDefault="000A0B0F">
      <w:pPr>
        <w:pStyle w:val="Zkladntextodsazen3"/>
        <w:tabs>
          <w:tab w:val="clear" w:pos="426"/>
        </w:tabs>
        <w:ind w:left="709" w:hanging="709"/>
        <w:rPr>
          <w:rFonts w:asciiTheme="minorHAnsi" w:hAnsiTheme="minorHAnsi" w:cstheme="minorHAnsi"/>
          <w:color w:val="000000"/>
          <w:sz w:val="22"/>
          <w:szCs w:val="22"/>
        </w:rPr>
      </w:pPr>
      <w:r>
        <w:rPr>
          <w:rFonts w:asciiTheme="minorHAnsi" w:hAnsiTheme="minorHAnsi" w:cstheme="minorHAnsi"/>
          <w:bCs/>
          <w:color w:val="000000"/>
          <w:sz w:val="22"/>
          <w:szCs w:val="22"/>
        </w:rPr>
        <w:t xml:space="preserve">11.1.1 Zhotovitel je povinen vést ode dne předání a převzetí staveniště o pracích, které provádí, stavební deník, a to v souladu s právními předpisy upravujícími dokumentaci staveb. </w:t>
      </w:r>
      <w:r>
        <w:rPr>
          <w:rFonts w:asciiTheme="minorHAnsi" w:hAnsiTheme="minorHAnsi" w:cstheme="minorHAnsi"/>
          <w:color w:val="000000"/>
          <w:sz w:val="22"/>
          <w:szCs w:val="22"/>
        </w:rPr>
        <w:t>Na stavbě bude veden stavební deník, který umožňuje zhotovení 2 a více propisovaných kopií. Stavební deník musí obsahovat veškeré obsahové náležitosti a musí být veden způsobem dle vyhlášky č. 499/2006 Sb., o dokumentaci staveb, ve snění pozdějších předpisů.</w:t>
      </w:r>
    </w:p>
    <w:p w:rsidR="006A4BD6" w:rsidRDefault="000A0B0F">
      <w:pPr>
        <w:pStyle w:val="Zkladntextodsazen3"/>
        <w:tabs>
          <w:tab w:val="clear" w:pos="426"/>
        </w:tabs>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6A4BD6" w:rsidRDefault="000A0B0F">
      <w:pPr>
        <w:pStyle w:val="Zkladntextodsazen3"/>
        <w:tabs>
          <w:tab w:val="clear" w:pos="426"/>
        </w:tabs>
        <w:ind w:left="709" w:hanging="709"/>
        <w:jc w:val="left"/>
        <w:rPr>
          <w:rFonts w:asciiTheme="minorHAnsi" w:hAnsiTheme="minorHAnsi" w:cstheme="minorHAnsi"/>
          <w:bCs/>
          <w:color w:val="000000"/>
          <w:sz w:val="22"/>
          <w:szCs w:val="22"/>
          <w:u w:val="single"/>
        </w:rPr>
      </w:pPr>
      <w:proofErr w:type="gramStart"/>
      <w:r>
        <w:rPr>
          <w:rFonts w:asciiTheme="minorHAnsi" w:hAnsiTheme="minorHAnsi" w:cstheme="minorHAnsi"/>
          <w:bCs/>
          <w:color w:val="000000"/>
          <w:sz w:val="22"/>
          <w:szCs w:val="22"/>
        </w:rPr>
        <w:t xml:space="preserve">11.2     </w:t>
      </w:r>
      <w:r>
        <w:rPr>
          <w:rFonts w:asciiTheme="minorHAnsi" w:hAnsiTheme="minorHAnsi" w:cstheme="minorHAnsi"/>
          <w:bCs/>
          <w:color w:val="000000"/>
          <w:sz w:val="22"/>
          <w:szCs w:val="22"/>
          <w:u w:val="single"/>
        </w:rPr>
        <w:t>Způsob</w:t>
      </w:r>
      <w:proofErr w:type="gramEnd"/>
      <w:r>
        <w:rPr>
          <w:rFonts w:asciiTheme="minorHAnsi" w:hAnsiTheme="minorHAnsi" w:cstheme="minorHAnsi"/>
          <w:bCs/>
          <w:color w:val="000000"/>
          <w:sz w:val="22"/>
          <w:szCs w:val="22"/>
          <w:u w:val="single"/>
        </w:rPr>
        <w:t xml:space="preserve"> vedení a zápisu</w:t>
      </w:r>
    </w:p>
    <w:p w:rsidR="006A4BD6" w:rsidRDefault="000A0B0F">
      <w:pPr>
        <w:pStyle w:val="Zkladntextodsazen3"/>
        <w:tabs>
          <w:tab w:val="clear" w:pos="426"/>
        </w:tabs>
        <w:ind w:left="709" w:hanging="709"/>
        <w:rPr>
          <w:rFonts w:asciiTheme="minorHAnsi" w:hAnsiTheme="minorHAnsi" w:cstheme="minorHAnsi"/>
          <w:bCs/>
          <w:color w:val="000000"/>
          <w:sz w:val="22"/>
          <w:szCs w:val="22"/>
        </w:rPr>
      </w:pPr>
      <w:proofErr w:type="gramStart"/>
      <w:r>
        <w:rPr>
          <w:rFonts w:asciiTheme="minorHAnsi" w:hAnsiTheme="minorHAnsi" w:cstheme="minorHAnsi"/>
          <w:bCs/>
          <w:color w:val="000000"/>
          <w:sz w:val="22"/>
          <w:szCs w:val="22"/>
        </w:rPr>
        <w:t>11.2.1  Zápisy</w:t>
      </w:r>
      <w:proofErr w:type="gramEnd"/>
      <w:r>
        <w:rPr>
          <w:rFonts w:asciiTheme="minorHAnsi" w:hAnsiTheme="minorHAnsi" w:cstheme="minorHAnsi"/>
          <w:bCs/>
          <w:color w:val="000000"/>
          <w:sz w:val="22"/>
          <w:szCs w:val="22"/>
        </w:rPr>
        <w:t xml:space="preserve">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w:t>
      </w:r>
    </w:p>
    <w:p w:rsidR="006A4BD6" w:rsidRDefault="000A0B0F">
      <w:pPr>
        <w:pStyle w:val="Nadpis3"/>
        <w:numPr>
          <w:ilvl w:val="0"/>
          <w:numId w:val="0"/>
        </w:numPr>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6A4BD6" w:rsidRDefault="000A0B0F">
      <w:pPr>
        <w:pStyle w:val="Nadpis3"/>
        <w:numPr>
          <w:ilvl w:val="0"/>
          <w:numId w:val="0"/>
        </w:numPr>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11.2.3  Nesouhlasí-li zhotovitel se zápisem, který učinil do stavebního deníku objednatel</w:t>
      </w:r>
      <w:r>
        <w:rPr>
          <w:rFonts w:asciiTheme="minorHAnsi" w:hAnsiTheme="minorHAnsi" w:cstheme="minorHAnsi"/>
          <w:b w:val="0"/>
          <w:sz w:val="22"/>
          <w:szCs w:val="22"/>
        </w:rPr>
        <w:t xml:space="preserve"> </w:t>
      </w:r>
      <w:r>
        <w:rPr>
          <w:rFonts w:asciiTheme="minorHAnsi" w:hAnsiTheme="minorHAnsi" w:cstheme="minorHAnsi"/>
          <w:b w:val="0"/>
          <w:bCs w:val="0"/>
          <w:sz w:val="22"/>
          <w:szCs w:val="22"/>
        </w:rPr>
        <w:t>nebo jím pověřená osoba vykonávající funkci technického dozoru, příp. osoba vykonávající funkci autorského dozoru, musí k tomuto zápisu připojit svoje stanovisko nejpozději do 5 pracovních dnů, jinak se má za to, že se zápisem souhlasí.</w:t>
      </w:r>
      <w:bookmarkEnd w:id="4"/>
    </w:p>
    <w:p w:rsidR="006A4BD6" w:rsidRDefault="006A4BD6">
      <w:pPr>
        <w:rPr>
          <w:rFonts w:asciiTheme="minorHAnsi" w:hAnsiTheme="minorHAnsi" w:cstheme="minorHAnsi"/>
          <w:sz w:val="22"/>
          <w:szCs w:val="22"/>
          <w:highlight w:val="yellow"/>
        </w:rPr>
      </w:pPr>
    </w:p>
    <w:p w:rsidR="00C47B52" w:rsidRDefault="00C47B52">
      <w:pPr>
        <w:rPr>
          <w:rFonts w:asciiTheme="minorHAnsi" w:hAnsiTheme="minorHAnsi" w:cstheme="minorHAnsi"/>
          <w:sz w:val="22"/>
          <w:szCs w:val="22"/>
          <w:highlight w:val="yellow"/>
        </w:rPr>
      </w:pPr>
    </w:p>
    <w:p w:rsidR="00C47B52" w:rsidRDefault="00C47B52">
      <w:pPr>
        <w:rPr>
          <w:rFonts w:asciiTheme="minorHAnsi" w:hAnsiTheme="minorHAnsi" w:cstheme="minorHAnsi"/>
          <w:sz w:val="22"/>
          <w:szCs w:val="22"/>
          <w:highlight w:val="yellow"/>
        </w:rPr>
      </w:pPr>
    </w:p>
    <w:p w:rsidR="00C47B52" w:rsidRDefault="00C47B52">
      <w:pPr>
        <w:rPr>
          <w:rFonts w:asciiTheme="minorHAnsi" w:hAnsiTheme="minorHAnsi" w:cstheme="minorHAnsi"/>
          <w:sz w:val="22"/>
          <w:szCs w:val="22"/>
          <w:highlight w:val="yellow"/>
        </w:rPr>
      </w:pPr>
    </w:p>
    <w:p w:rsidR="00C47B52" w:rsidRDefault="00C47B52">
      <w:pPr>
        <w:rPr>
          <w:rFonts w:asciiTheme="minorHAnsi" w:hAnsiTheme="minorHAnsi" w:cstheme="minorHAnsi"/>
          <w:sz w:val="22"/>
          <w:szCs w:val="22"/>
          <w:highlight w:val="yellow"/>
        </w:rPr>
      </w:pPr>
    </w:p>
    <w:p w:rsidR="006A4BD6" w:rsidRDefault="006A4BD6">
      <w:pPr>
        <w:rPr>
          <w:rFonts w:asciiTheme="minorHAnsi" w:hAnsiTheme="minorHAnsi" w:cstheme="minorHAnsi"/>
          <w:sz w:val="22"/>
          <w:szCs w:val="22"/>
          <w:highlight w:val="yellow"/>
        </w:rPr>
      </w:pPr>
    </w:p>
    <w:p w:rsidR="006A4BD6" w:rsidRDefault="000A0B0F">
      <w:pPr>
        <w:ind w:left="540" w:hanging="540"/>
        <w:jc w:val="center"/>
        <w:rPr>
          <w:rFonts w:asciiTheme="minorHAnsi" w:hAnsiTheme="minorHAnsi" w:cstheme="minorHAnsi"/>
          <w:b/>
          <w:sz w:val="22"/>
          <w:szCs w:val="22"/>
        </w:rPr>
      </w:pPr>
      <w:bookmarkStart w:id="5" w:name="_Toc323104689"/>
      <w:r>
        <w:rPr>
          <w:rFonts w:asciiTheme="minorHAnsi" w:hAnsiTheme="minorHAnsi" w:cstheme="minorHAnsi"/>
          <w:b/>
          <w:sz w:val="22"/>
          <w:szCs w:val="22"/>
        </w:rPr>
        <w:lastRenderedPageBreak/>
        <w:t xml:space="preserve">XII. </w:t>
      </w: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Předání a převzetí díla</w:t>
      </w:r>
      <w:bookmarkEnd w:id="5"/>
    </w:p>
    <w:p w:rsidR="006A4BD6" w:rsidRDefault="006A4BD6">
      <w:pPr>
        <w:ind w:left="540" w:hanging="540"/>
        <w:rPr>
          <w:rFonts w:asciiTheme="minorHAnsi" w:hAnsiTheme="minorHAnsi" w:cstheme="minorHAnsi"/>
          <w:sz w:val="22"/>
          <w:szCs w:val="22"/>
        </w:rPr>
      </w:pPr>
    </w:p>
    <w:p w:rsidR="006A4BD6" w:rsidRDefault="000A0B0F">
      <w:pPr>
        <w:ind w:left="540" w:hanging="540"/>
        <w:rPr>
          <w:rFonts w:asciiTheme="minorHAnsi" w:hAnsiTheme="minorHAnsi" w:cstheme="minorHAnsi"/>
          <w:bCs/>
          <w:sz w:val="22"/>
          <w:szCs w:val="22"/>
          <w:u w:val="single"/>
        </w:rPr>
      </w:pPr>
      <w:proofErr w:type="gramStart"/>
      <w:r>
        <w:rPr>
          <w:rFonts w:asciiTheme="minorHAnsi" w:hAnsiTheme="minorHAnsi" w:cstheme="minorHAnsi"/>
          <w:bCs/>
          <w:sz w:val="22"/>
          <w:szCs w:val="22"/>
        </w:rPr>
        <w:t xml:space="preserve">12.1       </w:t>
      </w:r>
      <w:r>
        <w:rPr>
          <w:rFonts w:asciiTheme="minorHAnsi" w:hAnsiTheme="minorHAnsi" w:cstheme="minorHAnsi"/>
          <w:bCs/>
          <w:sz w:val="22"/>
          <w:szCs w:val="22"/>
          <w:u w:val="single"/>
        </w:rPr>
        <w:t>Předání</w:t>
      </w:r>
      <w:proofErr w:type="gramEnd"/>
      <w:r>
        <w:rPr>
          <w:rFonts w:asciiTheme="minorHAnsi" w:hAnsiTheme="minorHAnsi" w:cstheme="minorHAnsi"/>
          <w:bCs/>
          <w:sz w:val="22"/>
          <w:szCs w:val="22"/>
          <w:u w:val="single"/>
        </w:rPr>
        <w:t xml:space="preserve"> díla</w:t>
      </w:r>
    </w:p>
    <w:p w:rsidR="006A4BD6" w:rsidRDefault="000A0B0F">
      <w:pPr>
        <w:pStyle w:val="Nadpis3"/>
        <w:keepNext w:val="0"/>
        <w:widowControl w:val="0"/>
        <w:numPr>
          <w:ilvl w:val="0"/>
          <w:numId w:val="0"/>
        </w:numPr>
        <w:ind w:left="851" w:hanging="851"/>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12.1.1   Zhotovitel</w:t>
      </w:r>
      <w:proofErr w:type="gramEnd"/>
      <w:r>
        <w:rPr>
          <w:rFonts w:asciiTheme="minorHAnsi" w:hAnsiTheme="minorHAnsi" w:cstheme="minorHAnsi"/>
          <w:b w:val="0"/>
          <w:bCs w:val="0"/>
          <w:sz w:val="22"/>
          <w:szCs w:val="22"/>
        </w:rPr>
        <w:t xml:space="preserve"> je povinen předat dílo objednateli v termínu sjednaném dle smlouvy bez vad a nedodělků. </w:t>
      </w:r>
    </w:p>
    <w:p w:rsidR="006A4BD6" w:rsidRDefault="000A0B0F">
      <w:pPr>
        <w:pStyle w:val="Nadpis2"/>
        <w:keepNext w:val="0"/>
        <w:widowControl w:val="0"/>
        <w:numPr>
          <w:ilvl w:val="0"/>
          <w:numId w:val="0"/>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12.2.      </w:t>
      </w:r>
      <w:r>
        <w:rPr>
          <w:rFonts w:asciiTheme="minorHAnsi" w:hAnsiTheme="minorHAnsi" w:cstheme="minorHAnsi"/>
          <w:b w:val="0"/>
          <w:bCs w:val="0"/>
          <w:sz w:val="22"/>
          <w:szCs w:val="22"/>
          <w:u w:val="single"/>
        </w:rPr>
        <w:t>Organizace předání díla</w:t>
      </w:r>
    </w:p>
    <w:p w:rsidR="006A4BD6" w:rsidRDefault="000A0B0F">
      <w:pPr>
        <w:pStyle w:val="Nadpis3"/>
        <w:keepNext w:val="0"/>
        <w:widowControl w:val="0"/>
        <w:numPr>
          <w:ilvl w:val="0"/>
          <w:numId w:val="0"/>
        </w:numPr>
        <w:ind w:left="862" w:hanging="862"/>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Zhotovitel je povinen oznámit objednateli nejpozději 15 dnů předem, kdy bude dílo připraveno k předání a převzetí. </w:t>
      </w:r>
    </w:p>
    <w:p w:rsidR="006A4BD6" w:rsidRDefault="000A0B0F">
      <w:pPr>
        <w:pStyle w:val="Nadpis2"/>
        <w:keepNext w:val="0"/>
        <w:widowControl w:val="0"/>
        <w:numPr>
          <w:ilvl w:val="0"/>
          <w:numId w:val="0"/>
        </w:numPr>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12.3       </w:t>
      </w:r>
      <w:r>
        <w:rPr>
          <w:rFonts w:asciiTheme="minorHAnsi" w:hAnsiTheme="minorHAnsi" w:cstheme="minorHAnsi"/>
          <w:b w:val="0"/>
          <w:bCs w:val="0"/>
          <w:sz w:val="22"/>
          <w:szCs w:val="22"/>
          <w:u w:val="single"/>
        </w:rPr>
        <w:t>Protokol</w:t>
      </w:r>
      <w:proofErr w:type="gramEnd"/>
      <w:r>
        <w:rPr>
          <w:rFonts w:asciiTheme="minorHAnsi" w:hAnsiTheme="minorHAnsi" w:cstheme="minorHAnsi"/>
          <w:b w:val="0"/>
          <w:bCs w:val="0"/>
          <w:sz w:val="22"/>
          <w:szCs w:val="22"/>
          <w:u w:val="single"/>
        </w:rPr>
        <w:t xml:space="preserve"> o předání a převzetí díla</w:t>
      </w:r>
    </w:p>
    <w:p w:rsidR="006A4BD6" w:rsidRDefault="000A0B0F">
      <w:pPr>
        <w:pStyle w:val="Nadpis3"/>
        <w:numPr>
          <w:ilvl w:val="0"/>
          <w:numId w:val="0"/>
        </w:numPr>
        <w:ind w:left="862" w:hanging="862"/>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12.3.1  O průběhu</w:t>
      </w:r>
      <w:proofErr w:type="gramEnd"/>
      <w:r>
        <w:rPr>
          <w:rFonts w:asciiTheme="minorHAnsi" w:hAnsiTheme="minorHAnsi" w:cstheme="minorHAnsi"/>
          <w:b w:val="0"/>
          <w:bCs w:val="0"/>
          <w:sz w:val="22"/>
          <w:szCs w:val="22"/>
        </w:rPr>
        <w:t xml:space="preserve"> předávacího a přejímacího řízení pořídí objednatel  zápis (protokol) podepsaný osobami oprávněnými k jednání ve věcech realizace díla na straně objednatele  a zhotovitele a osobou vykonávající TDS.</w:t>
      </w:r>
    </w:p>
    <w:p w:rsidR="006A4BD6" w:rsidRDefault="000A0B0F">
      <w:pPr>
        <w:pStyle w:val="Nadpis3"/>
        <w:numPr>
          <w:ilvl w:val="0"/>
          <w:numId w:val="0"/>
        </w:numPr>
        <w:ind w:left="862" w:hanging="862"/>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12.3.2   Povinným</w:t>
      </w:r>
      <w:proofErr w:type="gramEnd"/>
      <w:r>
        <w:rPr>
          <w:rFonts w:asciiTheme="minorHAnsi" w:hAnsiTheme="minorHAnsi" w:cstheme="minorHAnsi"/>
          <w:b w:val="0"/>
          <w:bCs w:val="0"/>
          <w:sz w:val="22"/>
          <w:szCs w:val="22"/>
        </w:rPr>
        <w:t xml:space="preserve"> obsahem protokolu jsou:</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Označení předmětu díla</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Údaje o zhotoviteli a objednateli.</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Termín zahájení a dokončení prací na díle.</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Prohlášení objednatele, zda dílo přejímá nebo ne.</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Dohoda o způsobu a termínu vyklizení staveniště.</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Termín, od kterého počíná běžet záruční doba.</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Seznam dokladů předávaných objednateli společně s dílem.</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6A4BD6" w:rsidRDefault="000A0B0F">
      <w:pPr>
        <w:pStyle w:val="Nadpis3"/>
        <w:numPr>
          <w:ilvl w:val="0"/>
          <w:numId w:val="0"/>
        </w:numPr>
        <w:ind w:left="709"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12.3.3  V případě</w:t>
      </w:r>
      <w:proofErr w:type="gramEnd"/>
      <w:r>
        <w:rPr>
          <w:rFonts w:asciiTheme="minorHAnsi" w:hAnsiTheme="minorHAnsi" w:cstheme="minorHAnsi"/>
          <w:b w:val="0"/>
          <w:bCs w:val="0"/>
          <w:sz w:val="22"/>
          <w:szCs w:val="22"/>
        </w:rPr>
        <w:t>, že objednatel odmítá dílo převzít, uvede do protokolu o předání a převzetí  díla i důvody, pro které odmítá dílo převzít.</w:t>
      </w:r>
    </w:p>
    <w:p w:rsidR="006A4BD6" w:rsidRDefault="000A0B0F">
      <w:pPr>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12.3.4  Bylo</w:t>
      </w:r>
      <w:proofErr w:type="gramEnd"/>
      <w:r>
        <w:rPr>
          <w:rFonts w:asciiTheme="minorHAnsi" w:hAnsiTheme="minorHAnsi" w:cstheme="minorHAnsi"/>
          <w:sz w:val="22"/>
          <w:szCs w:val="22"/>
        </w:rPr>
        <w:t>-li dílo převzato s vadami a nedodělky dle odst. 12.3.2, sepíší smluvní strany o odstranění těchto vad a nedodělků zápis, podepsaný oprávněnými osobami.</w:t>
      </w:r>
    </w:p>
    <w:p w:rsidR="006A4BD6" w:rsidRDefault="000A0B0F">
      <w:pPr>
        <w:pStyle w:val="Nadpis2"/>
        <w:numPr>
          <w:ilvl w:val="0"/>
          <w:numId w:val="0"/>
        </w:numPr>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12.4      </w:t>
      </w:r>
      <w:r>
        <w:rPr>
          <w:rFonts w:asciiTheme="minorHAnsi" w:hAnsiTheme="minorHAnsi" w:cstheme="minorHAnsi"/>
          <w:b w:val="0"/>
          <w:bCs w:val="0"/>
          <w:sz w:val="22"/>
          <w:szCs w:val="22"/>
          <w:u w:val="single"/>
        </w:rPr>
        <w:t>Doklady</w:t>
      </w:r>
      <w:proofErr w:type="gramEnd"/>
      <w:r>
        <w:rPr>
          <w:rFonts w:asciiTheme="minorHAnsi" w:hAnsiTheme="minorHAnsi" w:cstheme="minorHAnsi"/>
          <w:b w:val="0"/>
          <w:bCs w:val="0"/>
          <w:sz w:val="22"/>
          <w:szCs w:val="22"/>
          <w:u w:val="single"/>
        </w:rPr>
        <w:t xml:space="preserve"> nezbytné k předání a převzetí díla</w:t>
      </w:r>
    </w:p>
    <w:p w:rsidR="006A4BD6" w:rsidRDefault="000A0B0F">
      <w:pPr>
        <w:pStyle w:val="Nadpis3"/>
        <w:numPr>
          <w:ilvl w:val="0"/>
          <w:numId w:val="0"/>
        </w:numPr>
        <w:ind w:left="862" w:hanging="862"/>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12.4.1   Zhotovitel</w:t>
      </w:r>
      <w:proofErr w:type="gramEnd"/>
      <w:r>
        <w:rPr>
          <w:rFonts w:asciiTheme="minorHAnsi" w:hAnsiTheme="minorHAnsi" w:cstheme="minorHAnsi"/>
          <w:b w:val="0"/>
          <w:bCs w:val="0"/>
          <w:sz w:val="22"/>
          <w:szCs w:val="22"/>
        </w:rPr>
        <w:t xml:space="preserve"> je povinen připravit a doložit u předávacího a přejímacího řízení zejména tyto doklady:</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2x vyhotovení projektové dokumentace skutečného provedení díla, kde budou nově zpracovány výkresy skutečného stavu stavby po ukončení realizace</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2x zápisy a výsledky o vyzkoušení smontovaného zařízení, o provedených revizních a provozních zkouškách</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2x vyhodnocení kontrolního a zkušebního plánu stavby</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2x zápisy a výsledky o prověření prací a konstrukcí zakrytých v průběhu prací</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2x seznam strojů a zařízení, které jsou součástí díla, jejich pasporty, záruční listy, návody k obsluze, provozní řády a další doklady nezbytné k provozu, a to vše v českém jazyce</w:t>
      </w:r>
    </w:p>
    <w:p w:rsidR="006A4BD6" w:rsidRDefault="000A0B0F">
      <w:pPr>
        <w:pStyle w:val="Zkladntext"/>
        <w:numPr>
          <w:ilvl w:val="0"/>
          <w:numId w:val="8"/>
        </w:numPr>
        <w:tabs>
          <w:tab w:val="clear" w:pos="4754"/>
          <w:tab w:val="left" w:pos="1080"/>
          <w:tab w:val="num" w:pos="1429"/>
        </w:tabs>
        <w:ind w:left="1080" w:hanging="229"/>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2x vyhotovení veškerých nezbytných podkladů a dokladů pro vydání kolaudačního souhlasu  </w:t>
      </w:r>
    </w:p>
    <w:p w:rsidR="006A4BD6" w:rsidRDefault="000A0B0F">
      <w:pPr>
        <w:numPr>
          <w:ilvl w:val="0"/>
          <w:numId w:val="1"/>
        </w:numPr>
        <w:tabs>
          <w:tab w:val="clear" w:pos="720"/>
          <w:tab w:val="left" w:pos="1080"/>
        </w:tabs>
        <w:ind w:left="1080" w:hanging="229"/>
        <w:jc w:val="both"/>
        <w:rPr>
          <w:rFonts w:asciiTheme="minorHAnsi" w:hAnsiTheme="minorHAnsi" w:cstheme="minorHAnsi"/>
          <w:sz w:val="22"/>
          <w:szCs w:val="22"/>
        </w:rPr>
      </w:pPr>
      <w:r>
        <w:rPr>
          <w:rFonts w:asciiTheme="minorHAnsi" w:hAnsiTheme="minorHAnsi" w:cstheme="minorHAnsi"/>
          <w:sz w:val="22"/>
          <w:szCs w:val="22"/>
        </w:rPr>
        <w:t xml:space="preserve">2x doklady o požadovaných vlastnostech výrobků dle zákona č. 22/1997 Sb. </w:t>
      </w:r>
      <w:proofErr w:type="gramStart"/>
      <w:r>
        <w:rPr>
          <w:rFonts w:asciiTheme="minorHAnsi" w:hAnsiTheme="minorHAnsi" w:cstheme="minorHAnsi"/>
          <w:sz w:val="22"/>
          <w:szCs w:val="22"/>
        </w:rPr>
        <w:t>-  prohlášení</w:t>
      </w:r>
      <w:proofErr w:type="gramEnd"/>
      <w:r>
        <w:rPr>
          <w:rFonts w:asciiTheme="minorHAnsi" w:hAnsiTheme="minorHAnsi" w:cstheme="minorHAnsi"/>
          <w:sz w:val="22"/>
          <w:szCs w:val="22"/>
        </w:rPr>
        <w:t xml:space="preserve"> o shodě </w:t>
      </w:r>
    </w:p>
    <w:p w:rsidR="006A4BD6" w:rsidRDefault="000A0B0F">
      <w:pPr>
        <w:numPr>
          <w:ilvl w:val="0"/>
          <w:numId w:val="1"/>
        </w:numPr>
        <w:tabs>
          <w:tab w:val="clear" w:pos="720"/>
          <w:tab w:val="left" w:pos="1080"/>
        </w:tabs>
        <w:ind w:left="1080" w:hanging="229"/>
        <w:jc w:val="both"/>
        <w:rPr>
          <w:rFonts w:asciiTheme="minorHAnsi" w:hAnsiTheme="minorHAnsi" w:cstheme="minorHAnsi"/>
          <w:sz w:val="22"/>
          <w:szCs w:val="22"/>
        </w:rPr>
      </w:pPr>
      <w:r>
        <w:rPr>
          <w:rFonts w:asciiTheme="minorHAnsi" w:hAnsiTheme="minorHAnsi" w:cstheme="minorHAnsi"/>
          <w:sz w:val="22"/>
          <w:szCs w:val="22"/>
        </w:rPr>
        <w:t>2x doklady o likvidaci odpadů v souladu s ustanoveními zákona č. 541/2020 Sb., o odpadech, v platném znění. Součástí těchto dokladů budou i „vážní lístky“ na množství odpadů dle položkového rozpočtu</w:t>
      </w:r>
    </w:p>
    <w:p w:rsidR="006A4BD6" w:rsidRDefault="000A0B0F">
      <w:pPr>
        <w:numPr>
          <w:ilvl w:val="0"/>
          <w:numId w:val="1"/>
        </w:numPr>
        <w:tabs>
          <w:tab w:val="clear" w:pos="720"/>
          <w:tab w:val="left" w:pos="1080"/>
        </w:tabs>
        <w:ind w:left="1080" w:hanging="229"/>
        <w:jc w:val="both"/>
        <w:rPr>
          <w:rFonts w:asciiTheme="minorHAnsi" w:hAnsiTheme="minorHAnsi" w:cstheme="minorHAnsi"/>
          <w:sz w:val="22"/>
          <w:szCs w:val="22"/>
        </w:rPr>
      </w:pPr>
      <w:r>
        <w:rPr>
          <w:rFonts w:asciiTheme="minorHAnsi" w:hAnsiTheme="minorHAnsi" w:cstheme="minorHAnsi"/>
          <w:sz w:val="22"/>
          <w:szCs w:val="22"/>
        </w:rPr>
        <w:t>2x doklady o uvedení všech povrchů dotčených stavbou do původního stavu</w:t>
      </w:r>
    </w:p>
    <w:p w:rsidR="006A4BD6" w:rsidRDefault="000A0B0F">
      <w:pPr>
        <w:numPr>
          <w:ilvl w:val="0"/>
          <w:numId w:val="1"/>
        </w:numPr>
        <w:tabs>
          <w:tab w:val="clear" w:pos="720"/>
          <w:tab w:val="left" w:pos="1080"/>
        </w:tabs>
        <w:ind w:left="1080" w:hanging="229"/>
        <w:jc w:val="both"/>
        <w:rPr>
          <w:rFonts w:asciiTheme="minorHAnsi" w:hAnsiTheme="minorHAnsi" w:cstheme="minorHAnsi"/>
          <w:sz w:val="22"/>
          <w:szCs w:val="22"/>
        </w:rPr>
      </w:pPr>
      <w:r>
        <w:rPr>
          <w:rFonts w:asciiTheme="minorHAnsi" w:hAnsiTheme="minorHAnsi" w:cstheme="minorHAnsi"/>
          <w:sz w:val="22"/>
          <w:szCs w:val="22"/>
        </w:rPr>
        <w:t>fotodokumentace prováděných prací na CD.</w:t>
      </w:r>
    </w:p>
    <w:p w:rsidR="006A4BD6" w:rsidRDefault="000A0B0F">
      <w:pPr>
        <w:numPr>
          <w:ilvl w:val="0"/>
          <w:numId w:val="5"/>
        </w:numPr>
        <w:tabs>
          <w:tab w:val="clear" w:pos="720"/>
          <w:tab w:val="left" w:pos="1080"/>
        </w:tabs>
        <w:ind w:left="1080" w:hanging="229"/>
        <w:jc w:val="both"/>
        <w:rPr>
          <w:rFonts w:asciiTheme="minorHAnsi" w:hAnsiTheme="minorHAnsi" w:cstheme="minorHAnsi"/>
          <w:sz w:val="22"/>
          <w:szCs w:val="22"/>
        </w:rPr>
      </w:pPr>
      <w:r>
        <w:rPr>
          <w:rFonts w:asciiTheme="minorHAnsi" w:hAnsiTheme="minorHAnsi" w:cstheme="minorHAnsi"/>
          <w:sz w:val="22"/>
          <w:szCs w:val="22"/>
        </w:rPr>
        <w:t>2x kopie stavebního deníku (případně deníků)</w:t>
      </w:r>
    </w:p>
    <w:p w:rsidR="006A4BD6" w:rsidRDefault="000A0B0F">
      <w:pPr>
        <w:numPr>
          <w:ilvl w:val="0"/>
          <w:numId w:val="5"/>
        </w:numPr>
        <w:tabs>
          <w:tab w:val="clear" w:pos="720"/>
          <w:tab w:val="left" w:pos="1080"/>
        </w:tabs>
        <w:ind w:left="1080" w:hanging="229"/>
        <w:jc w:val="both"/>
        <w:rPr>
          <w:rFonts w:asciiTheme="minorHAnsi" w:hAnsiTheme="minorHAnsi" w:cstheme="minorHAnsi"/>
          <w:sz w:val="22"/>
          <w:szCs w:val="22"/>
        </w:rPr>
      </w:pPr>
      <w:r>
        <w:rPr>
          <w:rFonts w:asciiTheme="minorHAnsi" w:hAnsiTheme="minorHAnsi" w:cstheme="minorHAnsi"/>
          <w:sz w:val="22"/>
          <w:szCs w:val="22"/>
        </w:rPr>
        <w:t>2x doklady o vytýčení všech stávajících inženýrských sítí a jejich zpětném protokolárním předání vlastníkům – provozovatelům včetně jejich souhlasu s kolaudací stavby</w:t>
      </w:r>
    </w:p>
    <w:p w:rsidR="006A4BD6" w:rsidRDefault="000A0B0F">
      <w:pPr>
        <w:numPr>
          <w:ilvl w:val="0"/>
          <w:numId w:val="5"/>
        </w:numPr>
        <w:tabs>
          <w:tab w:val="clear" w:pos="720"/>
          <w:tab w:val="left" w:pos="1080"/>
        </w:tabs>
        <w:ind w:left="1080" w:hanging="229"/>
        <w:jc w:val="both"/>
        <w:rPr>
          <w:rFonts w:asciiTheme="minorHAnsi" w:hAnsiTheme="minorHAnsi" w:cstheme="minorHAnsi"/>
          <w:sz w:val="22"/>
          <w:szCs w:val="22"/>
        </w:rPr>
      </w:pPr>
      <w:r>
        <w:rPr>
          <w:rFonts w:asciiTheme="minorHAnsi" w:hAnsiTheme="minorHAnsi" w:cstheme="minorHAnsi"/>
          <w:sz w:val="22"/>
          <w:szCs w:val="22"/>
        </w:rPr>
        <w:lastRenderedPageBreak/>
        <w:t xml:space="preserve">Vyhotovení geodetického zaměření skutečného provedení stavby oprávněným geodetem dle platných ČSN v souřadnicovém systému JTSK a výškovém systému </w:t>
      </w:r>
      <w:proofErr w:type="spellStart"/>
      <w:r>
        <w:rPr>
          <w:rFonts w:asciiTheme="minorHAnsi" w:hAnsiTheme="minorHAnsi" w:cstheme="minorHAnsi"/>
          <w:sz w:val="22"/>
          <w:szCs w:val="22"/>
        </w:rPr>
        <w:t>Bpv</w:t>
      </w:r>
      <w:proofErr w:type="spellEnd"/>
      <w:r>
        <w:rPr>
          <w:rFonts w:asciiTheme="minorHAnsi" w:hAnsiTheme="minorHAnsi" w:cstheme="minorHAnsi"/>
          <w:sz w:val="22"/>
          <w:szCs w:val="22"/>
        </w:rPr>
        <w:t xml:space="preserve"> dle požadavků vlastníků a správců dotčených inženýrských sítí a pozemků. Geodetické zaměření stavby bude předáno v prostorových souřadnicích včetně technické zprávy (M 1:500) 3x v tištěné podobě a 1x v digitální formě na CD.</w:t>
      </w:r>
    </w:p>
    <w:p w:rsidR="006A4BD6" w:rsidRDefault="000A0B0F">
      <w:pPr>
        <w:numPr>
          <w:ilvl w:val="0"/>
          <w:numId w:val="5"/>
        </w:numPr>
        <w:tabs>
          <w:tab w:val="clear" w:pos="720"/>
          <w:tab w:val="left" w:pos="1080"/>
        </w:tabs>
        <w:ind w:left="1080" w:hanging="229"/>
        <w:jc w:val="both"/>
        <w:rPr>
          <w:rFonts w:asciiTheme="minorHAnsi" w:hAnsiTheme="minorHAnsi" w:cstheme="minorHAnsi"/>
          <w:sz w:val="22"/>
          <w:szCs w:val="22"/>
        </w:rPr>
      </w:pPr>
      <w:r>
        <w:rPr>
          <w:rFonts w:asciiTheme="minorHAnsi" w:hAnsiTheme="minorHAnsi" w:cstheme="minorHAnsi"/>
          <w:sz w:val="22"/>
          <w:szCs w:val="22"/>
        </w:rPr>
        <w:t>4x vyhotovení geometrických plánů pro dělení pozemků nebo vymezení rozsahu věcného břemene.</w:t>
      </w:r>
    </w:p>
    <w:p w:rsidR="006A4BD6" w:rsidRDefault="000A0B0F">
      <w:pPr>
        <w:tabs>
          <w:tab w:val="left" w:pos="1080"/>
        </w:tabs>
        <w:ind w:left="1080"/>
        <w:jc w:val="both"/>
        <w:rPr>
          <w:rFonts w:asciiTheme="minorHAnsi" w:hAnsiTheme="minorHAnsi" w:cstheme="minorHAnsi"/>
          <w:sz w:val="22"/>
          <w:szCs w:val="22"/>
        </w:rPr>
      </w:pPr>
      <w:r>
        <w:rPr>
          <w:rFonts w:asciiTheme="minorHAnsi" w:hAnsiTheme="minorHAnsi" w:cstheme="minorHAnsi"/>
          <w:sz w:val="22"/>
          <w:szCs w:val="22"/>
        </w:rPr>
        <w:t>Současně je povinen předat kopie všech dokladů v elektronické verzi na CD.</w:t>
      </w:r>
    </w:p>
    <w:p w:rsidR="006A4BD6" w:rsidRDefault="000A0B0F">
      <w:pPr>
        <w:tabs>
          <w:tab w:val="left" w:pos="1080"/>
        </w:tabs>
        <w:ind w:left="862" w:hanging="720"/>
        <w:jc w:val="both"/>
        <w:rPr>
          <w:rFonts w:asciiTheme="minorHAnsi" w:hAnsiTheme="minorHAnsi" w:cstheme="minorHAnsi"/>
          <w:sz w:val="22"/>
          <w:szCs w:val="22"/>
        </w:rPr>
      </w:pPr>
      <w:r>
        <w:rPr>
          <w:rFonts w:asciiTheme="minorHAnsi" w:hAnsiTheme="minorHAnsi" w:cstheme="minorHAnsi"/>
          <w:sz w:val="22"/>
          <w:szCs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6A4BD6" w:rsidRDefault="000A0B0F">
      <w:pPr>
        <w:pStyle w:val="Nadpis3"/>
        <w:numPr>
          <w:ilvl w:val="0"/>
          <w:numId w:val="0"/>
        </w:numPr>
        <w:ind w:left="862" w:hanging="720"/>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12.5.    </w:t>
      </w:r>
      <w:r>
        <w:rPr>
          <w:rFonts w:asciiTheme="minorHAnsi" w:hAnsiTheme="minorHAnsi" w:cstheme="minorHAnsi"/>
          <w:b w:val="0"/>
          <w:bCs w:val="0"/>
          <w:sz w:val="22"/>
          <w:szCs w:val="22"/>
          <w:u w:val="single"/>
        </w:rPr>
        <w:t>Zkoušky</w:t>
      </w:r>
    </w:p>
    <w:p w:rsidR="006A4BD6" w:rsidRDefault="000A0B0F">
      <w:pPr>
        <w:pStyle w:val="Nadpis3"/>
        <w:numPr>
          <w:ilvl w:val="0"/>
          <w:numId w:val="0"/>
        </w:numPr>
        <w:ind w:left="862"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12.5.1 Zhotovitel je povinen provést předepsané zkoušky dle platných právních předpisů a technických norem. Úspěšné provedení těchto zkoušek je podmínkou převzetí díla.</w:t>
      </w:r>
    </w:p>
    <w:p w:rsidR="006A4BD6" w:rsidRDefault="000A0B0F">
      <w:pPr>
        <w:widowControl w:val="0"/>
        <w:ind w:left="851" w:hanging="709"/>
        <w:jc w:val="both"/>
        <w:rPr>
          <w:rFonts w:asciiTheme="minorHAnsi" w:hAnsiTheme="minorHAnsi" w:cstheme="minorHAnsi"/>
          <w:sz w:val="22"/>
          <w:szCs w:val="22"/>
        </w:rPr>
      </w:pPr>
      <w:r>
        <w:rPr>
          <w:rFonts w:asciiTheme="minorHAnsi" w:hAnsiTheme="minorHAnsi" w:cstheme="minorHAnsi"/>
          <w:sz w:val="22"/>
          <w:szCs w:val="22"/>
        </w:rPr>
        <w:t>12.5.2 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rsidR="006A4BD6" w:rsidRDefault="000A0B0F">
      <w:pPr>
        <w:pStyle w:val="Smlouva-slo"/>
        <w:spacing w:before="0" w:line="240" w:lineRule="auto"/>
        <w:ind w:left="851" w:hanging="709"/>
        <w:rPr>
          <w:rFonts w:asciiTheme="minorHAnsi" w:hAnsiTheme="minorHAnsi" w:cstheme="minorHAnsi"/>
          <w:sz w:val="22"/>
          <w:szCs w:val="22"/>
        </w:rPr>
      </w:pPr>
      <w:r>
        <w:rPr>
          <w:rFonts w:asciiTheme="minorHAnsi" w:hAnsiTheme="minorHAnsi" w:cstheme="minorHAnsi"/>
          <w:sz w:val="22"/>
          <w:szCs w:val="22"/>
        </w:rPr>
        <w:t>12.5.3 Převzetí díla bude provedeno až po kontrole souhrnné zprávy, kterou předloží zhotovitel objednateli po ukončení díla. Souhrnná zpráva obsahuje výsledky všech kontrolních zkoušek laboratoří.</w:t>
      </w:r>
    </w:p>
    <w:p w:rsidR="006A4BD6" w:rsidRDefault="000A0B0F">
      <w:pPr>
        <w:pStyle w:val="Nadpis2"/>
        <w:numPr>
          <w:ilvl w:val="0"/>
          <w:numId w:val="0"/>
        </w:numPr>
        <w:ind w:left="851"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12.5.4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bookmarkStart w:id="6" w:name="_Toc323104691"/>
      <w:r>
        <w:rPr>
          <w:rFonts w:asciiTheme="minorHAnsi" w:hAnsiTheme="minorHAnsi" w:cstheme="minorHAnsi"/>
          <w:b w:val="0"/>
          <w:bCs w:val="0"/>
          <w:sz w:val="22"/>
          <w:szCs w:val="22"/>
        </w:rPr>
        <w:t>.</w:t>
      </w:r>
    </w:p>
    <w:p w:rsidR="006A4BD6" w:rsidRDefault="000A0B0F">
      <w:pPr>
        <w:pStyle w:val="Nadpis2"/>
        <w:numPr>
          <w:ilvl w:val="0"/>
          <w:numId w:val="0"/>
        </w:numPr>
        <w:ind w:left="851"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12.6</w:t>
      </w:r>
      <w:r>
        <w:rPr>
          <w:rFonts w:asciiTheme="minorHAnsi" w:hAnsiTheme="minorHAnsi" w:cstheme="minorHAnsi"/>
          <w:b w:val="0"/>
          <w:bCs w:val="0"/>
          <w:sz w:val="22"/>
          <w:szCs w:val="22"/>
        </w:rPr>
        <w:tab/>
      </w:r>
      <w:r>
        <w:rPr>
          <w:rFonts w:asciiTheme="minorHAnsi" w:hAnsiTheme="minorHAnsi" w:cstheme="minorHAnsi"/>
          <w:b w:val="0"/>
          <w:bCs w:val="0"/>
          <w:sz w:val="22"/>
          <w:szCs w:val="22"/>
          <w:u w:val="single"/>
        </w:rPr>
        <w:t>Kolaudace</w:t>
      </w:r>
    </w:p>
    <w:p w:rsidR="006A4BD6" w:rsidRDefault="000A0B0F">
      <w:pPr>
        <w:pStyle w:val="Nadpis2"/>
        <w:numPr>
          <w:ilvl w:val="0"/>
          <w:numId w:val="0"/>
        </w:numPr>
        <w:ind w:left="851"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12.6.1</w:t>
      </w:r>
      <w:r>
        <w:rPr>
          <w:rFonts w:asciiTheme="minorHAnsi" w:hAnsiTheme="minorHAnsi" w:cstheme="minorHAnsi"/>
          <w:b w:val="0"/>
          <w:bCs w:val="0"/>
          <w:sz w:val="22"/>
          <w:szCs w:val="22"/>
        </w:rPr>
        <w:tab/>
        <w:t>Zhotovitel je povinen se na výzvu objednatele se zúčastnit závěrečné kontrolní prohlídky stavby/místního šetření v rámci kolaudačního řízení dle stavebního zákona, pokud bude probíhat. Zhotovitel je povinen účastnit se všech řízení a jednání svolaných k užívání stavby.</w:t>
      </w:r>
    </w:p>
    <w:p w:rsidR="006A4BD6" w:rsidRDefault="000A0B0F">
      <w:pPr>
        <w:pStyle w:val="Nadpis2"/>
        <w:numPr>
          <w:ilvl w:val="0"/>
          <w:numId w:val="0"/>
        </w:numPr>
        <w:ind w:left="851"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12.6.2</w:t>
      </w:r>
      <w:r>
        <w:rPr>
          <w:rFonts w:asciiTheme="minorHAnsi" w:hAnsiTheme="minorHAnsi" w:cstheme="minorHAnsi"/>
          <w:b w:val="0"/>
          <w:bCs w:val="0"/>
          <w:sz w:val="22"/>
          <w:szCs w:val="22"/>
        </w:rPr>
        <w:tab/>
        <w:t xml:space="preserve">Zhotovitel je povinen poskytnout objednateli pro účely kolaudačního řízení nezbytnou součinnost zejména dodat včas doklady nezbytné pro řádnou kolaudaci stavby.       </w:t>
      </w:r>
    </w:p>
    <w:p w:rsidR="006A4BD6" w:rsidRDefault="006A4BD6">
      <w:pPr>
        <w:ind w:left="540" w:hanging="540"/>
        <w:jc w:val="center"/>
        <w:rPr>
          <w:rFonts w:asciiTheme="minorHAnsi" w:hAnsiTheme="minorHAnsi" w:cstheme="minorHAnsi"/>
          <w:sz w:val="22"/>
          <w:szCs w:val="22"/>
          <w:highlight w:val="yellow"/>
        </w:rPr>
      </w:pPr>
    </w:p>
    <w:p w:rsidR="006A4BD6" w:rsidRDefault="006A4BD6">
      <w:pPr>
        <w:ind w:left="540" w:hanging="540"/>
        <w:jc w:val="center"/>
        <w:rPr>
          <w:rFonts w:asciiTheme="minorHAnsi" w:hAnsiTheme="minorHAnsi" w:cstheme="minorHAnsi"/>
          <w:sz w:val="22"/>
          <w:szCs w:val="22"/>
          <w:highlight w:val="yellow"/>
        </w:rPr>
      </w:pP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XIII. </w:t>
      </w: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Odpovědnost za vady a záruka za jakost díla </w:t>
      </w:r>
      <w:bookmarkEnd w:id="6"/>
    </w:p>
    <w:p w:rsidR="006A4BD6" w:rsidRDefault="006A4BD6">
      <w:pPr>
        <w:ind w:left="540" w:hanging="540"/>
        <w:jc w:val="center"/>
        <w:rPr>
          <w:rFonts w:asciiTheme="minorHAnsi" w:hAnsiTheme="minorHAnsi" w:cstheme="minorHAnsi"/>
          <w:sz w:val="22"/>
          <w:szCs w:val="22"/>
        </w:rPr>
      </w:pPr>
    </w:p>
    <w:p w:rsidR="006A4BD6" w:rsidRDefault="000A0B0F">
      <w:pPr>
        <w:ind w:left="540" w:hanging="540"/>
        <w:jc w:val="both"/>
        <w:rPr>
          <w:rFonts w:asciiTheme="minorHAnsi" w:hAnsiTheme="minorHAnsi" w:cstheme="minorHAnsi"/>
          <w:sz w:val="22"/>
          <w:szCs w:val="22"/>
        </w:rPr>
      </w:pPr>
      <w:proofErr w:type="gramStart"/>
      <w:r>
        <w:rPr>
          <w:rFonts w:asciiTheme="minorHAnsi" w:hAnsiTheme="minorHAnsi" w:cstheme="minorHAnsi"/>
          <w:sz w:val="22"/>
          <w:szCs w:val="22"/>
        </w:rPr>
        <w:t xml:space="preserve">13.1    </w:t>
      </w:r>
      <w:r>
        <w:rPr>
          <w:rFonts w:asciiTheme="minorHAnsi" w:hAnsiTheme="minorHAnsi" w:cstheme="minorHAnsi"/>
          <w:sz w:val="22"/>
          <w:szCs w:val="22"/>
          <w:u w:val="single"/>
        </w:rPr>
        <w:t>Odpovědnost</w:t>
      </w:r>
      <w:proofErr w:type="gramEnd"/>
      <w:r>
        <w:rPr>
          <w:rFonts w:asciiTheme="minorHAnsi" w:hAnsiTheme="minorHAnsi" w:cstheme="minorHAnsi"/>
          <w:sz w:val="22"/>
          <w:szCs w:val="22"/>
          <w:u w:val="single"/>
        </w:rPr>
        <w:t xml:space="preserve"> za vady díla</w:t>
      </w:r>
    </w:p>
    <w:p w:rsidR="006A4BD6" w:rsidRDefault="000A0B0F">
      <w:pPr>
        <w:ind w:left="709" w:hanging="709"/>
        <w:jc w:val="both"/>
        <w:rPr>
          <w:rFonts w:asciiTheme="minorHAnsi" w:hAnsiTheme="minorHAnsi" w:cstheme="minorHAnsi"/>
          <w:bCs/>
          <w:sz w:val="22"/>
          <w:szCs w:val="22"/>
        </w:rPr>
      </w:pPr>
      <w:r>
        <w:rPr>
          <w:rFonts w:asciiTheme="minorHAnsi" w:hAnsiTheme="minorHAnsi" w:cstheme="minorHAnsi"/>
          <w:bCs/>
          <w:sz w:val="22"/>
          <w:szCs w:val="22"/>
        </w:rPr>
        <w:t xml:space="preserve">13.1.1 Zhotovitel odpovídá za vady, jež má dílo v době jeho předání, a dále odpovídá za vady díla zjištěné v záruční době. Převezme-li objednatel dílo s </w:t>
      </w:r>
      <w:r>
        <w:rPr>
          <w:rFonts w:asciiTheme="minorHAnsi" w:hAnsiTheme="minorHAnsi" w:cstheme="minorHAnsi"/>
          <w:sz w:val="22"/>
          <w:szCs w:val="22"/>
        </w:rPr>
        <w:t>drobnými ojedinělými vadami a nedodělky, které samy o sobě ani ve spojení s jinými nebrání řádnému užívání předmětu díla ani je nijak neztěžují a nesnižují jeho kvalitu</w:t>
      </w:r>
      <w:r>
        <w:rPr>
          <w:rFonts w:asciiTheme="minorHAnsi" w:hAnsiTheme="minorHAnsi" w:cstheme="minorHAnsi"/>
          <w:bCs/>
          <w:sz w:val="22"/>
          <w:szCs w:val="22"/>
        </w:rPr>
        <w:t>, je zhotovitel povinen odstranit je v termínu stanoveném v protokolu o předání a převzetí díla.</w:t>
      </w:r>
    </w:p>
    <w:p w:rsidR="006A4BD6" w:rsidRDefault="000A0B0F">
      <w:pPr>
        <w:ind w:left="709" w:hanging="709"/>
        <w:jc w:val="both"/>
        <w:rPr>
          <w:rFonts w:asciiTheme="minorHAnsi" w:hAnsiTheme="minorHAnsi" w:cstheme="minorHAnsi"/>
          <w:bCs/>
          <w:sz w:val="22"/>
          <w:szCs w:val="22"/>
        </w:rPr>
      </w:pPr>
      <w:r>
        <w:rPr>
          <w:rFonts w:asciiTheme="minorHAnsi" w:hAnsiTheme="minorHAnsi" w:cstheme="minorHAnsi"/>
          <w:bCs/>
          <w:sz w:val="22"/>
          <w:szCs w:val="22"/>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Theme="minorHAnsi" w:hAnsiTheme="minorHAnsi" w:cstheme="minorHAnsi"/>
          <w:bCs/>
          <w:sz w:val="22"/>
          <w:szCs w:val="22"/>
        </w:rPr>
        <w:t>Ust</w:t>
      </w:r>
      <w:proofErr w:type="spellEnd"/>
      <w:r>
        <w:rPr>
          <w:rFonts w:asciiTheme="minorHAnsi" w:hAnsiTheme="minorHAnsi" w:cstheme="minorHAnsi"/>
          <w:bCs/>
          <w:sz w:val="22"/>
          <w:szCs w:val="22"/>
        </w:rPr>
        <w:t xml:space="preserve">. § 2630 odst. 2 Občanského zákoníku se v takovém případě neuplatní.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bCs/>
          <w:sz w:val="22"/>
          <w:szCs w:val="22"/>
        </w:rPr>
        <w:t xml:space="preserve">13.1.3 </w:t>
      </w:r>
      <w:r>
        <w:rPr>
          <w:rFonts w:asciiTheme="minorHAnsi" w:hAnsiTheme="minorHAnsi" w:cstheme="minorHAnsi"/>
          <w:sz w:val="22"/>
          <w:szCs w:val="22"/>
        </w:rPr>
        <w:t>Zhotovitel neodpovídá za vady díla, které byly způsobeny objednatelem nebo vyšší mocí.</w:t>
      </w:r>
    </w:p>
    <w:p w:rsidR="006A4BD6" w:rsidRDefault="000A0B0F">
      <w:pPr>
        <w:ind w:left="540" w:hanging="540"/>
        <w:jc w:val="both"/>
        <w:rPr>
          <w:rFonts w:asciiTheme="minorHAnsi" w:hAnsiTheme="minorHAnsi" w:cstheme="minorHAnsi"/>
          <w:bCs/>
          <w:sz w:val="22"/>
          <w:szCs w:val="22"/>
        </w:rPr>
      </w:pPr>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 xml:space="preserve">13.2    </w:t>
      </w:r>
      <w:r>
        <w:rPr>
          <w:rFonts w:asciiTheme="minorHAnsi" w:hAnsiTheme="minorHAnsi" w:cstheme="minorHAnsi"/>
          <w:bCs/>
          <w:sz w:val="22"/>
          <w:szCs w:val="22"/>
          <w:u w:val="single"/>
        </w:rPr>
        <w:t>Záruční</w:t>
      </w:r>
      <w:proofErr w:type="gramEnd"/>
      <w:r>
        <w:rPr>
          <w:rFonts w:asciiTheme="minorHAnsi" w:hAnsiTheme="minorHAnsi" w:cstheme="minorHAnsi"/>
          <w:bCs/>
          <w:sz w:val="22"/>
          <w:szCs w:val="22"/>
          <w:u w:val="single"/>
        </w:rPr>
        <w:t xml:space="preserve"> doba</w:t>
      </w:r>
    </w:p>
    <w:p w:rsidR="006A4BD6" w:rsidRDefault="000A0B0F">
      <w:pPr>
        <w:pStyle w:val="Nadpis3"/>
        <w:numPr>
          <w:ilvl w:val="0"/>
          <w:numId w:val="0"/>
        </w:numPr>
        <w:tabs>
          <w:tab w:val="left" w:pos="7740"/>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 xml:space="preserve">            Záruční doba je stanovena v délce 60 měsíců a počíná běžet převzetím díla bez vad a nedodělků objednatelem. V případě, že dílo bylo převzato s vadami, počíná běžet okamžikem podpisu zápisu o odstranění poslední z těchto vad. </w:t>
      </w:r>
    </w:p>
    <w:p w:rsidR="006A4BD6" w:rsidRDefault="000A0B0F">
      <w:pPr>
        <w:pStyle w:val="Nadpis2"/>
        <w:numPr>
          <w:ilvl w:val="0"/>
          <w:numId w:val="0"/>
        </w:numPr>
        <w:ind w:left="718" w:hanging="576"/>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 xml:space="preserve">13.3    </w:t>
      </w:r>
      <w:r>
        <w:rPr>
          <w:rFonts w:asciiTheme="minorHAnsi" w:hAnsiTheme="minorHAnsi" w:cstheme="minorHAnsi"/>
          <w:b w:val="0"/>
          <w:bCs w:val="0"/>
          <w:sz w:val="22"/>
          <w:szCs w:val="22"/>
          <w:u w:val="single"/>
        </w:rPr>
        <w:t>Výjimky</w:t>
      </w:r>
      <w:proofErr w:type="gramEnd"/>
      <w:r>
        <w:rPr>
          <w:rFonts w:asciiTheme="minorHAnsi" w:hAnsiTheme="minorHAnsi" w:cstheme="minorHAnsi"/>
          <w:b w:val="0"/>
          <w:bCs w:val="0"/>
          <w:sz w:val="22"/>
          <w:szCs w:val="22"/>
          <w:u w:val="single"/>
        </w:rPr>
        <w:t xml:space="preserve"> ze záruky</w:t>
      </w:r>
    </w:p>
    <w:p w:rsidR="006A4BD6" w:rsidRDefault="000A0B0F">
      <w:pPr>
        <w:pStyle w:val="Nadpis3"/>
        <w:numPr>
          <w:ilvl w:val="0"/>
          <w:numId w:val="0"/>
        </w:numPr>
        <w:ind w:left="862"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Záruční doba pro dodávky strojů a zařízení, na něž výrobce těchto zařízení </w:t>
      </w:r>
      <w:proofErr w:type="gramStart"/>
      <w:r>
        <w:rPr>
          <w:rFonts w:asciiTheme="minorHAnsi" w:hAnsiTheme="minorHAnsi" w:cstheme="minorHAnsi"/>
          <w:b w:val="0"/>
          <w:bCs w:val="0"/>
          <w:sz w:val="22"/>
          <w:szCs w:val="22"/>
        </w:rPr>
        <w:t>vystavuje</w:t>
      </w:r>
      <w:proofErr w:type="gramEnd"/>
      <w:r>
        <w:rPr>
          <w:rFonts w:asciiTheme="minorHAnsi" w:hAnsiTheme="minorHAnsi" w:cstheme="minorHAnsi"/>
          <w:b w:val="0"/>
          <w:bCs w:val="0"/>
          <w:sz w:val="22"/>
          <w:szCs w:val="22"/>
        </w:rPr>
        <w:t xml:space="preserve"> samostatný záruční list se </w:t>
      </w:r>
      <w:proofErr w:type="gramStart"/>
      <w:r>
        <w:rPr>
          <w:rFonts w:asciiTheme="minorHAnsi" w:hAnsiTheme="minorHAnsi" w:cstheme="minorHAnsi"/>
          <w:b w:val="0"/>
          <w:bCs w:val="0"/>
          <w:sz w:val="22"/>
          <w:szCs w:val="22"/>
        </w:rPr>
        <w:t>sjednává</w:t>
      </w:r>
      <w:proofErr w:type="gramEnd"/>
      <w:r>
        <w:rPr>
          <w:rFonts w:asciiTheme="minorHAnsi" w:hAnsiTheme="minorHAnsi" w:cstheme="minorHAnsi"/>
          <w:b w:val="0"/>
          <w:bCs w:val="0"/>
          <w:sz w:val="22"/>
          <w:szCs w:val="22"/>
        </w:rPr>
        <w:t xml:space="preserve"> v délce doby poskytnuté výrobcem nejméně však v délce 24 měsíců.</w:t>
      </w:r>
    </w:p>
    <w:p w:rsidR="006A4BD6" w:rsidRDefault="000A0B0F">
      <w:pPr>
        <w:pStyle w:val="Nadpis2"/>
        <w:numPr>
          <w:ilvl w:val="0"/>
          <w:numId w:val="0"/>
        </w:numPr>
        <w:ind w:left="718" w:hanging="576"/>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13.4   </w:t>
      </w:r>
      <w:r>
        <w:rPr>
          <w:rFonts w:asciiTheme="minorHAnsi" w:hAnsiTheme="minorHAnsi" w:cstheme="minorHAnsi"/>
          <w:b w:val="0"/>
          <w:bCs w:val="0"/>
          <w:sz w:val="22"/>
          <w:szCs w:val="22"/>
          <w:u w:val="single"/>
        </w:rPr>
        <w:t>Způsob</w:t>
      </w:r>
      <w:proofErr w:type="gramEnd"/>
      <w:r>
        <w:rPr>
          <w:rFonts w:asciiTheme="minorHAnsi" w:hAnsiTheme="minorHAnsi" w:cstheme="minorHAnsi"/>
          <w:b w:val="0"/>
          <w:bCs w:val="0"/>
          <w:sz w:val="22"/>
          <w:szCs w:val="22"/>
          <w:u w:val="single"/>
        </w:rPr>
        <w:t xml:space="preserve"> uplatnění reklamace</w:t>
      </w:r>
    </w:p>
    <w:p w:rsidR="006A4BD6" w:rsidRDefault="000A0B0F">
      <w:pPr>
        <w:pStyle w:val="Nadpis3"/>
        <w:numPr>
          <w:ilvl w:val="0"/>
          <w:numId w:val="0"/>
        </w:numPr>
        <w:ind w:left="851"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6A4BD6" w:rsidRDefault="000A0B0F">
      <w:pPr>
        <w:pStyle w:val="Nadpis3"/>
        <w:numPr>
          <w:ilvl w:val="0"/>
          <w:numId w:val="6"/>
        </w:numPr>
        <w:ind w:firstLine="131"/>
        <w:rPr>
          <w:rFonts w:asciiTheme="minorHAnsi" w:hAnsiTheme="minorHAnsi" w:cstheme="minorHAnsi"/>
          <w:b w:val="0"/>
          <w:bCs w:val="0"/>
          <w:sz w:val="22"/>
          <w:szCs w:val="22"/>
        </w:rPr>
      </w:pPr>
      <w:r>
        <w:rPr>
          <w:rFonts w:asciiTheme="minorHAnsi" w:hAnsiTheme="minorHAnsi" w:cstheme="minorHAnsi"/>
          <w:b w:val="0"/>
          <w:bCs w:val="0"/>
          <w:sz w:val="22"/>
          <w:szCs w:val="22"/>
        </w:rPr>
        <w:t>Odstranění vady dodáním náhradního plnění nebo jeho části.</w:t>
      </w:r>
    </w:p>
    <w:p w:rsidR="006A4BD6" w:rsidRDefault="000A0B0F">
      <w:pPr>
        <w:numPr>
          <w:ilvl w:val="0"/>
          <w:numId w:val="6"/>
        </w:numPr>
        <w:ind w:firstLine="131"/>
        <w:rPr>
          <w:rFonts w:asciiTheme="minorHAnsi" w:hAnsiTheme="minorHAnsi" w:cstheme="minorHAnsi"/>
          <w:sz w:val="22"/>
          <w:szCs w:val="22"/>
        </w:rPr>
      </w:pPr>
      <w:r>
        <w:rPr>
          <w:rFonts w:asciiTheme="minorHAnsi" w:hAnsiTheme="minorHAnsi" w:cstheme="minorHAnsi"/>
          <w:sz w:val="22"/>
          <w:szCs w:val="22"/>
        </w:rPr>
        <w:t>Odstranění vady opravou, je-li vada opravitelná.</w:t>
      </w:r>
    </w:p>
    <w:p w:rsidR="006A4BD6" w:rsidRDefault="000A0B0F">
      <w:pPr>
        <w:numPr>
          <w:ilvl w:val="0"/>
          <w:numId w:val="6"/>
        </w:numPr>
        <w:ind w:firstLine="131"/>
        <w:rPr>
          <w:rFonts w:asciiTheme="minorHAnsi" w:hAnsiTheme="minorHAnsi" w:cstheme="minorHAnsi"/>
          <w:sz w:val="22"/>
          <w:szCs w:val="22"/>
        </w:rPr>
      </w:pPr>
      <w:r>
        <w:rPr>
          <w:rFonts w:asciiTheme="minorHAnsi" w:hAnsiTheme="minorHAnsi" w:cstheme="minorHAnsi"/>
          <w:sz w:val="22"/>
          <w:szCs w:val="22"/>
        </w:rPr>
        <w:t>Přiměřenou slevu ze sjednané ceny.</w:t>
      </w:r>
    </w:p>
    <w:p w:rsidR="006A4BD6" w:rsidRDefault="000A0B0F">
      <w:pPr>
        <w:ind w:left="851"/>
        <w:jc w:val="both"/>
        <w:rPr>
          <w:rFonts w:asciiTheme="minorHAnsi" w:hAnsiTheme="minorHAnsi" w:cstheme="minorHAnsi"/>
          <w:sz w:val="22"/>
          <w:szCs w:val="22"/>
        </w:rPr>
      </w:pPr>
      <w:r>
        <w:rPr>
          <w:rFonts w:asciiTheme="minorHAnsi" w:hAnsiTheme="minorHAnsi" w:cstheme="minorHAnsi"/>
          <w:sz w:val="22"/>
          <w:szCs w:val="22"/>
        </w:rPr>
        <w:t xml:space="preserve">Tím není dotčeno právo objednatele odstoupit od smlouvy v případech stanovených zákonem ani další práva z vadného plnění náležející objednateli stanovená zákonem. </w:t>
      </w:r>
    </w:p>
    <w:p w:rsidR="006A4BD6" w:rsidRDefault="000A0B0F">
      <w:pPr>
        <w:pStyle w:val="Nadpis2"/>
        <w:numPr>
          <w:ilvl w:val="0"/>
          <w:numId w:val="0"/>
        </w:numPr>
        <w:ind w:left="718" w:hanging="576"/>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13.5    </w:t>
      </w:r>
      <w:r>
        <w:rPr>
          <w:rFonts w:asciiTheme="minorHAnsi" w:hAnsiTheme="minorHAnsi" w:cstheme="minorHAnsi"/>
          <w:b w:val="0"/>
          <w:bCs w:val="0"/>
          <w:sz w:val="22"/>
          <w:szCs w:val="22"/>
          <w:u w:val="single"/>
        </w:rPr>
        <w:t>Podmínky</w:t>
      </w:r>
      <w:proofErr w:type="gramEnd"/>
      <w:r>
        <w:rPr>
          <w:rFonts w:asciiTheme="minorHAnsi" w:hAnsiTheme="minorHAnsi" w:cstheme="minorHAnsi"/>
          <w:b w:val="0"/>
          <w:bCs w:val="0"/>
          <w:sz w:val="22"/>
          <w:szCs w:val="22"/>
          <w:u w:val="single"/>
        </w:rPr>
        <w:t xml:space="preserve"> odstranění reklamovaných vad</w:t>
      </w:r>
    </w:p>
    <w:p w:rsidR="006A4BD6" w:rsidRDefault="000A0B0F">
      <w:pPr>
        <w:pStyle w:val="Nadpis3"/>
        <w:keepNext w:val="0"/>
        <w:widowControl w:val="0"/>
        <w:numPr>
          <w:ilvl w:val="0"/>
          <w:numId w:val="0"/>
        </w:numPr>
        <w:ind w:left="862"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Theme="minorHAnsi" w:hAnsiTheme="minorHAnsi" w:cstheme="minorHAnsi"/>
          <w:b w:val="0"/>
          <w:bCs w:val="0"/>
          <w:sz w:val="22"/>
          <w:szCs w:val="22"/>
        </w:rPr>
        <w:t>vad(y).</w:t>
      </w:r>
      <w:proofErr w:type="gramEnd"/>
      <w:r>
        <w:rPr>
          <w:rFonts w:asciiTheme="minorHAnsi" w:hAnsiTheme="minorHAnsi" w:cstheme="minorHAnsi"/>
          <w:b w:val="0"/>
          <w:bCs w:val="0"/>
          <w:sz w:val="22"/>
          <w:szCs w:val="22"/>
        </w:rPr>
        <w:t xml:space="preserve"> Tento termín nesmí být delší než 10 dnů ode dne obdržení reklamace a to bez ohledu na to, zda zhotovitel reklamaci uznává či ne.</w:t>
      </w:r>
    </w:p>
    <w:p w:rsidR="006A4BD6" w:rsidRDefault="000A0B0F">
      <w:pPr>
        <w:pStyle w:val="Nadpis3"/>
        <w:keepNext w:val="0"/>
        <w:widowControl w:val="0"/>
        <w:numPr>
          <w:ilvl w:val="0"/>
          <w:numId w:val="0"/>
        </w:numPr>
        <w:ind w:left="862"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13.5.2 Jestliže objednatel v reklamaci výslovně uvede, že se jedná o havárii, je zhotovitel povinen nastoupit a zahájit odstraňování vady (havárie) nejpozději do 24 hod. po obdržení reklamace (oznámení).</w:t>
      </w:r>
    </w:p>
    <w:p w:rsidR="006A4BD6" w:rsidRDefault="000A0B0F">
      <w:pPr>
        <w:pStyle w:val="Nadpis3"/>
        <w:keepNext w:val="0"/>
        <w:widowControl w:val="0"/>
        <w:numPr>
          <w:ilvl w:val="0"/>
          <w:numId w:val="0"/>
        </w:numPr>
        <w:ind w:left="862"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13.5.3  Objednatel je povinen umožnit pracovníkům zhotovitele přístup do prostor nezbytných pro odstranění vady.</w:t>
      </w:r>
    </w:p>
    <w:p w:rsidR="006A4BD6" w:rsidRDefault="000A0B0F">
      <w:pPr>
        <w:pStyle w:val="Nadpis2"/>
        <w:keepNext w:val="0"/>
        <w:widowControl w:val="0"/>
        <w:numPr>
          <w:ilvl w:val="0"/>
          <w:numId w:val="0"/>
        </w:numPr>
        <w:ind w:left="718" w:hanging="576"/>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13.6     </w:t>
      </w:r>
      <w:r>
        <w:rPr>
          <w:rFonts w:asciiTheme="minorHAnsi" w:hAnsiTheme="minorHAnsi" w:cstheme="minorHAnsi"/>
          <w:b w:val="0"/>
          <w:bCs w:val="0"/>
          <w:sz w:val="22"/>
          <w:szCs w:val="22"/>
          <w:u w:val="single"/>
        </w:rPr>
        <w:t>Lhůty</w:t>
      </w:r>
      <w:proofErr w:type="gramEnd"/>
      <w:r>
        <w:rPr>
          <w:rFonts w:asciiTheme="minorHAnsi" w:hAnsiTheme="minorHAnsi" w:cstheme="minorHAnsi"/>
          <w:b w:val="0"/>
          <w:bCs w:val="0"/>
          <w:sz w:val="22"/>
          <w:szCs w:val="22"/>
          <w:u w:val="single"/>
        </w:rPr>
        <w:t xml:space="preserve"> pro odstranění reklamovaných vad</w:t>
      </w:r>
    </w:p>
    <w:p w:rsidR="006A4BD6" w:rsidRDefault="000A0B0F">
      <w:pPr>
        <w:pStyle w:val="Nadpis3"/>
        <w:keepNext w:val="0"/>
        <w:widowControl w:val="0"/>
        <w:numPr>
          <w:ilvl w:val="0"/>
          <w:numId w:val="0"/>
        </w:numPr>
        <w:ind w:left="862"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13.6.1  Lhůtu</w:t>
      </w:r>
      <w:proofErr w:type="gramEnd"/>
      <w:r>
        <w:rPr>
          <w:rFonts w:asciiTheme="minorHAnsi" w:hAnsiTheme="minorHAnsi" w:cstheme="minorHAnsi"/>
          <w:b w:val="0"/>
          <w:bCs w:val="0"/>
          <w:sz w:val="22"/>
          <w:szCs w:val="22"/>
        </w:rPr>
        <w:t xml:space="preserve"> pro odstranění reklamované vady sjednají obě smluvní strany podle povahy    a rozsahu reklamované vady. </w:t>
      </w:r>
      <w:proofErr w:type="gramStart"/>
      <w:r>
        <w:rPr>
          <w:rFonts w:asciiTheme="minorHAnsi" w:hAnsiTheme="minorHAnsi" w:cstheme="minorHAnsi"/>
          <w:b w:val="0"/>
          <w:bCs w:val="0"/>
          <w:sz w:val="22"/>
          <w:szCs w:val="22"/>
        </w:rPr>
        <w:t>Nedojde-li</w:t>
      </w:r>
      <w:proofErr w:type="gramEnd"/>
      <w:r>
        <w:rPr>
          <w:rFonts w:asciiTheme="minorHAnsi" w:hAnsiTheme="minorHAnsi" w:cstheme="minorHAnsi"/>
          <w:b w:val="0"/>
          <w:bCs w:val="0"/>
          <w:sz w:val="22"/>
          <w:szCs w:val="22"/>
        </w:rPr>
        <w:t xml:space="preserve"> mezi oběma stranami k dohodě o termínu odstranění reklamované vady </w:t>
      </w:r>
      <w:proofErr w:type="gramStart"/>
      <w:r>
        <w:rPr>
          <w:rFonts w:asciiTheme="minorHAnsi" w:hAnsiTheme="minorHAnsi" w:cstheme="minorHAnsi"/>
          <w:b w:val="0"/>
          <w:bCs w:val="0"/>
          <w:sz w:val="22"/>
          <w:szCs w:val="22"/>
        </w:rPr>
        <w:t>platí</w:t>
      </w:r>
      <w:proofErr w:type="gramEnd"/>
      <w:r>
        <w:rPr>
          <w:rFonts w:asciiTheme="minorHAnsi" w:hAnsiTheme="minorHAnsi" w:cstheme="minorHAnsi"/>
          <w:b w:val="0"/>
          <w:bCs w:val="0"/>
          <w:sz w:val="22"/>
          <w:szCs w:val="22"/>
        </w:rPr>
        <w:t>, že reklamovaná vada musí být odstraněna nejpozději do 15 dnů ode dne uplatnění reklamace objednatelem.</w:t>
      </w:r>
    </w:p>
    <w:p w:rsidR="006A4BD6" w:rsidRDefault="000A0B0F">
      <w:pPr>
        <w:pStyle w:val="Nadpis3"/>
        <w:keepNext w:val="0"/>
        <w:widowControl w:val="0"/>
        <w:numPr>
          <w:ilvl w:val="0"/>
          <w:numId w:val="0"/>
        </w:numPr>
        <w:ind w:left="862"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heme="minorHAnsi" w:hAnsiTheme="minorHAnsi" w:cstheme="minorHAnsi"/>
          <w:b w:val="0"/>
          <w:sz w:val="22"/>
          <w:szCs w:val="22"/>
        </w:rPr>
        <w:t xml:space="preserve"> </w:t>
      </w:r>
      <w:r>
        <w:rPr>
          <w:rFonts w:asciiTheme="minorHAnsi" w:hAnsiTheme="minorHAnsi" w:cstheme="minorHAnsi"/>
          <w:b w:val="0"/>
          <w:bCs w:val="0"/>
          <w:sz w:val="22"/>
          <w:szCs w:val="22"/>
        </w:rPr>
        <w:t xml:space="preserve">dne uplatnění reklamace objednatelem. </w:t>
      </w:r>
    </w:p>
    <w:p w:rsidR="006A4BD6" w:rsidRDefault="000A0B0F">
      <w:pPr>
        <w:ind w:left="851" w:hanging="851"/>
        <w:jc w:val="both"/>
        <w:rPr>
          <w:rFonts w:asciiTheme="minorHAnsi" w:hAnsiTheme="minorHAnsi" w:cstheme="minorHAnsi"/>
          <w:sz w:val="22"/>
          <w:szCs w:val="22"/>
        </w:rPr>
      </w:pPr>
      <w:r>
        <w:rPr>
          <w:rFonts w:asciiTheme="minorHAnsi" w:hAnsiTheme="minorHAnsi" w:cstheme="minorHAnsi"/>
          <w:sz w:val="22"/>
          <w:szCs w:val="22"/>
        </w:rPr>
        <w:t xml:space="preserve">  13.6.3 Neodstraní-li zhotovitel reklamovanou vadu ve smluvené nebo stanovené lhůtě, je objednatel oprávněn zajistit si odstranění vady na náklady zhotovitele u jiné odborné osoby.   </w:t>
      </w:r>
    </w:p>
    <w:p w:rsidR="006A4BD6" w:rsidRDefault="000A0B0F">
      <w:pPr>
        <w:ind w:left="142" w:hanging="142"/>
        <w:rPr>
          <w:rFonts w:asciiTheme="minorHAnsi" w:hAnsiTheme="minorHAnsi" w:cstheme="minorHAnsi"/>
          <w:sz w:val="22"/>
          <w:szCs w:val="22"/>
          <w:u w:val="single"/>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13.7     </w:t>
      </w:r>
      <w:r>
        <w:rPr>
          <w:rFonts w:asciiTheme="minorHAnsi" w:hAnsiTheme="minorHAnsi" w:cstheme="minorHAnsi"/>
          <w:sz w:val="22"/>
          <w:szCs w:val="22"/>
          <w:u w:val="single"/>
        </w:rPr>
        <w:t>Postup</w:t>
      </w:r>
      <w:proofErr w:type="gramEnd"/>
      <w:r>
        <w:rPr>
          <w:rFonts w:asciiTheme="minorHAnsi" w:hAnsiTheme="minorHAnsi" w:cstheme="minorHAnsi"/>
          <w:sz w:val="22"/>
          <w:szCs w:val="22"/>
          <w:u w:val="single"/>
        </w:rPr>
        <w:t xml:space="preserve"> po odstranění vad </w:t>
      </w:r>
    </w:p>
    <w:p w:rsidR="006A4BD6" w:rsidRDefault="000A0B0F">
      <w:pPr>
        <w:ind w:left="142" w:hanging="142"/>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13.7.1</w:t>
      </w:r>
      <w:r>
        <w:rPr>
          <w:rFonts w:asciiTheme="minorHAnsi" w:hAnsiTheme="minorHAnsi" w:cstheme="minorHAnsi"/>
          <w:sz w:val="22"/>
          <w:szCs w:val="22"/>
          <w:u w:val="single"/>
        </w:rPr>
        <w:t xml:space="preserve">  </w:t>
      </w:r>
      <w:r>
        <w:rPr>
          <w:rFonts w:asciiTheme="minorHAnsi" w:hAnsiTheme="minorHAnsi" w:cstheme="minorHAnsi"/>
          <w:sz w:val="22"/>
          <w:szCs w:val="22"/>
        </w:rPr>
        <w:t>O  provedeném</w:t>
      </w:r>
      <w:proofErr w:type="gramEnd"/>
      <w:r>
        <w:rPr>
          <w:rFonts w:asciiTheme="minorHAnsi" w:hAnsiTheme="minorHAnsi" w:cstheme="minorHAnsi"/>
          <w:sz w:val="22"/>
          <w:szCs w:val="22"/>
        </w:rPr>
        <w:t xml:space="preserve"> odstranění vady sepíší smluvní strany zápis (protokol).</w:t>
      </w:r>
    </w:p>
    <w:p w:rsidR="006A4BD6" w:rsidRDefault="000A0B0F">
      <w:pPr>
        <w:tabs>
          <w:tab w:val="left" w:pos="851"/>
        </w:tabs>
        <w:ind w:left="851" w:hanging="851"/>
        <w:jc w:val="both"/>
        <w:rPr>
          <w:rFonts w:asciiTheme="minorHAnsi" w:hAnsiTheme="minorHAnsi" w:cstheme="minorHAnsi"/>
          <w:sz w:val="22"/>
          <w:szCs w:val="22"/>
        </w:rPr>
      </w:pPr>
      <w:r>
        <w:rPr>
          <w:rFonts w:asciiTheme="minorHAnsi" w:hAnsiTheme="minorHAnsi" w:cstheme="minorHAnsi"/>
          <w:sz w:val="22"/>
          <w:szCs w:val="22"/>
        </w:rPr>
        <w:t xml:space="preserve">  13.7.2 Na provedenou opravu vady případně vyměněnou část předmětu plnění poskytne zhotovitel záruku za jakost po dobu uvedenou v odst. 13.4.1 nebo 13.5.1, která počíná běžet dnem předání opraveného díla nebo jeho části. </w:t>
      </w:r>
    </w:p>
    <w:p w:rsidR="006A4BD6" w:rsidRDefault="000A0B0F">
      <w:pPr>
        <w:ind w:left="851" w:hanging="851"/>
        <w:jc w:val="both"/>
        <w:rPr>
          <w:rFonts w:asciiTheme="minorHAnsi" w:hAnsiTheme="minorHAnsi" w:cstheme="minorHAnsi"/>
          <w:sz w:val="22"/>
          <w:szCs w:val="22"/>
          <w:u w:val="single"/>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13.7.3  O dobu</w:t>
      </w:r>
      <w:proofErr w:type="gramEnd"/>
      <w:r>
        <w:rPr>
          <w:rFonts w:asciiTheme="minorHAnsi" w:hAnsiTheme="minorHAnsi" w:cstheme="minorHAnsi"/>
          <w:sz w:val="22"/>
          <w:szCs w:val="22"/>
        </w:rPr>
        <w:t>, po kterou nemohl být předmět díla nebo jeho část v důsledku vady užíván, se prodlužuje záruční doba.</w:t>
      </w:r>
      <w:r>
        <w:rPr>
          <w:rFonts w:asciiTheme="minorHAnsi" w:hAnsiTheme="minorHAnsi" w:cstheme="minorHAnsi"/>
          <w:sz w:val="22"/>
          <w:szCs w:val="22"/>
          <w:u w:val="single"/>
        </w:rPr>
        <w:t xml:space="preserve">       </w:t>
      </w:r>
    </w:p>
    <w:p w:rsidR="006A4BD6" w:rsidRDefault="006A4BD6">
      <w:pPr>
        <w:ind w:left="851" w:hanging="851"/>
        <w:jc w:val="both"/>
        <w:rPr>
          <w:rFonts w:asciiTheme="minorHAnsi" w:hAnsiTheme="minorHAnsi" w:cstheme="minorHAnsi"/>
          <w:sz w:val="22"/>
          <w:szCs w:val="22"/>
          <w:highlight w:val="yellow"/>
          <w:u w:val="single"/>
        </w:rPr>
      </w:pPr>
    </w:p>
    <w:p w:rsidR="006A4BD6" w:rsidRDefault="006A4BD6">
      <w:pPr>
        <w:ind w:left="540" w:hanging="540"/>
        <w:jc w:val="center"/>
        <w:rPr>
          <w:rFonts w:asciiTheme="minorHAnsi" w:hAnsiTheme="minorHAnsi" w:cstheme="minorHAnsi"/>
          <w:sz w:val="22"/>
          <w:szCs w:val="22"/>
        </w:rPr>
      </w:pPr>
    </w:p>
    <w:p w:rsidR="00C47B52" w:rsidRDefault="00C47B52">
      <w:pPr>
        <w:ind w:left="540" w:hanging="540"/>
        <w:jc w:val="center"/>
        <w:rPr>
          <w:rFonts w:asciiTheme="minorHAnsi" w:hAnsiTheme="minorHAnsi" w:cstheme="minorHAnsi"/>
          <w:sz w:val="22"/>
          <w:szCs w:val="22"/>
        </w:rPr>
      </w:pPr>
    </w:p>
    <w:p w:rsidR="00C47B52" w:rsidRDefault="00C47B52">
      <w:pPr>
        <w:ind w:left="540" w:hanging="540"/>
        <w:jc w:val="center"/>
        <w:rPr>
          <w:rFonts w:asciiTheme="minorHAnsi" w:hAnsiTheme="minorHAnsi" w:cstheme="minorHAnsi"/>
          <w:sz w:val="22"/>
          <w:szCs w:val="22"/>
        </w:rPr>
      </w:pPr>
    </w:p>
    <w:p w:rsidR="00C47B52" w:rsidRDefault="00C47B52">
      <w:pPr>
        <w:ind w:left="540" w:hanging="540"/>
        <w:jc w:val="center"/>
        <w:rPr>
          <w:rFonts w:asciiTheme="minorHAnsi" w:hAnsiTheme="minorHAnsi" w:cstheme="minorHAnsi"/>
          <w:sz w:val="22"/>
          <w:szCs w:val="22"/>
        </w:rPr>
      </w:pPr>
    </w:p>
    <w:p w:rsidR="00C47B52" w:rsidRDefault="00C47B52">
      <w:pPr>
        <w:ind w:left="540" w:hanging="540"/>
        <w:jc w:val="center"/>
        <w:rPr>
          <w:rFonts w:asciiTheme="minorHAnsi" w:hAnsiTheme="minorHAnsi" w:cstheme="minorHAnsi"/>
          <w:sz w:val="22"/>
          <w:szCs w:val="22"/>
        </w:rPr>
      </w:pPr>
    </w:p>
    <w:p w:rsidR="00C47B52" w:rsidRDefault="00C47B52">
      <w:pPr>
        <w:ind w:left="540" w:hanging="540"/>
        <w:jc w:val="center"/>
        <w:rPr>
          <w:rFonts w:asciiTheme="minorHAnsi" w:hAnsiTheme="minorHAnsi" w:cstheme="minorHAnsi"/>
          <w:sz w:val="22"/>
          <w:szCs w:val="22"/>
        </w:rPr>
      </w:pP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XIV. </w:t>
      </w:r>
    </w:p>
    <w:p w:rsidR="006A4BD6" w:rsidRDefault="000A0B0F">
      <w:pPr>
        <w:ind w:left="709" w:hanging="709"/>
        <w:jc w:val="center"/>
        <w:rPr>
          <w:rFonts w:asciiTheme="minorHAnsi" w:hAnsiTheme="minorHAnsi" w:cstheme="minorHAnsi"/>
          <w:b/>
          <w:sz w:val="22"/>
          <w:szCs w:val="22"/>
        </w:rPr>
      </w:pPr>
      <w:r>
        <w:rPr>
          <w:rFonts w:asciiTheme="minorHAnsi" w:hAnsiTheme="minorHAnsi" w:cstheme="minorHAnsi"/>
          <w:b/>
          <w:sz w:val="22"/>
          <w:szCs w:val="22"/>
        </w:rPr>
        <w:t xml:space="preserve">Vlastnictví díla, nebezpečí škod na díle, pojištění díla </w:t>
      </w:r>
    </w:p>
    <w:p w:rsidR="006A4BD6" w:rsidRDefault="006A4BD6">
      <w:pPr>
        <w:ind w:left="709" w:hanging="709"/>
        <w:rPr>
          <w:rFonts w:asciiTheme="minorHAnsi" w:hAnsiTheme="minorHAnsi" w:cstheme="minorHAnsi"/>
          <w:sz w:val="22"/>
          <w:szCs w:val="22"/>
        </w:rPr>
      </w:pPr>
    </w:p>
    <w:p w:rsidR="006A4BD6" w:rsidRDefault="000A0B0F">
      <w:pPr>
        <w:pStyle w:val="Nadpis2"/>
        <w:numPr>
          <w:ilvl w:val="0"/>
          <w:numId w:val="0"/>
        </w:numPr>
        <w:ind w:left="718" w:hanging="576"/>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14.1    </w:t>
      </w:r>
      <w:r>
        <w:rPr>
          <w:rFonts w:asciiTheme="minorHAnsi" w:hAnsiTheme="minorHAnsi" w:cstheme="minorHAnsi"/>
          <w:b w:val="0"/>
          <w:bCs w:val="0"/>
          <w:sz w:val="22"/>
          <w:szCs w:val="22"/>
          <w:u w:val="single"/>
        </w:rPr>
        <w:t>Vlastnictví</w:t>
      </w:r>
      <w:proofErr w:type="gramEnd"/>
      <w:r>
        <w:rPr>
          <w:rFonts w:asciiTheme="minorHAnsi" w:hAnsiTheme="minorHAnsi" w:cstheme="minorHAnsi"/>
          <w:b w:val="0"/>
          <w:bCs w:val="0"/>
          <w:sz w:val="22"/>
          <w:szCs w:val="22"/>
          <w:u w:val="single"/>
        </w:rPr>
        <w:t xml:space="preserve"> díla</w:t>
      </w:r>
    </w:p>
    <w:p w:rsidR="006A4BD6" w:rsidRDefault="000A0B0F">
      <w:pPr>
        <w:pStyle w:val="Nadpis2"/>
        <w:numPr>
          <w:ilvl w:val="0"/>
          <w:numId w:val="0"/>
        </w:numPr>
        <w:ind w:left="851" w:hanging="576"/>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Vlastnictví k částem díla, jejichž zabudování je k řádnému provedení díla nezbytné, přechází na objednatele jejich zabudováním, k ostatním částem díla okamžikem podpisu předávacího protokolu dle čl. XII. odst. 12.3.</w:t>
      </w:r>
    </w:p>
    <w:p w:rsidR="006A4BD6" w:rsidRDefault="000A0B0F">
      <w:pPr>
        <w:pStyle w:val="Nadpis2"/>
        <w:numPr>
          <w:ilvl w:val="0"/>
          <w:numId w:val="0"/>
        </w:numPr>
        <w:ind w:left="718" w:hanging="576"/>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14.2.    </w:t>
      </w:r>
      <w:r>
        <w:rPr>
          <w:rFonts w:asciiTheme="minorHAnsi" w:hAnsiTheme="minorHAnsi" w:cstheme="minorHAnsi"/>
          <w:b w:val="0"/>
          <w:bCs w:val="0"/>
          <w:sz w:val="22"/>
          <w:szCs w:val="22"/>
          <w:u w:val="single"/>
        </w:rPr>
        <w:t>Nebezpečí škod na díle</w:t>
      </w:r>
    </w:p>
    <w:p w:rsidR="006A4BD6" w:rsidRDefault="000A0B0F">
      <w:pPr>
        <w:pStyle w:val="Nadpis3"/>
        <w:numPr>
          <w:ilvl w:val="0"/>
          <w:numId w:val="0"/>
        </w:numPr>
        <w:ind w:left="862"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Nebezpečí škody na díle ve smyslu § 2624 Občanského zákoníku, a to i těch částech, které se v průběhu realizace stávají majetkem objednatele, nese zhotovitel a to až do doby řádného převzetí díla bez vad a nedodělků objednatelem.</w:t>
      </w:r>
    </w:p>
    <w:p w:rsidR="006A4BD6" w:rsidRDefault="000A0B0F">
      <w:pPr>
        <w:pStyle w:val="Nadpis2"/>
        <w:keepNext w:val="0"/>
        <w:widowControl w:val="0"/>
        <w:numPr>
          <w:ilvl w:val="0"/>
          <w:numId w:val="0"/>
        </w:numPr>
        <w:ind w:left="718" w:hanging="576"/>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14.3    </w:t>
      </w:r>
      <w:bookmarkStart w:id="7" w:name="_Toc323104693"/>
      <w:r>
        <w:rPr>
          <w:rFonts w:asciiTheme="minorHAnsi" w:hAnsiTheme="minorHAnsi" w:cstheme="minorHAnsi"/>
          <w:b w:val="0"/>
          <w:sz w:val="22"/>
          <w:szCs w:val="22"/>
          <w:u w:val="single"/>
        </w:rPr>
        <w:t>Pojištění</w:t>
      </w:r>
      <w:proofErr w:type="gramEnd"/>
      <w:r>
        <w:rPr>
          <w:rFonts w:asciiTheme="minorHAnsi" w:hAnsiTheme="minorHAnsi" w:cstheme="minorHAnsi"/>
          <w:b w:val="0"/>
          <w:sz w:val="22"/>
          <w:szCs w:val="22"/>
          <w:u w:val="single"/>
        </w:rPr>
        <w:t xml:space="preserve"> díla</w:t>
      </w:r>
      <w:r>
        <w:rPr>
          <w:rFonts w:asciiTheme="minorHAnsi" w:hAnsiTheme="minorHAnsi" w:cstheme="minorHAnsi"/>
          <w:b w:val="0"/>
          <w:sz w:val="22"/>
          <w:szCs w:val="22"/>
        </w:rPr>
        <w:t xml:space="preserve"> </w:t>
      </w:r>
      <w:bookmarkEnd w:id="7"/>
    </w:p>
    <w:p w:rsidR="006A4BD6" w:rsidRDefault="000A0B0F">
      <w:pPr>
        <w:pStyle w:val="Nadpis2"/>
        <w:keepNext w:val="0"/>
        <w:widowControl w:val="0"/>
        <w:numPr>
          <w:ilvl w:val="0"/>
          <w:numId w:val="0"/>
        </w:numPr>
        <w:ind w:left="851" w:hanging="709"/>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14.3.1  Zhotovitel</w:t>
      </w:r>
      <w:proofErr w:type="gramEnd"/>
      <w:r>
        <w:rPr>
          <w:rFonts w:asciiTheme="minorHAnsi" w:hAnsiTheme="minorHAnsi" w:cstheme="minorHAnsi"/>
          <w:b w:val="0"/>
          <w:bCs w:val="0"/>
          <w:sz w:val="22"/>
          <w:szCs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6A4BD6" w:rsidRDefault="000A0B0F">
      <w:pPr>
        <w:pStyle w:val="Nadpis3"/>
        <w:keepNext w:val="0"/>
        <w:widowControl w:val="0"/>
        <w:numPr>
          <w:ilvl w:val="0"/>
          <w:numId w:val="0"/>
        </w:numPr>
        <w:ind w:left="862"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14.3.2 Objednatel je povinen poskytnout v souvislosti s pojistnou událostí zhotoviteli veškerou součinnost, která je v jeho možnostech.</w:t>
      </w:r>
    </w:p>
    <w:p w:rsidR="006A4BD6" w:rsidRDefault="000A0B0F">
      <w:pPr>
        <w:pStyle w:val="Nadpis3"/>
        <w:keepNext w:val="0"/>
        <w:widowControl w:val="0"/>
        <w:numPr>
          <w:ilvl w:val="0"/>
          <w:numId w:val="0"/>
        </w:numPr>
        <w:ind w:left="862" w:hanging="720"/>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14.3.3  Náklady</w:t>
      </w:r>
      <w:proofErr w:type="gramEnd"/>
      <w:r>
        <w:rPr>
          <w:rFonts w:asciiTheme="minorHAnsi" w:hAnsiTheme="minorHAnsi" w:cstheme="minorHAnsi"/>
          <w:b w:val="0"/>
          <w:bCs w:val="0"/>
          <w:sz w:val="22"/>
          <w:szCs w:val="22"/>
        </w:rPr>
        <w:t xml:space="preserve"> na pojištění nese zhotovitel a jsou zahrnuty ve sjednané ceně díla.</w:t>
      </w:r>
    </w:p>
    <w:p w:rsidR="006A4BD6" w:rsidRDefault="006A4BD6">
      <w:pPr>
        <w:ind w:left="540" w:hanging="540"/>
        <w:rPr>
          <w:rFonts w:asciiTheme="minorHAnsi" w:hAnsiTheme="minorHAnsi" w:cstheme="minorHAnsi"/>
          <w:sz w:val="22"/>
          <w:szCs w:val="22"/>
          <w:highlight w:val="yellow"/>
        </w:rPr>
      </w:pPr>
    </w:p>
    <w:p w:rsidR="006A4BD6" w:rsidRDefault="006A4BD6">
      <w:pPr>
        <w:ind w:left="540" w:hanging="540"/>
        <w:rPr>
          <w:rFonts w:asciiTheme="minorHAnsi" w:hAnsiTheme="minorHAnsi" w:cstheme="minorHAnsi"/>
          <w:sz w:val="22"/>
          <w:szCs w:val="22"/>
          <w:highlight w:val="yellow"/>
        </w:rPr>
      </w:pP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XV. </w:t>
      </w:r>
    </w:p>
    <w:p w:rsidR="006A4BD6" w:rsidRDefault="000A0B0F">
      <w:pPr>
        <w:ind w:left="709" w:hanging="709"/>
        <w:jc w:val="center"/>
        <w:rPr>
          <w:rFonts w:asciiTheme="minorHAnsi" w:hAnsiTheme="minorHAnsi" w:cstheme="minorHAnsi"/>
          <w:b/>
          <w:sz w:val="22"/>
          <w:szCs w:val="22"/>
          <w:u w:val="single"/>
        </w:rPr>
      </w:pPr>
      <w:r>
        <w:rPr>
          <w:rFonts w:asciiTheme="minorHAnsi" w:hAnsiTheme="minorHAnsi" w:cstheme="minorHAnsi"/>
          <w:b/>
          <w:sz w:val="22"/>
          <w:szCs w:val="22"/>
        </w:rPr>
        <w:t xml:space="preserve">Sankční ujednání  </w:t>
      </w:r>
    </w:p>
    <w:p w:rsidR="006A4BD6" w:rsidRDefault="006A4BD6">
      <w:pPr>
        <w:rPr>
          <w:rFonts w:asciiTheme="minorHAnsi" w:hAnsiTheme="minorHAnsi" w:cstheme="minorHAnsi"/>
          <w:sz w:val="22"/>
          <w:szCs w:val="22"/>
        </w:rPr>
      </w:pPr>
    </w:p>
    <w:p w:rsidR="006A4BD6" w:rsidRDefault="000A0B0F">
      <w:pPr>
        <w:pStyle w:val="Nadpis2"/>
        <w:keepNext w:val="0"/>
        <w:widowControl w:val="0"/>
        <w:numPr>
          <w:ilvl w:val="0"/>
          <w:numId w:val="0"/>
        </w:numPr>
        <w:rPr>
          <w:rFonts w:asciiTheme="minorHAnsi" w:hAnsiTheme="minorHAnsi" w:cstheme="minorHAnsi"/>
          <w:b w:val="0"/>
          <w:sz w:val="22"/>
          <w:szCs w:val="22"/>
          <w:u w:val="single"/>
        </w:rPr>
      </w:pPr>
      <w:proofErr w:type="gramStart"/>
      <w:r>
        <w:rPr>
          <w:rFonts w:asciiTheme="minorHAnsi" w:hAnsiTheme="minorHAnsi" w:cstheme="minorHAnsi"/>
          <w:b w:val="0"/>
          <w:sz w:val="22"/>
          <w:szCs w:val="22"/>
        </w:rPr>
        <w:t xml:space="preserve">15.1    </w:t>
      </w:r>
      <w:r>
        <w:rPr>
          <w:rFonts w:asciiTheme="minorHAnsi" w:hAnsiTheme="minorHAnsi" w:cstheme="minorHAnsi"/>
          <w:b w:val="0"/>
          <w:sz w:val="22"/>
          <w:szCs w:val="22"/>
          <w:u w:val="single"/>
        </w:rPr>
        <w:t>Sankce</w:t>
      </w:r>
      <w:proofErr w:type="gramEnd"/>
      <w:r>
        <w:rPr>
          <w:rFonts w:asciiTheme="minorHAnsi" w:hAnsiTheme="minorHAnsi" w:cstheme="minorHAnsi"/>
          <w:b w:val="0"/>
          <w:sz w:val="22"/>
          <w:szCs w:val="22"/>
          <w:u w:val="single"/>
        </w:rPr>
        <w:t xml:space="preserve"> za neplnění dohodnutých termínů</w:t>
      </w:r>
    </w:p>
    <w:p w:rsidR="00151BA6" w:rsidRDefault="000A0B0F" w:rsidP="00151BA6">
      <w:pPr>
        <w:pStyle w:val="Nadpis3"/>
        <w:keepNext w:val="0"/>
        <w:widowControl w:val="0"/>
        <w:numPr>
          <w:ilvl w:val="0"/>
          <w:numId w:val="0"/>
        </w:numPr>
        <w:tabs>
          <w:tab w:val="num" w:pos="709"/>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15.1.1 </w:t>
      </w:r>
      <w:r w:rsidR="00151BA6">
        <w:rPr>
          <w:rFonts w:asciiTheme="minorHAnsi" w:hAnsiTheme="minorHAnsi" w:cstheme="minorHAnsi"/>
          <w:b w:val="0"/>
          <w:bCs w:val="0"/>
          <w:sz w:val="22"/>
          <w:szCs w:val="22"/>
        </w:rPr>
        <w:t xml:space="preserve">Pokud bude zhotovitel v prodlení s převzetím staveniště ve lhůtě stanovené v čl. X odst. 10.1.1 delším než 2 dny, je povinen zaplatit objednateli smluvní pokutu ve výši 0,1 % z celkové ceny díla sjednané ke dni uzavření smlouvy (bez DPH) za každý i započatý den prodlení. </w:t>
      </w:r>
    </w:p>
    <w:p w:rsidR="00151BA6" w:rsidRDefault="00151BA6" w:rsidP="00151BA6">
      <w:pPr>
        <w:pStyle w:val="Nadpis3"/>
        <w:keepNext w:val="0"/>
        <w:widowControl w:val="0"/>
        <w:numPr>
          <w:ilvl w:val="0"/>
          <w:numId w:val="0"/>
        </w:numPr>
        <w:tabs>
          <w:tab w:val="num" w:pos="709"/>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15.1.2 Pokud bude zhotovitel v prodlení se zahájením prací na díle, je povinen zaplatit objednateli smluvní pokutu ve výši 0,1 % z celkové ceny díla sjednané ke dni uzavření smlouvy (bez DPH) za každý i započatý den prodlení. </w:t>
      </w:r>
    </w:p>
    <w:p w:rsidR="00151BA6" w:rsidRDefault="00151BA6" w:rsidP="00151BA6">
      <w:pPr>
        <w:pStyle w:val="Nadpis3"/>
        <w:keepNext w:val="0"/>
        <w:widowControl w:val="0"/>
        <w:numPr>
          <w:ilvl w:val="0"/>
          <w:numId w:val="0"/>
        </w:numPr>
        <w:tabs>
          <w:tab w:val="num" w:pos="709"/>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15.1.3 Pokud bude zhotovitel v prodlení s předáním díla bez vad a nedodělků ve sjednaném termínu podle smlouvy, je povinen zaplatit objednateli smluvní pokutu ve výši 0,2 % z  celkové ceny díla</w:t>
      </w:r>
      <w:r>
        <w:rPr>
          <w:rFonts w:asciiTheme="minorHAnsi" w:hAnsiTheme="minorHAnsi" w:cstheme="minorHAnsi"/>
          <w:b w:val="0"/>
          <w:bCs w:val="0"/>
          <w:i/>
          <w:sz w:val="22"/>
          <w:szCs w:val="22"/>
        </w:rPr>
        <w:t xml:space="preserve"> </w:t>
      </w:r>
      <w:r>
        <w:rPr>
          <w:rFonts w:asciiTheme="minorHAnsi" w:hAnsiTheme="minorHAnsi" w:cstheme="minorHAnsi"/>
          <w:b w:val="0"/>
          <w:bCs w:val="0"/>
          <w:sz w:val="22"/>
          <w:szCs w:val="22"/>
        </w:rPr>
        <w:t xml:space="preserve">sjednané ke dni uzavření smlouvy (bez DPH) za každý i započatý den prodlení. </w:t>
      </w:r>
    </w:p>
    <w:p w:rsidR="006A4BD6" w:rsidRDefault="000A0B0F" w:rsidP="00151BA6">
      <w:pPr>
        <w:pStyle w:val="Nadpis3"/>
        <w:keepNext w:val="0"/>
        <w:widowControl w:val="0"/>
        <w:numPr>
          <w:ilvl w:val="0"/>
          <w:numId w:val="0"/>
        </w:numPr>
        <w:tabs>
          <w:tab w:val="num" w:pos="709"/>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15.1.4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rsidR="006A4BD6" w:rsidRDefault="000A0B0F">
      <w:pPr>
        <w:widowControl w:val="0"/>
        <w:tabs>
          <w:tab w:val="num" w:pos="709"/>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15.1.5 Pokud zhotovitel nevyklidí staveniště ve stanovené nebo dohodnuté lhůtě, může objednatel požadovat smluvní pokutu ve výši 1.000 Kč za každý den prodlení s vyklizením staveniště.  </w:t>
      </w:r>
    </w:p>
    <w:p w:rsidR="006A4BD6" w:rsidRDefault="000A0B0F">
      <w:pPr>
        <w:pStyle w:val="Nadpis2"/>
        <w:numPr>
          <w:ilvl w:val="0"/>
          <w:numId w:val="0"/>
        </w:numPr>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15.2.    </w:t>
      </w:r>
      <w:r>
        <w:rPr>
          <w:rFonts w:asciiTheme="minorHAnsi" w:hAnsiTheme="minorHAnsi" w:cstheme="minorHAnsi"/>
          <w:b w:val="0"/>
          <w:bCs w:val="0"/>
          <w:sz w:val="22"/>
          <w:szCs w:val="22"/>
          <w:u w:val="single"/>
        </w:rPr>
        <w:t>Sankce za neodstranění vad</w:t>
      </w:r>
    </w:p>
    <w:p w:rsidR="006A4BD6" w:rsidRDefault="000A0B0F" w:rsidP="006B0138">
      <w:pPr>
        <w:pStyle w:val="Nadpis3"/>
        <w:keepNext w:val="0"/>
        <w:widowControl w:val="0"/>
        <w:numPr>
          <w:ilvl w:val="0"/>
          <w:numId w:val="0"/>
        </w:numPr>
        <w:tabs>
          <w:tab w:val="num" w:pos="709"/>
        </w:tabs>
        <w:ind w:left="709" w:hanging="709"/>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15.2.1  Pokud</w:t>
      </w:r>
      <w:proofErr w:type="gramEnd"/>
      <w:r>
        <w:rPr>
          <w:rFonts w:asciiTheme="minorHAnsi" w:hAnsiTheme="minorHAnsi" w:cstheme="minorHAnsi"/>
          <w:b w:val="0"/>
          <w:bCs w:val="0"/>
          <w:sz w:val="22"/>
          <w:szCs w:val="22"/>
        </w:rPr>
        <w:t xml:space="preserve">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rsidR="006A4BD6" w:rsidRDefault="000A0B0F" w:rsidP="006B0138">
      <w:pPr>
        <w:pStyle w:val="Nadpis3"/>
        <w:keepNext w:val="0"/>
        <w:widowControl w:val="0"/>
        <w:numPr>
          <w:ilvl w:val="0"/>
          <w:numId w:val="0"/>
        </w:numPr>
        <w:tabs>
          <w:tab w:val="num" w:pos="851"/>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15.2.2 Pokud zhotovitel neodstraní vadu ve sjednaném termínu, je povinen zaplatit objednateli smluvní pokutu ve výši 2.500 Kč za každou reklamovanou vadu, u níž je v prodlení, a za každý den prodlení.</w:t>
      </w:r>
    </w:p>
    <w:p w:rsidR="006A4BD6" w:rsidRDefault="000A0B0F" w:rsidP="006B0138">
      <w:pPr>
        <w:pStyle w:val="Nadpis3"/>
        <w:keepNext w:val="0"/>
        <w:widowControl w:val="0"/>
        <w:numPr>
          <w:ilvl w:val="0"/>
          <w:numId w:val="0"/>
        </w:numPr>
        <w:tabs>
          <w:tab w:val="num" w:pos="851"/>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6A4BD6" w:rsidRDefault="000A0B0F" w:rsidP="006B0138">
      <w:pPr>
        <w:pStyle w:val="Nadpis2"/>
        <w:keepNext w:val="0"/>
        <w:widowControl w:val="0"/>
        <w:numPr>
          <w:ilvl w:val="0"/>
          <w:numId w:val="0"/>
        </w:numPr>
        <w:ind w:left="718" w:hanging="718"/>
        <w:rPr>
          <w:rFonts w:asciiTheme="minorHAnsi" w:hAnsiTheme="minorHAnsi" w:cstheme="minorHAnsi"/>
          <w:b w:val="0"/>
          <w:bCs w:val="0"/>
          <w:sz w:val="22"/>
          <w:szCs w:val="22"/>
          <w:u w:val="single"/>
        </w:rPr>
      </w:pPr>
      <w:r>
        <w:rPr>
          <w:rFonts w:asciiTheme="minorHAnsi" w:hAnsiTheme="minorHAnsi" w:cstheme="minorHAnsi"/>
          <w:b w:val="0"/>
          <w:bCs w:val="0"/>
          <w:sz w:val="22"/>
          <w:szCs w:val="22"/>
        </w:rPr>
        <w:t xml:space="preserve">15.3.    </w:t>
      </w:r>
      <w:r>
        <w:rPr>
          <w:rFonts w:asciiTheme="minorHAnsi" w:hAnsiTheme="minorHAnsi" w:cstheme="minorHAnsi"/>
          <w:b w:val="0"/>
          <w:bCs w:val="0"/>
          <w:sz w:val="22"/>
          <w:szCs w:val="22"/>
          <w:u w:val="single"/>
        </w:rPr>
        <w:t>Sankce za porušení bezpečnostních předpisů</w:t>
      </w:r>
      <w:bookmarkStart w:id="8" w:name="_GoBack"/>
      <w:bookmarkEnd w:id="8"/>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15.3.1</w:t>
      </w:r>
      <w:r>
        <w:rPr>
          <w:rFonts w:asciiTheme="minorHAnsi" w:hAnsiTheme="minorHAnsi" w:cstheme="minorHAnsi"/>
          <w:sz w:val="22"/>
          <w:szCs w:val="22"/>
        </w:rPr>
        <w:tab/>
        <w:t>Pokud zhotovitel poruší některou z povinností uvedených v čl. IX. odst. 9.1.5 nebo 9.1.6, je povinen zaplatit objednateli smluvní pokutu ve výši 5.000 Kč za každý</w:t>
      </w:r>
    </w:p>
    <w:p w:rsidR="006A4BD6" w:rsidRDefault="000A0B0F">
      <w:pPr>
        <w:jc w:val="both"/>
        <w:rPr>
          <w:rFonts w:asciiTheme="minorHAnsi" w:hAnsiTheme="minorHAnsi" w:cstheme="minorHAnsi"/>
          <w:sz w:val="22"/>
          <w:szCs w:val="22"/>
        </w:rPr>
      </w:pPr>
      <w:r>
        <w:rPr>
          <w:rFonts w:asciiTheme="minorHAnsi" w:hAnsiTheme="minorHAnsi" w:cstheme="minorHAnsi"/>
          <w:sz w:val="22"/>
          <w:szCs w:val="22"/>
        </w:rPr>
        <w:t xml:space="preserve">            případ porušení povinnosti.</w:t>
      </w:r>
    </w:p>
    <w:p w:rsidR="006A4BD6" w:rsidRDefault="000A0B0F">
      <w:pPr>
        <w:pStyle w:val="Zpat"/>
        <w:tabs>
          <w:tab w:val="clear" w:pos="4536"/>
          <w:tab w:val="clear" w:pos="9072"/>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15.3.2 Pokud se zhotovitel nebo pracovníci zhotovitele dopustí méně závažného porušení bezpečnostních předpisů, je zhotovitel povinen zaplatit objednateli smluvní pokutu ve výši 1.000 Kč za každé jednotlivé porušení. </w:t>
      </w:r>
    </w:p>
    <w:p w:rsidR="006A4BD6" w:rsidRDefault="000A0B0F">
      <w:pPr>
        <w:pStyle w:val="dkanormln"/>
        <w:ind w:left="709" w:hanging="709"/>
        <w:rPr>
          <w:rFonts w:asciiTheme="minorHAnsi" w:hAnsiTheme="minorHAnsi" w:cstheme="minorHAnsi"/>
          <w:sz w:val="22"/>
          <w:szCs w:val="22"/>
        </w:rPr>
      </w:pPr>
      <w:r>
        <w:rPr>
          <w:rFonts w:asciiTheme="minorHAnsi" w:hAnsiTheme="minorHAnsi" w:cstheme="minorHAnsi"/>
          <w:sz w:val="22"/>
          <w:szCs w:val="22"/>
        </w:rPr>
        <w:t xml:space="preserve">15.3.3  Pokud se zhotovitel nebo pracovníci zhotovitele dopustí závažného porušení bezpečnostních předpisů, je povinen zhotovitel zaplatit objednateli smluvní pokutu ve </w:t>
      </w:r>
      <w:proofErr w:type="gramStart"/>
      <w:r>
        <w:rPr>
          <w:rFonts w:asciiTheme="minorHAnsi" w:hAnsiTheme="minorHAnsi" w:cstheme="minorHAnsi"/>
          <w:sz w:val="22"/>
          <w:szCs w:val="22"/>
        </w:rPr>
        <w:t>výši  10.000</w:t>
      </w:r>
      <w:proofErr w:type="gramEnd"/>
      <w:r>
        <w:rPr>
          <w:rFonts w:asciiTheme="minorHAnsi" w:hAnsiTheme="minorHAnsi" w:cstheme="minorHAnsi"/>
          <w:sz w:val="22"/>
          <w:szCs w:val="22"/>
        </w:rPr>
        <w:t xml:space="preserve"> Kč za každé jednotlivé porušení.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15.3.4 V případě zjištění porušení bezpečnostních předpisů oprávněným orgánem státní správy (stav. </w:t>
      </w:r>
      <w:proofErr w:type="gramStart"/>
      <w:r>
        <w:rPr>
          <w:rFonts w:asciiTheme="minorHAnsi" w:hAnsiTheme="minorHAnsi" w:cstheme="minorHAnsi"/>
          <w:sz w:val="22"/>
          <w:szCs w:val="22"/>
        </w:rPr>
        <w:t>úřad</w:t>
      </w:r>
      <w:proofErr w:type="gramEnd"/>
      <w:r>
        <w:rPr>
          <w:rFonts w:asciiTheme="minorHAnsi" w:hAnsiTheme="minorHAnsi" w:cstheme="minorHAnsi"/>
          <w:sz w:val="22"/>
          <w:szCs w:val="22"/>
        </w:rPr>
        <w:t>, OIP), je zhotovitel povinen zaplatit objednateli smluvní pokutu ve výši  50.000 Kč</w:t>
      </w:r>
      <w:r>
        <w:rPr>
          <w:rFonts w:asciiTheme="minorHAnsi" w:hAnsiTheme="minorHAnsi" w:cstheme="minorHAnsi"/>
          <w:bCs/>
          <w:sz w:val="22"/>
          <w:szCs w:val="22"/>
        </w:rPr>
        <w:t xml:space="preserve"> </w:t>
      </w:r>
      <w:r>
        <w:rPr>
          <w:rFonts w:asciiTheme="minorHAnsi" w:hAnsiTheme="minorHAnsi" w:cstheme="minorHAnsi"/>
          <w:sz w:val="22"/>
          <w:szCs w:val="22"/>
        </w:rPr>
        <w:t>za každé jednotlivé porušení bezpečnostních předpisů uvedené v zápise vyhotoveném tímto orgánem. Možnost požadovat sankci dle odst. 15.3.1 a 15.3.2 zůstává v tomto případě nedotčena.</w:t>
      </w:r>
    </w:p>
    <w:p w:rsidR="006A4BD6" w:rsidRDefault="000A0B0F">
      <w:pPr>
        <w:tabs>
          <w:tab w:val="left" w:pos="851"/>
        </w:tabs>
        <w:rPr>
          <w:rFonts w:asciiTheme="minorHAnsi" w:hAnsiTheme="minorHAnsi" w:cstheme="minorHAnsi"/>
          <w:sz w:val="22"/>
          <w:szCs w:val="22"/>
        </w:rPr>
      </w:pPr>
      <w:proofErr w:type="gramStart"/>
      <w:r>
        <w:rPr>
          <w:rFonts w:asciiTheme="minorHAnsi" w:hAnsiTheme="minorHAnsi" w:cstheme="minorHAnsi"/>
          <w:sz w:val="22"/>
          <w:szCs w:val="22"/>
        </w:rPr>
        <w:t>15.3.5  Stupeň</w:t>
      </w:r>
      <w:proofErr w:type="gramEnd"/>
      <w:r>
        <w:rPr>
          <w:rFonts w:asciiTheme="minorHAnsi" w:hAnsiTheme="minorHAnsi" w:cstheme="minorHAnsi"/>
          <w:sz w:val="22"/>
          <w:szCs w:val="22"/>
        </w:rPr>
        <w:t xml:space="preserve"> závažnosti porušení bezpečnostních předpisů určuje objednatel.       </w:t>
      </w:r>
    </w:p>
    <w:p w:rsidR="006A4BD6" w:rsidRDefault="000A0B0F">
      <w:pPr>
        <w:ind w:left="709" w:hanging="709"/>
        <w:jc w:val="both"/>
        <w:rPr>
          <w:rFonts w:asciiTheme="minorHAnsi" w:hAnsiTheme="minorHAnsi" w:cstheme="minorHAnsi"/>
          <w:sz w:val="22"/>
          <w:szCs w:val="22"/>
          <w:u w:val="single"/>
        </w:rPr>
      </w:pPr>
      <w:proofErr w:type="gramStart"/>
      <w:r>
        <w:rPr>
          <w:rFonts w:asciiTheme="minorHAnsi" w:hAnsiTheme="minorHAnsi" w:cstheme="minorHAnsi"/>
          <w:sz w:val="22"/>
          <w:szCs w:val="22"/>
        </w:rPr>
        <w:t xml:space="preserve">15.4   </w:t>
      </w:r>
      <w:r>
        <w:rPr>
          <w:rFonts w:asciiTheme="minorHAnsi" w:hAnsiTheme="minorHAnsi" w:cstheme="minorHAnsi"/>
          <w:sz w:val="22"/>
          <w:szCs w:val="22"/>
          <w:u w:val="single"/>
        </w:rPr>
        <w:t>Sankce</w:t>
      </w:r>
      <w:proofErr w:type="gramEnd"/>
      <w:r>
        <w:rPr>
          <w:rFonts w:asciiTheme="minorHAnsi" w:hAnsiTheme="minorHAnsi" w:cstheme="minorHAnsi"/>
          <w:sz w:val="22"/>
          <w:szCs w:val="22"/>
          <w:u w:val="single"/>
        </w:rPr>
        <w:t xml:space="preserve"> za neplnění ostatních povinností a podmínek vyplývajících ze smlouvy nebo rozhodnutí správních orgánů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15.4.1</w:t>
      </w:r>
      <w:r>
        <w:rPr>
          <w:rFonts w:asciiTheme="minorHAnsi" w:hAnsiTheme="minorHAnsi" w:cstheme="minorHAnsi"/>
          <w:sz w:val="22"/>
          <w:szCs w:val="22"/>
        </w:rPr>
        <w:tab/>
        <w:t>Pokud zhotovitel poruší povinnost stanovenou v čl. VIII. odst. 8.2.2 je povinen zaplatit objednateli smluvní pokutu ve výši 5.000 Kč za každý den prodlení se splněním povinnosti.</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15.4.2</w:t>
      </w:r>
      <w:r>
        <w:rPr>
          <w:rFonts w:asciiTheme="minorHAnsi" w:hAnsiTheme="minorHAnsi" w:cstheme="minorHAnsi"/>
          <w:sz w:val="22"/>
          <w:szCs w:val="22"/>
        </w:rPr>
        <w:tab/>
        <w:t>Pokud zhotovitel poruší jakoukoli povinnost stanovenou v čl. IX. odst. 9.3.1 je povinen zaplatit objednateli smluvní pokutu ve výši 10.000 Kč za každý jednotlivý případ porušení této povinnosti.</w:t>
      </w:r>
    </w:p>
    <w:p w:rsidR="006A4BD6" w:rsidRDefault="000A0B0F">
      <w:pPr>
        <w:ind w:left="709" w:hanging="709"/>
        <w:jc w:val="both"/>
        <w:rPr>
          <w:rFonts w:asciiTheme="minorHAnsi" w:hAnsiTheme="minorHAnsi" w:cstheme="minorHAnsi"/>
          <w:sz w:val="22"/>
          <w:szCs w:val="22"/>
          <w:u w:val="single"/>
        </w:rPr>
      </w:pPr>
      <w:r>
        <w:rPr>
          <w:rFonts w:asciiTheme="minorHAnsi" w:hAnsiTheme="minorHAnsi" w:cstheme="minorHAnsi"/>
          <w:sz w:val="22"/>
          <w:szCs w:val="22"/>
        </w:rPr>
        <w:t>15.4.3</w:t>
      </w:r>
      <w:r>
        <w:rPr>
          <w:rFonts w:asciiTheme="minorHAnsi" w:hAnsiTheme="minorHAnsi" w:cstheme="minorHAnsi"/>
          <w:sz w:val="22"/>
          <w:szCs w:val="22"/>
        </w:rPr>
        <w:tab/>
        <w:t>Pokud zhotovitel poruší povinnost stanovenou v čl. XIV. odst. 14.3.1 je povinen uhradit objednateli smluvní pokutu ve výši 10.000 Kč za každý den, v němž porušení povinnosti trvalo.</w:t>
      </w:r>
    </w:p>
    <w:p w:rsidR="006A4BD6" w:rsidRDefault="000A0B0F">
      <w:pPr>
        <w:pStyle w:val="dkanormln"/>
        <w:ind w:left="709" w:hanging="709"/>
        <w:rPr>
          <w:rFonts w:asciiTheme="minorHAnsi" w:hAnsiTheme="minorHAnsi" w:cstheme="minorHAnsi"/>
          <w:sz w:val="22"/>
          <w:szCs w:val="22"/>
        </w:rPr>
      </w:pPr>
      <w:r>
        <w:rPr>
          <w:rFonts w:asciiTheme="minorHAnsi" w:hAnsiTheme="minorHAnsi" w:cstheme="minorHAnsi"/>
          <w:sz w:val="22"/>
          <w:szCs w:val="22"/>
        </w:rPr>
        <w:t>15.4.4</w:t>
      </w:r>
      <w:r>
        <w:rPr>
          <w:rFonts w:asciiTheme="minorHAnsi" w:hAnsiTheme="minorHAnsi" w:cstheme="minorHAnsi"/>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6A4BD6" w:rsidRDefault="000A0B0F">
      <w:pPr>
        <w:pStyle w:val="dkanormln"/>
        <w:ind w:left="567" w:hanging="567"/>
        <w:rPr>
          <w:rFonts w:asciiTheme="minorHAnsi" w:hAnsiTheme="minorHAnsi" w:cstheme="minorHAnsi"/>
          <w:sz w:val="22"/>
          <w:szCs w:val="22"/>
        </w:rPr>
      </w:pPr>
      <w:proofErr w:type="gramStart"/>
      <w:r>
        <w:rPr>
          <w:rFonts w:asciiTheme="minorHAnsi" w:hAnsiTheme="minorHAnsi" w:cstheme="minorHAnsi"/>
          <w:sz w:val="22"/>
          <w:szCs w:val="22"/>
        </w:rPr>
        <w:t xml:space="preserve">15.5     </w:t>
      </w:r>
      <w:r>
        <w:rPr>
          <w:rFonts w:asciiTheme="minorHAnsi" w:hAnsiTheme="minorHAnsi" w:cstheme="minorHAnsi"/>
          <w:sz w:val="22"/>
          <w:szCs w:val="22"/>
          <w:u w:val="single"/>
        </w:rPr>
        <w:t>Společná</w:t>
      </w:r>
      <w:proofErr w:type="gramEnd"/>
      <w:r>
        <w:rPr>
          <w:rFonts w:asciiTheme="minorHAnsi" w:hAnsiTheme="minorHAnsi" w:cstheme="minorHAnsi"/>
          <w:sz w:val="22"/>
          <w:szCs w:val="22"/>
          <w:u w:val="single"/>
        </w:rPr>
        <w:t xml:space="preserve"> ustanovení</w:t>
      </w:r>
      <w:r>
        <w:rPr>
          <w:rFonts w:asciiTheme="minorHAnsi" w:hAnsiTheme="minorHAnsi" w:cstheme="minorHAnsi"/>
          <w:sz w:val="22"/>
          <w:szCs w:val="22"/>
        </w:rPr>
        <w:t xml:space="preserve"> </w:t>
      </w:r>
    </w:p>
    <w:p w:rsidR="006A4BD6" w:rsidRDefault="000A0B0F">
      <w:pPr>
        <w:pStyle w:val="dkanormln"/>
        <w:ind w:left="709" w:hanging="709"/>
        <w:rPr>
          <w:rFonts w:asciiTheme="minorHAnsi" w:hAnsiTheme="minorHAnsi" w:cstheme="minorHAnsi"/>
          <w:sz w:val="22"/>
          <w:szCs w:val="22"/>
        </w:rPr>
      </w:pPr>
      <w:r>
        <w:rPr>
          <w:rFonts w:asciiTheme="minorHAnsi" w:hAnsiTheme="minorHAnsi" w:cstheme="minorHAnsi"/>
          <w:sz w:val="22"/>
          <w:szCs w:val="22"/>
        </w:rPr>
        <w:t xml:space="preserve">15.5.1  V případě, že závazek provést dílo zanikne před řádným ukončením díla, </w:t>
      </w:r>
      <w:proofErr w:type="gramStart"/>
      <w:r>
        <w:rPr>
          <w:rFonts w:asciiTheme="minorHAnsi" w:hAnsiTheme="minorHAnsi" w:cstheme="minorHAnsi"/>
          <w:sz w:val="22"/>
          <w:szCs w:val="22"/>
        </w:rPr>
        <w:t>nezaniká  nárok</w:t>
      </w:r>
      <w:proofErr w:type="gramEnd"/>
      <w:r>
        <w:rPr>
          <w:rFonts w:asciiTheme="minorHAnsi" w:hAnsiTheme="minorHAnsi" w:cstheme="minorHAnsi"/>
          <w:sz w:val="22"/>
          <w:szCs w:val="22"/>
        </w:rPr>
        <w:t xml:space="preserve"> na smluvní pokutu, pokud vznikl dřívějším porušením povinnosti. </w:t>
      </w:r>
    </w:p>
    <w:p w:rsidR="006A4BD6" w:rsidRDefault="000A0B0F">
      <w:pPr>
        <w:pStyle w:val="dkanormln"/>
        <w:ind w:left="709" w:hanging="709"/>
        <w:rPr>
          <w:rFonts w:asciiTheme="minorHAnsi" w:hAnsiTheme="minorHAnsi" w:cstheme="minorHAnsi"/>
          <w:sz w:val="22"/>
          <w:szCs w:val="22"/>
        </w:rPr>
      </w:pPr>
      <w:r>
        <w:rPr>
          <w:rFonts w:asciiTheme="minorHAnsi" w:hAnsiTheme="minorHAnsi" w:cstheme="minorHAnsi"/>
          <w:sz w:val="22"/>
          <w:szCs w:val="22"/>
        </w:rPr>
        <w:t xml:space="preserve">15.5.2  Zánik závazku pozdním splněním nezpůsobuje zánik nároku na smluvní pokutu za prodlení s plněním. </w:t>
      </w:r>
    </w:p>
    <w:p w:rsidR="006A4BD6" w:rsidRDefault="000A0B0F">
      <w:pPr>
        <w:pStyle w:val="dkanormln"/>
        <w:ind w:left="709" w:hanging="709"/>
        <w:rPr>
          <w:rFonts w:asciiTheme="minorHAnsi" w:hAnsiTheme="minorHAnsi" w:cstheme="minorHAnsi"/>
          <w:sz w:val="22"/>
          <w:szCs w:val="22"/>
        </w:rPr>
      </w:pPr>
      <w:r>
        <w:rPr>
          <w:rFonts w:asciiTheme="minorHAnsi" w:hAnsiTheme="minorHAnsi" w:cstheme="minorHAnsi"/>
          <w:sz w:val="22"/>
          <w:szCs w:val="22"/>
        </w:rPr>
        <w:t xml:space="preserve">15.5.3  Sjednané smluvní pokuty je povinna smluvní strana uhradit bez ohledu na zavinění a bez ohledu na to, zda a v jaké výši vznikla druhé straně škoda. </w:t>
      </w:r>
    </w:p>
    <w:p w:rsidR="006A4BD6" w:rsidRDefault="000A0B0F">
      <w:pPr>
        <w:pStyle w:val="dkanormln"/>
        <w:ind w:left="709" w:hanging="709"/>
        <w:rPr>
          <w:rFonts w:asciiTheme="minorHAnsi" w:hAnsiTheme="minorHAnsi" w:cstheme="minorHAnsi"/>
          <w:sz w:val="22"/>
          <w:szCs w:val="22"/>
        </w:rPr>
      </w:pPr>
      <w:r>
        <w:rPr>
          <w:rFonts w:asciiTheme="minorHAnsi" w:hAnsiTheme="minorHAnsi" w:cstheme="minorHAnsi"/>
          <w:sz w:val="22"/>
          <w:szCs w:val="22"/>
        </w:rPr>
        <w:t xml:space="preserve">15.5.4  Uhrazené pokuty se nezapočítávají na náhradu případně vzniklé škody. Náhradu škody lze vymáhat samostatně vedle smluvní pokuty v plné výši. </w:t>
      </w:r>
    </w:p>
    <w:p w:rsidR="006A4BD6" w:rsidRDefault="000A0B0F">
      <w:pPr>
        <w:pStyle w:val="dkanormln"/>
        <w:ind w:left="709" w:hanging="709"/>
        <w:rPr>
          <w:rFonts w:asciiTheme="minorHAnsi" w:hAnsiTheme="minorHAnsi" w:cstheme="minorHAnsi"/>
          <w:sz w:val="22"/>
          <w:szCs w:val="22"/>
        </w:rPr>
      </w:pPr>
      <w:r>
        <w:rPr>
          <w:rFonts w:asciiTheme="minorHAnsi" w:hAnsiTheme="minorHAnsi" w:cstheme="minorHAnsi"/>
          <w:sz w:val="22"/>
          <w:szCs w:val="22"/>
        </w:rPr>
        <w:t xml:space="preserve">15.5.5 Objednatel je oprávněn započíst nárok na úhradu smluvní pokuty proti platbám za plnění zhotovitele, a to i bez předchozí výzvy k úhradě smluvní pokuty doručené zhotoviteli. Zhotovitel s tím bez výhrad souhlasí. </w:t>
      </w:r>
    </w:p>
    <w:p w:rsidR="006A4BD6" w:rsidRDefault="006A4BD6">
      <w:pPr>
        <w:ind w:left="540" w:hanging="540"/>
        <w:jc w:val="center"/>
        <w:rPr>
          <w:rFonts w:asciiTheme="minorHAnsi" w:hAnsiTheme="minorHAnsi" w:cstheme="minorHAnsi"/>
          <w:sz w:val="22"/>
          <w:szCs w:val="22"/>
          <w:highlight w:val="yellow"/>
        </w:rPr>
      </w:pPr>
    </w:p>
    <w:p w:rsidR="006A4BD6" w:rsidRDefault="006A4BD6">
      <w:pPr>
        <w:ind w:left="540" w:hanging="540"/>
        <w:jc w:val="center"/>
        <w:rPr>
          <w:rFonts w:asciiTheme="minorHAnsi" w:hAnsiTheme="minorHAnsi" w:cstheme="minorHAnsi"/>
          <w:sz w:val="22"/>
          <w:szCs w:val="22"/>
          <w:highlight w:val="yellow"/>
        </w:rPr>
      </w:pP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XVI. </w:t>
      </w:r>
    </w:p>
    <w:p w:rsidR="006A4BD6" w:rsidRDefault="000A0B0F">
      <w:pPr>
        <w:ind w:left="709" w:hanging="709"/>
        <w:jc w:val="center"/>
        <w:rPr>
          <w:rFonts w:asciiTheme="minorHAnsi" w:hAnsiTheme="minorHAnsi" w:cstheme="minorHAnsi"/>
          <w:b/>
          <w:sz w:val="22"/>
          <w:szCs w:val="22"/>
          <w:u w:val="single"/>
        </w:rPr>
      </w:pPr>
      <w:r>
        <w:rPr>
          <w:rFonts w:asciiTheme="minorHAnsi" w:hAnsiTheme="minorHAnsi" w:cstheme="minorHAnsi"/>
          <w:b/>
          <w:sz w:val="22"/>
          <w:szCs w:val="22"/>
        </w:rPr>
        <w:t xml:space="preserve">Odstoupení od smlouvy  </w:t>
      </w:r>
    </w:p>
    <w:p w:rsidR="006A4BD6" w:rsidRDefault="006A4BD6">
      <w:pPr>
        <w:pStyle w:val="Nadpis2"/>
        <w:numPr>
          <w:ilvl w:val="0"/>
          <w:numId w:val="0"/>
        </w:numPr>
        <w:ind w:left="718"/>
        <w:jc w:val="both"/>
        <w:rPr>
          <w:rFonts w:asciiTheme="minorHAnsi" w:hAnsiTheme="minorHAnsi" w:cstheme="minorHAnsi"/>
          <w:b w:val="0"/>
          <w:bCs w:val="0"/>
          <w:sz w:val="22"/>
          <w:szCs w:val="22"/>
          <w:u w:val="single"/>
        </w:rPr>
      </w:pPr>
    </w:p>
    <w:p w:rsidR="006A4BD6" w:rsidRDefault="000A0B0F">
      <w:pPr>
        <w:pStyle w:val="Nadpis2"/>
        <w:numPr>
          <w:ilvl w:val="0"/>
          <w:numId w:val="0"/>
        </w:numPr>
        <w:ind w:left="718" w:hanging="718"/>
        <w:jc w:val="both"/>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 xml:space="preserve">16.1     </w:t>
      </w:r>
      <w:r>
        <w:rPr>
          <w:rFonts w:asciiTheme="minorHAnsi" w:hAnsiTheme="minorHAnsi" w:cstheme="minorHAnsi"/>
          <w:b w:val="0"/>
          <w:bCs w:val="0"/>
          <w:sz w:val="22"/>
          <w:szCs w:val="22"/>
          <w:u w:val="single"/>
        </w:rPr>
        <w:t>Způsob</w:t>
      </w:r>
      <w:proofErr w:type="gramEnd"/>
      <w:r>
        <w:rPr>
          <w:rFonts w:asciiTheme="minorHAnsi" w:hAnsiTheme="minorHAnsi" w:cstheme="minorHAnsi"/>
          <w:b w:val="0"/>
          <w:bCs w:val="0"/>
          <w:sz w:val="22"/>
          <w:szCs w:val="22"/>
          <w:u w:val="single"/>
        </w:rPr>
        <w:t xml:space="preserve"> odstoupení od smlouvy</w:t>
      </w:r>
    </w:p>
    <w:p w:rsidR="006A4BD6" w:rsidRDefault="000A0B0F">
      <w:pPr>
        <w:pStyle w:val="Nadpis3"/>
        <w:numPr>
          <w:ilvl w:val="0"/>
          <w:numId w:val="0"/>
        </w:numPr>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16.1.1 Odstoupení je smluvní strana povinna písemně oznámit druhé straně s uvedením důvodu, pro který od smlouvy odstupuje. Bez těchto náležitostí je odstoupení neplatné.</w:t>
      </w:r>
    </w:p>
    <w:p w:rsidR="006A4BD6" w:rsidRDefault="000A0B0F">
      <w:pPr>
        <w:rPr>
          <w:rFonts w:asciiTheme="minorHAnsi" w:hAnsiTheme="minorHAnsi" w:cstheme="minorHAnsi"/>
          <w:sz w:val="22"/>
          <w:szCs w:val="22"/>
          <w:u w:val="single"/>
        </w:rPr>
      </w:pPr>
      <w:proofErr w:type="gramStart"/>
      <w:r>
        <w:rPr>
          <w:rFonts w:asciiTheme="minorHAnsi" w:hAnsiTheme="minorHAnsi" w:cstheme="minorHAnsi"/>
          <w:sz w:val="22"/>
          <w:szCs w:val="22"/>
        </w:rPr>
        <w:t xml:space="preserve">16.2     </w:t>
      </w:r>
      <w:r>
        <w:rPr>
          <w:rFonts w:asciiTheme="minorHAnsi" w:hAnsiTheme="minorHAnsi" w:cstheme="minorHAnsi"/>
          <w:sz w:val="22"/>
          <w:szCs w:val="22"/>
          <w:u w:val="single"/>
        </w:rPr>
        <w:t>Důvody</w:t>
      </w:r>
      <w:proofErr w:type="gramEnd"/>
      <w:r>
        <w:rPr>
          <w:rFonts w:asciiTheme="minorHAnsi" w:hAnsiTheme="minorHAnsi" w:cstheme="minorHAnsi"/>
          <w:sz w:val="22"/>
          <w:szCs w:val="22"/>
          <w:u w:val="single"/>
        </w:rPr>
        <w:t xml:space="preserve"> odstoupení od smlouvy</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 xml:space="preserve">16.2.1 Smluvní strany jsou oprávněny odstoupit od smlouvy v případě jejího podstatného porušení druhou smluvní stranou, přičemž podstatným porušením smlouvy se rozumí zejména: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a)  prodlení</w:t>
      </w:r>
      <w:proofErr w:type="gramEnd"/>
      <w:r>
        <w:rPr>
          <w:rFonts w:asciiTheme="minorHAnsi" w:hAnsiTheme="minorHAnsi" w:cstheme="minorHAnsi"/>
          <w:sz w:val="22"/>
          <w:szCs w:val="22"/>
        </w:rPr>
        <w:t xml:space="preserve"> s předáním díla v termínu stanoveném v odst. 5.2.1 této smlouvy trvající déle než 15 dnů,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b) nepřevzetí staveniště zhotovitelem na výzvu objednatele nebo nezahájení stavebních prací do 7 dnů po doručení opětovné výzvy k převzetí staveniště,</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c) nedodržení pokynů objednatele, právních předpisů nebo technických norem týkajících se provádění díla,</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d)  nedodržení</w:t>
      </w:r>
      <w:proofErr w:type="gramEnd"/>
      <w:r>
        <w:rPr>
          <w:rFonts w:asciiTheme="minorHAnsi" w:hAnsiTheme="minorHAnsi" w:cstheme="minorHAnsi"/>
          <w:sz w:val="22"/>
          <w:szCs w:val="22"/>
        </w:rPr>
        <w:t xml:space="preserve"> smluvních ujednání o záruce za jakost,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e) neuhrazení (části) ceny za dílo objednatelem ani po druhé výzvě zhotovitele, přičemž druhá výzva nesmí následovat dříve než 15 dnů po doručení první výzvy,</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f) porušení ustanovení odst. 8.1.2 nebo 9.3.1 smlouvy zhotovitelem. </w:t>
      </w:r>
    </w:p>
    <w:p w:rsidR="006A4BD6" w:rsidRDefault="000A0B0F">
      <w:pPr>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16.2.2  Objednatel</w:t>
      </w:r>
      <w:proofErr w:type="gramEnd"/>
      <w:r>
        <w:rPr>
          <w:rFonts w:asciiTheme="minorHAnsi" w:hAnsiTheme="minorHAnsi" w:cstheme="minorHAnsi"/>
          <w:sz w:val="22"/>
          <w:szCs w:val="22"/>
        </w:rPr>
        <w:t xml:space="preserve"> je dále oprávněn odstoupit od smlouvy v případě: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a) neoprávněného zastavení prací ze strany zhotovitele nebo provádění díla způsobem, který zjevně neodpovídá dohodnutému rozsahu díla a sjednanému termínu předání díla, či jeho části objednateli,</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            c) podá-li zhotovitel sám na sebe insolvenční návrh. </w:t>
      </w:r>
    </w:p>
    <w:p w:rsidR="006A4BD6" w:rsidRDefault="000A0B0F">
      <w:pPr>
        <w:ind w:left="709" w:hanging="709"/>
        <w:jc w:val="both"/>
        <w:rPr>
          <w:rFonts w:asciiTheme="minorHAnsi" w:hAnsiTheme="minorHAnsi" w:cstheme="minorHAnsi"/>
          <w:bCs/>
          <w:sz w:val="22"/>
          <w:szCs w:val="22"/>
          <w:u w:val="single"/>
        </w:rPr>
      </w:pPr>
      <w:proofErr w:type="gramStart"/>
      <w:r>
        <w:rPr>
          <w:rFonts w:asciiTheme="minorHAnsi" w:hAnsiTheme="minorHAnsi" w:cstheme="minorHAnsi"/>
          <w:bCs/>
          <w:sz w:val="22"/>
          <w:szCs w:val="22"/>
        </w:rPr>
        <w:t xml:space="preserve">16.3     </w:t>
      </w:r>
      <w:r>
        <w:rPr>
          <w:rFonts w:asciiTheme="minorHAnsi" w:hAnsiTheme="minorHAnsi" w:cstheme="minorHAnsi"/>
          <w:bCs/>
          <w:sz w:val="22"/>
          <w:szCs w:val="22"/>
          <w:u w:val="single"/>
        </w:rPr>
        <w:t>Právní</w:t>
      </w:r>
      <w:proofErr w:type="gramEnd"/>
      <w:r>
        <w:rPr>
          <w:rFonts w:asciiTheme="minorHAnsi" w:hAnsiTheme="minorHAnsi" w:cstheme="minorHAnsi"/>
          <w:bCs/>
          <w:sz w:val="22"/>
          <w:szCs w:val="22"/>
          <w:u w:val="single"/>
        </w:rPr>
        <w:t xml:space="preserve"> účinky odstoupení od smlouvy</w:t>
      </w:r>
    </w:p>
    <w:p w:rsidR="006A4BD6" w:rsidRDefault="000A0B0F">
      <w:pPr>
        <w:pStyle w:val="Nadpis3"/>
        <w:numPr>
          <w:ilvl w:val="0"/>
          <w:numId w:val="0"/>
        </w:numPr>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16.3.1 Právní účinky odstoupení od smlouvy nastupují ode dne následujícího po dni, ve kterém bylo písemné oznámení o odstoupení od smlouvy doručeno druhé straně.  Tím není dotčeno </w:t>
      </w:r>
      <w:proofErr w:type="spellStart"/>
      <w:r>
        <w:rPr>
          <w:rFonts w:asciiTheme="minorHAnsi" w:hAnsiTheme="minorHAnsi" w:cstheme="minorHAnsi"/>
          <w:b w:val="0"/>
          <w:bCs w:val="0"/>
          <w:sz w:val="22"/>
          <w:szCs w:val="22"/>
        </w:rPr>
        <w:t>ust</w:t>
      </w:r>
      <w:proofErr w:type="spellEnd"/>
      <w:r>
        <w:rPr>
          <w:rFonts w:asciiTheme="minorHAnsi" w:hAnsiTheme="minorHAnsi" w:cstheme="minorHAnsi"/>
          <w:b w:val="0"/>
          <w:bCs w:val="0"/>
          <w:sz w:val="22"/>
          <w:szCs w:val="22"/>
        </w:rPr>
        <w:t xml:space="preserve">. § 2004 Občanského zákoníku.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6A4BD6" w:rsidRDefault="006A4BD6">
      <w:pPr>
        <w:ind w:left="709" w:hanging="709"/>
        <w:jc w:val="both"/>
        <w:rPr>
          <w:rFonts w:asciiTheme="minorHAnsi" w:hAnsiTheme="minorHAnsi" w:cstheme="minorHAnsi"/>
          <w:sz w:val="22"/>
          <w:szCs w:val="22"/>
          <w:highlight w:val="yellow"/>
        </w:rPr>
      </w:pPr>
    </w:p>
    <w:p w:rsidR="006A4BD6" w:rsidRDefault="006A4BD6">
      <w:pPr>
        <w:ind w:left="540" w:hanging="540"/>
        <w:jc w:val="center"/>
        <w:rPr>
          <w:rFonts w:asciiTheme="minorHAnsi" w:hAnsiTheme="minorHAnsi" w:cstheme="minorHAnsi"/>
          <w:sz w:val="22"/>
          <w:szCs w:val="22"/>
        </w:rPr>
      </w:pPr>
    </w:p>
    <w:p w:rsidR="006A4BD6" w:rsidRDefault="000A0B0F">
      <w:pPr>
        <w:ind w:left="540" w:hanging="540"/>
        <w:jc w:val="center"/>
        <w:rPr>
          <w:rFonts w:asciiTheme="minorHAnsi" w:hAnsiTheme="minorHAnsi" w:cstheme="minorHAnsi"/>
          <w:b/>
          <w:sz w:val="22"/>
          <w:szCs w:val="22"/>
        </w:rPr>
      </w:pPr>
      <w:r>
        <w:rPr>
          <w:rFonts w:asciiTheme="minorHAnsi" w:hAnsiTheme="minorHAnsi" w:cstheme="minorHAnsi"/>
          <w:b/>
          <w:sz w:val="22"/>
          <w:szCs w:val="22"/>
        </w:rPr>
        <w:t xml:space="preserve">XVII. </w:t>
      </w:r>
    </w:p>
    <w:p w:rsidR="006A4BD6" w:rsidRDefault="000A0B0F">
      <w:pPr>
        <w:ind w:left="709" w:hanging="709"/>
        <w:jc w:val="center"/>
        <w:rPr>
          <w:rFonts w:asciiTheme="minorHAnsi" w:hAnsiTheme="minorHAnsi" w:cstheme="minorHAnsi"/>
          <w:b/>
          <w:sz w:val="22"/>
          <w:szCs w:val="22"/>
        </w:rPr>
      </w:pPr>
      <w:r>
        <w:rPr>
          <w:rFonts w:asciiTheme="minorHAnsi" w:hAnsiTheme="minorHAnsi" w:cstheme="minorHAnsi"/>
          <w:b/>
          <w:sz w:val="22"/>
          <w:szCs w:val="22"/>
        </w:rPr>
        <w:t xml:space="preserve">Závěrečná ustanovení </w:t>
      </w:r>
    </w:p>
    <w:p w:rsidR="006A4BD6" w:rsidRDefault="006A4BD6">
      <w:pPr>
        <w:pStyle w:val="Nadpis2"/>
        <w:numPr>
          <w:ilvl w:val="0"/>
          <w:numId w:val="0"/>
        </w:numPr>
        <w:ind w:left="718"/>
        <w:jc w:val="both"/>
        <w:rPr>
          <w:rFonts w:asciiTheme="minorHAnsi" w:hAnsiTheme="minorHAnsi" w:cstheme="minorHAnsi"/>
          <w:b w:val="0"/>
          <w:bCs w:val="0"/>
          <w:sz w:val="22"/>
          <w:szCs w:val="22"/>
          <w:u w:val="single"/>
        </w:rPr>
      </w:pPr>
    </w:p>
    <w:p w:rsidR="006A4BD6" w:rsidRDefault="000A0B0F">
      <w:pPr>
        <w:pStyle w:val="Nadpis3"/>
        <w:numPr>
          <w:ilvl w:val="0"/>
          <w:numId w:val="0"/>
        </w:numPr>
        <w:ind w:left="709" w:hanging="709"/>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17.1  Jakákoliv</w:t>
      </w:r>
      <w:proofErr w:type="gramEnd"/>
      <w:r>
        <w:rPr>
          <w:rFonts w:asciiTheme="minorHAnsi" w:hAnsiTheme="minorHAnsi" w:cstheme="minorHAnsi"/>
          <w:b w:val="0"/>
          <w:bCs w:val="0"/>
          <w:sz w:val="22"/>
          <w:szCs w:val="22"/>
        </w:rPr>
        <w:t xml:space="preserve"> změna smlouvy je možná jen formou písemných vzestupně číslovaných dodatků podepsaných osobami oprávněnými za objednatele a zhotovitele jednat a podepisovat nebo osobami jimi zmocněnými.</w:t>
      </w:r>
    </w:p>
    <w:p w:rsidR="006A4BD6" w:rsidRDefault="000A0B0F">
      <w:pPr>
        <w:pStyle w:val="Nadpis3"/>
        <w:numPr>
          <w:ilvl w:val="0"/>
          <w:numId w:val="0"/>
        </w:numPr>
        <w:ind w:left="709" w:hanging="709"/>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17.2    Zápisy</w:t>
      </w:r>
      <w:proofErr w:type="gramEnd"/>
      <w:r>
        <w:rPr>
          <w:rFonts w:asciiTheme="minorHAnsi" w:hAnsiTheme="minorHAnsi" w:cstheme="minorHAnsi"/>
          <w:b w:val="0"/>
          <w:bCs w:val="0"/>
          <w:sz w:val="22"/>
          <w:szCs w:val="22"/>
        </w:rPr>
        <w:t xml:space="preserve"> ve stavebním deníku se nepovažují za změnu smlouvy.</w:t>
      </w:r>
    </w:p>
    <w:p w:rsidR="006A4BD6" w:rsidRDefault="000A0B0F">
      <w:pPr>
        <w:ind w:left="709" w:hanging="709"/>
        <w:jc w:val="both"/>
        <w:rPr>
          <w:rFonts w:asciiTheme="minorHAnsi" w:hAnsiTheme="minorHAnsi" w:cstheme="minorHAnsi"/>
          <w:sz w:val="22"/>
          <w:szCs w:val="22"/>
        </w:rPr>
      </w:pPr>
      <w:proofErr w:type="gramStart"/>
      <w:r>
        <w:rPr>
          <w:rFonts w:asciiTheme="minorHAnsi" w:hAnsiTheme="minorHAnsi" w:cstheme="minorHAnsi"/>
          <w:sz w:val="22"/>
          <w:szCs w:val="22"/>
        </w:rPr>
        <w:t>17.3   Objednatel</w:t>
      </w:r>
      <w:proofErr w:type="gramEnd"/>
      <w:r>
        <w:rPr>
          <w:rFonts w:asciiTheme="minorHAnsi" w:hAnsiTheme="minorHAnsi" w:cstheme="minorHAnsi"/>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17.4     Zhotovitel nemůže bez souhlasu objednatele postoupit svá práva a povinnosti plynoucí ze smlouvy třetí osobě.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17.5     Smlouva nabývá platnosti dnem uzavření a účinnosti dnem uveřejnění v registru smluv.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17.6     Nedílnou součástí smlouvy je Příloha č. 1 - O</w:t>
      </w:r>
      <w:r>
        <w:rPr>
          <w:rFonts w:asciiTheme="minorHAnsi" w:hAnsiTheme="minorHAnsi" w:cstheme="minorHAnsi"/>
          <w:bCs/>
          <w:sz w:val="22"/>
          <w:szCs w:val="22"/>
        </w:rPr>
        <w:t xml:space="preserve">ceněný soupis stavebních prací, dodávek a služeb s výkazem výměr (Položkový rozpočet). </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17.7     Smluvní strany konstatují, že tato smlouva je vyhotovena v elektronické podobě, přičemž obě smluvní stany obdrží jeho elektronický originál.</w:t>
      </w:r>
    </w:p>
    <w:p w:rsidR="006A4BD6" w:rsidRDefault="000A0B0F">
      <w:pPr>
        <w:pStyle w:val="Nadpis2"/>
        <w:numPr>
          <w:ilvl w:val="0"/>
          <w:numId w:val="0"/>
        </w:numPr>
        <w:ind w:left="709" w:hanging="709"/>
        <w:jc w:val="both"/>
        <w:rPr>
          <w:rFonts w:asciiTheme="minorHAnsi" w:hAnsiTheme="minorHAnsi" w:cstheme="minorHAnsi"/>
          <w:b w:val="0"/>
          <w:bCs w:val="0"/>
          <w:sz w:val="22"/>
          <w:szCs w:val="22"/>
        </w:rPr>
      </w:pPr>
      <w:proofErr w:type="gramStart"/>
      <w:r>
        <w:rPr>
          <w:rFonts w:asciiTheme="minorHAnsi" w:hAnsiTheme="minorHAnsi" w:cstheme="minorHAnsi"/>
          <w:b w:val="0"/>
          <w:sz w:val="22"/>
          <w:szCs w:val="22"/>
        </w:rPr>
        <w:t xml:space="preserve">17.8   </w:t>
      </w:r>
      <w:r>
        <w:rPr>
          <w:rFonts w:asciiTheme="minorHAnsi" w:hAnsiTheme="minorHAnsi" w:cstheme="minorHAnsi"/>
          <w:b w:val="0"/>
          <w:bCs w:val="0"/>
          <w:sz w:val="22"/>
          <w:szCs w:val="22"/>
        </w:rPr>
        <w:t>Smluvní</w:t>
      </w:r>
      <w:proofErr w:type="gramEnd"/>
      <w:r>
        <w:rPr>
          <w:rFonts w:asciiTheme="minorHAnsi" w:hAnsiTheme="minorHAnsi" w:cstheme="minorHAnsi"/>
          <w:b w:val="0"/>
          <w:bCs w:val="0"/>
          <w:sz w:val="22"/>
          <w:szCs w:val="22"/>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Theme="minorHAnsi" w:hAnsiTheme="minorHAnsi" w:cstheme="minorHAnsi"/>
          <w:b w:val="0"/>
          <w:bCs w:val="0"/>
          <w:sz w:val="22"/>
          <w:szCs w:val="22"/>
        </w:rPr>
        <w:t>metadata</w:t>
      </w:r>
      <w:proofErr w:type="spellEnd"/>
      <w:r>
        <w:rPr>
          <w:rFonts w:asciiTheme="minorHAnsi" w:hAnsiTheme="minorHAnsi" w:cstheme="minorHAnsi"/>
          <w:b w:val="0"/>
          <w:bCs w:val="0"/>
          <w:sz w:val="22"/>
          <w:szCs w:val="22"/>
        </w:rPr>
        <w:t xml:space="preserve"> dle uvedeného zákona zašle k uveřejnění v registru smluv objednatel, a to nejpozději do 15 dnů od jejího uzavření. Smluvní strany prohlašují, že </w:t>
      </w:r>
      <w:r>
        <w:rPr>
          <w:rFonts w:asciiTheme="minorHAnsi" w:eastAsia="Calibri" w:hAnsiTheme="minorHAnsi" w:cstheme="minorHAnsi"/>
          <w:b w:val="0"/>
          <w:bCs w:val="0"/>
          <w:sz w:val="22"/>
          <w:szCs w:val="22"/>
          <w:lang w:eastAsia="en-US"/>
        </w:rPr>
        <w:t>tato smlouva vyjma osobních údajů neobsahuje informace ve smyslu § 3 odst. 1 zák. č. 340/2015 Sb., a proto souhlasí se zveřejněním celého textu smlouvy včetně příloh po znečitelnění osobních údajů</w:t>
      </w:r>
      <w:r>
        <w:rPr>
          <w:rFonts w:asciiTheme="minorHAnsi" w:hAnsiTheme="minorHAnsi" w:cstheme="minorHAnsi"/>
          <w:b w:val="0"/>
          <w:bCs w:val="0"/>
          <w:sz w:val="22"/>
          <w:szCs w:val="22"/>
        </w:rPr>
        <w:t>.</w:t>
      </w:r>
    </w:p>
    <w:p w:rsidR="006A4BD6" w:rsidRDefault="000A0B0F">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6A4BD6" w:rsidRDefault="006A4BD6">
      <w:pPr>
        <w:ind w:left="709" w:hanging="709"/>
        <w:jc w:val="both"/>
        <w:rPr>
          <w:rFonts w:asciiTheme="minorHAnsi" w:hAnsiTheme="minorHAnsi" w:cstheme="minorHAnsi"/>
          <w:sz w:val="22"/>
          <w:szCs w:val="22"/>
          <w:highlight w:val="yellow"/>
        </w:rPr>
      </w:pPr>
    </w:p>
    <w:p w:rsidR="006A4BD6" w:rsidRDefault="000A0B0F">
      <w:pPr>
        <w:pStyle w:val="Zkladntextodsazen"/>
        <w:spacing w:after="0"/>
        <w:ind w:left="709" w:hanging="709"/>
        <w:jc w:val="both"/>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w:t>
      </w:r>
    </w:p>
    <w:p w:rsidR="006A4BD6" w:rsidRDefault="000A0B0F">
      <w:pPr>
        <w:ind w:left="851" w:hanging="851"/>
        <w:rPr>
          <w:rFonts w:asciiTheme="minorHAnsi" w:hAnsiTheme="minorHAnsi" w:cstheme="minorHAnsi"/>
          <w:bCs/>
          <w:sz w:val="22"/>
          <w:szCs w:val="22"/>
        </w:rPr>
      </w:pPr>
      <w:r>
        <w:rPr>
          <w:rFonts w:asciiTheme="minorHAnsi" w:hAnsiTheme="minorHAnsi" w:cstheme="minorHAnsi"/>
          <w:bCs/>
          <w:sz w:val="22"/>
          <w:szCs w:val="22"/>
        </w:rPr>
        <w:t xml:space="preserve">Přílohy: </w:t>
      </w:r>
      <w:r>
        <w:rPr>
          <w:rFonts w:asciiTheme="minorHAnsi" w:hAnsiTheme="minorHAnsi" w:cstheme="minorHAnsi"/>
          <w:sz w:val="22"/>
          <w:szCs w:val="22"/>
        </w:rPr>
        <w:t>Příloha č. 1 - O</w:t>
      </w:r>
      <w:r>
        <w:rPr>
          <w:rFonts w:asciiTheme="minorHAnsi" w:hAnsiTheme="minorHAnsi" w:cstheme="minorHAnsi"/>
          <w:bCs/>
          <w:sz w:val="22"/>
          <w:szCs w:val="22"/>
        </w:rPr>
        <w:t xml:space="preserve">ceněný soupis stavebních prací, dodávek a služeb s výkazem </w:t>
      </w:r>
      <w:proofErr w:type="gramStart"/>
      <w:r>
        <w:rPr>
          <w:rFonts w:asciiTheme="minorHAnsi" w:hAnsiTheme="minorHAnsi" w:cstheme="minorHAnsi"/>
          <w:bCs/>
          <w:sz w:val="22"/>
          <w:szCs w:val="22"/>
        </w:rPr>
        <w:t>výměr              (Položkový</w:t>
      </w:r>
      <w:proofErr w:type="gramEnd"/>
      <w:r>
        <w:rPr>
          <w:rFonts w:asciiTheme="minorHAnsi" w:hAnsiTheme="minorHAnsi" w:cstheme="minorHAnsi"/>
          <w:bCs/>
          <w:sz w:val="22"/>
          <w:szCs w:val="22"/>
        </w:rPr>
        <w:t xml:space="preserve"> rozpočet)</w:t>
      </w:r>
    </w:p>
    <w:p w:rsidR="006A4BD6" w:rsidRDefault="006A4BD6">
      <w:pPr>
        <w:ind w:left="540" w:hanging="540"/>
        <w:rPr>
          <w:rFonts w:asciiTheme="minorHAnsi" w:hAnsiTheme="minorHAnsi" w:cstheme="minorHAnsi"/>
          <w:bCs/>
          <w:sz w:val="22"/>
          <w:szCs w:val="22"/>
        </w:rPr>
      </w:pPr>
    </w:p>
    <w:p w:rsidR="006A4BD6" w:rsidRDefault="006A4BD6">
      <w:pPr>
        <w:ind w:left="540" w:hanging="540"/>
        <w:rPr>
          <w:rFonts w:asciiTheme="minorHAnsi" w:hAnsiTheme="minorHAnsi" w:cstheme="minorHAnsi"/>
          <w:bCs/>
          <w:sz w:val="22"/>
          <w:szCs w:val="22"/>
        </w:rPr>
      </w:pPr>
    </w:p>
    <w:p w:rsidR="006A4BD6" w:rsidRDefault="006A4BD6">
      <w:pPr>
        <w:ind w:left="540" w:hanging="540"/>
        <w:rPr>
          <w:rFonts w:asciiTheme="minorHAnsi" w:hAnsiTheme="minorHAnsi" w:cstheme="minorHAnsi"/>
          <w:bCs/>
          <w:sz w:val="22"/>
          <w:szCs w:val="22"/>
        </w:rPr>
      </w:pPr>
    </w:p>
    <w:p w:rsidR="006A4BD6" w:rsidRDefault="000A0B0F">
      <w:pPr>
        <w:ind w:left="540" w:hanging="540"/>
        <w:rPr>
          <w:rFonts w:asciiTheme="minorHAnsi" w:hAnsiTheme="minorHAnsi" w:cstheme="minorHAnsi"/>
          <w:bCs/>
          <w:sz w:val="22"/>
          <w:szCs w:val="22"/>
        </w:rPr>
      </w:pPr>
      <w:r>
        <w:rPr>
          <w:rFonts w:asciiTheme="minorHAnsi" w:hAnsiTheme="minorHAnsi" w:cstheme="minorHAnsi"/>
          <w:bCs/>
          <w:sz w:val="22"/>
          <w:szCs w:val="22"/>
        </w:rPr>
        <w:t xml:space="preserve">Za </w:t>
      </w:r>
      <w:proofErr w:type="gramStart"/>
      <w:r>
        <w:rPr>
          <w:rFonts w:asciiTheme="minorHAnsi" w:hAnsiTheme="minorHAnsi" w:cstheme="minorHAnsi"/>
          <w:bCs/>
          <w:sz w:val="22"/>
          <w:szCs w:val="22"/>
        </w:rPr>
        <w:t>objednatele                                                         Za</w:t>
      </w:r>
      <w:proofErr w:type="gramEnd"/>
      <w:r>
        <w:rPr>
          <w:rFonts w:asciiTheme="minorHAnsi" w:hAnsiTheme="minorHAnsi" w:cstheme="minorHAnsi"/>
          <w:bCs/>
          <w:sz w:val="22"/>
          <w:szCs w:val="22"/>
        </w:rPr>
        <w:t xml:space="preserve"> zhotovitele</w:t>
      </w:r>
    </w:p>
    <w:p w:rsidR="006A4BD6" w:rsidRDefault="006A4BD6">
      <w:pPr>
        <w:ind w:left="540" w:hanging="540"/>
        <w:rPr>
          <w:rFonts w:asciiTheme="minorHAnsi" w:hAnsiTheme="minorHAnsi" w:cstheme="minorHAnsi"/>
          <w:bCs/>
          <w:sz w:val="22"/>
          <w:szCs w:val="22"/>
        </w:rPr>
      </w:pPr>
    </w:p>
    <w:p w:rsidR="006A4BD6" w:rsidRDefault="000A0B0F">
      <w:pPr>
        <w:keepNext/>
        <w:keepLines/>
        <w:ind w:left="540" w:hanging="540"/>
        <w:rPr>
          <w:rFonts w:asciiTheme="minorHAnsi" w:hAnsiTheme="minorHAnsi" w:cstheme="minorHAnsi"/>
          <w:sz w:val="22"/>
          <w:szCs w:val="22"/>
        </w:rPr>
      </w:pPr>
      <w:r>
        <w:rPr>
          <w:rFonts w:asciiTheme="minorHAnsi" w:hAnsiTheme="minorHAnsi" w:cstheme="minorHAnsi"/>
          <w:bCs/>
          <w:sz w:val="22"/>
          <w:szCs w:val="22"/>
        </w:rPr>
        <w:t>V Novém Jičíně dne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V …………. </w:t>
      </w:r>
      <w:proofErr w:type="gramStart"/>
      <w:r>
        <w:rPr>
          <w:rFonts w:asciiTheme="minorHAnsi" w:hAnsiTheme="minorHAnsi" w:cstheme="minorHAnsi"/>
          <w:bCs/>
          <w:sz w:val="22"/>
          <w:szCs w:val="22"/>
        </w:rPr>
        <w:t>dne</w:t>
      </w:r>
      <w:proofErr w:type="gramEnd"/>
      <w:r>
        <w:rPr>
          <w:rFonts w:asciiTheme="minorHAnsi" w:hAnsiTheme="minorHAnsi" w:cstheme="minorHAnsi"/>
          <w:bCs/>
          <w:sz w:val="22"/>
          <w:szCs w:val="22"/>
        </w:rPr>
        <w:t xml:space="preserve"> ……………</w:t>
      </w:r>
    </w:p>
    <w:p w:rsidR="006A4BD6" w:rsidRDefault="006A4BD6">
      <w:pPr>
        <w:keepNext/>
        <w:keepLines/>
        <w:ind w:left="540" w:hanging="540"/>
        <w:rPr>
          <w:rFonts w:asciiTheme="minorHAnsi" w:hAnsiTheme="minorHAnsi" w:cstheme="minorHAnsi"/>
          <w:bCs/>
          <w:sz w:val="22"/>
          <w:szCs w:val="22"/>
          <w:highlight w:val="yellow"/>
        </w:rPr>
      </w:pPr>
    </w:p>
    <w:p w:rsidR="006A4BD6" w:rsidRDefault="006A4BD6">
      <w:pPr>
        <w:keepNext/>
        <w:keepLines/>
        <w:ind w:left="540" w:hanging="540"/>
        <w:rPr>
          <w:rFonts w:asciiTheme="minorHAnsi" w:hAnsiTheme="minorHAnsi" w:cstheme="minorHAnsi"/>
          <w:bCs/>
          <w:sz w:val="22"/>
          <w:szCs w:val="22"/>
          <w:highlight w:val="yellow"/>
        </w:rPr>
      </w:pPr>
    </w:p>
    <w:p w:rsidR="006A4BD6" w:rsidRDefault="006A4BD6">
      <w:pPr>
        <w:keepNext/>
        <w:keepLines/>
        <w:rPr>
          <w:rFonts w:asciiTheme="minorHAnsi" w:hAnsiTheme="minorHAnsi" w:cstheme="minorHAnsi"/>
          <w:bCs/>
          <w:sz w:val="22"/>
          <w:szCs w:val="22"/>
          <w:highlight w:val="yellow"/>
        </w:rPr>
      </w:pPr>
    </w:p>
    <w:p w:rsidR="006A4BD6" w:rsidRDefault="006A4BD6">
      <w:pPr>
        <w:keepNext/>
        <w:keepLines/>
        <w:rPr>
          <w:rFonts w:asciiTheme="minorHAnsi" w:hAnsiTheme="minorHAnsi" w:cstheme="minorHAnsi"/>
          <w:bCs/>
          <w:sz w:val="22"/>
          <w:szCs w:val="22"/>
          <w:highlight w:val="yellow"/>
        </w:rPr>
      </w:pPr>
    </w:p>
    <w:p w:rsidR="006A4BD6" w:rsidRDefault="006A4BD6">
      <w:pPr>
        <w:keepNext/>
        <w:keepLines/>
        <w:rPr>
          <w:rFonts w:asciiTheme="minorHAnsi" w:hAnsiTheme="minorHAnsi" w:cstheme="minorHAnsi"/>
          <w:bCs/>
          <w:sz w:val="22"/>
          <w:szCs w:val="22"/>
          <w:highlight w:val="yellow"/>
        </w:rPr>
      </w:pPr>
    </w:p>
    <w:p w:rsidR="006A4BD6" w:rsidRDefault="006A4BD6">
      <w:pPr>
        <w:keepNext/>
        <w:keepLines/>
        <w:rPr>
          <w:rFonts w:asciiTheme="minorHAnsi" w:hAnsiTheme="minorHAnsi" w:cstheme="minorHAnsi"/>
          <w:bCs/>
          <w:sz w:val="22"/>
          <w:szCs w:val="22"/>
          <w:highlight w:val="yellow"/>
        </w:rPr>
      </w:pPr>
    </w:p>
    <w:p w:rsidR="006A4BD6" w:rsidRDefault="006A4BD6">
      <w:pPr>
        <w:keepNext/>
        <w:keepLines/>
        <w:rPr>
          <w:rFonts w:asciiTheme="minorHAnsi" w:hAnsiTheme="minorHAnsi" w:cstheme="minorHAnsi"/>
          <w:bCs/>
          <w:sz w:val="22"/>
          <w:szCs w:val="22"/>
          <w:highlight w:val="yellow"/>
        </w:rPr>
      </w:pPr>
    </w:p>
    <w:p w:rsidR="006A4BD6" w:rsidRPr="00922CC9" w:rsidRDefault="006A4BD6">
      <w:pPr>
        <w:keepNext/>
        <w:keepLines/>
        <w:rPr>
          <w:rFonts w:asciiTheme="minorHAnsi" w:hAnsiTheme="minorHAnsi" w:cstheme="minorHAnsi"/>
          <w:bCs/>
          <w:sz w:val="22"/>
          <w:szCs w:val="22"/>
        </w:rPr>
      </w:pPr>
    </w:p>
    <w:p w:rsidR="006A4BD6" w:rsidRDefault="000A0B0F">
      <w:pPr>
        <w:keepNext/>
        <w:keepLines/>
        <w:rPr>
          <w:rFonts w:asciiTheme="minorHAnsi" w:hAnsiTheme="minorHAnsi" w:cstheme="minorHAnsi"/>
          <w:sz w:val="22"/>
          <w:szCs w:val="22"/>
        </w:rPr>
      </w:pPr>
      <w:r>
        <w:rPr>
          <w:rFonts w:asciiTheme="minorHAnsi" w:hAnsiTheme="minorHAnsi" w:cstheme="minorHAnsi"/>
          <w:bCs/>
          <w:sz w:val="22"/>
          <w:szCs w:val="22"/>
        </w:rPr>
        <w:t>……………………………….                                 ………………………………</w:t>
      </w:r>
    </w:p>
    <w:p w:rsidR="006A4BD6" w:rsidRDefault="000A0B0F">
      <w:pPr>
        <w:keepNext/>
        <w:keepLines/>
        <w:tabs>
          <w:tab w:val="left" w:pos="540"/>
          <w:tab w:val="right" w:leader="dot" w:pos="9062"/>
        </w:tabs>
        <w:rPr>
          <w:rFonts w:asciiTheme="minorHAnsi" w:hAnsiTheme="minorHAnsi" w:cstheme="minorHAnsi"/>
          <w:sz w:val="22"/>
          <w:szCs w:val="22"/>
        </w:rPr>
      </w:pPr>
      <w:r>
        <w:rPr>
          <w:rFonts w:asciiTheme="minorHAnsi" w:hAnsiTheme="minorHAnsi" w:cstheme="minorHAnsi"/>
          <w:sz w:val="22"/>
          <w:szCs w:val="22"/>
        </w:rPr>
        <w:t>Ing. arch. Jitka Pospíšilová</w:t>
      </w:r>
    </w:p>
    <w:p w:rsidR="006A4BD6" w:rsidRDefault="000A0B0F">
      <w:pPr>
        <w:keepNext/>
        <w:keepLines/>
        <w:rPr>
          <w:rFonts w:asciiTheme="minorHAnsi" w:hAnsiTheme="minorHAnsi" w:cstheme="minorHAnsi"/>
          <w:sz w:val="22"/>
          <w:szCs w:val="22"/>
        </w:rPr>
      </w:pPr>
      <w:r>
        <w:rPr>
          <w:rFonts w:asciiTheme="minorHAnsi" w:hAnsiTheme="minorHAnsi" w:cstheme="minorHAnsi"/>
          <w:sz w:val="22"/>
          <w:szCs w:val="22"/>
        </w:rPr>
        <w:t>vedoucí Odboru rozvoje a investic</w:t>
      </w:r>
    </w:p>
    <w:sectPr w:rsidR="006A4BD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F0" w:rsidRDefault="00CF5CF0">
      <w:r>
        <w:separator/>
      </w:r>
    </w:p>
  </w:endnote>
  <w:endnote w:type="continuationSeparator" w:id="0">
    <w:p w:rsidR="00CF5CF0" w:rsidRDefault="00C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auto"/>
    <w:pitch w:val="default"/>
  </w:font>
  <w:font w:name="Tahoma">
    <w:panose1 w:val="020B0604030504040204"/>
    <w:charset w:val="00"/>
    <w:family w:val="auto"/>
    <w:pitch w:val="default"/>
  </w:font>
  <w:font w:name="nfijfb+arial,bold">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D6" w:rsidRDefault="000A0B0F">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B0138">
      <w:rPr>
        <w:rStyle w:val="slostrnky"/>
        <w:noProof/>
      </w:rPr>
      <w:t>18</w:t>
    </w:r>
    <w:r>
      <w:rPr>
        <w:rStyle w:val="slostrnky"/>
      </w:rPr>
      <w:fldChar w:fldCharType="end"/>
    </w:r>
  </w:p>
  <w:p w:rsidR="006A4BD6" w:rsidRDefault="006A4BD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F0" w:rsidRDefault="00CF5CF0">
      <w:r>
        <w:separator/>
      </w:r>
    </w:p>
  </w:footnote>
  <w:footnote w:type="continuationSeparator" w:id="0">
    <w:p w:rsidR="00CF5CF0" w:rsidRDefault="00CF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D6" w:rsidRDefault="000A0B0F">
    <w:pPr>
      <w:pStyle w:val="Zhlav"/>
      <w:jc w:val="right"/>
      <w:rPr>
        <w:rFonts w:asciiTheme="minorHAnsi" w:hAnsiTheme="minorHAnsi" w:cstheme="minorHAnsi"/>
      </w:rPr>
    </w:pPr>
    <w:r>
      <w:rPr>
        <w:rFonts w:asciiTheme="minorHAnsi" w:hAnsiTheme="minorHAnsi" w:cstheme="minorHAnsi"/>
      </w:rPr>
      <w:t>V2023-xxx/ORI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128A"/>
    <w:multiLevelType w:val="hybridMultilevel"/>
    <w:tmpl w:val="D6B45FCC"/>
    <w:lvl w:ilvl="0" w:tplc="9C68CE18">
      <w:start w:val="1"/>
      <w:numFmt w:val="decimal"/>
      <w:lvlText w:val="-"/>
      <w:legacy w:legacy="1" w:legacySpace="0" w:legacyIndent="0"/>
      <w:lvlJc w:val="left"/>
      <w:pPr>
        <w:ind w:left="360" w:hanging="360"/>
      </w:pPr>
    </w:lvl>
    <w:lvl w:ilvl="1" w:tplc="EA2C5BA8">
      <w:start w:val="1"/>
      <w:numFmt w:val="decimal"/>
      <w:lvlText w:val="o"/>
      <w:legacy w:legacy="1" w:legacySpace="0" w:legacyIndent="0"/>
      <w:lvlJc w:val="left"/>
      <w:pPr>
        <w:ind w:left="720" w:hanging="360"/>
      </w:pPr>
      <w:rPr>
        <w:rFonts w:ascii="Courier New" w:hAnsi="Courier New"/>
      </w:rPr>
    </w:lvl>
    <w:lvl w:ilvl="2" w:tplc="C3A6737C">
      <w:start w:val="1"/>
      <w:numFmt w:val="decimal"/>
      <w:lvlText w:val=""/>
      <w:legacy w:legacy="1" w:legacySpace="0" w:legacyIndent="0"/>
      <w:lvlJc w:val="left"/>
      <w:pPr>
        <w:ind w:left="1080" w:hanging="360"/>
      </w:pPr>
      <w:rPr>
        <w:rFonts w:ascii="Wingdings" w:hAnsi="Wingdings"/>
      </w:rPr>
    </w:lvl>
    <w:lvl w:ilvl="3" w:tplc="BD38C8B8">
      <w:start w:val="1"/>
      <w:numFmt w:val="decimal"/>
      <w:lvlText w:val=""/>
      <w:legacy w:legacy="1" w:legacySpace="0" w:legacyIndent="0"/>
      <w:lvlJc w:val="left"/>
      <w:pPr>
        <w:ind w:left="1440" w:hanging="360"/>
      </w:pPr>
      <w:rPr>
        <w:rFonts w:ascii="Symbol" w:hAnsi="Symbol"/>
      </w:rPr>
    </w:lvl>
    <w:lvl w:ilvl="4" w:tplc="BA04DB86">
      <w:start w:val="1"/>
      <w:numFmt w:val="decimal"/>
      <w:lvlText w:val="o"/>
      <w:legacy w:legacy="1" w:legacySpace="0" w:legacyIndent="0"/>
      <w:lvlJc w:val="left"/>
      <w:pPr>
        <w:ind w:left="1800" w:hanging="360"/>
      </w:pPr>
      <w:rPr>
        <w:rFonts w:ascii="Courier New" w:hAnsi="Courier New"/>
      </w:rPr>
    </w:lvl>
    <w:lvl w:ilvl="5" w:tplc="30D82E08">
      <w:start w:val="1"/>
      <w:numFmt w:val="decimal"/>
      <w:lvlText w:val=""/>
      <w:legacy w:legacy="1" w:legacySpace="0" w:legacyIndent="0"/>
      <w:lvlJc w:val="left"/>
      <w:pPr>
        <w:ind w:left="2160" w:hanging="360"/>
      </w:pPr>
      <w:rPr>
        <w:rFonts w:ascii="Wingdings" w:hAnsi="Wingdings"/>
      </w:rPr>
    </w:lvl>
    <w:lvl w:ilvl="6" w:tplc="40A8DC90">
      <w:start w:val="1"/>
      <w:numFmt w:val="decimal"/>
      <w:lvlText w:val=""/>
      <w:legacy w:legacy="1" w:legacySpace="0" w:legacyIndent="0"/>
      <w:lvlJc w:val="left"/>
      <w:pPr>
        <w:ind w:left="2520" w:hanging="360"/>
      </w:pPr>
      <w:rPr>
        <w:rFonts w:ascii="Symbol" w:hAnsi="Symbol"/>
      </w:rPr>
    </w:lvl>
    <w:lvl w:ilvl="7" w:tplc="431C17FA">
      <w:start w:val="1"/>
      <w:numFmt w:val="decimal"/>
      <w:lvlText w:val="o"/>
      <w:legacy w:legacy="1" w:legacySpace="0" w:legacyIndent="0"/>
      <w:lvlJc w:val="left"/>
      <w:pPr>
        <w:ind w:left="2880" w:hanging="360"/>
      </w:pPr>
      <w:rPr>
        <w:rFonts w:ascii="Courier New" w:hAnsi="Courier New"/>
      </w:rPr>
    </w:lvl>
    <w:lvl w:ilvl="8" w:tplc="1E6EA400">
      <w:start w:val="1"/>
      <w:numFmt w:val="decimal"/>
      <w:lvlText w:val=""/>
      <w:legacy w:legacy="1" w:legacySpace="0" w:legacyIndent="0"/>
      <w:lvlJc w:val="left"/>
      <w:pPr>
        <w:ind w:left="3240" w:hanging="360"/>
      </w:pPr>
      <w:rPr>
        <w:rFonts w:ascii="Wingdings" w:hAnsi="Wingdings"/>
      </w:rPr>
    </w:lvl>
  </w:abstractNum>
  <w:abstractNum w:abstractNumId="1" w15:restartNumberingAfterBreak="0">
    <w:nsid w:val="10FF3A55"/>
    <w:multiLevelType w:val="hybridMultilevel"/>
    <w:tmpl w:val="16B6A4C2"/>
    <w:lvl w:ilvl="0" w:tplc="116E2286">
      <w:start w:val="1"/>
      <w:numFmt w:val="lowerLetter"/>
      <w:lvlText w:val="%1)"/>
      <w:lvlJc w:val="left"/>
      <w:pPr>
        <w:tabs>
          <w:tab w:val="num" w:pos="720"/>
        </w:tabs>
        <w:ind w:left="720" w:hanging="360"/>
      </w:pPr>
    </w:lvl>
    <w:lvl w:ilvl="1" w:tplc="E6E6A782">
      <w:start w:val="1"/>
      <w:numFmt w:val="lowerLetter"/>
      <w:lvlText w:val="%2."/>
      <w:lvlJc w:val="left"/>
      <w:pPr>
        <w:tabs>
          <w:tab w:val="num" w:pos="1440"/>
        </w:tabs>
        <w:ind w:left="1440" w:hanging="360"/>
      </w:pPr>
    </w:lvl>
    <w:lvl w:ilvl="2" w:tplc="A6386214">
      <w:start w:val="1"/>
      <w:numFmt w:val="lowerRoman"/>
      <w:lvlText w:val="%3."/>
      <w:lvlJc w:val="right"/>
      <w:pPr>
        <w:tabs>
          <w:tab w:val="num" w:pos="2160"/>
        </w:tabs>
        <w:ind w:left="2160" w:hanging="180"/>
      </w:pPr>
    </w:lvl>
    <w:lvl w:ilvl="3" w:tplc="156877B6">
      <w:start w:val="1"/>
      <w:numFmt w:val="decimal"/>
      <w:lvlText w:val="%4."/>
      <w:lvlJc w:val="left"/>
      <w:pPr>
        <w:tabs>
          <w:tab w:val="num" w:pos="2880"/>
        </w:tabs>
        <w:ind w:left="2880" w:hanging="360"/>
      </w:pPr>
    </w:lvl>
    <w:lvl w:ilvl="4" w:tplc="0966E394">
      <w:start w:val="1"/>
      <w:numFmt w:val="lowerLetter"/>
      <w:lvlText w:val="%5."/>
      <w:lvlJc w:val="left"/>
      <w:pPr>
        <w:tabs>
          <w:tab w:val="num" w:pos="3600"/>
        </w:tabs>
        <w:ind w:left="3600" w:hanging="360"/>
      </w:pPr>
    </w:lvl>
    <w:lvl w:ilvl="5" w:tplc="33F46344">
      <w:start w:val="1"/>
      <w:numFmt w:val="lowerRoman"/>
      <w:lvlText w:val="%6."/>
      <w:lvlJc w:val="right"/>
      <w:pPr>
        <w:tabs>
          <w:tab w:val="num" w:pos="4320"/>
        </w:tabs>
        <w:ind w:left="4320" w:hanging="180"/>
      </w:pPr>
    </w:lvl>
    <w:lvl w:ilvl="6" w:tplc="C5B2DFD2">
      <w:start w:val="1"/>
      <w:numFmt w:val="decimal"/>
      <w:lvlText w:val="%7."/>
      <w:lvlJc w:val="left"/>
      <w:pPr>
        <w:tabs>
          <w:tab w:val="num" w:pos="5040"/>
        </w:tabs>
        <w:ind w:left="5040" w:hanging="360"/>
      </w:pPr>
    </w:lvl>
    <w:lvl w:ilvl="7" w:tplc="3948CD64">
      <w:start w:val="1"/>
      <w:numFmt w:val="lowerLetter"/>
      <w:lvlText w:val="%8."/>
      <w:lvlJc w:val="left"/>
      <w:pPr>
        <w:tabs>
          <w:tab w:val="num" w:pos="5760"/>
        </w:tabs>
        <w:ind w:left="5760" w:hanging="360"/>
      </w:pPr>
    </w:lvl>
    <w:lvl w:ilvl="8" w:tplc="30603112">
      <w:start w:val="1"/>
      <w:numFmt w:val="lowerRoman"/>
      <w:lvlText w:val="%9."/>
      <w:lvlJc w:val="right"/>
      <w:pPr>
        <w:tabs>
          <w:tab w:val="num" w:pos="6480"/>
        </w:tabs>
        <w:ind w:left="6480" w:hanging="180"/>
      </w:pPr>
    </w:lvl>
  </w:abstractNum>
  <w:abstractNum w:abstractNumId="2" w15:restartNumberingAfterBreak="0">
    <w:nsid w:val="11A04BB5"/>
    <w:multiLevelType w:val="hybridMultilevel"/>
    <w:tmpl w:val="65749F68"/>
    <w:lvl w:ilvl="0" w:tplc="094E339C">
      <w:start w:val="1"/>
      <w:numFmt w:val="decimal"/>
      <w:lvlText w:val="%1."/>
      <w:lvlJc w:val="left"/>
      <w:pPr>
        <w:tabs>
          <w:tab w:val="num" w:pos="720"/>
        </w:tabs>
        <w:ind w:left="720" w:hanging="360"/>
      </w:pPr>
    </w:lvl>
    <w:lvl w:ilvl="1" w:tplc="67383122">
      <w:start w:val="1"/>
      <w:numFmt w:val="lowerLetter"/>
      <w:lvlText w:val="%2."/>
      <w:lvlJc w:val="left"/>
      <w:pPr>
        <w:tabs>
          <w:tab w:val="num" w:pos="1440"/>
        </w:tabs>
        <w:ind w:left="1440" w:hanging="360"/>
      </w:pPr>
    </w:lvl>
    <w:lvl w:ilvl="2" w:tplc="7572F870">
      <w:start w:val="1"/>
      <w:numFmt w:val="lowerRoman"/>
      <w:lvlText w:val="%3."/>
      <w:lvlJc w:val="right"/>
      <w:pPr>
        <w:tabs>
          <w:tab w:val="num" w:pos="2160"/>
        </w:tabs>
        <w:ind w:left="2160" w:hanging="180"/>
      </w:pPr>
    </w:lvl>
    <w:lvl w:ilvl="3" w:tplc="776C0B3A">
      <w:start w:val="1"/>
      <w:numFmt w:val="decimal"/>
      <w:lvlText w:val="%4."/>
      <w:lvlJc w:val="left"/>
      <w:pPr>
        <w:tabs>
          <w:tab w:val="num" w:pos="2880"/>
        </w:tabs>
        <w:ind w:left="2880" w:hanging="360"/>
      </w:pPr>
    </w:lvl>
    <w:lvl w:ilvl="4" w:tplc="0C5C9022">
      <w:start w:val="1"/>
      <w:numFmt w:val="lowerLetter"/>
      <w:lvlText w:val="%5."/>
      <w:lvlJc w:val="left"/>
      <w:pPr>
        <w:tabs>
          <w:tab w:val="num" w:pos="3600"/>
        </w:tabs>
        <w:ind w:left="3600" w:hanging="360"/>
      </w:pPr>
    </w:lvl>
    <w:lvl w:ilvl="5" w:tplc="0908B6AA">
      <w:start w:val="1"/>
      <w:numFmt w:val="lowerRoman"/>
      <w:lvlText w:val="%6."/>
      <w:lvlJc w:val="right"/>
      <w:pPr>
        <w:tabs>
          <w:tab w:val="num" w:pos="4320"/>
        </w:tabs>
        <w:ind w:left="4320" w:hanging="180"/>
      </w:pPr>
    </w:lvl>
    <w:lvl w:ilvl="6" w:tplc="088C36DE">
      <w:start w:val="1"/>
      <w:numFmt w:val="decimal"/>
      <w:lvlText w:val="%7."/>
      <w:lvlJc w:val="left"/>
      <w:pPr>
        <w:tabs>
          <w:tab w:val="num" w:pos="5040"/>
        </w:tabs>
        <w:ind w:left="5040" w:hanging="360"/>
      </w:pPr>
    </w:lvl>
    <w:lvl w:ilvl="7" w:tplc="36888892">
      <w:start w:val="1"/>
      <w:numFmt w:val="lowerLetter"/>
      <w:lvlText w:val="%8."/>
      <w:lvlJc w:val="left"/>
      <w:pPr>
        <w:tabs>
          <w:tab w:val="num" w:pos="5760"/>
        </w:tabs>
        <w:ind w:left="5760" w:hanging="360"/>
      </w:pPr>
    </w:lvl>
    <w:lvl w:ilvl="8" w:tplc="D5743D70">
      <w:start w:val="1"/>
      <w:numFmt w:val="lowerRoman"/>
      <w:lvlText w:val="%9."/>
      <w:lvlJc w:val="right"/>
      <w:pPr>
        <w:tabs>
          <w:tab w:val="num" w:pos="6480"/>
        </w:tabs>
        <w:ind w:left="6480" w:hanging="180"/>
      </w:pPr>
    </w:lvl>
  </w:abstractNum>
  <w:abstractNum w:abstractNumId="3" w15:restartNumberingAfterBreak="0">
    <w:nsid w:val="13874F2F"/>
    <w:multiLevelType w:val="hybridMultilevel"/>
    <w:tmpl w:val="F6DACE00"/>
    <w:lvl w:ilvl="0" w:tplc="7A6608EA">
      <w:start w:val="1"/>
      <w:numFmt w:val="bullet"/>
      <w:lvlText w:val="-"/>
      <w:lvlJc w:val="left"/>
      <w:pPr>
        <w:tabs>
          <w:tab w:val="num" w:pos="1068"/>
        </w:tabs>
        <w:ind w:left="1068" w:hanging="360"/>
      </w:pPr>
      <w:rPr>
        <w:rFonts w:ascii="Times New Roman" w:eastAsia="Times New Roman" w:hAnsi="Times New Roman"/>
      </w:rPr>
    </w:lvl>
    <w:lvl w:ilvl="1" w:tplc="42CC04AC">
      <w:start w:val="1"/>
      <w:numFmt w:val="bullet"/>
      <w:lvlText w:val=""/>
      <w:lvlJc w:val="left"/>
      <w:pPr>
        <w:tabs>
          <w:tab w:val="num" w:pos="1440"/>
        </w:tabs>
        <w:ind w:left="1440" w:hanging="360"/>
      </w:pPr>
      <w:rPr>
        <w:rFonts w:ascii="Symbol" w:hAnsi="Symbol"/>
      </w:rPr>
    </w:lvl>
    <w:lvl w:ilvl="2" w:tplc="B2863E9C">
      <w:start w:val="1"/>
      <w:numFmt w:val="bullet"/>
      <w:lvlText w:val=""/>
      <w:lvlJc w:val="left"/>
      <w:pPr>
        <w:tabs>
          <w:tab w:val="num" w:pos="2160"/>
        </w:tabs>
        <w:ind w:left="2160" w:hanging="360"/>
      </w:pPr>
      <w:rPr>
        <w:rFonts w:ascii="Wingdings" w:hAnsi="Wingdings"/>
      </w:rPr>
    </w:lvl>
    <w:lvl w:ilvl="3" w:tplc="47168456">
      <w:start w:val="1"/>
      <w:numFmt w:val="bullet"/>
      <w:lvlText w:val=""/>
      <w:lvlJc w:val="left"/>
      <w:pPr>
        <w:tabs>
          <w:tab w:val="num" w:pos="2880"/>
        </w:tabs>
        <w:ind w:left="2880" w:hanging="360"/>
      </w:pPr>
      <w:rPr>
        <w:rFonts w:ascii="Symbol" w:hAnsi="Symbol"/>
      </w:rPr>
    </w:lvl>
    <w:lvl w:ilvl="4" w:tplc="473AC904">
      <w:start w:val="1"/>
      <w:numFmt w:val="bullet"/>
      <w:lvlText w:val="o"/>
      <w:lvlJc w:val="left"/>
      <w:pPr>
        <w:tabs>
          <w:tab w:val="num" w:pos="3600"/>
        </w:tabs>
        <w:ind w:left="3600" w:hanging="360"/>
      </w:pPr>
      <w:rPr>
        <w:rFonts w:ascii="Courier New" w:hAnsi="Courier New"/>
      </w:rPr>
    </w:lvl>
    <w:lvl w:ilvl="5" w:tplc="3A2C1AE6">
      <w:start w:val="1"/>
      <w:numFmt w:val="bullet"/>
      <w:lvlText w:val=""/>
      <w:lvlJc w:val="left"/>
      <w:pPr>
        <w:tabs>
          <w:tab w:val="num" w:pos="4320"/>
        </w:tabs>
        <w:ind w:left="4320" w:hanging="360"/>
      </w:pPr>
      <w:rPr>
        <w:rFonts w:ascii="Wingdings" w:hAnsi="Wingdings"/>
      </w:rPr>
    </w:lvl>
    <w:lvl w:ilvl="6" w:tplc="2AAEDD8E">
      <w:start w:val="1"/>
      <w:numFmt w:val="bullet"/>
      <w:lvlText w:val=""/>
      <w:lvlJc w:val="left"/>
      <w:pPr>
        <w:tabs>
          <w:tab w:val="num" w:pos="5040"/>
        </w:tabs>
        <w:ind w:left="5040" w:hanging="360"/>
      </w:pPr>
      <w:rPr>
        <w:rFonts w:ascii="Symbol" w:hAnsi="Symbol"/>
      </w:rPr>
    </w:lvl>
    <w:lvl w:ilvl="7" w:tplc="140A4BD2">
      <w:start w:val="1"/>
      <w:numFmt w:val="bullet"/>
      <w:lvlText w:val="o"/>
      <w:lvlJc w:val="left"/>
      <w:pPr>
        <w:tabs>
          <w:tab w:val="num" w:pos="5760"/>
        </w:tabs>
        <w:ind w:left="5760" w:hanging="360"/>
      </w:pPr>
      <w:rPr>
        <w:rFonts w:ascii="Courier New" w:hAnsi="Courier New"/>
      </w:rPr>
    </w:lvl>
    <w:lvl w:ilvl="8" w:tplc="3ED6E0DA">
      <w:start w:val="1"/>
      <w:numFmt w:val="bullet"/>
      <w:lvlText w:val=""/>
      <w:lvlJc w:val="left"/>
      <w:pPr>
        <w:tabs>
          <w:tab w:val="num" w:pos="6480"/>
        </w:tabs>
        <w:ind w:left="6480" w:hanging="360"/>
      </w:pPr>
      <w:rPr>
        <w:rFonts w:ascii="Wingdings" w:hAnsi="Wingdings"/>
      </w:rPr>
    </w:lvl>
  </w:abstractNum>
  <w:abstractNum w:abstractNumId="4" w15:restartNumberingAfterBreak="0">
    <w:nsid w:val="15853F94"/>
    <w:multiLevelType w:val="hybridMultilevel"/>
    <w:tmpl w:val="C97AD1D8"/>
    <w:lvl w:ilvl="0" w:tplc="C638F408">
      <w:start w:val="1"/>
      <w:numFmt w:val="decimal"/>
      <w:lvlText w:val="%1."/>
      <w:lvlJc w:val="left"/>
      <w:pPr>
        <w:ind w:left="1068" w:hanging="360"/>
      </w:pPr>
    </w:lvl>
    <w:lvl w:ilvl="1" w:tplc="9C980F10">
      <w:start w:val="1"/>
      <w:numFmt w:val="decimal"/>
      <w:lvlText w:val="%2."/>
      <w:lvlJc w:val="left"/>
      <w:pPr>
        <w:ind w:left="1788" w:hanging="360"/>
      </w:pPr>
    </w:lvl>
    <w:lvl w:ilvl="2" w:tplc="5C20933C">
      <w:start w:val="1"/>
      <w:numFmt w:val="bullet"/>
      <w:lvlText w:val=""/>
      <w:lvlJc w:val="left"/>
      <w:pPr>
        <w:ind w:left="2508" w:hanging="360"/>
      </w:pPr>
      <w:rPr>
        <w:rFonts w:ascii="Wingdings" w:hAnsi="Wingdings"/>
      </w:rPr>
    </w:lvl>
    <w:lvl w:ilvl="3" w:tplc="CB68D8FA">
      <w:start w:val="1"/>
      <w:numFmt w:val="bullet"/>
      <w:lvlText w:val=""/>
      <w:lvlJc w:val="left"/>
      <w:pPr>
        <w:ind w:left="3228" w:hanging="360"/>
      </w:pPr>
      <w:rPr>
        <w:rFonts w:ascii="Symbol" w:hAnsi="Symbol"/>
      </w:rPr>
    </w:lvl>
    <w:lvl w:ilvl="4" w:tplc="AD2C06E0">
      <w:start w:val="1"/>
      <w:numFmt w:val="bullet"/>
      <w:lvlText w:val="o"/>
      <w:lvlJc w:val="left"/>
      <w:pPr>
        <w:ind w:left="3948" w:hanging="360"/>
      </w:pPr>
      <w:rPr>
        <w:rFonts w:ascii="Courier New" w:hAnsi="Courier New"/>
      </w:rPr>
    </w:lvl>
    <w:lvl w:ilvl="5" w:tplc="19E4B84A">
      <w:start w:val="1"/>
      <w:numFmt w:val="bullet"/>
      <w:lvlText w:val=""/>
      <w:lvlJc w:val="left"/>
      <w:pPr>
        <w:ind w:left="4668" w:hanging="360"/>
      </w:pPr>
      <w:rPr>
        <w:rFonts w:ascii="Wingdings" w:hAnsi="Wingdings"/>
      </w:rPr>
    </w:lvl>
    <w:lvl w:ilvl="6" w:tplc="8EEA204A">
      <w:start w:val="1"/>
      <w:numFmt w:val="bullet"/>
      <w:lvlText w:val=""/>
      <w:lvlJc w:val="left"/>
      <w:pPr>
        <w:ind w:left="5388" w:hanging="360"/>
      </w:pPr>
      <w:rPr>
        <w:rFonts w:ascii="Symbol" w:hAnsi="Symbol"/>
      </w:rPr>
    </w:lvl>
    <w:lvl w:ilvl="7" w:tplc="FCCA74B0">
      <w:start w:val="1"/>
      <w:numFmt w:val="bullet"/>
      <w:lvlText w:val="o"/>
      <w:lvlJc w:val="left"/>
      <w:pPr>
        <w:ind w:left="6108" w:hanging="360"/>
      </w:pPr>
      <w:rPr>
        <w:rFonts w:ascii="Courier New" w:hAnsi="Courier New"/>
      </w:rPr>
    </w:lvl>
    <w:lvl w:ilvl="8" w:tplc="0DDE5B3E">
      <w:start w:val="1"/>
      <w:numFmt w:val="bullet"/>
      <w:lvlText w:val=""/>
      <w:lvlJc w:val="left"/>
      <w:pPr>
        <w:ind w:left="6828" w:hanging="360"/>
      </w:pPr>
      <w:rPr>
        <w:rFonts w:ascii="Wingdings" w:hAnsi="Wingdings"/>
      </w:rPr>
    </w:lvl>
  </w:abstractNum>
  <w:abstractNum w:abstractNumId="5" w15:restartNumberingAfterBreak="0">
    <w:nsid w:val="16817D3F"/>
    <w:multiLevelType w:val="hybridMultilevel"/>
    <w:tmpl w:val="383A8790"/>
    <w:lvl w:ilvl="0" w:tplc="0D3C15E8">
      <w:start w:val="1"/>
      <w:numFmt w:val="bullet"/>
      <w:lvlText w:val=""/>
      <w:lvlJc w:val="left"/>
      <w:pPr>
        <w:tabs>
          <w:tab w:val="num" w:pos="720"/>
        </w:tabs>
        <w:ind w:left="720" w:hanging="360"/>
      </w:pPr>
      <w:rPr>
        <w:rFonts w:ascii="Symbol" w:hAnsi="Symbol"/>
      </w:rPr>
    </w:lvl>
    <w:lvl w:ilvl="1" w:tplc="B49A117A">
      <w:start w:val="1"/>
      <w:numFmt w:val="bullet"/>
      <w:lvlText w:val="o"/>
      <w:lvlJc w:val="left"/>
      <w:pPr>
        <w:tabs>
          <w:tab w:val="num" w:pos="1440"/>
        </w:tabs>
        <w:ind w:left="1440" w:hanging="360"/>
      </w:pPr>
      <w:rPr>
        <w:rFonts w:ascii="Courier New" w:hAnsi="Courier New"/>
      </w:rPr>
    </w:lvl>
    <w:lvl w:ilvl="2" w:tplc="D0DE9326">
      <w:start w:val="1"/>
      <w:numFmt w:val="bullet"/>
      <w:lvlText w:val=""/>
      <w:lvlJc w:val="left"/>
      <w:pPr>
        <w:tabs>
          <w:tab w:val="num" w:pos="2160"/>
        </w:tabs>
        <w:ind w:left="2160" w:hanging="360"/>
      </w:pPr>
      <w:rPr>
        <w:rFonts w:ascii="Wingdings" w:hAnsi="Wingdings"/>
      </w:rPr>
    </w:lvl>
    <w:lvl w:ilvl="3" w:tplc="ACCC854C">
      <w:start w:val="1"/>
      <w:numFmt w:val="bullet"/>
      <w:lvlText w:val=""/>
      <w:lvlJc w:val="left"/>
      <w:pPr>
        <w:tabs>
          <w:tab w:val="num" w:pos="2880"/>
        </w:tabs>
        <w:ind w:left="2880" w:hanging="360"/>
      </w:pPr>
      <w:rPr>
        <w:rFonts w:ascii="Symbol" w:hAnsi="Symbol"/>
      </w:rPr>
    </w:lvl>
    <w:lvl w:ilvl="4" w:tplc="4B86A9D8">
      <w:start w:val="1"/>
      <w:numFmt w:val="bullet"/>
      <w:lvlText w:val="o"/>
      <w:lvlJc w:val="left"/>
      <w:pPr>
        <w:tabs>
          <w:tab w:val="num" w:pos="3600"/>
        </w:tabs>
        <w:ind w:left="3600" w:hanging="360"/>
      </w:pPr>
      <w:rPr>
        <w:rFonts w:ascii="Courier New" w:hAnsi="Courier New"/>
      </w:rPr>
    </w:lvl>
    <w:lvl w:ilvl="5" w:tplc="58204684">
      <w:start w:val="1"/>
      <w:numFmt w:val="bullet"/>
      <w:lvlText w:val=""/>
      <w:lvlJc w:val="left"/>
      <w:pPr>
        <w:tabs>
          <w:tab w:val="num" w:pos="4320"/>
        </w:tabs>
        <w:ind w:left="4320" w:hanging="360"/>
      </w:pPr>
      <w:rPr>
        <w:rFonts w:ascii="Wingdings" w:hAnsi="Wingdings"/>
      </w:rPr>
    </w:lvl>
    <w:lvl w:ilvl="6" w:tplc="A8961420">
      <w:start w:val="1"/>
      <w:numFmt w:val="bullet"/>
      <w:lvlText w:val=""/>
      <w:lvlJc w:val="left"/>
      <w:pPr>
        <w:tabs>
          <w:tab w:val="num" w:pos="5040"/>
        </w:tabs>
        <w:ind w:left="5040" w:hanging="360"/>
      </w:pPr>
      <w:rPr>
        <w:rFonts w:ascii="Symbol" w:hAnsi="Symbol"/>
      </w:rPr>
    </w:lvl>
    <w:lvl w:ilvl="7" w:tplc="8C144C5E">
      <w:start w:val="1"/>
      <w:numFmt w:val="bullet"/>
      <w:lvlText w:val="o"/>
      <w:lvlJc w:val="left"/>
      <w:pPr>
        <w:tabs>
          <w:tab w:val="num" w:pos="5760"/>
        </w:tabs>
        <w:ind w:left="5760" w:hanging="360"/>
      </w:pPr>
      <w:rPr>
        <w:rFonts w:ascii="Courier New" w:hAnsi="Courier New"/>
      </w:rPr>
    </w:lvl>
    <w:lvl w:ilvl="8" w:tplc="275EAEF8">
      <w:start w:val="1"/>
      <w:numFmt w:val="bullet"/>
      <w:lvlText w:val=""/>
      <w:lvlJc w:val="left"/>
      <w:pPr>
        <w:tabs>
          <w:tab w:val="num" w:pos="6480"/>
        </w:tabs>
        <w:ind w:left="6480" w:hanging="360"/>
      </w:pPr>
      <w:rPr>
        <w:rFonts w:ascii="Wingdings" w:hAnsi="Wingdings"/>
      </w:rPr>
    </w:lvl>
  </w:abstractNum>
  <w:abstractNum w:abstractNumId="6" w15:restartNumberingAfterBreak="0">
    <w:nsid w:val="18BE64A4"/>
    <w:multiLevelType w:val="hybridMultilevel"/>
    <w:tmpl w:val="8CC84690"/>
    <w:lvl w:ilvl="0" w:tplc="8918E4A6">
      <w:start w:val="1"/>
      <w:numFmt w:val="bullet"/>
      <w:lvlText w:val=""/>
      <w:lvlJc w:val="left"/>
      <w:pPr>
        <w:tabs>
          <w:tab w:val="num" w:pos="1260"/>
        </w:tabs>
        <w:ind w:left="1260" w:hanging="360"/>
      </w:pPr>
      <w:rPr>
        <w:rFonts w:ascii="Symbol" w:hAnsi="Symbol"/>
      </w:rPr>
    </w:lvl>
    <w:lvl w:ilvl="1" w:tplc="75B63D02">
      <w:start w:val="1"/>
      <w:numFmt w:val="bullet"/>
      <w:lvlText w:val="o"/>
      <w:lvlJc w:val="left"/>
      <w:pPr>
        <w:tabs>
          <w:tab w:val="num" w:pos="1980"/>
        </w:tabs>
        <w:ind w:left="1980" w:hanging="360"/>
      </w:pPr>
      <w:rPr>
        <w:rFonts w:ascii="Courier New" w:hAnsi="Courier New"/>
      </w:rPr>
    </w:lvl>
    <w:lvl w:ilvl="2" w:tplc="FEC08E3C">
      <w:start w:val="1"/>
      <w:numFmt w:val="bullet"/>
      <w:lvlText w:val=""/>
      <w:lvlJc w:val="left"/>
      <w:pPr>
        <w:tabs>
          <w:tab w:val="num" w:pos="2700"/>
        </w:tabs>
        <w:ind w:left="2700" w:hanging="360"/>
      </w:pPr>
      <w:rPr>
        <w:rFonts w:ascii="Wingdings" w:hAnsi="Wingdings"/>
      </w:rPr>
    </w:lvl>
    <w:lvl w:ilvl="3" w:tplc="07ACCDF4">
      <w:start w:val="1"/>
      <w:numFmt w:val="bullet"/>
      <w:lvlText w:val=""/>
      <w:lvlJc w:val="left"/>
      <w:pPr>
        <w:tabs>
          <w:tab w:val="num" w:pos="3420"/>
        </w:tabs>
        <w:ind w:left="3420" w:hanging="360"/>
      </w:pPr>
      <w:rPr>
        <w:rFonts w:ascii="Symbol" w:hAnsi="Symbol"/>
      </w:rPr>
    </w:lvl>
    <w:lvl w:ilvl="4" w:tplc="7FCAEBC0">
      <w:start w:val="1"/>
      <w:numFmt w:val="bullet"/>
      <w:lvlText w:val="o"/>
      <w:lvlJc w:val="left"/>
      <w:pPr>
        <w:tabs>
          <w:tab w:val="num" w:pos="4140"/>
        </w:tabs>
        <w:ind w:left="4140" w:hanging="360"/>
      </w:pPr>
      <w:rPr>
        <w:rFonts w:ascii="Courier New" w:hAnsi="Courier New"/>
      </w:rPr>
    </w:lvl>
    <w:lvl w:ilvl="5" w:tplc="B43AA222">
      <w:start w:val="1"/>
      <w:numFmt w:val="bullet"/>
      <w:lvlText w:val=""/>
      <w:lvlJc w:val="left"/>
      <w:pPr>
        <w:tabs>
          <w:tab w:val="num" w:pos="4860"/>
        </w:tabs>
        <w:ind w:left="4860" w:hanging="360"/>
      </w:pPr>
      <w:rPr>
        <w:rFonts w:ascii="Wingdings" w:hAnsi="Wingdings"/>
      </w:rPr>
    </w:lvl>
    <w:lvl w:ilvl="6" w:tplc="76BC90CA">
      <w:start w:val="1"/>
      <w:numFmt w:val="bullet"/>
      <w:lvlText w:val=""/>
      <w:lvlJc w:val="left"/>
      <w:pPr>
        <w:tabs>
          <w:tab w:val="num" w:pos="5580"/>
        </w:tabs>
        <w:ind w:left="5580" w:hanging="360"/>
      </w:pPr>
      <w:rPr>
        <w:rFonts w:ascii="Symbol" w:hAnsi="Symbol"/>
      </w:rPr>
    </w:lvl>
    <w:lvl w:ilvl="7" w:tplc="2806F402">
      <w:start w:val="1"/>
      <w:numFmt w:val="bullet"/>
      <w:lvlText w:val="o"/>
      <w:lvlJc w:val="left"/>
      <w:pPr>
        <w:tabs>
          <w:tab w:val="num" w:pos="6300"/>
        </w:tabs>
        <w:ind w:left="6300" w:hanging="360"/>
      </w:pPr>
      <w:rPr>
        <w:rFonts w:ascii="Courier New" w:hAnsi="Courier New"/>
      </w:rPr>
    </w:lvl>
    <w:lvl w:ilvl="8" w:tplc="75D4B9C0">
      <w:start w:val="1"/>
      <w:numFmt w:val="bullet"/>
      <w:lvlText w:val=""/>
      <w:lvlJc w:val="left"/>
      <w:pPr>
        <w:tabs>
          <w:tab w:val="num" w:pos="7020"/>
        </w:tabs>
        <w:ind w:left="7020" w:hanging="360"/>
      </w:pPr>
      <w:rPr>
        <w:rFonts w:ascii="Wingdings" w:hAnsi="Wingdings"/>
      </w:rPr>
    </w:lvl>
  </w:abstractNum>
  <w:abstractNum w:abstractNumId="7" w15:restartNumberingAfterBreak="0">
    <w:nsid w:val="19DC4185"/>
    <w:multiLevelType w:val="multilevel"/>
    <w:tmpl w:val="BD6EB902"/>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DF167A8"/>
    <w:multiLevelType w:val="hybridMultilevel"/>
    <w:tmpl w:val="D9F2A450"/>
    <w:lvl w:ilvl="0" w:tplc="05F4AD82">
      <w:start w:val="1"/>
      <w:numFmt w:val="bullet"/>
      <w:lvlText w:val=""/>
      <w:lvlJc w:val="left"/>
      <w:pPr>
        <w:tabs>
          <w:tab w:val="num" w:pos="4754"/>
        </w:tabs>
        <w:ind w:left="4754" w:hanging="360"/>
      </w:pPr>
      <w:rPr>
        <w:rFonts w:ascii="Symbol" w:hAnsi="Symbol"/>
      </w:rPr>
    </w:lvl>
    <w:lvl w:ilvl="1" w:tplc="EDF695D6">
      <w:start w:val="1"/>
      <w:numFmt w:val="bullet"/>
      <w:lvlText w:val="o"/>
      <w:lvlJc w:val="left"/>
      <w:pPr>
        <w:tabs>
          <w:tab w:val="num" w:pos="5474"/>
        </w:tabs>
        <w:ind w:left="5474" w:hanging="360"/>
      </w:pPr>
      <w:rPr>
        <w:rFonts w:ascii="Courier New" w:hAnsi="Courier New"/>
      </w:rPr>
    </w:lvl>
    <w:lvl w:ilvl="2" w:tplc="D928836E">
      <w:start w:val="1"/>
      <w:numFmt w:val="bullet"/>
      <w:lvlText w:val=""/>
      <w:lvlJc w:val="left"/>
      <w:pPr>
        <w:tabs>
          <w:tab w:val="num" w:pos="6194"/>
        </w:tabs>
        <w:ind w:left="6194" w:hanging="360"/>
      </w:pPr>
      <w:rPr>
        <w:rFonts w:ascii="Wingdings" w:hAnsi="Wingdings"/>
      </w:rPr>
    </w:lvl>
    <w:lvl w:ilvl="3" w:tplc="B964AFE2">
      <w:start w:val="1"/>
      <w:numFmt w:val="bullet"/>
      <w:lvlText w:val=""/>
      <w:lvlJc w:val="left"/>
      <w:pPr>
        <w:tabs>
          <w:tab w:val="num" w:pos="6914"/>
        </w:tabs>
        <w:ind w:left="6914" w:hanging="360"/>
      </w:pPr>
      <w:rPr>
        <w:rFonts w:ascii="Symbol" w:hAnsi="Symbol"/>
      </w:rPr>
    </w:lvl>
    <w:lvl w:ilvl="4" w:tplc="23A844EA">
      <w:start w:val="1"/>
      <w:numFmt w:val="bullet"/>
      <w:lvlText w:val="o"/>
      <w:lvlJc w:val="left"/>
      <w:pPr>
        <w:tabs>
          <w:tab w:val="num" w:pos="7634"/>
        </w:tabs>
        <w:ind w:left="7634" w:hanging="360"/>
      </w:pPr>
      <w:rPr>
        <w:rFonts w:ascii="Courier New" w:hAnsi="Courier New"/>
      </w:rPr>
    </w:lvl>
    <w:lvl w:ilvl="5" w:tplc="11BE2358">
      <w:start w:val="1"/>
      <w:numFmt w:val="bullet"/>
      <w:lvlText w:val=""/>
      <w:lvlJc w:val="left"/>
      <w:pPr>
        <w:tabs>
          <w:tab w:val="num" w:pos="8354"/>
        </w:tabs>
        <w:ind w:left="8354" w:hanging="360"/>
      </w:pPr>
      <w:rPr>
        <w:rFonts w:ascii="Wingdings" w:hAnsi="Wingdings"/>
      </w:rPr>
    </w:lvl>
    <w:lvl w:ilvl="6" w:tplc="34424E16">
      <w:start w:val="1"/>
      <w:numFmt w:val="bullet"/>
      <w:lvlText w:val=""/>
      <w:lvlJc w:val="left"/>
      <w:pPr>
        <w:tabs>
          <w:tab w:val="num" w:pos="9074"/>
        </w:tabs>
        <w:ind w:left="9074" w:hanging="360"/>
      </w:pPr>
      <w:rPr>
        <w:rFonts w:ascii="Symbol" w:hAnsi="Symbol"/>
      </w:rPr>
    </w:lvl>
    <w:lvl w:ilvl="7" w:tplc="EFCA9E04">
      <w:start w:val="1"/>
      <w:numFmt w:val="bullet"/>
      <w:lvlText w:val="o"/>
      <w:lvlJc w:val="left"/>
      <w:pPr>
        <w:tabs>
          <w:tab w:val="num" w:pos="9794"/>
        </w:tabs>
        <w:ind w:left="9794" w:hanging="360"/>
      </w:pPr>
      <w:rPr>
        <w:rFonts w:ascii="Courier New" w:hAnsi="Courier New"/>
      </w:rPr>
    </w:lvl>
    <w:lvl w:ilvl="8" w:tplc="790E97A0">
      <w:start w:val="1"/>
      <w:numFmt w:val="bullet"/>
      <w:lvlText w:val=""/>
      <w:lvlJc w:val="left"/>
      <w:pPr>
        <w:tabs>
          <w:tab w:val="num" w:pos="10514"/>
        </w:tabs>
        <w:ind w:left="10514" w:hanging="360"/>
      </w:pPr>
      <w:rPr>
        <w:rFonts w:ascii="Wingdings" w:hAnsi="Wingdings"/>
      </w:rPr>
    </w:lvl>
  </w:abstractNum>
  <w:abstractNum w:abstractNumId="9" w15:restartNumberingAfterBreak="0">
    <w:nsid w:val="1E056799"/>
    <w:multiLevelType w:val="hybridMultilevel"/>
    <w:tmpl w:val="3BC66B5C"/>
    <w:lvl w:ilvl="0" w:tplc="25CED4F4">
      <w:start w:val="12"/>
      <w:numFmt w:val="decimal"/>
      <w:lvlText w:val="%1."/>
      <w:lvlJc w:val="left"/>
      <w:pPr>
        <w:ind w:left="1080" w:hanging="360"/>
      </w:pPr>
    </w:lvl>
    <w:lvl w:ilvl="1" w:tplc="45CCFFCC">
      <w:start w:val="1"/>
      <w:numFmt w:val="lowerLetter"/>
      <w:lvlText w:val="%2."/>
      <w:lvlJc w:val="left"/>
      <w:pPr>
        <w:ind w:left="1800" w:hanging="360"/>
      </w:pPr>
    </w:lvl>
    <w:lvl w:ilvl="2" w:tplc="BF06D862">
      <w:start w:val="1"/>
      <w:numFmt w:val="lowerRoman"/>
      <w:lvlText w:val="%3."/>
      <w:lvlJc w:val="right"/>
      <w:pPr>
        <w:ind w:left="2520" w:hanging="180"/>
      </w:pPr>
    </w:lvl>
    <w:lvl w:ilvl="3" w:tplc="C7A461A2">
      <w:start w:val="1"/>
      <w:numFmt w:val="decimal"/>
      <w:lvlText w:val="%4."/>
      <w:lvlJc w:val="left"/>
      <w:pPr>
        <w:ind w:left="3240" w:hanging="360"/>
      </w:pPr>
    </w:lvl>
    <w:lvl w:ilvl="4" w:tplc="F44490D6">
      <w:start w:val="1"/>
      <w:numFmt w:val="lowerLetter"/>
      <w:lvlText w:val="%5."/>
      <w:lvlJc w:val="left"/>
      <w:pPr>
        <w:ind w:left="3960" w:hanging="360"/>
      </w:pPr>
    </w:lvl>
    <w:lvl w:ilvl="5" w:tplc="DC66C304">
      <w:start w:val="1"/>
      <w:numFmt w:val="lowerRoman"/>
      <w:lvlText w:val="%6."/>
      <w:lvlJc w:val="right"/>
      <w:pPr>
        <w:ind w:left="4680" w:hanging="180"/>
      </w:pPr>
    </w:lvl>
    <w:lvl w:ilvl="6" w:tplc="E23222DE">
      <w:start w:val="1"/>
      <w:numFmt w:val="decimal"/>
      <w:lvlText w:val="%7."/>
      <w:lvlJc w:val="left"/>
      <w:pPr>
        <w:ind w:left="5400" w:hanging="360"/>
      </w:pPr>
    </w:lvl>
    <w:lvl w:ilvl="7" w:tplc="1E82AC7E">
      <w:start w:val="1"/>
      <w:numFmt w:val="lowerLetter"/>
      <w:lvlText w:val="%8."/>
      <w:lvlJc w:val="left"/>
      <w:pPr>
        <w:ind w:left="6120" w:hanging="360"/>
      </w:pPr>
    </w:lvl>
    <w:lvl w:ilvl="8" w:tplc="E1BA5A16">
      <w:start w:val="1"/>
      <w:numFmt w:val="lowerRoman"/>
      <w:lvlText w:val="%9."/>
      <w:lvlJc w:val="right"/>
      <w:pPr>
        <w:ind w:left="6840" w:hanging="180"/>
      </w:pPr>
    </w:lvl>
  </w:abstractNum>
  <w:abstractNum w:abstractNumId="10" w15:restartNumberingAfterBreak="0">
    <w:nsid w:val="216306D9"/>
    <w:multiLevelType w:val="multilevel"/>
    <w:tmpl w:val="2E8408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7C5704"/>
    <w:multiLevelType w:val="hybridMultilevel"/>
    <w:tmpl w:val="04D257AC"/>
    <w:lvl w:ilvl="0" w:tplc="E3C8F15E">
      <w:start w:val="1"/>
      <w:numFmt w:val="bullet"/>
      <w:lvlText w:val=""/>
      <w:lvlJc w:val="left"/>
      <w:pPr>
        <w:tabs>
          <w:tab w:val="num" w:pos="1080"/>
        </w:tabs>
        <w:ind w:left="1080" w:hanging="360"/>
      </w:pPr>
      <w:rPr>
        <w:rFonts w:ascii="Symbol" w:hAnsi="Symbol"/>
      </w:rPr>
    </w:lvl>
    <w:lvl w:ilvl="1" w:tplc="68AAC110">
      <w:start w:val="1"/>
      <w:numFmt w:val="bullet"/>
      <w:lvlText w:val="o"/>
      <w:lvlJc w:val="left"/>
      <w:pPr>
        <w:tabs>
          <w:tab w:val="num" w:pos="1800"/>
        </w:tabs>
        <w:ind w:left="1800" w:hanging="360"/>
      </w:pPr>
      <w:rPr>
        <w:rFonts w:ascii="Courier New" w:hAnsi="Courier New"/>
      </w:rPr>
    </w:lvl>
    <w:lvl w:ilvl="2" w:tplc="0EDC857C">
      <w:start w:val="1"/>
      <w:numFmt w:val="bullet"/>
      <w:lvlText w:val=""/>
      <w:lvlJc w:val="left"/>
      <w:pPr>
        <w:tabs>
          <w:tab w:val="num" w:pos="2520"/>
        </w:tabs>
        <w:ind w:left="2520" w:hanging="360"/>
      </w:pPr>
      <w:rPr>
        <w:rFonts w:ascii="Wingdings" w:hAnsi="Wingdings"/>
      </w:rPr>
    </w:lvl>
    <w:lvl w:ilvl="3" w:tplc="5CA6AC60">
      <w:start w:val="1"/>
      <w:numFmt w:val="bullet"/>
      <w:lvlText w:val=""/>
      <w:lvlJc w:val="left"/>
      <w:pPr>
        <w:tabs>
          <w:tab w:val="num" w:pos="3240"/>
        </w:tabs>
        <w:ind w:left="3240" w:hanging="360"/>
      </w:pPr>
      <w:rPr>
        <w:rFonts w:ascii="Symbol" w:hAnsi="Symbol"/>
      </w:rPr>
    </w:lvl>
    <w:lvl w:ilvl="4" w:tplc="5FE0A13E">
      <w:start w:val="1"/>
      <w:numFmt w:val="bullet"/>
      <w:lvlText w:val="o"/>
      <w:lvlJc w:val="left"/>
      <w:pPr>
        <w:tabs>
          <w:tab w:val="num" w:pos="3960"/>
        </w:tabs>
        <w:ind w:left="3960" w:hanging="360"/>
      </w:pPr>
      <w:rPr>
        <w:rFonts w:ascii="Courier New" w:hAnsi="Courier New"/>
      </w:rPr>
    </w:lvl>
    <w:lvl w:ilvl="5" w:tplc="6A781462">
      <w:start w:val="1"/>
      <w:numFmt w:val="bullet"/>
      <w:lvlText w:val=""/>
      <w:lvlJc w:val="left"/>
      <w:pPr>
        <w:tabs>
          <w:tab w:val="num" w:pos="4680"/>
        </w:tabs>
        <w:ind w:left="4680" w:hanging="360"/>
      </w:pPr>
      <w:rPr>
        <w:rFonts w:ascii="Wingdings" w:hAnsi="Wingdings"/>
      </w:rPr>
    </w:lvl>
    <w:lvl w:ilvl="6" w:tplc="4FC228BE">
      <w:start w:val="1"/>
      <w:numFmt w:val="bullet"/>
      <w:lvlText w:val=""/>
      <w:lvlJc w:val="left"/>
      <w:pPr>
        <w:tabs>
          <w:tab w:val="num" w:pos="5400"/>
        </w:tabs>
        <w:ind w:left="5400" w:hanging="360"/>
      </w:pPr>
      <w:rPr>
        <w:rFonts w:ascii="Symbol" w:hAnsi="Symbol"/>
      </w:rPr>
    </w:lvl>
    <w:lvl w:ilvl="7" w:tplc="68E22A08">
      <w:start w:val="1"/>
      <w:numFmt w:val="bullet"/>
      <w:lvlText w:val="o"/>
      <w:lvlJc w:val="left"/>
      <w:pPr>
        <w:tabs>
          <w:tab w:val="num" w:pos="6120"/>
        </w:tabs>
        <w:ind w:left="6120" w:hanging="360"/>
      </w:pPr>
      <w:rPr>
        <w:rFonts w:ascii="Courier New" w:hAnsi="Courier New"/>
      </w:rPr>
    </w:lvl>
    <w:lvl w:ilvl="8" w:tplc="01266FD8">
      <w:start w:val="1"/>
      <w:numFmt w:val="bullet"/>
      <w:lvlText w:val=""/>
      <w:lvlJc w:val="left"/>
      <w:pPr>
        <w:tabs>
          <w:tab w:val="num" w:pos="6840"/>
        </w:tabs>
        <w:ind w:left="6840" w:hanging="360"/>
      </w:pPr>
      <w:rPr>
        <w:rFonts w:ascii="Wingdings" w:hAnsi="Wingdings"/>
      </w:rPr>
    </w:lvl>
  </w:abstractNum>
  <w:abstractNum w:abstractNumId="12" w15:restartNumberingAfterBreak="0">
    <w:nsid w:val="36B448D4"/>
    <w:multiLevelType w:val="hybridMultilevel"/>
    <w:tmpl w:val="40F4207A"/>
    <w:lvl w:ilvl="0" w:tplc="3E327176">
      <w:start w:val="1"/>
      <w:numFmt w:val="decimal"/>
      <w:lvlText w:val="-"/>
      <w:legacy w:legacy="1" w:legacySpace="0" w:legacyIndent="0"/>
      <w:lvlJc w:val="left"/>
      <w:pPr>
        <w:ind w:left="360" w:hanging="360"/>
      </w:pPr>
    </w:lvl>
    <w:lvl w:ilvl="1" w:tplc="21C848F0">
      <w:start w:val="1"/>
      <w:numFmt w:val="decimal"/>
      <w:lvlText w:val="o"/>
      <w:legacy w:legacy="1" w:legacySpace="0" w:legacyIndent="0"/>
      <w:lvlJc w:val="left"/>
      <w:pPr>
        <w:ind w:left="720" w:hanging="360"/>
      </w:pPr>
      <w:rPr>
        <w:rFonts w:ascii="Courier New" w:hAnsi="Courier New"/>
      </w:rPr>
    </w:lvl>
    <w:lvl w:ilvl="2" w:tplc="7AE2AD22">
      <w:start w:val="1"/>
      <w:numFmt w:val="decimal"/>
      <w:lvlText w:val=""/>
      <w:legacy w:legacy="1" w:legacySpace="0" w:legacyIndent="0"/>
      <w:lvlJc w:val="left"/>
      <w:pPr>
        <w:ind w:left="1080" w:hanging="360"/>
      </w:pPr>
      <w:rPr>
        <w:rFonts w:ascii="Wingdings" w:hAnsi="Wingdings"/>
      </w:rPr>
    </w:lvl>
    <w:lvl w:ilvl="3" w:tplc="6CB4CAE2">
      <w:start w:val="1"/>
      <w:numFmt w:val="decimal"/>
      <w:lvlText w:val=""/>
      <w:legacy w:legacy="1" w:legacySpace="0" w:legacyIndent="0"/>
      <w:lvlJc w:val="left"/>
      <w:pPr>
        <w:ind w:left="1440" w:hanging="360"/>
      </w:pPr>
      <w:rPr>
        <w:rFonts w:ascii="Symbol" w:hAnsi="Symbol"/>
      </w:rPr>
    </w:lvl>
    <w:lvl w:ilvl="4" w:tplc="DF427136">
      <w:start w:val="1"/>
      <w:numFmt w:val="decimal"/>
      <w:lvlText w:val="o"/>
      <w:legacy w:legacy="1" w:legacySpace="0" w:legacyIndent="0"/>
      <w:lvlJc w:val="left"/>
      <w:pPr>
        <w:ind w:left="1800" w:hanging="360"/>
      </w:pPr>
      <w:rPr>
        <w:rFonts w:ascii="Courier New" w:hAnsi="Courier New"/>
      </w:rPr>
    </w:lvl>
    <w:lvl w:ilvl="5" w:tplc="B1E0808E">
      <w:start w:val="1"/>
      <w:numFmt w:val="decimal"/>
      <w:lvlText w:val=""/>
      <w:legacy w:legacy="1" w:legacySpace="0" w:legacyIndent="0"/>
      <w:lvlJc w:val="left"/>
      <w:pPr>
        <w:ind w:left="2160" w:hanging="360"/>
      </w:pPr>
      <w:rPr>
        <w:rFonts w:ascii="Wingdings" w:hAnsi="Wingdings"/>
      </w:rPr>
    </w:lvl>
    <w:lvl w:ilvl="6" w:tplc="6F0EDD20">
      <w:start w:val="1"/>
      <w:numFmt w:val="decimal"/>
      <w:lvlText w:val=""/>
      <w:legacy w:legacy="1" w:legacySpace="0" w:legacyIndent="0"/>
      <w:lvlJc w:val="left"/>
      <w:pPr>
        <w:ind w:left="2520" w:hanging="360"/>
      </w:pPr>
      <w:rPr>
        <w:rFonts w:ascii="Symbol" w:hAnsi="Symbol"/>
      </w:rPr>
    </w:lvl>
    <w:lvl w:ilvl="7" w:tplc="C6ECBE14">
      <w:start w:val="1"/>
      <w:numFmt w:val="decimal"/>
      <w:lvlText w:val="o"/>
      <w:legacy w:legacy="1" w:legacySpace="0" w:legacyIndent="0"/>
      <w:lvlJc w:val="left"/>
      <w:pPr>
        <w:ind w:left="2880" w:hanging="360"/>
      </w:pPr>
      <w:rPr>
        <w:rFonts w:ascii="Courier New" w:hAnsi="Courier New"/>
      </w:rPr>
    </w:lvl>
    <w:lvl w:ilvl="8" w:tplc="908CD142">
      <w:start w:val="1"/>
      <w:numFmt w:val="decimal"/>
      <w:lvlText w:val=""/>
      <w:legacy w:legacy="1" w:legacySpace="0" w:legacyIndent="0"/>
      <w:lvlJc w:val="left"/>
      <w:pPr>
        <w:ind w:left="3240" w:hanging="360"/>
      </w:pPr>
      <w:rPr>
        <w:rFonts w:ascii="Wingdings" w:hAnsi="Wingdings"/>
      </w:rPr>
    </w:lvl>
  </w:abstractNum>
  <w:abstractNum w:abstractNumId="13" w15:restartNumberingAfterBreak="0">
    <w:nsid w:val="36E52511"/>
    <w:multiLevelType w:val="hybridMultilevel"/>
    <w:tmpl w:val="93583E7C"/>
    <w:lvl w:ilvl="0" w:tplc="7A685092">
      <w:start w:val="1"/>
      <w:numFmt w:val="lowerLetter"/>
      <w:lvlText w:val="%1)"/>
      <w:lvlJc w:val="left"/>
      <w:pPr>
        <w:ind w:left="720" w:hanging="360"/>
      </w:pPr>
      <w:rPr>
        <w:rFonts w:ascii="Calibri" w:eastAsia="Calibri" w:hAnsi="Calibri"/>
        <w:b w:val="0"/>
      </w:rPr>
    </w:lvl>
    <w:lvl w:ilvl="1" w:tplc="433E0F18">
      <w:start w:val="1"/>
      <w:numFmt w:val="lowerLetter"/>
      <w:lvlText w:val="%2."/>
      <w:lvlJc w:val="left"/>
      <w:pPr>
        <w:ind w:left="1440" w:hanging="360"/>
      </w:pPr>
    </w:lvl>
    <w:lvl w:ilvl="2" w:tplc="6EB0C864">
      <w:start w:val="1"/>
      <w:numFmt w:val="lowerRoman"/>
      <w:lvlText w:val="%3."/>
      <w:lvlJc w:val="right"/>
      <w:pPr>
        <w:ind w:left="2160" w:hanging="180"/>
      </w:pPr>
    </w:lvl>
    <w:lvl w:ilvl="3" w:tplc="397CB2D4">
      <w:start w:val="1"/>
      <w:numFmt w:val="decimal"/>
      <w:lvlText w:val="%4."/>
      <w:lvlJc w:val="left"/>
      <w:pPr>
        <w:ind w:left="2880" w:hanging="360"/>
      </w:pPr>
    </w:lvl>
    <w:lvl w:ilvl="4" w:tplc="117E8966">
      <w:start w:val="1"/>
      <w:numFmt w:val="lowerLetter"/>
      <w:lvlText w:val="%5."/>
      <w:lvlJc w:val="left"/>
      <w:pPr>
        <w:ind w:left="3600" w:hanging="360"/>
      </w:pPr>
    </w:lvl>
    <w:lvl w:ilvl="5" w:tplc="8C368C72">
      <w:start w:val="1"/>
      <w:numFmt w:val="lowerRoman"/>
      <w:lvlText w:val="%6."/>
      <w:lvlJc w:val="right"/>
      <w:pPr>
        <w:ind w:left="4320" w:hanging="180"/>
      </w:pPr>
    </w:lvl>
    <w:lvl w:ilvl="6" w:tplc="80AA7916">
      <w:start w:val="1"/>
      <w:numFmt w:val="decimal"/>
      <w:lvlText w:val="%7."/>
      <w:lvlJc w:val="left"/>
      <w:pPr>
        <w:ind w:left="5040" w:hanging="360"/>
      </w:pPr>
    </w:lvl>
    <w:lvl w:ilvl="7" w:tplc="C46AC8D4">
      <w:start w:val="1"/>
      <w:numFmt w:val="lowerLetter"/>
      <w:lvlText w:val="%8."/>
      <w:lvlJc w:val="left"/>
      <w:pPr>
        <w:ind w:left="5760" w:hanging="360"/>
      </w:pPr>
    </w:lvl>
    <w:lvl w:ilvl="8" w:tplc="2ABCC9B8">
      <w:start w:val="1"/>
      <w:numFmt w:val="lowerRoman"/>
      <w:lvlText w:val="%9."/>
      <w:lvlJc w:val="right"/>
      <w:pPr>
        <w:ind w:left="6480" w:hanging="180"/>
      </w:pPr>
    </w:lvl>
  </w:abstractNum>
  <w:abstractNum w:abstractNumId="14" w15:restartNumberingAfterBreak="0">
    <w:nsid w:val="37B55B43"/>
    <w:multiLevelType w:val="hybridMultilevel"/>
    <w:tmpl w:val="B148C33A"/>
    <w:lvl w:ilvl="0" w:tplc="08C82C40">
      <w:start w:val="1"/>
      <w:numFmt w:val="lowerLetter"/>
      <w:lvlText w:val="%1)"/>
      <w:lvlJc w:val="left"/>
      <w:pPr>
        <w:tabs>
          <w:tab w:val="num" w:pos="720"/>
        </w:tabs>
        <w:ind w:left="720" w:hanging="360"/>
      </w:pPr>
    </w:lvl>
    <w:lvl w:ilvl="1" w:tplc="0C684F7C">
      <w:start w:val="1"/>
      <w:numFmt w:val="lowerLetter"/>
      <w:lvlText w:val="%2."/>
      <w:lvlJc w:val="left"/>
      <w:pPr>
        <w:tabs>
          <w:tab w:val="num" w:pos="1440"/>
        </w:tabs>
        <w:ind w:left="1440" w:hanging="360"/>
      </w:pPr>
    </w:lvl>
    <w:lvl w:ilvl="2" w:tplc="DE5ADF4E">
      <w:start w:val="1"/>
      <w:numFmt w:val="lowerRoman"/>
      <w:lvlText w:val="%3."/>
      <w:lvlJc w:val="right"/>
      <w:pPr>
        <w:tabs>
          <w:tab w:val="num" w:pos="2160"/>
        </w:tabs>
        <w:ind w:left="2160" w:hanging="180"/>
      </w:pPr>
    </w:lvl>
    <w:lvl w:ilvl="3" w:tplc="440295EC">
      <w:start w:val="1"/>
      <w:numFmt w:val="decimal"/>
      <w:lvlText w:val="%4."/>
      <w:lvlJc w:val="left"/>
      <w:pPr>
        <w:tabs>
          <w:tab w:val="num" w:pos="2880"/>
        </w:tabs>
        <w:ind w:left="2880" w:hanging="360"/>
      </w:pPr>
    </w:lvl>
    <w:lvl w:ilvl="4" w:tplc="0256FDDE">
      <w:start w:val="1"/>
      <w:numFmt w:val="lowerLetter"/>
      <w:lvlText w:val="%5."/>
      <w:lvlJc w:val="left"/>
      <w:pPr>
        <w:tabs>
          <w:tab w:val="num" w:pos="3600"/>
        </w:tabs>
        <w:ind w:left="3600" w:hanging="360"/>
      </w:pPr>
    </w:lvl>
    <w:lvl w:ilvl="5" w:tplc="F61877DE">
      <w:start w:val="1"/>
      <w:numFmt w:val="lowerRoman"/>
      <w:lvlText w:val="%6."/>
      <w:lvlJc w:val="right"/>
      <w:pPr>
        <w:tabs>
          <w:tab w:val="num" w:pos="4320"/>
        </w:tabs>
        <w:ind w:left="4320" w:hanging="180"/>
      </w:pPr>
    </w:lvl>
    <w:lvl w:ilvl="6" w:tplc="DC22B452">
      <w:start w:val="1"/>
      <w:numFmt w:val="decimal"/>
      <w:lvlText w:val="%7."/>
      <w:lvlJc w:val="left"/>
      <w:pPr>
        <w:tabs>
          <w:tab w:val="num" w:pos="5040"/>
        </w:tabs>
        <w:ind w:left="5040" w:hanging="360"/>
      </w:pPr>
    </w:lvl>
    <w:lvl w:ilvl="7" w:tplc="481CB172">
      <w:start w:val="1"/>
      <w:numFmt w:val="lowerLetter"/>
      <w:lvlText w:val="%8."/>
      <w:lvlJc w:val="left"/>
      <w:pPr>
        <w:tabs>
          <w:tab w:val="num" w:pos="5760"/>
        </w:tabs>
        <w:ind w:left="5760" w:hanging="360"/>
      </w:pPr>
    </w:lvl>
    <w:lvl w:ilvl="8" w:tplc="D5C8F236">
      <w:start w:val="1"/>
      <w:numFmt w:val="lowerRoman"/>
      <w:lvlText w:val="%9."/>
      <w:lvlJc w:val="right"/>
      <w:pPr>
        <w:tabs>
          <w:tab w:val="num" w:pos="6480"/>
        </w:tabs>
        <w:ind w:left="6480" w:hanging="180"/>
      </w:pPr>
    </w:lvl>
  </w:abstractNum>
  <w:abstractNum w:abstractNumId="15" w15:restartNumberingAfterBreak="0">
    <w:nsid w:val="40AB1925"/>
    <w:multiLevelType w:val="multilevel"/>
    <w:tmpl w:val="E2686C68"/>
    <w:lvl w:ilvl="0">
      <w:start w:val="1"/>
      <w:numFmt w:val="decimal"/>
      <w:lvlText w:val="%1."/>
      <w:lvlJc w:val="left"/>
      <w:pPr>
        <w:tabs>
          <w:tab w:val="num" w:pos="680"/>
        </w:tabs>
        <w:ind w:left="680" w:hanging="680"/>
      </w:pPr>
    </w:lvl>
    <w:lvl w:ilvl="1">
      <w:start w:val="1"/>
      <w:numFmt w:val="decimal"/>
      <w:lvlText w:val="%1.%2."/>
      <w:lvlJc w:val="left"/>
      <w:pPr>
        <w:tabs>
          <w:tab w:val="num" w:pos="737"/>
        </w:tabs>
        <w:ind w:left="737" w:hanging="737"/>
      </w:pPr>
    </w:lvl>
    <w:lvl w:ilvl="2">
      <w:start w:val="1"/>
      <w:numFmt w:val="decimal"/>
      <w:lvlText w:val="%1.%2.%3."/>
      <w:lvlJc w:val="left"/>
      <w:pPr>
        <w:tabs>
          <w:tab w:val="num" w:pos="737"/>
        </w:tabs>
        <w:ind w:left="737" w:hanging="737"/>
      </w:pPr>
    </w:lvl>
    <w:lvl w:ilvl="3">
      <w:start w:val="1"/>
      <w:numFmt w:val="bullet"/>
      <w:lvlText w:val=""/>
      <w:lvlJc w:val="left"/>
      <w:pPr>
        <w:tabs>
          <w:tab w:val="num" w:pos="1191"/>
        </w:tabs>
        <w:ind w:left="1191" w:hanging="454"/>
      </w:pPr>
      <w:rPr>
        <w:rFonts w:ascii="Symbol" w:hAnsi="Symbol"/>
        <w:color w:val="000000"/>
      </w:rPr>
    </w:lvl>
    <w:lvl w:ilvl="4">
      <w:start w:val="1"/>
      <w:numFmt w:val="bullet"/>
      <w:lvlText w:val=""/>
      <w:lvlJc w:val="left"/>
      <w:pPr>
        <w:tabs>
          <w:tab w:val="num" w:pos="1191"/>
        </w:tabs>
        <w:ind w:left="1191" w:hanging="454"/>
      </w:pPr>
      <w:rPr>
        <w:rFonts w:ascii="Symbol" w:hAnsi="Symbol"/>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15B6EED"/>
    <w:multiLevelType w:val="hybridMultilevel"/>
    <w:tmpl w:val="ACCA409A"/>
    <w:lvl w:ilvl="0" w:tplc="B3B82332">
      <w:start w:val="1"/>
      <w:numFmt w:val="lowerLetter"/>
      <w:lvlText w:val="%1)"/>
      <w:lvlJc w:val="left"/>
      <w:pPr>
        <w:ind w:left="1429" w:hanging="360"/>
      </w:pPr>
    </w:lvl>
    <w:lvl w:ilvl="1" w:tplc="B0C4FF86">
      <w:start w:val="1"/>
      <w:numFmt w:val="lowerLetter"/>
      <w:lvlText w:val="%2."/>
      <w:lvlJc w:val="left"/>
      <w:pPr>
        <w:ind w:left="2149" w:hanging="360"/>
      </w:pPr>
    </w:lvl>
    <w:lvl w:ilvl="2" w:tplc="76A61F9C">
      <w:start w:val="1"/>
      <w:numFmt w:val="lowerRoman"/>
      <w:lvlText w:val="%3."/>
      <w:lvlJc w:val="right"/>
      <w:pPr>
        <w:ind w:left="2869" w:hanging="180"/>
      </w:pPr>
    </w:lvl>
    <w:lvl w:ilvl="3" w:tplc="2AAC8E48">
      <w:start w:val="1"/>
      <w:numFmt w:val="decimal"/>
      <w:lvlText w:val="%4."/>
      <w:lvlJc w:val="left"/>
      <w:pPr>
        <w:ind w:left="3589" w:hanging="360"/>
      </w:pPr>
    </w:lvl>
    <w:lvl w:ilvl="4" w:tplc="D0D4E4A4">
      <w:start w:val="1"/>
      <w:numFmt w:val="lowerLetter"/>
      <w:lvlText w:val="%5."/>
      <w:lvlJc w:val="left"/>
      <w:pPr>
        <w:ind w:left="4309" w:hanging="360"/>
      </w:pPr>
    </w:lvl>
    <w:lvl w:ilvl="5" w:tplc="F8BC0AF0">
      <w:start w:val="1"/>
      <w:numFmt w:val="lowerRoman"/>
      <w:lvlText w:val="%6."/>
      <w:lvlJc w:val="right"/>
      <w:pPr>
        <w:ind w:left="5029" w:hanging="180"/>
      </w:pPr>
    </w:lvl>
    <w:lvl w:ilvl="6" w:tplc="1CE49E6C">
      <w:start w:val="1"/>
      <w:numFmt w:val="decimal"/>
      <w:lvlText w:val="%7."/>
      <w:lvlJc w:val="left"/>
      <w:pPr>
        <w:ind w:left="5749" w:hanging="360"/>
      </w:pPr>
    </w:lvl>
    <w:lvl w:ilvl="7" w:tplc="37565214">
      <w:start w:val="1"/>
      <w:numFmt w:val="lowerLetter"/>
      <w:lvlText w:val="%8."/>
      <w:lvlJc w:val="left"/>
      <w:pPr>
        <w:ind w:left="6469" w:hanging="360"/>
      </w:pPr>
    </w:lvl>
    <w:lvl w:ilvl="8" w:tplc="643CA6DE">
      <w:start w:val="1"/>
      <w:numFmt w:val="lowerRoman"/>
      <w:lvlText w:val="%9."/>
      <w:lvlJc w:val="right"/>
      <w:pPr>
        <w:ind w:left="7189" w:hanging="180"/>
      </w:pPr>
    </w:lvl>
  </w:abstractNum>
  <w:abstractNum w:abstractNumId="17" w15:restartNumberingAfterBreak="0">
    <w:nsid w:val="41825138"/>
    <w:multiLevelType w:val="hybridMultilevel"/>
    <w:tmpl w:val="3E50E544"/>
    <w:lvl w:ilvl="0" w:tplc="DFA68CB6">
      <w:start w:val="1"/>
      <w:numFmt w:val="bullet"/>
      <w:lvlText w:val="-"/>
      <w:lvlJc w:val="left"/>
      <w:pPr>
        <w:tabs>
          <w:tab w:val="num" w:pos="420"/>
        </w:tabs>
        <w:ind w:left="420" w:hanging="390"/>
      </w:pPr>
    </w:lvl>
    <w:lvl w:ilvl="1" w:tplc="AFC0E94E">
      <w:start w:val="1"/>
      <w:numFmt w:val="bullet"/>
      <w:lvlText w:val="o"/>
      <w:lvlJc w:val="left"/>
      <w:pPr>
        <w:tabs>
          <w:tab w:val="num" w:pos="1470"/>
        </w:tabs>
        <w:ind w:left="1470" w:hanging="360"/>
      </w:pPr>
      <w:rPr>
        <w:rFonts w:ascii="Courier New" w:hAnsi="Courier New"/>
      </w:rPr>
    </w:lvl>
    <w:lvl w:ilvl="2" w:tplc="008C333C">
      <w:start w:val="1"/>
      <w:numFmt w:val="bullet"/>
      <w:lvlText w:val=""/>
      <w:lvlJc w:val="left"/>
      <w:pPr>
        <w:tabs>
          <w:tab w:val="num" w:pos="2190"/>
        </w:tabs>
        <w:ind w:left="2190" w:hanging="360"/>
      </w:pPr>
      <w:rPr>
        <w:rFonts w:ascii="Wingdings" w:hAnsi="Wingdings"/>
      </w:rPr>
    </w:lvl>
    <w:lvl w:ilvl="3" w:tplc="EC2862F2">
      <w:start w:val="1"/>
      <w:numFmt w:val="bullet"/>
      <w:lvlText w:val=""/>
      <w:lvlJc w:val="left"/>
      <w:pPr>
        <w:tabs>
          <w:tab w:val="num" w:pos="2910"/>
        </w:tabs>
        <w:ind w:left="2910" w:hanging="360"/>
      </w:pPr>
      <w:rPr>
        <w:rFonts w:ascii="Symbol" w:hAnsi="Symbol"/>
      </w:rPr>
    </w:lvl>
    <w:lvl w:ilvl="4" w:tplc="3FE49BAA">
      <w:start w:val="1"/>
      <w:numFmt w:val="bullet"/>
      <w:lvlText w:val="o"/>
      <w:lvlJc w:val="left"/>
      <w:pPr>
        <w:tabs>
          <w:tab w:val="num" w:pos="3630"/>
        </w:tabs>
        <w:ind w:left="3630" w:hanging="360"/>
      </w:pPr>
      <w:rPr>
        <w:rFonts w:ascii="Courier New" w:hAnsi="Courier New"/>
      </w:rPr>
    </w:lvl>
    <w:lvl w:ilvl="5" w:tplc="47B207AC">
      <w:start w:val="1"/>
      <w:numFmt w:val="bullet"/>
      <w:lvlText w:val=""/>
      <w:lvlJc w:val="left"/>
      <w:pPr>
        <w:tabs>
          <w:tab w:val="num" w:pos="4350"/>
        </w:tabs>
        <w:ind w:left="4350" w:hanging="360"/>
      </w:pPr>
      <w:rPr>
        <w:rFonts w:ascii="Wingdings" w:hAnsi="Wingdings"/>
      </w:rPr>
    </w:lvl>
    <w:lvl w:ilvl="6" w:tplc="A532F72A">
      <w:start w:val="1"/>
      <w:numFmt w:val="bullet"/>
      <w:lvlText w:val=""/>
      <w:lvlJc w:val="left"/>
      <w:pPr>
        <w:tabs>
          <w:tab w:val="num" w:pos="5070"/>
        </w:tabs>
        <w:ind w:left="5070" w:hanging="360"/>
      </w:pPr>
      <w:rPr>
        <w:rFonts w:ascii="Symbol" w:hAnsi="Symbol"/>
      </w:rPr>
    </w:lvl>
    <w:lvl w:ilvl="7" w:tplc="9C1C856C">
      <w:start w:val="1"/>
      <w:numFmt w:val="bullet"/>
      <w:lvlText w:val="o"/>
      <w:lvlJc w:val="left"/>
      <w:pPr>
        <w:tabs>
          <w:tab w:val="num" w:pos="5790"/>
        </w:tabs>
        <w:ind w:left="5790" w:hanging="360"/>
      </w:pPr>
      <w:rPr>
        <w:rFonts w:ascii="Courier New" w:hAnsi="Courier New"/>
      </w:rPr>
    </w:lvl>
    <w:lvl w:ilvl="8" w:tplc="0486E630">
      <w:start w:val="1"/>
      <w:numFmt w:val="bullet"/>
      <w:lvlText w:val=""/>
      <w:lvlJc w:val="left"/>
      <w:pPr>
        <w:tabs>
          <w:tab w:val="num" w:pos="6510"/>
        </w:tabs>
        <w:ind w:left="6510" w:hanging="360"/>
      </w:pPr>
      <w:rPr>
        <w:rFonts w:ascii="Wingdings" w:hAnsi="Wingdings"/>
      </w:rPr>
    </w:lvl>
  </w:abstractNum>
  <w:abstractNum w:abstractNumId="18" w15:restartNumberingAfterBreak="0">
    <w:nsid w:val="4BB23D88"/>
    <w:multiLevelType w:val="hybridMultilevel"/>
    <w:tmpl w:val="77A44EAA"/>
    <w:lvl w:ilvl="0" w:tplc="2C3EA8A2">
      <w:start w:val="12"/>
      <w:numFmt w:val="decimal"/>
      <w:lvlText w:val="%1."/>
      <w:lvlJc w:val="left"/>
      <w:pPr>
        <w:ind w:left="720" w:hanging="360"/>
      </w:pPr>
    </w:lvl>
    <w:lvl w:ilvl="1" w:tplc="F2DECCF8">
      <w:start w:val="1"/>
      <w:numFmt w:val="lowerLetter"/>
      <w:lvlText w:val="%2."/>
      <w:lvlJc w:val="left"/>
      <w:pPr>
        <w:ind w:left="1440" w:hanging="360"/>
      </w:pPr>
    </w:lvl>
    <w:lvl w:ilvl="2" w:tplc="F81AAA50">
      <w:start w:val="1"/>
      <w:numFmt w:val="lowerRoman"/>
      <w:lvlText w:val="%3."/>
      <w:lvlJc w:val="right"/>
      <w:pPr>
        <w:ind w:left="2160" w:hanging="180"/>
      </w:pPr>
    </w:lvl>
    <w:lvl w:ilvl="3" w:tplc="74289612">
      <w:start w:val="1"/>
      <w:numFmt w:val="decimal"/>
      <w:lvlText w:val="%4."/>
      <w:lvlJc w:val="left"/>
      <w:pPr>
        <w:ind w:left="2880" w:hanging="360"/>
      </w:pPr>
    </w:lvl>
    <w:lvl w:ilvl="4" w:tplc="9A90236A">
      <w:start w:val="1"/>
      <w:numFmt w:val="lowerLetter"/>
      <w:lvlText w:val="%5."/>
      <w:lvlJc w:val="left"/>
      <w:pPr>
        <w:ind w:left="3600" w:hanging="360"/>
      </w:pPr>
    </w:lvl>
    <w:lvl w:ilvl="5" w:tplc="FC2AA3F8">
      <w:start w:val="1"/>
      <w:numFmt w:val="lowerRoman"/>
      <w:lvlText w:val="%6."/>
      <w:lvlJc w:val="right"/>
      <w:pPr>
        <w:ind w:left="4320" w:hanging="180"/>
      </w:pPr>
    </w:lvl>
    <w:lvl w:ilvl="6" w:tplc="DA347F32">
      <w:start w:val="1"/>
      <w:numFmt w:val="decimal"/>
      <w:lvlText w:val="%7."/>
      <w:lvlJc w:val="left"/>
      <w:pPr>
        <w:ind w:left="5040" w:hanging="360"/>
      </w:pPr>
    </w:lvl>
    <w:lvl w:ilvl="7" w:tplc="00726E52">
      <w:start w:val="1"/>
      <w:numFmt w:val="lowerLetter"/>
      <w:lvlText w:val="%8."/>
      <w:lvlJc w:val="left"/>
      <w:pPr>
        <w:ind w:left="5760" w:hanging="360"/>
      </w:pPr>
    </w:lvl>
    <w:lvl w:ilvl="8" w:tplc="CAEE907A">
      <w:start w:val="1"/>
      <w:numFmt w:val="lowerRoman"/>
      <w:lvlText w:val="%9."/>
      <w:lvlJc w:val="right"/>
      <w:pPr>
        <w:ind w:left="6480" w:hanging="180"/>
      </w:pPr>
    </w:lvl>
  </w:abstractNum>
  <w:abstractNum w:abstractNumId="19" w15:restartNumberingAfterBreak="0">
    <w:nsid w:val="4F6A4D6A"/>
    <w:multiLevelType w:val="hybridMultilevel"/>
    <w:tmpl w:val="35267A9C"/>
    <w:lvl w:ilvl="0" w:tplc="203E52F2">
      <w:start w:val="1"/>
      <w:numFmt w:val="bullet"/>
      <w:lvlText w:val=""/>
      <w:lvlJc w:val="left"/>
      <w:pPr>
        <w:tabs>
          <w:tab w:val="num" w:pos="720"/>
        </w:tabs>
        <w:ind w:left="720" w:hanging="360"/>
      </w:pPr>
      <w:rPr>
        <w:rFonts w:ascii="Symbol" w:hAnsi="Symbol"/>
      </w:rPr>
    </w:lvl>
    <w:lvl w:ilvl="1" w:tplc="A6E8821A">
      <w:start w:val="1"/>
      <w:numFmt w:val="bullet"/>
      <w:lvlText w:val="o"/>
      <w:lvlJc w:val="left"/>
      <w:pPr>
        <w:tabs>
          <w:tab w:val="num" w:pos="1440"/>
        </w:tabs>
        <w:ind w:left="1440" w:hanging="360"/>
      </w:pPr>
      <w:rPr>
        <w:rFonts w:ascii="Courier New" w:hAnsi="Courier New"/>
      </w:rPr>
    </w:lvl>
    <w:lvl w:ilvl="2" w:tplc="92344BD0">
      <w:start w:val="1"/>
      <w:numFmt w:val="bullet"/>
      <w:lvlText w:val=""/>
      <w:lvlJc w:val="left"/>
      <w:pPr>
        <w:tabs>
          <w:tab w:val="num" w:pos="2160"/>
        </w:tabs>
        <w:ind w:left="2160" w:hanging="360"/>
      </w:pPr>
      <w:rPr>
        <w:rFonts w:ascii="Wingdings" w:hAnsi="Wingdings"/>
      </w:rPr>
    </w:lvl>
    <w:lvl w:ilvl="3" w:tplc="BF802E18">
      <w:start w:val="1"/>
      <w:numFmt w:val="bullet"/>
      <w:lvlText w:val=""/>
      <w:lvlJc w:val="left"/>
      <w:pPr>
        <w:tabs>
          <w:tab w:val="num" w:pos="2880"/>
        </w:tabs>
        <w:ind w:left="2880" w:hanging="360"/>
      </w:pPr>
      <w:rPr>
        <w:rFonts w:ascii="Symbol" w:hAnsi="Symbol"/>
      </w:rPr>
    </w:lvl>
    <w:lvl w:ilvl="4" w:tplc="A5B4837E">
      <w:start w:val="1"/>
      <w:numFmt w:val="bullet"/>
      <w:lvlText w:val="o"/>
      <w:lvlJc w:val="left"/>
      <w:pPr>
        <w:tabs>
          <w:tab w:val="num" w:pos="3600"/>
        </w:tabs>
        <w:ind w:left="3600" w:hanging="360"/>
      </w:pPr>
      <w:rPr>
        <w:rFonts w:ascii="Courier New" w:hAnsi="Courier New"/>
      </w:rPr>
    </w:lvl>
    <w:lvl w:ilvl="5" w:tplc="FF26FD8A">
      <w:start w:val="1"/>
      <w:numFmt w:val="bullet"/>
      <w:lvlText w:val=""/>
      <w:lvlJc w:val="left"/>
      <w:pPr>
        <w:tabs>
          <w:tab w:val="num" w:pos="4320"/>
        </w:tabs>
        <w:ind w:left="4320" w:hanging="360"/>
      </w:pPr>
      <w:rPr>
        <w:rFonts w:ascii="Wingdings" w:hAnsi="Wingdings"/>
      </w:rPr>
    </w:lvl>
    <w:lvl w:ilvl="6" w:tplc="44B2C85C">
      <w:start w:val="1"/>
      <w:numFmt w:val="bullet"/>
      <w:lvlText w:val=""/>
      <w:lvlJc w:val="left"/>
      <w:pPr>
        <w:tabs>
          <w:tab w:val="num" w:pos="5040"/>
        </w:tabs>
        <w:ind w:left="5040" w:hanging="360"/>
      </w:pPr>
      <w:rPr>
        <w:rFonts w:ascii="Symbol" w:hAnsi="Symbol"/>
      </w:rPr>
    </w:lvl>
    <w:lvl w:ilvl="7" w:tplc="F84E6BEE">
      <w:start w:val="1"/>
      <w:numFmt w:val="bullet"/>
      <w:lvlText w:val="o"/>
      <w:lvlJc w:val="left"/>
      <w:pPr>
        <w:tabs>
          <w:tab w:val="num" w:pos="5760"/>
        </w:tabs>
        <w:ind w:left="5760" w:hanging="360"/>
      </w:pPr>
      <w:rPr>
        <w:rFonts w:ascii="Courier New" w:hAnsi="Courier New"/>
      </w:rPr>
    </w:lvl>
    <w:lvl w:ilvl="8" w:tplc="1E2A9A0A">
      <w:start w:val="1"/>
      <w:numFmt w:val="bullet"/>
      <w:lvlText w:val=""/>
      <w:lvlJc w:val="left"/>
      <w:pPr>
        <w:tabs>
          <w:tab w:val="num" w:pos="6480"/>
        </w:tabs>
        <w:ind w:left="6480" w:hanging="360"/>
      </w:pPr>
      <w:rPr>
        <w:rFonts w:ascii="Wingdings" w:hAnsi="Wingdings"/>
      </w:rPr>
    </w:lvl>
  </w:abstractNum>
  <w:abstractNum w:abstractNumId="20" w15:restartNumberingAfterBreak="0">
    <w:nsid w:val="647539DC"/>
    <w:multiLevelType w:val="hybridMultilevel"/>
    <w:tmpl w:val="B6D6E7C0"/>
    <w:lvl w:ilvl="0" w:tplc="4B686AD4">
      <w:start w:val="1"/>
      <w:numFmt w:val="bullet"/>
      <w:lvlText w:val=""/>
      <w:lvlJc w:val="left"/>
      <w:pPr>
        <w:ind w:left="1428" w:hanging="360"/>
      </w:pPr>
      <w:rPr>
        <w:rFonts w:ascii="Symbol" w:hAnsi="Symbol"/>
      </w:rPr>
    </w:lvl>
    <w:lvl w:ilvl="1" w:tplc="A6D4A72A">
      <w:start w:val="1"/>
      <w:numFmt w:val="lowerLetter"/>
      <w:lvlText w:val="%2."/>
      <w:lvlJc w:val="left"/>
      <w:pPr>
        <w:ind w:left="2148" w:hanging="360"/>
      </w:pPr>
    </w:lvl>
    <w:lvl w:ilvl="2" w:tplc="A1FA5E80">
      <w:start w:val="1"/>
      <w:numFmt w:val="lowerRoman"/>
      <w:lvlText w:val="%3."/>
      <w:lvlJc w:val="right"/>
      <w:pPr>
        <w:ind w:left="2868" w:hanging="180"/>
      </w:pPr>
    </w:lvl>
    <w:lvl w:ilvl="3" w:tplc="ACC8EF72">
      <w:start w:val="1"/>
      <w:numFmt w:val="decimal"/>
      <w:lvlText w:val="%4."/>
      <w:lvlJc w:val="left"/>
      <w:pPr>
        <w:ind w:left="3588" w:hanging="360"/>
      </w:pPr>
    </w:lvl>
    <w:lvl w:ilvl="4" w:tplc="8EC222A0">
      <w:start w:val="1"/>
      <w:numFmt w:val="lowerLetter"/>
      <w:lvlText w:val="%5."/>
      <w:lvlJc w:val="left"/>
      <w:pPr>
        <w:ind w:left="4308" w:hanging="360"/>
      </w:pPr>
    </w:lvl>
    <w:lvl w:ilvl="5" w:tplc="DD40A26C">
      <w:start w:val="1"/>
      <w:numFmt w:val="lowerRoman"/>
      <w:lvlText w:val="%6."/>
      <w:lvlJc w:val="right"/>
      <w:pPr>
        <w:ind w:left="5028" w:hanging="180"/>
      </w:pPr>
    </w:lvl>
    <w:lvl w:ilvl="6" w:tplc="AD64597A">
      <w:start w:val="1"/>
      <w:numFmt w:val="decimal"/>
      <w:lvlText w:val="%7."/>
      <w:lvlJc w:val="left"/>
      <w:pPr>
        <w:ind w:left="5748" w:hanging="360"/>
      </w:pPr>
    </w:lvl>
    <w:lvl w:ilvl="7" w:tplc="FAA06E9A">
      <w:start w:val="1"/>
      <w:numFmt w:val="lowerLetter"/>
      <w:lvlText w:val="%8."/>
      <w:lvlJc w:val="left"/>
      <w:pPr>
        <w:ind w:left="6468" w:hanging="360"/>
      </w:pPr>
    </w:lvl>
    <w:lvl w:ilvl="8" w:tplc="7068AD3E">
      <w:start w:val="1"/>
      <w:numFmt w:val="lowerRoman"/>
      <w:lvlText w:val="%9."/>
      <w:lvlJc w:val="right"/>
      <w:pPr>
        <w:ind w:left="7188" w:hanging="180"/>
      </w:pPr>
    </w:lvl>
  </w:abstractNum>
  <w:abstractNum w:abstractNumId="21" w15:restartNumberingAfterBreak="0">
    <w:nsid w:val="660937CE"/>
    <w:multiLevelType w:val="hybridMultilevel"/>
    <w:tmpl w:val="47E0EC14"/>
    <w:lvl w:ilvl="0" w:tplc="6CC42944">
      <w:start w:val="1"/>
      <w:numFmt w:val="decimal"/>
      <w:lvlText w:val="%1."/>
      <w:lvlJc w:val="left"/>
      <w:pPr>
        <w:tabs>
          <w:tab w:val="num" w:pos="360"/>
        </w:tabs>
        <w:ind w:left="340" w:hanging="340"/>
      </w:pPr>
      <w:rPr>
        <w:b w:val="0"/>
        <w:i w:val="0"/>
        <w:color w:val="000000"/>
      </w:rPr>
    </w:lvl>
    <w:lvl w:ilvl="1" w:tplc="91D8B8EE">
      <w:start w:val="1"/>
      <w:numFmt w:val="lowerLetter"/>
      <w:lvlText w:val="%2)"/>
      <w:lvlJc w:val="left"/>
      <w:pPr>
        <w:tabs>
          <w:tab w:val="num" w:pos="737"/>
        </w:tabs>
        <w:ind w:left="737" w:hanging="397"/>
      </w:pPr>
    </w:lvl>
    <w:lvl w:ilvl="2" w:tplc="2C005930">
      <w:start w:val="1"/>
      <w:numFmt w:val="decimal"/>
      <w:lvlText w:val="%3."/>
      <w:lvlJc w:val="left"/>
      <w:pPr>
        <w:tabs>
          <w:tab w:val="num" w:pos="360"/>
        </w:tabs>
        <w:ind w:left="340" w:hanging="340"/>
      </w:pPr>
      <w:rPr>
        <w:color w:val="000000"/>
      </w:rPr>
    </w:lvl>
    <w:lvl w:ilvl="3" w:tplc="20687C1E">
      <w:start w:val="3"/>
      <w:numFmt w:val="bullet"/>
      <w:lvlText w:val="-"/>
      <w:lvlJc w:val="left"/>
      <w:pPr>
        <w:tabs>
          <w:tab w:val="num" w:pos="2917"/>
        </w:tabs>
        <w:ind w:left="2917" w:hanging="397"/>
      </w:pPr>
      <w:rPr>
        <w:rFonts w:ascii="Times New Roman" w:hAnsi="Times New Roman"/>
        <w:b w:val="0"/>
        <w:i/>
        <w:color w:val="FF0000"/>
      </w:rPr>
    </w:lvl>
    <w:lvl w:ilvl="4" w:tplc="321EEE56">
      <w:start w:val="1"/>
      <w:numFmt w:val="lowerLetter"/>
      <w:lvlText w:val="%5."/>
      <w:lvlJc w:val="left"/>
      <w:pPr>
        <w:tabs>
          <w:tab w:val="num" w:pos="3600"/>
        </w:tabs>
        <w:ind w:left="3600" w:hanging="360"/>
      </w:pPr>
    </w:lvl>
    <w:lvl w:ilvl="5" w:tplc="D8BAF3F2">
      <w:start w:val="1"/>
      <w:numFmt w:val="lowerRoman"/>
      <w:lvlText w:val="%6."/>
      <w:lvlJc w:val="right"/>
      <w:pPr>
        <w:tabs>
          <w:tab w:val="num" w:pos="4320"/>
        </w:tabs>
        <w:ind w:left="4320" w:hanging="180"/>
      </w:pPr>
    </w:lvl>
    <w:lvl w:ilvl="6" w:tplc="1A4AED06">
      <w:start w:val="1"/>
      <w:numFmt w:val="decimal"/>
      <w:lvlText w:val="%7."/>
      <w:lvlJc w:val="left"/>
      <w:pPr>
        <w:tabs>
          <w:tab w:val="num" w:pos="5040"/>
        </w:tabs>
        <w:ind w:left="5040" w:hanging="360"/>
      </w:pPr>
    </w:lvl>
    <w:lvl w:ilvl="7" w:tplc="8BE2FCA0">
      <w:start w:val="1"/>
      <w:numFmt w:val="lowerLetter"/>
      <w:lvlText w:val="%8."/>
      <w:lvlJc w:val="left"/>
      <w:pPr>
        <w:tabs>
          <w:tab w:val="num" w:pos="5760"/>
        </w:tabs>
        <w:ind w:left="5760" w:hanging="360"/>
      </w:pPr>
    </w:lvl>
    <w:lvl w:ilvl="8" w:tplc="18F6EDAC">
      <w:start w:val="1"/>
      <w:numFmt w:val="lowerRoman"/>
      <w:lvlText w:val="%9."/>
      <w:lvlJc w:val="right"/>
      <w:pPr>
        <w:tabs>
          <w:tab w:val="num" w:pos="6480"/>
        </w:tabs>
        <w:ind w:left="6480" w:hanging="180"/>
      </w:pPr>
    </w:lvl>
  </w:abstractNum>
  <w:abstractNum w:abstractNumId="22" w15:restartNumberingAfterBreak="0">
    <w:nsid w:val="69DA2AA8"/>
    <w:multiLevelType w:val="hybridMultilevel"/>
    <w:tmpl w:val="6918402C"/>
    <w:lvl w:ilvl="0" w:tplc="627C99DA">
      <w:start w:val="1"/>
      <w:numFmt w:val="bullet"/>
      <w:lvlText w:val=""/>
      <w:lvlJc w:val="left"/>
      <w:pPr>
        <w:tabs>
          <w:tab w:val="num" w:pos="720"/>
        </w:tabs>
        <w:ind w:left="720" w:hanging="360"/>
      </w:pPr>
      <w:rPr>
        <w:rFonts w:ascii="Symbol" w:hAnsi="Symbol"/>
      </w:rPr>
    </w:lvl>
    <w:lvl w:ilvl="1" w:tplc="AFD071AC">
      <w:start w:val="1"/>
      <w:numFmt w:val="bullet"/>
      <w:lvlText w:val="o"/>
      <w:lvlJc w:val="left"/>
      <w:pPr>
        <w:tabs>
          <w:tab w:val="num" w:pos="1440"/>
        </w:tabs>
        <w:ind w:left="1440" w:hanging="360"/>
      </w:pPr>
      <w:rPr>
        <w:rFonts w:ascii="Courier New" w:hAnsi="Courier New"/>
      </w:rPr>
    </w:lvl>
    <w:lvl w:ilvl="2" w:tplc="58146C5A">
      <w:start w:val="1"/>
      <w:numFmt w:val="bullet"/>
      <w:lvlText w:val=""/>
      <w:lvlJc w:val="left"/>
      <w:pPr>
        <w:tabs>
          <w:tab w:val="num" w:pos="2160"/>
        </w:tabs>
        <w:ind w:left="2160" w:hanging="360"/>
      </w:pPr>
      <w:rPr>
        <w:rFonts w:ascii="Wingdings" w:hAnsi="Wingdings"/>
      </w:rPr>
    </w:lvl>
    <w:lvl w:ilvl="3" w:tplc="319ED7A6">
      <w:start w:val="1"/>
      <w:numFmt w:val="bullet"/>
      <w:lvlText w:val=""/>
      <w:lvlJc w:val="left"/>
      <w:pPr>
        <w:tabs>
          <w:tab w:val="num" w:pos="2880"/>
        </w:tabs>
        <w:ind w:left="2880" w:hanging="360"/>
      </w:pPr>
      <w:rPr>
        <w:rFonts w:ascii="Symbol" w:hAnsi="Symbol"/>
      </w:rPr>
    </w:lvl>
    <w:lvl w:ilvl="4" w:tplc="BB0A258C">
      <w:start w:val="1"/>
      <w:numFmt w:val="bullet"/>
      <w:lvlText w:val="o"/>
      <w:lvlJc w:val="left"/>
      <w:pPr>
        <w:tabs>
          <w:tab w:val="num" w:pos="3600"/>
        </w:tabs>
        <w:ind w:left="3600" w:hanging="360"/>
      </w:pPr>
      <w:rPr>
        <w:rFonts w:ascii="Courier New" w:hAnsi="Courier New"/>
      </w:rPr>
    </w:lvl>
    <w:lvl w:ilvl="5" w:tplc="F6CC859C">
      <w:start w:val="1"/>
      <w:numFmt w:val="bullet"/>
      <w:lvlText w:val=""/>
      <w:lvlJc w:val="left"/>
      <w:pPr>
        <w:tabs>
          <w:tab w:val="num" w:pos="4320"/>
        </w:tabs>
        <w:ind w:left="4320" w:hanging="360"/>
      </w:pPr>
      <w:rPr>
        <w:rFonts w:ascii="Wingdings" w:hAnsi="Wingdings"/>
      </w:rPr>
    </w:lvl>
    <w:lvl w:ilvl="6" w:tplc="485432EE">
      <w:start w:val="1"/>
      <w:numFmt w:val="bullet"/>
      <w:lvlText w:val=""/>
      <w:lvlJc w:val="left"/>
      <w:pPr>
        <w:tabs>
          <w:tab w:val="num" w:pos="5040"/>
        </w:tabs>
        <w:ind w:left="5040" w:hanging="360"/>
      </w:pPr>
      <w:rPr>
        <w:rFonts w:ascii="Symbol" w:hAnsi="Symbol"/>
      </w:rPr>
    </w:lvl>
    <w:lvl w:ilvl="7" w:tplc="3B4650D2">
      <w:start w:val="1"/>
      <w:numFmt w:val="bullet"/>
      <w:lvlText w:val="o"/>
      <w:lvlJc w:val="left"/>
      <w:pPr>
        <w:tabs>
          <w:tab w:val="num" w:pos="5760"/>
        </w:tabs>
        <w:ind w:left="5760" w:hanging="360"/>
      </w:pPr>
      <w:rPr>
        <w:rFonts w:ascii="Courier New" w:hAnsi="Courier New"/>
      </w:rPr>
    </w:lvl>
    <w:lvl w:ilvl="8" w:tplc="F73663CE">
      <w:start w:val="1"/>
      <w:numFmt w:val="bullet"/>
      <w:lvlText w:val=""/>
      <w:lvlJc w:val="left"/>
      <w:pPr>
        <w:tabs>
          <w:tab w:val="num" w:pos="6480"/>
        </w:tabs>
        <w:ind w:left="6480" w:hanging="360"/>
      </w:pPr>
      <w:rPr>
        <w:rFonts w:ascii="Wingdings" w:hAnsi="Wingdings"/>
      </w:rPr>
    </w:lvl>
  </w:abstractNum>
  <w:abstractNum w:abstractNumId="23" w15:restartNumberingAfterBreak="0">
    <w:nsid w:val="6E5163A4"/>
    <w:multiLevelType w:val="hybridMultilevel"/>
    <w:tmpl w:val="C18EEA0C"/>
    <w:lvl w:ilvl="0" w:tplc="5582DF5C">
      <w:start w:val="1"/>
      <w:numFmt w:val="bullet"/>
      <w:lvlText w:val=""/>
      <w:lvlJc w:val="left"/>
      <w:pPr>
        <w:ind w:left="1428" w:hanging="360"/>
      </w:pPr>
      <w:rPr>
        <w:rFonts w:ascii="Symbol" w:hAnsi="Symbol"/>
      </w:rPr>
    </w:lvl>
    <w:lvl w:ilvl="1" w:tplc="6E4AAC72">
      <w:start w:val="1"/>
      <w:numFmt w:val="bullet"/>
      <w:lvlText w:val="o"/>
      <w:lvlJc w:val="left"/>
      <w:pPr>
        <w:ind w:left="2148" w:hanging="360"/>
      </w:pPr>
      <w:rPr>
        <w:rFonts w:ascii="Courier New" w:hAnsi="Courier New"/>
      </w:rPr>
    </w:lvl>
    <w:lvl w:ilvl="2" w:tplc="13341DA6">
      <w:start w:val="1"/>
      <w:numFmt w:val="bullet"/>
      <w:lvlText w:val=""/>
      <w:lvlJc w:val="left"/>
      <w:pPr>
        <w:ind w:left="2868" w:hanging="360"/>
      </w:pPr>
      <w:rPr>
        <w:rFonts w:ascii="Wingdings" w:hAnsi="Wingdings"/>
      </w:rPr>
    </w:lvl>
    <w:lvl w:ilvl="3" w:tplc="CC86C3C2">
      <w:start w:val="1"/>
      <w:numFmt w:val="bullet"/>
      <w:lvlText w:val=""/>
      <w:lvlJc w:val="left"/>
      <w:pPr>
        <w:ind w:left="3588" w:hanging="360"/>
      </w:pPr>
      <w:rPr>
        <w:rFonts w:ascii="Symbol" w:hAnsi="Symbol"/>
      </w:rPr>
    </w:lvl>
    <w:lvl w:ilvl="4" w:tplc="814237EA">
      <w:start w:val="1"/>
      <w:numFmt w:val="bullet"/>
      <w:lvlText w:val="o"/>
      <w:lvlJc w:val="left"/>
      <w:pPr>
        <w:ind w:left="4308" w:hanging="360"/>
      </w:pPr>
      <w:rPr>
        <w:rFonts w:ascii="Courier New" w:hAnsi="Courier New"/>
      </w:rPr>
    </w:lvl>
    <w:lvl w:ilvl="5" w:tplc="9B161078">
      <w:start w:val="1"/>
      <w:numFmt w:val="bullet"/>
      <w:lvlText w:val=""/>
      <w:lvlJc w:val="left"/>
      <w:pPr>
        <w:ind w:left="5028" w:hanging="360"/>
      </w:pPr>
      <w:rPr>
        <w:rFonts w:ascii="Wingdings" w:hAnsi="Wingdings"/>
      </w:rPr>
    </w:lvl>
    <w:lvl w:ilvl="6" w:tplc="378202E2">
      <w:start w:val="1"/>
      <w:numFmt w:val="bullet"/>
      <w:lvlText w:val=""/>
      <w:lvlJc w:val="left"/>
      <w:pPr>
        <w:ind w:left="5748" w:hanging="360"/>
      </w:pPr>
      <w:rPr>
        <w:rFonts w:ascii="Symbol" w:hAnsi="Symbol"/>
      </w:rPr>
    </w:lvl>
    <w:lvl w:ilvl="7" w:tplc="FEE8D720">
      <w:start w:val="1"/>
      <w:numFmt w:val="bullet"/>
      <w:lvlText w:val="o"/>
      <w:lvlJc w:val="left"/>
      <w:pPr>
        <w:ind w:left="6468" w:hanging="360"/>
      </w:pPr>
      <w:rPr>
        <w:rFonts w:ascii="Courier New" w:hAnsi="Courier New"/>
      </w:rPr>
    </w:lvl>
    <w:lvl w:ilvl="8" w:tplc="A25C2BCC">
      <w:start w:val="1"/>
      <w:numFmt w:val="bullet"/>
      <w:lvlText w:val=""/>
      <w:lvlJc w:val="left"/>
      <w:pPr>
        <w:ind w:left="7188" w:hanging="360"/>
      </w:pPr>
      <w:rPr>
        <w:rFonts w:ascii="Wingdings" w:hAnsi="Wingdings"/>
      </w:rPr>
    </w:lvl>
  </w:abstractNum>
  <w:abstractNum w:abstractNumId="24" w15:restartNumberingAfterBreak="0">
    <w:nsid w:val="6FE16A05"/>
    <w:multiLevelType w:val="hybridMultilevel"/>
    <w:tmpl w:val="07269C14"/>
    <w:lvl w:ilvl="0" w:tplc="450653B0">
      <w:start w:val="1"/>
      <w:numFmt w:val="bullet"/>
      <w:lvlText w:val="-"/>
      <w:lvlJc w:val="left"/>
      <w:pPr>
        <w:tabs>
          <w:tab w:val="num" w:pos="1068"/>
        </w:tabs>
        <w:ind w:left="1068" w:hanging="360"/>
      </w:pPr>
      <w:rPr>
        <w:rFonts w:ascii="Times New Roman" w:eastAsia="Times New Roman" w:hAnsi="Times New Roman"/>
      </w:rPr>
    </w:lvl>
    <w:lvl w:ilvl="1" w:tplc="194CCEE2">
      <w:start w:val="1"/>
      <w:numFmt w:val="bullet"/>
      <w:lvlText w:val="o"/>
      <w:lvlJc w:val="left"/>
      <w:pPr>
        <w:tabs>
          <w:tab w:val="num" w:pos="1440"/>
        </w:tabs>
        <w:ind w:left="1440" w:hanging="360"/>
      </w:pPr>
      <w:rPr>
        <w:rFonts w:ascii="Courier New" w:hAnsi="Courier New"/>
      </w:rPr>
    </w:lvl>
    <w:lvl w:ilvl="2" w:tplc="65BE9E44">
      <w:start w:val="1"/>
      <w:numFmt w:val="bullet"/>
      <w:lvlText w:val=""/>
      <w:lvlJc w:val="left"/>
      <w:pPr>
        <w:tabs>
          <w:tab w:val="num" w:pos="2160"/>
        </w:tabs>
        <w:ind w:left="2160" w:hanging="360"/>
      </w:pPr>
      <w:rPr>
        <w:rFonts w:ascii="Wingdings" w:hAnsi="Wingdings"/>
      </w:rPr>
    </w:lvl>
    <w:lvl w:ilvl="3" w:tplc="0A40BF0A">
      <w:start w:val="1"/>
      <w:numFmt w:val="bullet"/>
      <w:lvlText w:val=""/>
      <w:lvlJc w:val="left"/>
      <w:pPr>
        <w:tabs>
          <w:tab w:val="num" w:pos="2880"/>
        </w:tabs>
        <w:ind w:left="2880" w:hanging="360"/>
      </w:pPr>
      <w:rPr>
        <w:rFonts w:ascii="Symbol" w:hAnsi="Symbol"/>
      </w:rPr>
    </w:lvl>
    <w:lvl w:ilvl="4" w:tplc="819A8524">
      <w:start w:val="1"/>
      <w:numFmt w:val="bullet"/>
      <w:lvlText w:val="o"/>
      <w:lvlJc w:val="left"/>
      <w:pPr>
        <w:tabs>
          <w:tab w:val="num" w:pos="3600"/>
        </w:tabs>
        <w:ind w:left="3600" w:hanging="360"/>
      </w:pPr>
      <w:rPr>
        <w:rFonts w:ascii="Courier New" w:hAnsi="Courier New"/>
      </w:rPr>
    </w:lvl>
    <w:lvl w:ilvl="5" w:tplc="22BA8C4C">
      <w:start w:val="1"/>
      <w:numFmt w:val="bullet"/>
      <w:lvlText w:val=""/>
      <w:lvlJc w:val="left"/>
      <w:pPr>
        <w:tabs>
          <w:tab w:val="num" w:pos="4320"/>
        </w:tabs>
        <w:ind w:left="4320" w:hanging="360"/>
      </w:pPr>
      <w:rPr>
        <w:rFonts w:ascii="Wingdings" w:hAnsi="Wingdings"/>
      </w:rPr>
    </w:lvl>
    <w:lvl w:ilvl="6" w:tplc="C7C2FAC6">
      <w:start w:val="1"/>
      <w:numFmt w:val="bullet"/>
      <w:lvlText w:val=""/>
      <w:lvlJc w:val="left"/>
      <w:pPr>
        <w:tabs>
          <w:tab w:val="num" w:pos="5040"/>
        </w:tabs>
        <w:ind w:left="5040" w:hanging="360"/>
      </w:pPr>
      <w:rPr>
        <w:rFonts w:ascii="Symbol" w:hAnsi="Symbol"/>
      </w:rPr>
    </w:lvl>
    <w:lvl w:ilvl="7" w:tplc="31BC54D4">
      <w:start w:val="1"/>
      <w:numFmt w:val="bullet"/>
      <w:lvlText w:val="o"/>
      <w:lvlJc w:val="left"/>
      <w:pPr>
        <w:tabs>
          <w:tab w:val="num" w:pos="5760"/>
        </w:tabs>
        <w:ind w:left="5760" w:hanging="360"/>
      </w:pPr>
      <w:rPr>
        <w:rFonts w:ascii="Courier New" w:hAnsi="Courier New"/>
      </w:rPr>
    </w:lvl>
    <w:lvl w:ilvl="8" w:tplc="CC521922">
      <w:start w:val="1"/>
      <w:numFmt w:val="bullet"/>
      <w:lvlText w:val=""/>
      <w:lvlJc w:val="left"/>
      <w:pPr>
        <w:tabs>
          <w:tab w:val="num" w:pos="6480"/>
        </w:tabs>
        <w:ind w:left="6480" w:hanging="360"/>
      </w:pPr>
      <w:rPr>
        <w:rFonts w:ascii="Wingdings" w:hAnsi="Wingdings"/>
      </w:rPr>
    </w:lvl>
  </w:abstractNum>
  <w:abstractNum w:abstractNumId="25" w15:restartNumberingAfterBreak="0">
    <w:nsid w:val="70D26C30"/>
    <w:multiLevelType w:val="hybridMultilevel"/>
    <w:tmpl w:val="9E78CD2C"/>
    <w:lvl w:ilvl="0" w:tplc="B32C0E1E">
      <w:start w:val="1"/>
      <w:numFmt w:val="decimal"/>
      <w:lvlText w:val="%1."/>
      <w:lvlJc w:val="left"/>
      <w:pPr>
        <w:tabs>
          <w:tab w:val="num" w:pos="360"/>
        </w:tabs>
        <w:ind w:left="360" w:hanging="360"/>
      </w:pPr>
      <w:rPr>
        <w:rFonts w:ascii="Calibri" w:hAnsi="Calibri"/>
        <w:b w:val="0"/>
        <w:i w:val="0"/>
        <w:color w:val="000000"/>
        <w:sz w:val="24"/>
        <w:szCs w:val="24"/>
      </w:rPr>
    </w:lvl>
    <w:lvl w:ilvl="1" w:tplc="091E0952">
      <w:start w:val="1"/>
      <w:numFmt w:val="bullet"/>
      <w:lvlText w:val="o"/>
      <w:lvlJc w:val="left"/>
      <w:pPr>
        <w:ind w:left="1440" w:hanging="360"/>
      </w:pPr>
      <w:rPr>
        <w:rFonts w:ascii="Courier New" w:eastAsia="Courier New" w:hAnsi="Courier New"/>
      </w:rPr>
    </w:lvl>
    <w:lvl w:ilvl="2" w:tplc="D868905C">
      <w:start w:val="1"/>
      <w:numFmt w:val="bullet"/>
      <w:lvlText w:val="§"/>
      <w:lvlJc w:val="left"/>
      <w:pPr>
        <w:ind w:left="2160" w:hanging="360"/>
      </w:pPr>
      <w:rPr>
        <w:rFonts w:ascii="Wingdings" w:eastAsia="Wingdings" w:hAnsi="Wingdings"/>
      </w:rPr>
    </w:lvl>
    <w:lvl w:ilvl="3" w:tplc="C1242E40">
      <w:start w:val="1"/>
      <w:numFmt w:val="bullet"/>
      <w:lvlText w:val="·"/>
      <w:lvlJc w:val="left"/>
      <w:pPr>
        <w:ind w:left="2880" w:hanging="360"/>
      </w:pPr>
      <w:rPr>
        <w:rFonts w:ascii="Symbol" w:eastAsia="Symbol" w:hAnsi="Symbol"/>
      </w:rPr>
    </w:lvl>
    <w:lvl w:ilvl="4" w:tplc="AE126FEE">
      <w:start w:val="1"/>
      <w:numFmt w:val="bullet"/>
      <w:lvlText w:val="o"/>
      <w:lvlJc w:val="left"/>
      <w:pPr>
        <w:ind w:left="3600" w:hanging="360"/>
      </w:pPr>
      <w:rPr>
        <w:rFonts w:ascii="Courier New" w:eastAsia="Courier New" w:hAnsi="Courier New"/>
      </w:rPr>
    </w:lvl>
    <w:lvl w:ilvl="5" w:tplc="5D2009C2">
      <w:start w:val="1"/>
      <w:numFmt w:val="bullet"/>
      <w:lvlText w:val="§"/>
      <w:lvlJc w:val="left"/>
      <w:pPr>
        <w:ind w:left="4320" w:hanging="360"/>
      </w:pPr>
      <w:rPr>
        <w:rFonts w:ascii="Wingdings" w:eastAsia="Wingdings" w:hAnsi="Wingdings"/>
      </w:rPr>
    </w:lvl>
    <w:lvl w:ilvl="6" w:tplc="9912C29C">
      <w:start w:val="1"/>
      <w:numFmt w:val="bullet"/>
      <w:lvlText w:val="·"/>
      <w:lvlJc w:val="left"/>
      <w:pPr>
        <w:ind w:left="5040" w:hanging="360"/>
      </w:pPr>
      <w:rPr>
        <w:rFonts w:ascii="Symbol" w:eastAsia="Symbol" w:hAnsi="Symbol"/>
      </w:rPr>
    </w:lvl>
    <w:lvl w:ilvl="7" w:tplc="66DC9932">
      <w:start w:val="1"/>
      <w:numFmt w:val="bullet"/>
      <w:lvlText w:val="o"/>
      <w:lvlJc w:val="left"/>
      <w:pPr>
        <w:ind w:left="5760" w:hanging="360"/>
      </w:pPr>
      <w:rPr>
        <w:rFonts w:ascii="Courier New" w:eastAsia="Courier New" w:hAnsi="Courier New"/>
      </w:rPr>
    </w:lvl>
    <w:lvl w:ilvl="8" w:tplc="BE36AAF0">
      <w:start w:val="1"/>
      <w:numFmt w:val="bullet"/>
      <w:lvlText w:val="§"/>
      <w:lvlJc w:val="left"/>
      <w:pPr>
        <w:ind w:left="6480" w:hanging="360"/>
      </w:pPr>
      <w:rPr>
        <w:rFonts w:ascii="Wingdings" w:eastAsia="Wingdings" w:hAnsi="Wingdings"/>
      </w:rPr>
    </w:lvl>
  </w:abstractNum>
  <w:abstractNum w:abstractNumId="26" w15:restartNumberingAfterBreak="0">
    <w:nsid w:val="76365061"/>
    <w:multiLevelType w:val="multilevel"/>
    <w:tmpl w:val="6D748A9A"/>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num w:numId="1">
    <w:abstractNumId w:val="22"/>
  </w:num>
  <w:num w:numId="2">
    <w:abstractNumId w:val="11"/>
  </w:num>
  <w:num w:numId="3">
    <w:abstractNumId w:val="19"/>
  </w:num>
  <w:num w:numId="4">
    <w:abstractNumId w:val="6"/>
  </w:num>
  <w:num w:numId="5">
    <w:abstractNumId w:val="5"/>
  </w:num>
  <w:num w:numId="6">
    <w:abstractNumId w:val="14"/>
  </w:num>
  <w:num w:numId="7">
    <w:abstractNumId w:val="1"/>
  </w:num>
  <w:num w:numId="8">
    <w:abstractNumId w:val="8"/>
  </w:num>
  <w:num w:numId="9">
    <w:abstractNumId w:val="26"/>
  </w:num>
  <w:num w:numId="10">
    <w:abstractNumId w:val="17"/>
  </w:num>
  <w:num w:numId="11">
    <w:abstractNumId w:val="24"/>
  </w:num>
  <w:num w:numId="12">
    <w:abstractNumId w:val="3"/>
  </w:num>
  <w:num w:numId="13">
    <w:abstractNumId w:val="2"/>
  </w:num>
  <w:num w:numId="14">
    <w:abstractNumId w:val="12"/>
  </w:num>
  <w:num w:numId="15">
    <w:abstractNumId w:val="0"/>
  </w:num>
  <w:num w:numId="16">
    <w:abstractNumId w:val="15"/>
  </w:num>
  <w:num w:numId="17">
    <w:abstractNumId w:val="26"/>
  </w:num>
  <w:num w:numId="18">
    <w:abstractNumId w:val="4"/>
  </w:num>
  <w:num w:numId="19">
    <w:abstractNumId w:val="20"/>
  </w:num>
  <w:num w:numId="20">
    <w:abstractNumId w:val="23"/>
  </w:num>
  <w:num w:numId="21">
    <w:abstractNumId w:val="7"/>
  </w:num>
  <w:num w:numId="22">
    <w:abstractNumId w:val="16"/>
  </w:num>
  <w:num w:numId="23">
    <w:abstractNumId w:val="10"/>
  </w:num>
  <w:num w:numId="24">
    <w:abstractNumId w:val="21"/>
  </w:num>
  <w:num w:numId="25">
    <w:abstractNumId w:val="25"/>
  </w:num>
  <w:num w:numId="26">
    <w:abstractNumId w:val="18"/>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D6"/>
    <w:rsid w:val="000A0B0F"/>
    <w:rsid w:val="00151BA6"/>
    <w:rsid w:val="002D3B68"/>
    <w:rsid w:val="00555FC6"/>
    <w:rsid w:val="006A4BD6"/>
    <w:rsid w:val="006B0138"/>
    <w:rsid w:val="00863354"/>
    <w:rsid w:val="00922CC9"/>
    <w:rsid w:val="00A840C9"/>
    <w:rsid w:val="00C30BB8"/>
    <w:rsid w:val="00C47B52"/>
    <w:rsid w:val="00CF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B3EF9-2F41-4CFE-9F5B-B31FCEF8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link w:val="Nadpis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spacing w:after="160" w:line="259" w:lineRule="auto"/>
      <w:ind w:left="720"/>
      <w:contextualSpacing/>
    </w:pPr>
    <w:rPr>
      <w:rFonts w:ascii="Calibri" w:eastAsia="Calibri" w:hAnsi="Calibri"/>
      <w:sz w:val="22"/>
      <w:szCs w:val="22"/>
      <w:lang w:eastAsia="en-US"/>
    </w:r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sz w:val="24"/>
      <w:szCs w:val="24"/>
    </w:rPr>
  </w:style>
  <w:style w:type="paragraph" w:customStyle="1" w:styleId="seminarni">
    <w:name w:val="seminarni"/>
    <w:basedOn w:val="Normln"/>
    <w:pPr>
      <w:spacing w:line="408" w:lineRule="auto"/>
      <w:jc w:val="both"/>
    </w:pPr>
    <w:rPr>
      <w:spacing w:val="50"/>
      <w:lang w:eastAsia="ar-SA"/>
    </w:rPr>
  </w:style>
  <w:style w:type="character" w:styleId="Siln">
    <w:name w:val="Strong"/>
    <w:rPr>
      <w:b/>
    </w:rPr>
  </w:style>
  <w:style w:type="character" w:customStyle="1" w:styleId="Nadpis2Char">
    <w:name w:val="Nadpis 2 Char"/>
    <w:link w:val="Nadpis2"/>
    <w:rPr>
      <w:rFonts w:ascii="Arial" w:hAnsi="Arial"/>
      <w:b/>
      <w:bCs/>
      <w:sz w:val="24"/>
      <w:szCs w:val="24"/>
    </w:rPr>
  </w:style>
  <w:style w:type="character" w:customStyle="1" w:styleId="Nadpis3Char">
    <w:name w:val="Nadpis 3 Char"/>
    <w:link w:val="Nadpis3"/>
    <w:rPr>
      <w:rFonts w:ascii="Arial" w:hAnsi="Arial"/>
      <w:b/>
      <w:bCs/>
      <w:sz w:val="40"/>
      <w:szCs w:val="40"/>
    </w:rPr>
  </w:style>
  <w:style w:type="paragraph" w:styleId="Revize">
    <w:name w:val="Revision"/>
    <w:hidden/>
    <w:semiHidden/>
    <w:rPr>
      <w:sz w:val="24"/>
      <w:szCs w:val="24"/>
      <w:lang w:eastAsia="cs-CZ"/>
    </w:rPr>
  </w:style>
  <w:style w:type="paragraph" w:customStyle="1" w:styleId="Smlouva-slo">
    <w:name w:val="Smlouva-číslo"/>
    <w:basedOn w:val="Normln"/>
    <w:pPr>
      <w:widowControl w:val="0"/>
      <w:spacing w:before="120" w:line="240" w:lineRule="atLeast"/>
      <w:jc w:val="both"/>
    </w:pPr>
  </w:style>
  <w:style w:type="paragraph" w:customStyle="1" w:styleId="default">
    <w:name w:val="default"/>
    <w:basedOn w:val="Normln"/>
    <w:rPr>
      <w:rFonts w:ascii="nfijfb+arial,bold" w:eastAsia="Calibri" w:hAnsi="nfijfb+arial,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1F310F50-494B-41E1-8209-FBAC7A377265}"/>
</file>

<file path=customXml/itemProps3.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50</TotalTime>
  <Pages>18</Pages>
  <Words>8493</Words>
  <Characters>50110</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Janečková</dc:creator>
  <cp:lastModifiedBy>Kateřina Janečková</cp:lastModifiedBy>
  <cp:revision>10</cp:revision>
  <cp:lastPrinted>2023-02-02T05:57:00Z</cp:lastPrinted>
  <dcterms:created xsi:type="dcterms:W3CDTF">2023-02-01T13:32:00Z</dcterms:created>
  <dcterms:modified xsi:type="dcterms:W3CDTF">2023-02-02T12:05:00Z</dcterms:modified>
</cp:coreProperties>
</file>