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4F9C71" w14:textId="77777777" w:rsidR="005D02C5" w:rsidRPr="00902E21" w:rsidRDefault="005D02C5" w:rsidP="005D02C5">
      <w:pPr>
        <w:widowControl w:val="0"/>
        <w:jc w:val="center"/>
        <w:rPr>
          <w:rFonts w:ascii="Arial" w:eastAsia="SimSun" w:hAnsi="Arial" w:cs="Arial"/>
          <w:b/>
          <w:bCs/>
          <w:sz w:val="28"/>
          <w:szCs w:val="28"/>
          <w:lang w:bidi="hi-IN"/>
        </w:rPr>
      </w:pPr>
      <w:bookmarkStart w:id="0" w:name="_Toc323104681"/>
      <w:bookmarkStart w:id="1" w:name="_Toc323104679"/>
      <w:r w:rsidRPr="00902E21">
        <w:rPr>
          <w:rFonts w:ascii="Arial" w:eastAsia="SimSun" w:hAnsi="Arial" w:cs="Arial"/>
          <w:b/>
          <w:bCs/>
          <w:sz w:val="28"/>
          <w:szCs w:val="28"/>
          <w:lang w:bidi="hi-IN"/>
        </w:rPr>
        <w:t>SMLOUVA  O  DÍLO</w:t>
      </w:r>
    </w:p>
    <w:p w14:paraId="3E3166E1" w14:textId="121A6641" w:rsidR="005D02C5" w:rsidRDefault="00172E2D" w:rsidP="005D02C5">
      <w:pPr>
        <w:jc w:val="center"/>
        <w:rPr>
          <w:rFonts w:ascii="Arial" w:hAnsi="Arial" w:cs="Arial"/>
          <w:b/>
          <w:bCs/>
          <w:sz w:val="22"/>
          <w:szCs w:val="22"/>
        </w:rPr>
      </w:pPr>
      <w:r w:rsidDel="00172E2D">
        <w:rPr>
          <w:rFonts w:ascii="Arial" w:eastAsia="SimSun" w:hAnsi="Arial" w:cs="Arial"/>
          <w:b/>
          <w:bCs/>
          <w:color w:val="FF0000"/>
          <w:sz w:val="22"/>
          <w:szCs w:val="22"/>
          <w:lang w:bidi="hi-IN"/>
        </w:rPr>
        <w:t xml:space="preserve"> </w:t>
      </w:r>
      <w:r w:rsidR="005D02C5" w:rsidRPr="005D02C5">
        <w:rPr>
          <w:rFonts w:ascii="Arial" w:hAnsi="Arial" w:cs="Arial"/>
          <w:b/>
          <w:bCs/>
          <w:sz w:val="22"/>
          <w:szCs w:val="22"/>
        </w:rPr>
        <w:t>„</w:t>
      </w:r>
      <w:r w:rsidR="00902E21" w:rsidRPr="003E75E3">
        <w:rPr>
          <w:rFonts w:ascii="Arial" w:hAnsi="Arial" w:cs="Arial"/>
          <w:b/>
          <w:bCs/>
          <w:color w:val="000000"/>
          <w:sz w:val="28"/>
          <w:szCs w:val="28"/>
          <w:lang w:bidi="cs-CZ"/>
        </w:rPr>
        <w:t xml:space="preserve">Výstavba fotovoltaické elektrárny v objektu Technických služeb </w:t>
      </w:r>
      <w:r w:rsidR="007B04AC">
        <w:rPr>
          <w:rFonts w:ascii="Arial" w:hAnsi="Arial" w:cs="Arial"/>
          <w:b/>
          <w:bCs/>
          <w:color w:val="000000"/>
          <w:sz w:val="28"/>
          <w:szCs w:val="28"/>
          <w:lang w:bidi="cs-CZ"/>
        </w:rPr>
        <w:t xml:space="preserve">města </w:t>
      </w:r>
      <w:r w:rsidR="00902E21" w:rsidRPr="003E75E3">
        <w:rPr>
          <w:rFonts w:ascii="Arial" w:hAnsi="Arial" w:cs="Arial"/>
          <w:b/>
          <w:bCs/>
          <w:color w:val="000000"/>
          <w:sz w:val="28"/>
          <w:szCs w:val="28"/>
          <w:lang w:bidi="cs-CZ"/>
        </w:rPr>
        <w:t>Nov</w:t>
      </w:r>
      <w:r w:rsidR="007B04AC">
        <w:rPr>
          <w:rFonts w:ascii="Arial" w:hAnsi="Arial" w:cs="Arial"/>
          <w:b/>
          <w:bCs/>
          <w:color w:val="000000"/>
          <w:sz w:val="28"/>
          <w:szCs w:val="28"/>
          <w:lang w:bidi="cs-CZ"/>
        </w:rPr>
        <w:t>ého</w:t>
      </w:r>
      <w:r w:rsidR="00902E21" w:rsidRPr="003E75E3">
        <w:rPr>
          <w:rFonts w:ascii="Arial" w:hAnsi="Arial" w:cs="Arial"/>
          <w:b/>
          <w:bCs/>
          <w:color w:val="000000"/>
          <w:sz w:val="28"/>
          <w:szCs w:val="28"/>
          <w:lang w:bidi="cs-CZ"/>
        </w:rPr>
        <w:t xml:space="preserve"> Jičín</w:t>
      </w:r>
      <w:r w:rsidR="007B04AC">
        <w:rPr>
          <w:rFonts w:ascii="Arial" w:hAnsi="Arial" w:cs="Arial"/>
          <w:b/>
          <w:bCs/>
          <w:color w:val="000000"/>
          <w:sz w:val="28"/>
          <w:szCs w:val="28"/>
          <w:lang w:bidi="cs-CZ"/>
        </w:rPr>
        <w:t>a</w:t>
      </w:r>
      <w:r w:rsidR="005D02C5" w:rsidRPr="005D02C5">
        <w:rPr>
          <w:rFonts w:ascii="Arial" w:hAnsi="Arial" w:cs="Arial"/>
          <w:b/>
          <w:bCs/>
          <w:sz w:val="22"/>
          <w:szCs w:val="22"/>
        </w:rPr>
        <w:t>“</w:t>
      </w:r>
    </w:p>
    <w:p w14:paraId="6F218293" w14:textId="77777777" w:rsidR="00D11501" w:rsidRPr="005D02C5" w:rsidRDefault="00D11501" w:rsidP="005D02C5">
      <w:pPr>
        <w:jc w:val="center"/>
        <w:rPr>
          <w:rFonts w:ascii="Arial" w:hAnsi="Arial" w:cs="Arial"/>
          <w:b/>
          <w:bCs/>
          <w:sz w:val="22"/>
          <w:szCs w:val="22"/>
        </w:rPr>
      </w:pPr>
    </w:p>
    <w:p w14:paraId="5D39027E" w14:textId="77777777" w:rsidR="00D11501" w:rsidRDefault="00D11501" w:rsidP="00D11501">
      <w:pPr>
        <w:jc w:val="center"/>
        <w:rPr>
          <w:rFonts w:ascii="Arial" w:hAnsi="Arial" w:cs="Arial"/>
          <w:bCs/>
          <w:sz w:val="22"/>
          <w:szCs w:val="22"/>
        </w:rPr>
      </w:pPr>
      <w:r>
        <w:rPr>
          <w:rFonts w:ascii="Arial" w:hAnsi="Arial" w:cs="Arial"/>
          <w:bCs/>
          <w:sz w:val="22"/>
          <w:szCs w:val="22"/>
        </w:rPr>
        <w:t>uzavřená dle § 2586 a násl. Občanského zákoníku č. 89/2012 Sb. v platném znění</w:t>
      </w:r>
    </w:p>
    <w:p w14:paraId="084498B0" w14:textId="77777777" w:rsidR="005D02C5" w:rsidRPr="005D02C5" w:rsidRDefault="005D02C5" w:rsidP="005D02C5">
      <w:pPr>
        <w:jc w:val="center"/>
        <w:rPr>
          <w:rFonts w:ascii="Arial" w:hAnsi="Arial" w:cs="Arial"/>
          <w:bCs/>
          <w:sz w:val="22"/>
          <w:szCs w:val="22"/>
        </w:rPr>
      </w:pPr>
    </w:p>
    <w:p w14:paraId="4AA24E56" w14:textId="77777777" w:rsidR="005D02C5" w:rsidRPr="005D02C5" w:rsidRDefault="005D02C5" w:rsidP="005D02C5">
      <w:pPr>
        <w:jc w:val="center"/>
        <w:rPr>
          <w:rFonts w:ascii="Arial" w:hAnsi="Arial" w:cs="Arial"/>
          <w:bCs/>
          <w:sz w:val="22"/>
          <w:szCs w:val="22"/>
        </w:rPr>
      </w:pPr>
    </w:p>
    <w:p w14:paraId="4FA40E23" w14:textId="77777777" w:rsidR="005D02C5" w:rsidRPr="005D02C5" w:rsidRDefault="005D02C5" w:rsidP="005D02C5">
      <w:pPr>
        <w:pStyle w:val="Nadpis2"/>
        <w:numPr>
          <w:ilvl w:val="0"/>
          <w:numId w:val="0"/>
        </w:numPr>
        <w:jc w:val="center"/>
        <w:rPr>
          <w:rFonts w:cs="Arial"/>
          <w:sz w:val="22"/>
          <w:szCs w:val="22"/>
        </w:rPr>
      </w:pPr>
      <w:r w:rsidRPr="005D02C5">
        <w:rPr>
          <w:rFonts w:cs="Arial"/>
          <w:sz w:val="22"/>
          <w:szCs w:val="22"/>
        </w:rPr>
        <w:t xml:space="preserve">I. </w:t>
      </w:r>
    </w:p>
    <w:p w14:paraId="63BF26D6" w14:textId="77777777" w:rsidR="005D02C5" w:rsidRPr="005D02C5" w:rsidRDefault="005D02C5" w:rsidP="005D02C5">
      <w:pPr>
        <w:jc w:val="center"/>
        <w:rPr>
          <w:rFonts w:ascii="Arial" w:hAnsi="Arial" w:cs="Arial"/>
          <w:b/>
          <w:sz w:val="22"/>
          <w:szCs w:val="22"/>
        </w:rPr>
      </w:pPr>
      <w:r w:rsidRPr="005D02C5">
        <w:rPr>
          <w:rFonts w:ascii="Arial" w:hAnsi="Arial" w:cs="Arial"/>
          <w:b/>
          <w:sz w:val="22"/>
          <w:szCs w:val="22"/>
        </w:rPr>
        <w:t xml:space="preserve">Smluvní strany  </w:t>
      </w:r>
    </w:p>
    <w:p w14:paraId="3741BC94" w14:textId="77777777" w:rsidR="005D02C5" w:rsidRPr="005D02C5" w:rsidRDefault="005D02C5" w:rsidP="005D02C5">
      <w:pPr>
        <w:rPr>
          <w:rFonts w:ascii="Arial" w:hAnsi="Arial" w:cs="Arial"/>
          <w:sz w:val="22"/>
          <w:szCs w:val="22"/>
        </w:rPr>
      </w:pPr>
    </w:p>
    <w:p w14:paraId="6FEC55A0" w14:textId="2DA2A09F" w:rsidR="005D02C5" w:rsidRPr="005D02C5" w:rsidRDefault="004402AB" w:rsidP="005D02C5">
      <w:pPr>
        <w:keepNext/>
        <w:keepLines/>
        <w:jc w:val="both"/>
        <w:rPr>
          <w:rFonts w:ascii="Arial" w:hAnsi="Arial" w:cs="Arial"/>
          <w:sz w:val="22"/>
          <w:szCs w:val="22"/>
          <w:lang w:val="en-US"/>
        </w:rPr>
      </w:pPr>
      <w:r>
        <w:rPr>
          <w:rFonts w:ascii="Arial" w:hAnsi="Arial" w:cs="Arial"/>
          <w:b/>
          <w:bCs/>
          <w:sz w:val="22"/>
          <w:szCs w:val="22"/>
          <w:lang w:val="en-US"/>
        </w:rPr>
        <w:t xml:space="preserve">OBJEDNATEL:                      </w:t>
      </w:r>
      <w:r w:rsidR="005D02C5" w:rsidRPr="005D02C5">
        <w:rPr>
          <w:rFonts w:ascii="Arial" w:hAnsi="Arial" w:cs="Arial"/>
          <w:bCs/>
          <w:sz w:val="22"/>
          <w:szCs w:val="22"/>
          <w:lang w:val="en-US"/>
        </w:rPr>
        <w:tab/>
        <w:t xml:space="preserve">Město Nový Jičín        </w:t>
      </w:r>
    </w:p>
    <w:p w14:paraId="589DCF7D" w14:textId="77777777" w:rsidR="005D02C5" w:rsidRPr="005D02C5" w:rsidRDefault="005D02C5" w:rsidP="005D02C5">
      <w:pPr>
        <w:keepNext/>
        <w:keepLines/>
        <w:jc w:val="both"/>
        <w:rPr>
          <w:rFonts w:ascii="Arial" w:hAnsi="Arial" w:cs="Arial"/>
          <w:bCs/>
          <w:sz w:val="22"/>
          <w:szCs w:val="22"/>
        </w:rPr>
      </w:pPr>
      <w:r w:rsidRPr="005D02C5">
        <w:rPr>
          <w:rFonts w:ascii="Arial" w:hAnsi="Arial" w:cs="Arial"/>
          <w:bCs/>
          <w:sz w:val="22"/>
          <w:szCs w:val="22"/>
        </w:rPr>
        <w:t xml:space="preserve">Se sídlem: </w:t>
      </w:r>
      <w:r w:rsidRPr="005D02C5">
        <w:rPr>
          <w:rFonts w:ascii="Arial" w:hAnsi="Arial" w:cs="Arial"/>
          <w:bCs/>
          <w:sz w:val="22"/>
          <w:szCs w:val="22"/>
        </w:rPr>
        <w:tab/>
      </w:r>
      <w:r w:rsidRPr="005D02C5">
        <w:rPr>
          <w:rFonts w:ascii="Arial" w:hAnsi="Arial" w:cs="Arial"/>
          <w:bCs/>
          <w:sz w:val="22"/>
          <w:szCs w:val="22"/>
        </w:rPr>
        <w:tab/>
      </w:r>
      <w:r w:rsidRPr="005D02C5">
        <w:rPr>
          <w:rFonts w:ascii="Arial" w:hAnsi="Arial" w:cs="Arial"/>
          <w:bCs/>
          <w:sz w:val="22"/>
          <w:szCs w:val="22"/>
        </w:rPr>
        <w:tab/>
      </w:r>
      <w:r w:rsidRPr="005D02C5">
        <w:rPr>
          <w:rFonts w:ascii="Arial" w:hAnsi="Arial" w:cs="Arial"/>
          <w:bCs/>
          <w:sz w:val="22"/>
          <w:szCs w:val="22"/>
        </w:rPr>
        <w:tab/>
        <w:t>Masarykovo nám. 1/1, 741 01 Nový Jičín</w:t>
      </w:r>
    </w:p>
    <w:p w14:paraId="22CC4389" w14:textId="77777777" w:rsidR="00902E21" w:rsidRDefault="005D02C5" w:rsidP="00902E21">
      <w:pPr>
        <w:keepNext/>
        <w:keepLines/>
        <w:ind w:left="3544" w:hanging="3544"/>
        <w:jc w:val="both"/>
        <w:rPr>
          <w:rFonts w:ascii="Arial" w:hAnsi="Arial" w:cs="Arial"/>
          <w:bCs/>
          <w:sz w:val="22"/>
          <w:szCs w:val="22"/>
        </w:rPr>
      </w:pPr>
      <w:r w:rsidRPr="005D02C5">
        <w:rPr>
          <w:rFonts w:ascii="Arial" w:hAnsi="Arial" w:cs="Arial"/>
          <w:bCs/>
          <w:sz w:val="22"/>
          <w:szCs w:val="22"/>
        </w:rPr>
        <w:t xml:space="preserve">Zastoupen:                                        </w:t>
      </w:r>
      <w:r w:rsidR="00902E21" w:rsidRPr="00551697">
        <w:rPr>
          <w:rFonts w:ascii="Arial" w:hAnsi="Arial" w:cs="Arial"/>
          <w:bCs/>
          <w:sz w:val="22"/>
          <w:szCs w:val="22"/>
        </w:rPr>
        <w:t>Mgr. Stanislav Kopecký, starosta města</w:t>
      </w:r>
      <w:r w:rsidR="00902E21" w:rsidRPr="0075183F">
        <w:rPr>
          <w:rFonts w:ascii="Arial" w:hAnsi="Arial" w:cs="Arial"/>
          <w:bCs/>
          <w:sz w:val="22"/>
          <w:szCs w:val="22"/>
        </w:rPr>
        <w:t xml:space="preserve"> </w:t>
      </w:r>
    </w:p>
    <w:p w14:paraId="2CEC4AF9" w14:textId="36B78618" w:rsidR="00CB5875" w:rsidRDefault="005D02C5" w:rsidP="00902E21">
      <w:pPr>
        <w:keepNext/>
        <w:keepLines/>
        <w:ind w:left="3544" w:hanging="3544"/>
        <w:jc w:val="both"/>
        <w:rPr>
          <w:rFonts w:ascii="Arial" w:hAnsi="Arial" w:cs="Arial"/>
          <w:bCs/>
          <w:sz w:val="22"/>
          <w:szCs w:val="22"/>
        </w:rPr>
      </w:pPr>
      <w:r w:rsidRPr="005D02C5">
        <w:rPr>
          <w:rFonts w:ascii="Arial" w:hAnsi="Arial" w:cs="Arial"/>
          <w:bCs/>
          <w:sz w:val="22"/>
          <w:szCs w:val="22"/>
        </w:rPr>
        <w:t>IČO:</w:t>
      </w:r>
      <w:r w:rsidRPr="005D02C5">
        <w:rPr>
          <w:rFonts w:ascii="Arial" w:hAnsi="Arial" w:cs="Arial"/>
          <w:bCs/>
          <w:sz w:val="22"/>
          <w:szCs w:val="22"/>
        </w:rPr>
        <w:tab/>
        <w:t>00298212</w:t>
      </w:r>
    </w:p>
    <w:p w14:paraId="00050E19" w14:textId="77777777" w:rsidR="005D02C5" w:rsidRPr="005D02C5" w:rsidRDefault="00CB5875" w:rsidP="005D02C5">
      <w:pPr>
        <w:keepNext/>
        <w:keepLines/>
        <w:rPr>
          <w:rFonts w:ascii="Arial" w:hAnsi="Arial" w:cs="Arial"/>
          <w:bCs/>
          <w:sz w:val="22"/>
          <w:szCs w:val="22"/>
        </w:rPr>
      </w:pPr>
      <w:r>
        <w:rPr>
          <w:rFonts w:ascii="Arial" w:hAnsi="Arial" w:cs="Arial"/>
          <w:bCs/>
          <w:sz w:val="22"/>
          <w:szCs w:val="22"/>
        </w:rPr>
        <w:t>DIČ:                                                   CZ00298212</w:t>
      </w:r>
      <w:r w:rsidR="005D02C5" w:rsidRPr="005D02C5">
        <w:rPr>
          <w:rFonts w:ascii="Arial" w:hAnsi="Arial" w:cs="Arial"/>
          <w:bCs/>
          <w:sz w:val="22"/>
          <w:szCs w:val="22"/>
        </w:rPr>
        <w:tab/>
      </w:r>
    </w:p>
    <w:p w14:paraId="5CFA8E2D" w14:textId="77777777" w:rsidR="005D02C5" w:rsidRPr="005D02C5" w:rsidRDefault="005D02C5" w:rsidP="005D02C5">
      <w:pPr>
        <w:keepNext/>
        <w:keepLines/>
        <w:rPr>
          <w:rFonts w:ascii="Arial" w:hAnsi="Arial" w:cs="Arial"/>
          <w:sz w:val="22"/>
          <w:szCs w:val="22"/>
        </w:rPr>
      </w:pPr>
      <w:r w:rsidRPr="005D02C5">
        <w:rPr>
          <w:rFonts w:ascii="Arial" w:hAnsi="Arial" w:cs="Arial"/>
          <w:bCs/>
          <w:sz w:val="22"/>
          <w:szCs w:val="22"/>
        </w:rPr>
        <w:t xml:space="preserve">Bankovní spojení: </w:t>
      </w:r>
      <w:r w:rsidRPr="005D02C5">
        <w:rPr>
          <w:rFonts w:ascii="Arial" w:hAnsi="Arial" w:cs="Arial"/>
          <w:bCs/>
          <w:sz w:val="22"/>
          <w:szCs w:val="22"/>
        </w:rPr>
        <w:tab/>
      </w:r>
      <w:r w:rsidRPr="005D02C5">
        <w:rPr>
          <w:rFonts w:ascii="Arial" w:hAnsi="Arial" w:cs="Arial"/>
          <w:bCs/>
          <w:sz w:val="22"/>
          <w:szCs w:val="22"/>
        </w:rPr>
        <w:tab/>
      </w:r>
      <w:r w:rsidRPr="005D02C5">
        <w:rPr>
          <w:rFonts w:ascii="Arial" w:hAnsi="Arial" w:cs="Arial"/>
          <w:bCs/>
          <w:sz w:val="22"/>
          <w:szCs w:val="22"/>
        </w:rPr>
        <w:tab/>
        <w:t>Komerční banka a.s., pobočka Nový Jičín</w:t>
      </w:r>
    </w:p>
    <w:p w14:paraId="132D3DED" w14:textId="77777777" w:rsidR="005D02C5" w:rsidRPr="005D02C5" w:rsidRDefault="005D02C5" w:rsidP="005D02C5">
      <w:pPr>
        <w:keepNext/>
        <w:keepLines/>
        <w:rPr>
          <w:rFonts w:ascii="Arial" w:hAnsi="Arial" w:cs="Arial"/>
          <w:sz w:val="22"/>
          <w:szCs w:val="22"/>
        </w:rPr>
      </w:pPr>
      <w:r w:rsidRPr="005D02C5">
        <w:rPr>
          <w:rFonts w:ascii="Arial" w:hAnsi="Arial" w:cs="Arial"/>
          <w:bCs/>
          <w:sz w:val="22"/>
          <w:szCs w:val="22"/>
        </w:rPr>
        <w:t xml:space="preserve">Číslo účtu: </w:t>
      </w:r>
      <w:r w:rsidRPr="005D02C5">
        <w:rPr>
          <w:rFonts w:ascii="Arial" w:hAnsi="Arial" w:cs="Arial"/>
          <w:bCs/>
          <w:sz w:val="22"/>
          <w:szCs w:val="22"/>
        </w:rPr>
        <w:tab/>
      </w:r>
      <w:r w:rsidRPr="005D02C5">
        <w:rPr>
          <w:rFonts w:ascii="Arial" w:hAnsi="Arial" w:cs="Arial"/>
          <w:bCs/>
          <w:sz w:val="22"/>
          <w:szCs w:val="22"/>
        </w:rPr>
        <w:tab/>
      </w:r>
      <w:r w:rsidRPr="005D02C5">
        <w:rPr>
          <w:rFonts w:ascii="Arial" w:hAnsi="Arial" w:cs="Arial"/>
          <w:bCs/>
          <w:sz w:val="22"/>
          <w:szCs w:val="22"/>
        </w:rPr>
        <w:tab/>
      </w:r>
      <w:r w:rsidRPr="005D02C5">
        <w:rPr>
          <w:rFonts w:ascii="Arial" w:hAnsi="Arial" w:cs="Arial"/>
          <w:bCs/>
          <w:sz w:val="22"/>
          <w:szCs w:val="22"/>
        </w:rPr>
        <w:tab/>
        <w:t>326801/0100</w:t>
      </w:r>
    </w:p>
    <w:p w14:paraId="15333E96" w14:textId="0537313E" w:rsidR="00902E21" w:rsidRDefault="005D02C5" w:rsidP="00902E21">
      <w:pPr>
        <w:ind w:left="3540" w:hanging="3539"/>
        <w:jc w:val="both"/>
        <w:rPr>
          <w:rFonts w:ascii="Arial" w:hAnsi="Arial" w:cs="Arial"/>
          <w:bCs/>
          <w:sz w:val="22"/>
          <w:szCs w:val="22"/>
        </w:rPr>
      </w:pPr>
      <w:r w:rsidRPr="005D02C5">
        <w:rPr>
          <w:rFonts w:ascii="Arial" w:hAnsi="Arial" w:cs="Arial"/>
          <w:bCs/>
          <w:sz w:val="22"/>
          <w:szCs w:val="22"/>
        </w:rPr>
        <w:t xml:space="preserve">Zástupce ve věcech smluvních: </w:t>
      </w:r>
      <w:r w:rsidRPr="005D02C5">
        <w:rPr>
          <w:rFonts w:ascii="Arial" w:hAnsi="Arial" w:cs="Arial"/>
          <w:bCs/>
          <w:sz w:val="22"/>
          <w:szCs w:val="22"/>
        </w:rPr>
        <w:tab/>
      </w:r>
      <w:r w:rsidR="0057603A">
        <w:rPr>
          <w:rFonts w:ascii="Arial" w:hAnsi="Arial" w:cs="Arial"/>
          <w:bCs/>
          <w:sz w:val="22"/>
          <w:szCs w:val="22"/>
        </w:rPr>
        <w:t>Ing. arch. Jitka Pospíšilová, vedoucí Odboru rozvoje a investic</w:t>
      </w:r>
      <w:r w:rsidR="00902E21" w:rsidRPr="0075183F">
        <w:rPr>
          <w:rFonts w:ascii="Arial" w:hAnsi="Arial" w:cs="Arial"/>
          <w:bCs/>
          <w:sz w:val="22"/>
          <w:szCs w:val="22"/>
        </w:rPr>
        <w:t xml:space="preserve"> </w:t>
      </w:r>
    </w:p>
    <w:p w14:paraId="1D0DE5AE" w14:textId="69F4CC51" w:rsidR="005D02C5" w:rsidRPr="005D02C5" w:rsidRDefault="005D02C5" w:rsidP="00902E21">
      <w:pPr>
        <w:ind w:left="3540" w:hanging="3539"/>
        <w:jc w:val="both"/>
        <w:rPr>
          <w:rFonts w:ascii="Arial" w:hAnsi="Arial" w:cs="Arial"/>
          <w:bCs/>
          <w:sz w:val="22"/>
          <w:szCs w:val="22"/>
        </w:rPr>
      </w:pPr>
      <w:r w:rsidRPr="005D02C5">
        <w:rPr>
          <w:rFonts w:ascii="Arial" w:hAnsi="Arial" w:cs="Arial"/>
          <w:bCs/>
          <w:sz w:val="22"/>
          <w:szCs w:val="22"/>
        </w:rPr>
        <w:t>Zástupci ve věcech technických</w:t>
      </w:r>
    </w:p>
    <w:p w14:paraId="3930F2E4" w14:textId="3142F880" w:rsidR="005D02C5" w:rsidRDefault="005D02C5" w:rsidP="005D02C5">
      <w:pPr>
        <w:ind w:left="3540" w:hanging="3539"/>
        <w:rPr>
          <w:rFonts w:ascii="Arial" w:hAnsi="Arial" w:cs="Arial"/>
          <w:bCs/>
          <w:sz w:val="22"/>
          <w:szCs w:val="22"/>
        </w:rPr>
      </w:pPr>
      <w:r w:rsidRPr="005D02C5">
        <w:rPr>
          <w:rFonts w:ascii="Arial" w:hAnsi="Arial" w:cs="Arial"/>
          <w:bCs/>
          <w:sz w:val="22"/>
          <w:szCs w:val="22"/>
        </w:rPr>
        <w:t xml:space="preserve">a realizace stavby: </w:t>
      </w:r>
      <w:r w:rsidRPr="005D02C5">
        <w:rPr>
          <w:rFonts w:ascii="Arial" w:hAnsi="Arial" w:cs="Arial"/>
          <w:bCs/>
          <w:sz w:val="22"/>
          <w:szCs w:val="22"/>
        </w:rPr>
        <w:tab/>
        <w:t xml:space="preserve">Ing. </w:t>
      </w:r>
      <w:r>
        <w:rPr>
          <w:rFonts w:ascii="Arial" w:hAnsi="Arial" w:cs="Arial"/>
          <w:bCs/>
          <w:sz w:val="22"/>
          <w:szCs w:val="22"/>
        </w:rPr>
        <w:t>Miroslav Klimpar</w:t>
      </w:r>
      <w:r w:rsidRPr="005D02C5">
        <w:rPr>
          <w:rFonts w:ascii="Arial" w:hAnsi="Arial" w:cs="Arial"/>
          <w:bCs/>
          <w:sz w:val="22"/>
          <w:szCs w:val="22"/>
        </w:rPr>
        <w:t xml:space="preserve">, referent Odboru </w:t>
      </w:r>
      <w:r w:rsidR="00E05197">
        <w:rPr>
          <w:rFonts w:ascii="Arial" w:hAnsi="Arial" w:cs="Arial"/>
          <w:bCs/>
          <w:sz w:val="22"/>
          <w:szCs w:val="22"/>
        </w:rPr>
        <w:t>rozvoje a investic</w:t>
      </w:r>
      <w:r w:rsidRPr="005D02C5">
        <w:rPr>
          <w:rFonts w:ascii="Arial" w:hAnsi="Arial" w:cs="Arial"/>
          <w:bCs/>
          <w:sz w:val="22"/>
          <w:szCs w:val="22"/>
        </w:rPr>
        <w:t xml:space="preserve"> Městského úřadu Nový Jičín </w:t>
      </w:r>
    </w:p>
    <w:p w14:paraId="25E2F4E3" w14:textId="77777777" w:rsidR="005D02C5" w:rsidRDefault="005D02C5" w:rsidP="005D02C5">
      <w:pPr>
        <w:ind w:left="3540" w:hanging="3539"/>
        <w:rPr>
          <w:rFonts w:ascii="Arial" w:hAnsi="Arial" w:cs="Arial"/>
          <w:bCs/>
          <w:sz w:val="22"/>
          <w:szCs w:val="22"/>
        </w:rPr>
      </w:pPr>
    </w:p>
    <w:p w14:paraId="2AC07DC5" w14:textId="428916A1" w:rsidR="005D02C5" w:rsidRPr="005D02C5" w:rsidRDefault="00FC735D" w:rsidP="005D02C5">
      <w:pPr>
        <w:keepNext/>
        <w:keepLines/>
        <w:rPr>
          <w:rFonts w:ascii="Arial" w:hAnsi="Arial" w:cs="Arial"/>
          <w:sz w:val="22"/>
          <w:szCs w:val="22"/>
        </w:rPr>
      </w:pPr>
      <w:r w:rsidRPr="005D02C5">
        <w:rPr>
          <w:rFonts w:ascii="Arial" w:hAnsi="Arial" w:cs="Arial"/>
          <w:bCs/>
          <w:sz w:val="22"/>
          <w:szCs w:val="22"/>
        </w:rPr>
        <w:t xml:space="preserve"> </w:t>
      </w:r>
      <w:r w:rsidR="005D02C5" w:rsidRPr="005D02C5">
        <w:rPr>
          <w:rFonts w:ascii="Arial" w:hAnsi="Arial" w:cs="Arial"/>
          <w:bCs/>
          <w:sz w:val="22"/>
          <w:szCs w:val="22"/>
        </w:rPr>
        <w:t>(dále jen „objednatel“)</w:t>
      </w:r>
    </w:p>
    <w:p w14:paraId="35A5C8EE" w14:textId="77777777" w:rsidR="005D02C5" w:rsidRPr="005D02C5" w:rsidRDefault="005D02C5" w:rsidP="005D02C5">
      <w:pPr>
        <w:jc w:val="center"/>
        <w:rPr>
          <w:rFonts w:ascii="Arial" w:hAnsi="Arial" w:cs="Arial"/>
          <w:bCs/>
          <w:sz w:val="22"/>
          <w:szCs w:val="22"/>
        </w:rPr>
      </w:pPr>
    </w:p>
    <w:p w14:paraId="341A2E8D" w14:textId="2B26BAD7" w:rsidR="005D02C5" w:rsidRPr="004402AB" w:rsidRDefault="004402AB" w:rsidP="005D02C5">
      <w:pPr>
        <w:rPr>
          <w:rFonts w:ascii="Arial" w:hAnsi="Arial" w:cs="Arial"/>
          <w:b/>
          <w:bCs/>
          <w:sz w:val="22"/>
          <w:szCs w:val="22"/>
        </w:rPr>
      </w:pPr>
      <w:r w:rsidRPr="004402AB">
        <w:rPr>
          <w:rFonts w:ascii="Arial" w:hAnsi="Arial" w:cs="Arial"/>
          <w:b/>
          <w:bCs/>
          <w:sz w:val="22"/>
          <w:szCs w:val="22"/>
        </w:rPr>
        <w:t>ZHOTOVITEL:</w:t>
      </w:r>
      <w:r w:rsidR="005D02C5" w:rsidRPr="004402AB">
        <w:rPr>
          <w:rFonts w:ascii="Arial" w:hAnsi="Arial" w:cs="Arial"/>
          <w:b/>
          <w:bCs/>
          <w:sz w:val="22"/>
          <w:szCs w:val="22"/>
        </w:rPr>
        <w:t xml:space="preserve">   </w:t>
      </w:r>
      <w:r w:rsidR="005D02C5" w:rsidRPr="004402AB">
        <w:rPr>
          <w:rFonts w:ascii="Arial" w:hAnsi="Arial" w:cs="Arial"/>
          <w:b/>
          <w:bCs/>
          <w:sz w:val="22"/>
          <w:szCs w:val="22"/>
        </w:rPr>
        <w:tab/>
        <w:t xml:space="preserve">            </w:t>
      </w:r>
    </w:p>
    <w:p w14:paraId="6B7893C3" w14:textId="77777777" w:rsidR="005D02C5" w:rsidRPr="005D02C5" w:rsidRDefault="005D02C5" w:rsidP="005D02C5">
      <w:pPr>
        <w:rPr>
          <w:rFonts w:ascii="Arial" w:hAnsi="Arial" w:cs="Arial"/>
          <w:bCs/>
          <w:sz w:val="22"/>
          <w:szCs w:val="22"/>
        </w:rPr>
      </w:pPr>
      <w:r w:rsidRPr="005D02C5">
        <w:rPr>
          <w:rFonts w:ascii="Arial" w:hAnsi="Arial" w:cs="Arial"/>
          <w:bCs/>
          <w:sz w:val="22"/>
          <w:szCs w:val="22"/>
        </w:rPr>
        <w:t xml:space="preserve">Se sídlem :          </w:t>
      </w:r>
      <w:r w:rsidRPr="005D02C5">
        <w:rPr>
          <w:rFonts w:ascii="Arial" w:hAnsi="Arial" w:cs="Arial"/>
          <w:bCs/>
          <w:sz w:val="22"/>
          <w:szCs w:val="22"/>
        </w:rPr>
        <w:tab/>
      </w:r>
    </w:p>
    <w:p w14:paraId="0BC9970E" w14:textId="77777777" w:rsidR="005D02C5" w:rsidRPr="005D02C5" w:rsidRDefault="005D02C5" w:rsidP="005D02C5">
      <w:pPr>
        <w:rPr>
          <w:rFonts w:ascii="Arial" w:hAnsi="Arial" w:cs="Arial"/>
          <w:bCs/>
          <w:sz w:val="22"/>
          <w:szCs w:val="22"/>
        </w:rPr>
      </w:pPr>
      <w:r w:rsidRPr="005D02C5">
        <w:rPr>
          <w:rFonts w:ascii="Arial" w:hAnsi="Arial" w:cs="Arial"/>
          <w:bCs/>
          <w:sz w:val="22"/>
          <w:szCs w:val="22"/>
        </w:rPr>
        <w:t>Zastoupen :</w:t>
      </w:r>
    </w:p>
    <w:p w14:paraId="4FB4A743" w14:textId="77777777" w:rsidR="005D02C5" w:rsidRPr="005D02C5" w:rsidRDefault="005D02C5" w:rsidP="005D02C5">
      <w:pPr>
        <w:rPr>
          <w:rFonts w:ascii="Arial" w:hAnsi="Arial" w:cs="Arial"/>
          <w:bCs/>
          <w:sz w:val="22"/>
          <w:szCs w:val="22"/>
        </w:rPr>
      </w:pPr>
      <w:r w:rsidRPr="005D02C5">
        <w:rPr>
          <w:rFonts w:ascii="Arial" w:hAnsi="Arial" w:cs="Arial"/>
          <w:bCs/>
          <w:sz w:val="22"/>
          <w:szCs w:val="22"/>
        </w:rPr>
        <w:t xml:space="preserve">IČO : </w:t>
      </w:r>
      <w:r w:rsidRPr="005D02C5">
        <w:rPr>
          <w:rFonts w:ascii="Arial" w:hAnsi="Arial" w:cs="Arial"/>
          <w:bCs/>
          <w:sz w:val="22"/>
          <w:szCs w:val="22"/>
        </w:rPr>
        <w:tab/>
      </w:r>
      <w:r w:rsidRPr="005D02C5">
        <w:rPr>
          <w:rFonts w:ascii="Arial" w:hAnsi="Arial" w:cs="Arial"/>
          <w:bCs/>
          <w:sz w:val="22"/>
          <w:szCs w:val="22"/>
        </w:rPr>
        <w:tab/>
      </w:r>
    </w:p>
    <w:p w14:paraId="65B7C55F" w14:textId="77777777" w:rsidR="005D02C5" w:rsidRPr="005D02C5" w:rsidRDefault="005D02C5" w:rsidP="005D02C5">
      <w:pPr>
        <w:rPr>
          <w:rFonts w:ascii="Arial" w:hAnsi="Arial" w:cs="Arial"/>
          <w:bCs/>
          <w:sz w:val="22"/>
          <w:szCs w:val="22"/>
        </w:rPr>
      </w:pPr>
      <w:r w:rsidRPr="005D02C5">
        <w:rPr>
          <w:rFonts w:ascii="Arial" w:hAnsi="Arial" w:cs="Arial"/>
          <w:bCs/>
          <w:sz w:val="22"/>
          <w:szCs w:val="22"/>
        </w:rPr>
        <w:t>zapsán v obchodním rejstříku u …………… soudu v…………… pod sp. zn. ……………</w:t>
      </w:r>
    </w:p>
    <w:p w14:paraId="561BC09A" w14:textId="77777777" w:rsidR="005D02C5" w:rsidRPr="005D02C5" w:rsidRDefault="005D02C5" w:rsidP="005D02C5">
      <w:pPr>
        <w:rPr>
          <w:rFonts w:ascii="Arial" w:hAnsi="Arial" w:cs="Arial"/>
          <w:bCs/>
          <w:sz w:val="22"/>
          <w:szCs w:val="22"/>
        </w:rPr>
      </w:pPr>
      <w:r w:rsidRPr="005D02C5">
        <w:rPr>
          <w:rFonts w:ascii="Arial" w:hAnsi="Arial" w:cs="Arial"/>
          <w:bCs/>
          <w:sz w:val="22"/>
          <w:szCs w:val="22"/>
        </w:rPr>
        <w:t>Bankovní spojení :</w:t>
      </w:r>
    </w:p>
    <w:p w14:paraId="01B8ADCA" w14:textId="77777777" w:rsidR="005D02C5" w:rsidRPr="005D02C5" w:rsidRDefault="005D02C5" w:rsidP="005D02C5">
      <w:pPr>
        <w:rPr>
          <w:rFonts w:ascii="Arial" w:hAnsi="Arial" w:cs="Arial"/>
          <w:bCs/>
          <w:sz w:val="22"/>
          <w:szCs w:val="22"/>
        </w:rPr>
      </w:pPr>
      <w:r w:rsidRPr="005D02C5">
        <w:rPr>
          <w:rFonts w:ascii="Arial" w:hAnsi="Arial" w:cs="Arial"/>
          <w:bCs/>
          <w:sz w:val="22"/>
          <w:szCs w:val="22"/>
        </w:rPr>
        <w:t xml:space="preserve">Číslo účtu : </w:t>
      </w:r>
    </w:p>
    <w:p w14:paraId="24EFC9B1" w14:textId="77777777" w:rsidR="005D02C5" w:rsidRPr="005D02C5" w:rsidRDefault="005D02C5" w:rsidP="005D02C5">
      <w:pPr>
        <w:rPr>
          <w:rFonts w:ascii="Arial" w:hAnsi="Arial" w:cs="Arial"/>
          <w:bCs/>
          <w:sz w:val="22"/>
          <w:szCs w:val="22"/>
        </w:rPr>
      </w:pPr>
      <w:r w:rsidRPr="005D02C5">
        <w:rPr>
          <w:rFonts w:ascii="Arial" w:hAnsi="Arial" w:cs="Arial"/>
          <w:bCs/>
          <w:sz w:val="22"/>
          <w:szCs w:val="22"/>
        </w:rPr>
        <w:t xml:space="preserve">Zástupce ve věcech smluvních : </w:t>
      </w:r>
    </w:p>
    <w:p w14:paraId="1E1964B2" w14:textId="77777777" w:rsidR="005D02C5" w:rsidRPr="005D02C5" w:rsidRDefault="005D02C5" w:rsidP="005D02C5">
      <w:pPr>
        <w:rPr>
          <w:rFonts w:ascii="Arial" w:hAnsi="Arial" w:cs="Arial"/>
          <w:bCs/>
          <w:sz w:val="22"/>
          <w:szCs w:val="22"/>
        </w:rPr>
      </w:pPr>
      <w:r w:rsidRPr="005D02C5">
        <w:rPr>
          <w:rFonts w:ascii="Arial" w:hAnsi="Arial" w:cs="Arial"/>
          <w:bCs/>
          <w:sz w:val="22"/>
          <w:szCs w:val="22"/>
        </w:rPr>
        <w:t xml:space="preserve">Zástupce ve věcech technických </w:t>
      </w:r>
    </w:p>
    <w:p w14:paraId="4F38BF87" w14:textId="77777777" w:rsidR="005D02C5" w:rsidRPr="005D02C5" w:rsidRDefault="005D02C5" w:rsidP="005D02C5">
      <w:pPr>
        <w:rPr>
          <w:rFonts w:ascii="Arial" w:hAnsi="Arial" w:cs="Arial"/>
          <w:bCs/>
          <w:sz w:val="22"/>
          <w:szCs w:val="22"/>
        </w:rPr>
      </w:pPr>
      <w:r w:rsidRPr="005D02C5">
        <w:rPr>
          <w:rFonts w:ascii="Arial" w:hAnsi="Arial" w:cs="Arial"/>
          <w:bCs/>
          <w:sz w:val="22"/>
          <w:szCs w:val="22"/>
        </w:rPr>
        <w:t xml:space="preserve">a realizace stavby (stavbyvedoucí) : </w:t>
      </w:r>
    </w:p>
    <w:p w14:paraId="4F188718" w14:textId="77777777" w:rsidR="005D02C5" w:rsidRPr="005D02C5" w:rsidRDefault="005D02C5" w:rsidP="005D02C5">
      <w:pPr>
        <w:ind w:firstLine="708"/>
        <w:rPr>
          <w:rFonts w:ascii="Arial" w:hAnsi="Arial" w:cs="Arial"/>
          <w:bCs/>
          <w:sz w:val="22"/>
          <w:szCs w:val="22"/>
        </w:rPr>
      </w:pPr>
    </w:p>
    <w:p w14:paraId="7B037084" w14:textId="77777777" w:rsidR="005D02C5" w:rsidRPr="005D02C5" w:rsidRDefault="005D02C5" w:rsidP="005D02C5">
      <w:pPr>
        <w:rPr>
          <w:rFonts w:ascii="Arial" w:hAnsi="Arial" w:cs="Arial"/>
          <w:bCs/>
          <w:sz w:val="22"/>
          <w:szCs w:val="22"/>
        </w:rPr>
      </w:pPr>
      <w:r w:rsidRPr="005D02C5">
        <w:rPr>
          <w:rFonts w:ascii="Arial" w:hAnsi="Arial" w:cs="Arial"/>
          <w:bCs/>
          <w:sz w:val="22"/>
          <w:szCs w:val="22"/>
        </w:rPr>
        <w:t>(dále jen „zhotovitel“)</w:t>
      </w:r>
    </w:p>
    <w:p w14:paraId="0419BC2E" w14:textId="77777777" w:rsidR="005D02C5" w:rsidRPr="005D02C5" w:rsidRDefault="005D02C5" w:rsidP="005D02C5">
      <w:pPr>
        <w:rPr>
          <w:rFonts w:ascii="Arial" w:hAnsi="Arial" w:cs="Arial"/>
          <w:bCs/>
          <w:sz w:val="22"/>
          <w:szCs w:val="22"/>
        </w:rPr>
      </w:pPr>
    </w:p>
    <w:p w14:paraId="6A54E41C" w14:textId="77777777" w:rsidR="005D02C5" w:rsidRPr="005D02C5" w:rsidRDefault="005D02C5" w:rsidP="005D02C5">
      <w:pPr>
        <w:pStyle w:val="Nadpis2"/>
        <w:numPr>
          <w:ilvl w:val="0"/>
          <w:numId w:val="0"/>
        </w:numPr>
        <w:jc w:val="center"/>
        <w:rPr>
          <w:rFonts w:cs="Arial"/>
          <w:sz w:val="22"/>
          <w:szCs w:val="22"/>
        </w:rPr>
      </w:pPr>
      <w:r w:rsidRPr="005D02C5">
        <w:rPr>
          <w:rFonts w:cs="Arial"/>
          <w:sz w:val="22"/>
          <w:szCs w:val="22"/>
        </w:rPr>
        <w:t xml:space="preserve">II. </w:t>
      </w:r>
    </w:p>
    <w:p w14:paraId="55BFF73D" w14:textId="77777777" w:rsidR="005D02C5" w:rsidRPr="005D02C5" w:rsidRDefault="005D02C5" w:rsidP="005D02C5">
      <w:pPr>
        <w:jc w:val="center"/>
        <w:rPr>
          <w:rFonts w:ascii="Arial" w:hAnsi="Arial" w:cs="Arial"/>
          <w:b/>
          <w:sz w:val="22"/>
          <w:szCs w:val="22"/>
        </w:rPr>
      </w:pPr>
      <w:r w:rsidRPr="005D02C5">
        <w:rPr>
          <w:rFonts w:ascii="Arial" w:hAnsi="Arial" w:cs="Arial"/>
          <w:b/>
          <w:sz w:val="22"/>
          <w:szCs w:val="22"/>
        </w:rPr>
        <w:t xml:space="preserve">Základní ustanovení </w:t>
      </w:r>
    </w:p>
    <w:p w14:paraId="407CBCAC" w14:textId="77777777" w:rsidR="005D02C5" w:rsidRPr="005D02C5" w:rsidRDefault="005D02C5" w:rsidP="005D02C5">
      <w:pPr>
        <w:jc w:val="center"/>
        <w:rPr>
          <w:rFonts w:ascii="Arial" w:hAnsi="Arial" w:cs="Arial"/>
          <w:sz w:val="22"/>
          <w:szCs w:val="22"/>
        </w:rPr>
      </w:pPr>
    </w:p>
    <w:p w14:paraId="0C5EE057" w14:textId="77777777" w:rsidR="005D02C5" w:rsidRPr="005D02C5" w:rsidRDefault="005D02C5" w:rsidP="005D02C5">
      <w:pPr>
        <w:ind w:left="567" w:hanging="567"/>
        <w:jc w:val="both"/>
        <w:rPr>
          <w:rFonts w:ascii="Arial" w:hAnsi="Arial" w:cs="Arial"/>
          <w:sz w:val="22"/>
          <w:szCs w:val="22"/>
        </w:rPr>
      </w:pPr>
      <w:r w:rsidRPr="005D02C5">
        <w:rPr>
          <w:rFonts w:ascii="Arial" w:hAnsi="Arial" w:cs="Arial"/>
          <w:sz w:val="22"/>
          <w:szCs w:val="22"/>
        </w:rPr>
        <w:t xml:space="preserve">2.1    Tato smlouva se uzavírá  dle § 2586 a násl. zákona č. 89/2012 Sb., občanský zákoník (dále jen „Občanský zákoník“). Práva a povinnosti stran touto smlouvou neupravené se řídí příslušnými ustanoveními Občanského zákoníku. </w:t>
      </w:r>
    </w:p>
    <w:p w14:paraId="2ED11285" w14:textId="77777777" w:rsidR="005D02C5" w:rsidRPr="005D02C5" w:rsidRDefault="005D02C5" w:rsidP="005D02C5">
      <w:pPr>
        <w:ind w:left="567" w:hanging="567"/>
        <w:jc w:val="both"/>
        <w:rPr>
          <w:rFonts w:ascii="Arial" w:hAnsi="Arial" w:cs="Arial"/>
          <w:sz w:val="22"/>
          <w:szCs w:val="22"/>
        </w:rPr>
      </w:pPr>
      <w:r w:rsidRPr="005D02C5">
        <w:rPr>
          <w:rFonts w:ascii="Arial" w:hAnsi="Arial" w:cs="Arial"/>
          <w:sz w:val="22"/>
          <w:szCs w:val="22"/>
        </w:rPr>
        <w:t xml:space="preserve">2.2    Smluvní strany prohlašují, že údaje uvedené v čl. I. této smlouvy jsou v souladu s právní skutečností v době uzavření smlouvy. Smluvní strany se zavazují, že změny dotčených údajů oznámí bez prodlení písemně druhé smluvní straně. Smluvní strany prohlašují, že osoby podepisující tuto smlouvu jsou k tomuto úkonu oprávněny. </w:t>
      </w:r>
    </w:p>
    <w:p w14:paraId="25C0328A" w14:textId="77777777" w:rsidR="005D02C5" w:rsidRPr="005D02C5" w:rsidRDefault="005D02C5" w:rsidP="005D02C5">
      <w:pPr>
        <w:ind w:left="567" w:hanging="567"/>
        <w:jc w:val="both"/>
        <w:rPr>
          <w:rFonts w:ascii="Arial" w:hAnsi="Arial" w:cs="Arial"/>
          <w:sz w:val="22"/>
          <w:szCs w:val="22"/>
        </w:rPr>
      </w:pPr>
      <w:r w:rsidRPr="005D02C5">
        <w:rPr>
          <w:rFonts w:ascii="Arial" w:hAnsi="Arial" w:cs="Arial"/>
          <w:sz w:val="22"/>
          <w:szCs w:val="22"/>
        </w:rPr>
        <w:t xml:space="preserve">2.3   Zhotovitel prohlašuje, že je odborně způsobilý k zajištění předmětu plnění podle této smlouvy. </w:t>
      </w:r>
    </w:p>
    <w:p w14:paraId="595F90C7" w14:textId="77777777" w:rsidR="005D02C5" w:rsidRPr="005D02C5" w:rsidRDefault="005D02C5" w:rsidP="005D02C5">
      <w:pPr>
        <w:ind w:left="567" w:hanging="567"/>
        <w:jc w:val="both"/>
        <w:rPr>
          <w:rFonts w:ascii="Arial" w:hAnsi="Arial" w:cs="Arial"/>
          <w:sz w:val="22"/>
          <w:szCs w:val="22"/>
        </w:rPr>
      </w:pPr>
      <w:r w:rsidRPr="005D02C5">
        <w:rPr>
          <w:rFonts w:ascii="Arial" w:hAnsi="Arial" w:cs="Arial"/>
          <w:sz w:val="22"/>
          <w:szCs w:val="22"/>
        </w:rPr>
        <w:t xml:space="preserve">2.4.  Zhotovitel potvrzuje, že se detailně seznámil s rozsahem a povahou díla včetně veškerých zadávacích podkladů, že jsou mu známy veškeré technické, kvalitativní, právní a jiné podmínky realizace díla a že disponuje takovými kapacitami a odbornými znalostmi, které jsou nezbytné k realizaci díla za dohodnutou smluvní cenu. Zhotovitel </w:t>
      </w:r>
      <w:r w:rsidRPr="005D02C5">
        <w:rPr>
          <w:rFonts w:ascii="Arial" w:hAnsi="Arial" w:cs="Arial"/>
          <w:sz w:val="22"/>
          <w:szCs w:val="22"/>
        </w:rPr>
        <w:lastRenderedPageBreak/>
        <w:t xml:space="preserve">nese v rámci sjednané ceny veškeré náklady související s realizací díla i všechny ostatní náklady, jejichž vynaložení lze v souvislosti s provedením díla předpokládat.  </w:t>
      </w:r>
    </w:p>
    <w:p w14:paraId="4242086C" w14:textId="19D1865C" w:rsidR="005D02C5" w:rsidRPr="005D02C5" w:rsidRDefault="005D02C5" w:rsidP="005D02C5">
      <w:pPr>
        <w:ind w:left="567" w:hanging="567"/>
        <w:jc w:val="both"/>
        <w:rPr>
          <w:rFonts w:ascii="Arial" w:hAnsi="Arial" w:cs="Arial"/>
          <w:sz w:val="22"/>
          <w:szCs w:val="22"/>
        </w:rPr>
      </w:pPr>
      <w:r w:rsidRPr="005D02C5">
        <w:rPr>
          <w:rFonts w:ascii="Arial" w:hAnsi="Arial" w:cs="Arial"/>
          <w:sz w:val="22"/>
          <w:szCs w:val="22"/>
        </w:rPr>
        <w:t>2.5    Zhotovitel prohlašuje, že jeho bankovní účet uvedený v čl. I. této smlouvy je bankovním účtem zveřejněným ve smyslu zák.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musí být zveřejněným účtem ve smyslu předchozí věty</w:t>
      </w:r>
      <w:r w:rsidR="003B69DC">
        <w:rPr>
          <w:rFonts w:ascii="Arial" w:hAnsi="Arial" w:cs="Arial"/>
          <w:sz w:val="22"/>
          <w:szCs w:val="22"/>
        </w:rPr>
        <w:t>.</w:t>
      </w:r>
    </w:p>
    <w:p w14:paraId="7A49E0D0" w14:textId="77777777" w:rsidR="005D02C5" w:rsidRPr="005D02C5" w:rsidRDefault="005D02C5" w:rsidP="005D02C5">
      <w:pPr>
        <w:ind w:left="567" w:hanging="567"/>
        <w:jc w:val="both"/>
        <w:rPr>
          <w:rFonts w:ascii="Arial" w:hAnsi="Arial" w:cs="Arial"/>
          <w:i/>
          <w:sz w:val="22"/>
          <w:szCs w:val="22"/>
        </w:rPr>
      </w:pPr>
      <w:r w:rsidRPr="005D02C5">
        <w:rPr>
          <w:rFonts w:ascii="Arial" w:hAnsi="Arial" w:cs="Arial"/>
          <w:sz w:val="22"/>
          <w:szCs w:val="22"/>
        </w:rPr>
        <w:t>2.6</w:t>
      </w:r>
      <w:r w:rsidRPr="005D02C5">
        <w:rPr>
          <w:rFonts w:ascii="Arial" w:hAnsi="Arial" w:cs="Arial"/>
          <w:sz w:val="22"/>
          <w:szCs w:val="22"/>
        </w:rPr>
        <w:tab/>
        <w:t>Zhotovitel prohlašuje, že si je vědom skutečnosti, že objednatel má zájem na realizaci veřejné zakázky v souladu se zásadami společensky odpovědného zadávání veřejných zakázek. Zhotovitel se zavazuje po celou dobu trvání smluvního poměru založeného smlouvou zajistit dodržování veškerých právních předpisů, zejména pak v oblasti BOZP a úpravy pracovních podmínek zaměstnanců, a to vůči všem osobám, které se na plnění zakázky podílejí bez ohledu na to, zda budou činnosti prováděny zhotovitelem nebo jeho subdodavatelem.</w:t>
      </w:r>
      <w:r w:rsidRPr="005D02C5">
        <w:rPr>
          <w:rFonts w:ascii="Arial" w:hAnsi="Arial" w:cs="Arial"/>
          <w:i/>
          <w:sz w:val="22"/>
          <w:szCs w:val="22"/>
        </w:rPr>
        <w:t xml:space="preserve"> </w:t>
      </w:r>
    </w:p>
    <w:p w14:paraId="335B1998" w14:textId="77777777" w:rsidR="005D02C5" w:rsidRPr="005D02C5" w:rsidRDefault="005D02C5" w:rsidP="005D02C5">
      <w:pPr>
        <w:rPr>
          <w:rFonts w:ascii="Arial" w:hAnsi="Arial" w:cs="Arial"/>
          <w:sz w:val="22"/>
          <w:szCs w:val="22"/>
        </w:rPr>
      </w:pPr>
    </w:p>
    <w:p w14:paraId="48F1ACEB" w14:textId="77777777" w:rsidR="005D02C5" w:rsidRPr="005D02C5" w:rsidRDefault="005D02C5" w:rsidP="005D02C5">
      <w:pPr>
        <w:jc w:val="center"/>
        <w:rPr>
          <w:rFonts w:ascii="Arial" w:hAnsi="Arial" w:cs="Arial"/>
          <w:b/>
          <w:sz w:val="22"/>
          <w:szCs w:val="22"/>
        </w:rPr>
      </w:pPr>
      <w:r w:rsidRPr="005D02C5">
        <w:rPr>
          <w:rFonts w:ascii="Arial" w:hAnsi="Arial" w:cs="Arial"/>
          <w:b/>
          <w:sz w:val="22"/>
          <w:szCs w:val="22"/>
        </w:rPr>
        <w:t>III.</w:t>
      </w:r>
    </w:p>
    <w:p w14:paraId="7A837EE5" w14:textId="77777777" w:rsidR="005D02C5" w:rsidRPr="005D02C5" w:rsidRDefault="005D02C5" w:rsidP="005D02C5">
      <w:pPr>
        <w:pStyle w:val="Nadpis2"/>
        <w:numPr>
          <w:ilvl w:val="0"/>
          <w:numId w:val="0"/>
        </w:numPr>
        <w:jc w:val="center"/>
        <w:rPr>
          <w:rFonts w:cs="Arial"/>
          <w:sz w:val="22"/>
          <w:szCs w:val="22"/>
        </w:rPr>
      </w:pPr>
      <w:r w:rsidRPr="005D02C5">
        <w:rPr>
          <w:rFonts w:cs="Arial"/>
          <w:sz w:val="22"/>
          <w:szCs w:val="22"/>
        </w:rPr>
        <w:t>Předmět smlouvy</w:t>
      </w:r>
      <w:bookmarkEnd w:id="0"/>
      <w:bookmarkEnd w:id="1"/>
    </w:p>
    <w:p w14:paraId="21A81AFE" w14:textId="77777777" w:rsidR="005D02C5" w:rsidRPr="005D02C5" w:rsidRDefault="005D02C5" w:rsidP="005D02C5">
      <w:pPr>
        <w:pStyle w:val="Nadpis2"/>
        <w:numPr>
          <w:ilvl w:val="0"/>
          <w:numId w:val="0"/>
        </w:numPr>
        <w:jc w:val="center"/>
        <w:rPr>
          <w:rFonts w:cs="Arial"/>
          <w:b w:val="0"/>
          <w:bCs w:val="0"/>
          <w:sz w:val="22"/>
          <w:szCs w:val="22"/>
          <w:u w:val="single"/>
        </w:rPr>
      </w:pPr>
    </w:p>
    <w:p w14:paraId="4920493B" w14:textId="77777777" w:rsidR="005D02C5" w:rsidRPr="005D02C5" w:rsidRDefault="005D02C5" w:rsidP="005D02C5">
      <w:pPr>
        <w:pStyle w:val="Nadpis2"/>
        <w:numPr>
          <w:ilvl w:val="0"/>
          <w:numId w:val="0"/>
        </w:numPr>
        <w:ind w:left="709" w:hanging="709"/>
        <w:jc w:val="both"/>
        <w:rPr>
          <w:rFonts w:cs="Arial"/>
          <w:b w:val="0"/>
          <w:sz w:val="22"/>
          <w:szCs w:val="22"/>
        </w:rPr>
      </w:pPr>
      <w:r w:rsidRPr="005D02C5">
        <w:rPr>
          <w:rFonts w:cs="Arial"/>
          <w:b w:val="0"/>
          <w:sz w:val="22"/>
          <w:szCs w:val="22"/>
        </w:rPr>
        <w:t xml:space="preserve">3.1       </w:t>
      </w:r>
      <w:r w:rsidRPr="005D02C5">
        <w:rPr>
          <w:rFonts w:cs="Arial"/>
          <w:b w:val="0"/>
          <w:sz w:val="22"/>
          <w:szCs w:val="22"/>
          <w:u w:val="single"/>
        </w:rPr>
        <w:t>Předmět smlouvy</w:t>
      </w:r>
      <w:r w:rsidRPr="005D02C5">
        <w:rPr>
          <w:rFonts w:cs="Arial"/>
          <w:b w:val="0"/>
          <w:sz w:val="22"/>
          <w:szCs w:val="22"/>
        </w:rPr>
        <w:t xml:space="preserve"> </w:t>
      </w:r>
    </w:p>
    <w:p w14:paraId="114C60A8" w14:textId="4504DB39" w:rsidR="00D51D43" w:rsidRDefault="005D02C5" w:rsidP="005D02C5">
      <w:pPr>
        <w:widowControl w:val="0"/>
        <w:ind w:left="705" w:hanging="705"/>
        <w:jc w:val="both"/>
        <w:rPr>
          <w:color w:val="000000" w:themeColor="text1"/>
          <w:sz w:val="22"/>
          <w:szCs w:val="22"/>
          <w:lang w:eastAsia="en-US"/>
        </w:rPr>
      </w:pPr>
      <w:r w:rsidRPr="005D02C5">
        <w:rPr>
          <w:rFonts w:ascii="Arial" w:hAnsi="Arial" w:cs="Arial"/>
          <w:sz w:val="22"/>
          <w:szCs w:val="22"/>
        </w:rPr>
        <w:t xml:space="preserve">3.1.1   </w:t>
      </w:r>
      <w:r w:rsidRPr="005D02C5">
        <w:rPr>
          <w:rFonts w:ascii="Arial" w:hAnsi="Arial" w:cs="Arial"/>
          <w:sz w:val="22"/>
          <w:szCs w:val="22"/>
        </w:rPr>
        <w:tab/>
        <w:t xml:space="preserve">Zhotovitel se zavazuje provést pro </w:t>
      </w:r>
      <w:r w:rsidR="003A41F2" w:rsidRPr="005D02C5">
        <w:rPr>
          <w:rFonts w:ascii="Arial" w:hAnsi="Arial" w:cs="Arial"/>
          <w:sz w:val="22"/>
          <w:szCs w:val="22"/>
        </w:rPr>
        <w:t>objednatele dílo</w:t>
      </w:r>
      <w:r w:rsidRPr="005D02C5">
        <w:rPr>
          <w:rFonts w:ascii="Arial" w:hAnsi="Arial" w:cs="Arial"/>
          <w:sz w:val="22"/>
          <w:szCs w:val="22"/>
        </w:rPr>
        <w:t xml:space="preserve"> „</w:t>
      </w:r>
      <w:r w:rsidR="00B02437">
        <w:rPr>
          <w:rFonts w:ascii="Arial" w:hAnsi="Arial" w:cs="Arial"/>
          <w:b/>
          <w:sz w:val="22"/>
          <w:szCs w:val="22"/>
          <w:lang w:eastAsia="cs-CZ"/>
        </w:rPr>
        <w:t xml:space="preserve">Výstavba fotovoltaické </w:t>
      </w:r>
      <w:r w:rsidR="00D51D43">
        <w:rPr>
          <w:rFonts w:ascii="Arial" w:hAnsi="Arial" w:cs="Arial"/>
          <w:b/>
          <w:sz w:val="22"/>
          <w:szCs w:val="22"/>
          <w:lang w:eastAsia="cs-CZ"/>
        </w:rPr>
        <w:t>elektrárny</w:t>
      </w:r>
      <w:r w:rsidR="00B02437">
        <w:rPr>
          <w:rFonts w:ascii="Arial" w:hAnsi="Arial" w:cs="Arial"/>
          <w:b/>
          <w:sz w:val="22"/>
          <w:szCs w:val="22"/>
          <w:lang w:eastAsia="cs-CZ"/>
        </w:rPr>
        <w:t xml:space="preserve"> v objektu Technických služeb </w:t>
      </w:r>
      <w:r w:rsidR="00633287">
        <w:rPr>
          <w:rFonts w:ascii="Arial" w:hAnsi="Arial" w:cs="Arial"/>
          <w:b/>
          <w:sz w:val="22"/>
          <w:szCs w:val="22"/>
          <w:lang w:eastAsia="cs-CZ"/>
        </w:rPr>
        <w:t xml:space="preserve">města </w:t>
      </w:r>
      <w:r w:rsidR="00CA06D3" w:rsidRPr="00CA06D3">
        <w:rPr>
          <w:rFonts w:ascii="Arial" w:hAnsi="Arial" w:cs="Arial"/>
          <w:b/>
          <w:sz w:val="22"/>
          <w:szCs w:val="22"/>
          <w:lang w:eastAsia="cs-CZ"/>
        </w:rPr>
        <w:t>Nov</w:t>
      </w:r>
      <w:r w:rsidR="00633287">
        <w:rPr>
          <w:rFonts w:ascii="Arial" w:hAnsi="Arial" w:cs="Arial"/>
          <w:b/>
          <w:sz w:val="22"/>
          <w:szCs w:val="22"/>
          <w:lang w:eastAsia="cs-CZ"/>
        </w:rPr>
        <w:t>ého</w:t>
      </w:r>
      <w:r w:rsidR="00CA06D3" w:rsidRPr="00CA06D3">
        <w:rPr>
          <w:rFonts w:ascii="Arial" w:hAnsi="Arial" w:cs="Arial"/>
          <w:b/>
          <w:sz w:val="22"/>
          <w:szCs w:val="22"/>
          <w:lang w:eastAsia="cs-CZ"/>
        </w:rPr>
        <w:t xml:space="preserve"> Jičín</w:t>
      </w:r>
      <w:r w:rsidR="00633287">
        <w:rPr>
          <w:rFonts w:ascii="Arial" w:hAnsi="Arial" w:cs="Arial"/>
          <w:b/>
          <w:sz w:val="22"/>
          <w:szCs w:val="22"/>
          <w:lang w:eastAsia="cs-CZ"/>
        </w:rPr>
        <w:t>a</w:t>
      </w:r>
      <w:r w:rsidRPr="005D02C5">
        <w:rPr>
          <w:rFonts w:ascii="Arial" w:hAnsi="Arial" w:cs="Arial"/>
          <w:sz w:val="22"/>
          <w:szCs w:val="22"/>
        </w:rPr>
        <w:t>“ (dále jen „dílo“).</w:t>
      </w:r>
      <w:r w:rsidR="00D51D43" w:rsidRPr="00D51D43">
        <w:rPr>
          <w:color w:val="000000" w:themeColor="text1"/>
          <w:sz w:val="22"/>
          <w:szCs w:val="22"/>
          <w:lang w:eastAsia="en-US"/>
        </w:rPr>
        <w:t xml:space="preserve"> </w:t>
      </w:r>
    </w:p>
    <w:p w14:paraId="61910C32" w14:textId="3D4309E4" w:rsidR="005D02C5" w:rsidRDefault="005D02C5" w:rsidP="002F4881">
      <w:pPr>
        <w:widowControl w:val="0"/>
        <w:ind w:left="705" w:hanging="705"/>
        <w:jc w:val="both"/>
        <w:rPr>
          <w:rFonts w:ascii="Arial" w:hAnsi="Arial" w:cs="Arial"/>
          <w:sz w:val="22"/>
          <w:szCs w:val="22"/>
        </w:rPr>
      </w:pPr>
      <w:r w:rsidRPr="002F4881">
        <w:rPr>
          <w:rFonts w:ascii="Arial" w:hAnsi="Arial" w:cs="Arial"/>
          <w:sz w:val="22"/>
          <w:szCs w:val="22"/>
        </w:rPr>
        <w:t xml:space="preserve">3.1.2   Provedením díla se rozumí úplné, funkční, bezvadné provedení všech činností, jejichž provedení je pro řádné dokončení díla nezbytné. </w:t>
      </w:r>
    </w:p>
    <w:p w14:paraId="1B5CE418" w14:textId="46D910F5" w:rsidR="0041088A" w:rsidRPr="002F4881" w:rsidRDefault="0041088A" w:rsidP="002F4881">
      <w:pPr>
        <w:widowControl w:val="0"/>
        <w:ind w:left="705" w:hanging="705"/>
        <w:jc w:val="both"/>
        <w:rPr>
          <w:rFonts w:ascii="Arial" w:hAnsi="Arial" w:cs="Arial"/>
          <w:b/>
          <w:bCs/>
          <w:sz w:val="22"/>
          <w:szCs w:val="22"/>
        </w:rPr>
      </w:pPr>
      <w:r>
        <w:rPr>
          <w:rFonts w:ascii="Arial" w:hAnsi="Arial" w:cs="Arial"/>
          <w:sz w:val="22"/>
          <w:szCs w:val="22"/>
        </w:rPr>
        <w:t xml:space="preserve">3.1.3  </w:t>
      </w:r>
      <w:r w:rsidR="00EB5756">
        <w:rPr>
          <w:rFonts w:ascii="Arial" w:hAnsi="Arial" w:cs="Arial"/>
          <w:sz w:val="22"/>
          <w:szCs w:val="22"/>
        </w:rPr>
        <w:t xml:space="preserve"> </w:t>
      </w:r>
      <w:r>
        <w:rPr>
          <w:rFonts w:ascii="Arial" w:hAnsi="Arial" w:cs="Arial"/>
          <w:sz w:val="22"/>
          <w:szCs w:val="22"/>
        </w:rPr>
        <w:t xml:space="preserve">Zhotovitel bere na vědomí, že objednatel hodlá ke spolufinancování díla použít dotaci </w:t>
      </w:r>
      <w:r w:rsidR="00EB5756">
        <w:rPr>
          <w:rFonts w:ascii="Arial" w:hAnsi="Arial" w:cs="Arial"/>
          <w:sz w:val="22"/>
          <w:szCs w:val="22"/>
        </w:rPr>
        <w:t xml:space="preserve"> z </w:t>
      </w:r>
      <w:r w:rsidR="00EB5756" w:rsidRPr="00EB5756">
        <w:rPr>
          <w:rFonts w:ascii="Arial" w:hAnsi="Arial" w:cs="Arial"/>
          <w:sz w:val="22"/>
          <w:szCs w:val="22"/>
        </w:rPr>
        <w:t>Operační</w:t>
      </w:r>
      <w:r w:rsidR="00EB5756">
        <w:rPr>
          <w:rFonts w:ascii="Arial" w:hAnsi="Arial" w:cs="Arial"/>
          <w:sz w:val="22"/>
          <w:szCs w:val="22"/>
        </w:rPr>
        <w:t>ho</w:t>
      </w:r>
      <w:r w:rsidR="00EB5756" w:rsidRPr="00EB5756">
        <w:rPr>
          <w:rFonts w:ascii="Arial" w:hAnsi="Arial" w:cs="Arial"/>
          <w:sz w:val="22"/>
          <w:szCs w:val="22"/>
        </w:rPr>
        <w:t xml:space="preserve"> program</w:t>
      </w:r>
      <w:r w:rsidR="00EB5756">
        <w:rPr>
          <w:rFonts w:ascii="Arial" w:hAnsi="Arial" w:cs="Arial"/>
          <w:sz w:val="22"/>
          <w:szCs w:val="22"/>
        </w:rPr>
        <w:t>u</w:t>
      </w:r>
      <w:r w:rsidR="00EB5756" w:rsidRPr="00EB5756">
        <w:rPr>
          <w:rFonts w:ascii="Arial" w:hAnsi="Arial" w:cs="Arial"/>
          <w:sz w:val="22"/>
          <w:szCs w:val="22"/>
        </w:rPr>
        <w:t xml:space="preserve"> Životní prostředí 2021—202</w:t>
      </w:r>
      <w:r w:rsidR="00EB5756">
        <w:rPr>
          <w:rFonts w:ascii="Arial" w:hAnsi="Arial" w:cs="Arial"/>
          <w:sz w:val="22"/>
          <w:szCs w:val="22"/>
        </w:rPr>
        <w:t xml:space="preserve">7, Výzvy </w:t>
      </w:r>
      <w:r w:rsidR="00EB5756" w:rsidRPr="00EB5756">
        <w:rPr>
          <w:rFonts w:ascii="Arial" w:hAnsi="Arial" w:cs="Arial"/>
          <w:sz w:val="22"/>
          <w:szCs w:val="22"/>
        </w:rPr>
        <w:t>MŽP_11. výzva,</w:t>
      </w:r>
      <w:r w:rsidR="00EB5756">
        <w:rPr>
          <w:rFonts w:ascii="Arial" w:hAnsi="Arial" w:cs="Arial"/>
          <w:sz w:val="22"/>
          <w:szCs w:val="22"/>
        </w:rPr>
        <w:t xml:space="preserve"> SC 1.2, opatření 1.2.1 a 1.2.2</w:t>
      </w:r>
      <w:r w:rsidR="00EB5756" w:rsidRPr="00EB5756">
        <w:t xml:space="preserve"> </w:t>
      </w:r>
      <w:r w:rsidR="00EB5756" w:rsidRPr="00E05197">
        <w:rPr>
          <w:rFonts w:ascii="Arial" w:hAnsi="Arial" w:cs="Arial"/>
          <w:sz w:val="22"/>
          <w:szCs w:val="22"/>
        </w:rPr>
        <w:t>(registrační číslo projektu:</w:t>
      </w:r>
      <w:r w:rsidR="00EB5756" w:rsidRPr="00E05197">
        <w:rPr>
          <w:sz w:val="22"/>
          <w:szCs w:val="22"/>
        </w:rPr>
        <w:t xml:space="preserve"> </w:t>
      </w:r>
      <w:r w:rsidR="00EB5756" w:rsidRPr="00EB5756">
        <w:rPr>
          <w:rFonts w:ascii="Arial" w:hAnsi="Arial" w:cs="Arial"/>
          <w:sz w:val="22"/>
          <w:szCs w:val="22"/>
        </w:rPr>
        <w:t>CZ.05.01.02/01/22_011/0001345</w:t>
      </w:r>
      <w:r w:rsidR="00EB5756">
        <w:rPr>
          <w:rFonts w:ascii="Arial" w:hAnsi="Arial" w:cs="Arial"/>
          <w:sz w:val="22"/>
          <w:szCs w:val="22"/>
        </w:rPr>
        <w:t xml:space="preserve">) a </w:t>
      </w:r>
      <w:r>
        <w:rPr>
          <w:rFonts w:ascii="Arial" w:hAnsi="Arial" w:cs="Arial"/>
          <w:sz w:val="22"/>
          <w:szCs w:val="22"/>
        </w:rPr>
        <w:t xml:space="preserve">zavazuje se realizovat plnění dle této smlouvy v souladu s podmínkami stanovenými poskytovatelem dotace. </w:t>
      </w:r>
    </w:p>
    <w:p w14:paraId="148DBD26" w14:textId="77777777" w:rsidR="005D02C5" w:rsidRPr="005D02C5" w:rsidRDefault="005D02C5" w:rsidP="005D02C5">
      <w:pPr>
        <w:pStyle w:val="Nadpis3"/>
        <w:numPr>
          <w:ilvl w:val="0"/>
          <w:numId w:val="0"/>
        </w:numPr>
        <w:ind w:left="720" w:hanging="720"/>
        <w:jc w:val="both"/>
        <w:rPr>
          <w:rFonts w:cs="Arial"/>
          <w:b w:val="0"/>
          <w:bCs w:val="0"/>
          <w:sz w:val="22"/>
          <w:szCs w:val="22"/>
          <w:u w:val="single"/>
        </w:rPr>
      </w:pPr>
      <w:r w:rsidRPr="005D02C5">
        <w:rPr>
          <w:rFonts w:cs="Arial"/>
          <w:b w:val="0"/>
          <w:bCs w:val="0"/>
          <w:sz w:val="22"/>
          <w:szCs w:val="22"/>
        </w:rPr>
        <w:t xml:space="preserve">3.2.      </w:t>
      </w:r>
      <w:r w:rsidRPr="005D02C5">
        <w:rPr>
          <w:rFonts w:cs="Arial"/>
          <w:b w:val="0"/>
          <w:bCs w:val="0"/>
          <w:sz w:val="22"/>
          <w:szCs w:val="22"/>
          <w:u w:val="single"/>
        </w:rPr>
        <w:t xml:space="preserve">Rozsah předmětu díla </w:t>
      </w:r>
    </w:p>
    <w:p w14:paraId="557E44C5" w14:textId="3F990237" w:rsidR="0041088A" w:rsidRDefault="0041088A" w:rsidP="0041088A">
      <w:pPr>
        <w:pStyle w:val="Nadpis3"/>
        <w:numPr>
          <w:ilvl w:val="0"/>
          <w:numId w:val="0"/>
        </w:numPr>
        <w:spacing w:line="276" w:lineRule="auto"/>
        <w:ind w:left="709" w:hanging="709"/>
        <w:jc w:val="both"/>
        <w:rPr>
          <w:b w:val="0"/>
          <w:bCs w:val="0"/>
          <w:sz w:val="22"/>
          <w:szCs w:val="22"/>
          <w:lang w:eastAsia="en-US"/>
        </w:rPr>
      </w:pPr>
      <w:r>
        <w:rPr>
          <w:b w:val="0"/>
          <w:bCs w:val="0"/>
          <w:color w:val="000000" w:themeColor="text1"/>
          <w:sz w:val="22"/>
          <w:szCs w:val="22"/>
          <w:lang w:eastAsia="en-US"/>
        </w:rPr>
        <w:t>3.2.1</w:t>
      </w:r>
      <w:r w:rsidR="00D51D43">
        <w:rPr>
          <w:b w:val="0"/>
          <w:bCs w:val="0"/>
          <w:color w:val="000000" w:themeColor="text1"/>
          <w:sz w:val="22"/>
          <w:szCs w:val="22"/>
          <w:lang w:eastAsia="en-US"/>
        </w:rPr>
        <w:t xml:space="preserve">  </w:t>
      </w:r>
      <w:r>
        <w:rPr>
          <w:b w:val="0"/>
          <w:bCs w:val="0"/>
          <w:color w:val="000000" w:themeColor="text1"/>
          <w:sz w:val="22"/>
          <w:szCs w:val="22"/>
          <w:lang w:eastAsia="en-US"/>
        </w:rPr>
        <w:t>Předmětem díla j</w:t>
      </w:r>
      <w:r w:rsidR="00D51D43" w:rsidRPr="00330C82">
        <w:rPr>
          <w:b w:val="0"/>
          <w:bCs w:val="0"/>
          <w:color w:val="000000" w:themeColor="text1"/>
          <w:sz w:val="22"/>
          <w:szCs w:val="22"/>
          <w:lang w:eastAsia="en-US"/>
        </w:rPr>
        <w:t>e dodávka a instalace fotovoltaické elektrárny</w:t>
      </w:r>
      <w:r w:rsidR="00BA48F5">
        <w:rPr>
          <w:b w:val="0"/>
          <w:bCs w:val="0"/>
          <w:color w:val="000000" w:themeColor="text1"/>
          <w:sz w:val="22"/>
          <w:szCs w:val="22"/>
          <w:lang w:eastAsia="en-US"/>
        </w:rPr>
        <w:t xml:space="preserve"> (dále též „FVE“)</w:t>
      </w:r>
      <w:r w:rsidR="00D51D43" w:rsidRPr="00330C82">
        <w:rPr>
          <w:b w:val="0"/>
          <w:bCs w:val="0"/>
          <w:color w:val="000000" w:themeColor="text1"/>
          <w:sz w:val="22"/>
          <w:szCs w:val="22"/>
          <w:lang w:eastAsia="en-US"/>
        </w:rPr>
        <w:t xml:space="preserve"> o </w:t>
      </w:r>
      <w:r w:rsidR="000C4249">
        <w:rPr>
          <w:b w:val="0"/>
          <w:bCs w:val="0"/>
          <w:color w:val="000000" w:themeColor="text1"/>
          <w:sz w:val="22"/>
          <w:szCs w:val="22"/>
          <w:lang w:eastAsia="en-US"/>
        </w:rPr>
        <w:t>celkovém</w:t>
      </w:r>
      <w:r w:rsidR="000C4249" w:rsidRPr="00330C82">
        <w:rPr>
          <w:b w:val="0"/>
          <w:bCs w:val="0"/>
          <w:color w:val="000000" w:themeColor="text1"/>
          <w:sz w:val="22"/>
          <w:szCs w:val="22"/>
          <w:lang w:eastAsia="en-US"/>
        </w:rPr>
        <w:t xml:space="preserve"> </w:t>
      </w:r>
      <w:r w:rsidR="00D51D43" w:rsidRPr="00330C82">
        <w:rPr>
          <w:b w:val="0"/>
          <w:bCs w:val="0"/>
          <w:color w:val="000000" w:themeColor="text1"/>
          <w:sz w:val="22"/>
          <w:szCs w:val="22"/>
          <w:lang w:eastAsia="en-US"/>
        </w:rPr>
        <w:t xml:space="preserve">výkonu </w:t>
      </w:r>
      <w:r w:rsidR="00D51D43" w:rsidRPr="00E00AD4">
        <w:rPr>
          <w:b w:val="0"/>
          <w:bCs w:val="0"/>
          <w:sz w:val="22"/>
          <w:szCs w:val="22"/>
          <w:lang w:eastAsia="en-US"/>
        </w:rPr>
        <w:t xml:space="preserve">30,94 kWp </w:t>
      </w:r>
      <w:r w:rsidR="000C4249" w:rsidRPr="000C4249">
        <w:rPr>
          <w:b w:val="0"/>
          <w:bCs w:val="0"/>
          <w:sz w:val="22"/>
          <w:szCs w:val="22"/>
          <w:lang w:eastAsia="en-US"/>
        </w:rPr>
        <w:t xml:space="preserve">(s tolerovanou odchylkou navýšení výkonu </w:t>
      </w:r>
      <w:r w:rsidR="000C4249">
        <w:rPr>
          <w:b w:val="0"/>
          <w:bCs w:val="0"/>
          <w:sz w:val="22"/>
          <w:szCs w:val="22"/>
          <w:lang w:eastAsia="en-US"/>
        </w:rPr>
        <w:t>o</w:t>
      </w:r>
      <w:r w:rsidR="000C4249" w:rsidRPr="000C4249">
        <w:rPr>
          <w:b w:val="0"/>
          <w:bCs w:val="0"/>
          <w:sz w:val="22"/>
          <w:szCs w:val="22"/>
          <w:lang w:eastAsia="en-US"/>
        </w:rPr>
        <w:t xml:space="preserve"> 5</w:t>
      </w:r>
      <w:r w:rsidR="00681E17">
        <w:rPr>
          <w:b w:val="0"/>
          <w:bCs w:val="0"/>
          <w:sz w:val="22"/>
          <w:szCs w:val="22"/>
          <w:lang w:eastAsia="en-US"/>
        </w:rPr>
        <w:t xml:space="preserve"> </w:t>
      </w:r>
      <w:r w:rsidR="000C4249" w:rsidRPr="000C4249">
        <w:rPr>
          <w:b w:val="0"/>
          <w:bCs w:val="0"/>
          <w:sz w:val="22"/>
          <w:szCs w:val="22"/>
          <w:lang w:eastAsia="en-US"/>
        </w:rPr>
        <w:t>%)</w:t>
      </w:r>
      <w:r w:rsidR="000C4249">
        <w:rPr>
          <w:b w:val="0"/>
          <w:bCs w:val="0"/>
          <w:sz w:val="22"/>
          <w:szCs w:val="22"/>
          <w:lang w:eastAsia="en-US"/>
        </w:rPr>
        <w:t xml:space="preserve">, </w:t>
      </w:r>
      <w:r w:rsidR="00D51D43" w:rsidRPr="00330C82">
        <w:rPr>
          <w:b w:val="0"/>
          <w:bCs w:val="0"/>
          <w:color w:val="000000" w:themeColor="text1"/>
          <w:sz w:val="22"/>
          <w:szCs w:val="22"/>
          <w:lang w:eastAsia="en-US"/>
        </w:rPr>
        <w:t>s bateriovým úložištěm o předpoklá</w:t>
      </w:r>
      <w:r w:rsidR="00D51D43">
        <w:rPr>
          <w:b w:val="0"/>
          <w:bCs w:val="0"/>
          <w:color w:val="000000" w:themeColor="text1"/>
          <w:sz w:val="22"/>
          <w:szCs w:val="22"/>
          <w:lang w:eastAsia="en-US"/>
        </w:rPr>
        <w:t xml:space="preserve">dané kapacitě úložiště </w:t>
      </w:r>
      <w:r w:rsidR="00D51D43">
        <w:rPr>
          <w:b w:val="0"/>
          <w:bCs w:val="0"/>
          <w:sz w:val="22"/>
          <w:szCs w:val="22"/>
          <w:lang w:eastAsia="en-US"/>
        </w:rPr>
        <w:t>min. 38,4 kWh</w:t>
      </w:r>
      <w:r w:rsidR="00B07FE3">
        <w:rPr>
          <w:b w:val="0"/>
          <w:bCs w:val="0"/>
          <w:sz w:val="22"/>
          <w:szCs w:val="22"/>
          <w:lang w:eastAsia="en-US"/>
        </w:rPr>
        <w:t xml:space="preserve"> a</w:t>
      </w:r>
      <w:r>
        <w:rPr>
          <w:b w:val="0"/>
          <w:bCs w:val="0"/>
          <w:color w:val="000000" w:themeColor="text1"/>
          <w:sz w:val="22"/>
          <w:szCs w:val="22"/>
          <w:lang w:eastAsia="en-US"/>
        </w:rPr>
        <w:t xml:space="preserve"> </w:t>
      </w:r>
      <w:r w:rsidR="00D51D43">
        <w:rPr>
          <w:b w:val="0"/>
          <w:bCs w:val="0"/>
          <w:sz w:val="22"/>
          <w:szCs w:val="22"/>
          <w:lang w:eastAsia="en-US"/>
        </w:rPr>
        <w:t>s přetokem do distribuční sítě</w:t>
      </w:r>
      <w:r>
        <w:rPr>
          <w:b w:val="0"/>
          <w:bCs w:val="0"/>
          <w:sz w:val="22"/>
          <w:szCs w:val="22"/>
          <w:lang w:eastAsia="en-US"/>
        </w:rPr>
        <w:t xml:space="preserve"> včetně</w:t>
      </w:r>
      <w:r w:rsidRPr="0041088A">
        <w:rPr>
          <w:b w:val="0"/>
          <w:bCs w:val="0"/>
          <w:sz w:val="22"/>
          <w:szCs w:val="22"/>
          <w:lang w:eastAsia="en-US"/>
        </w:rPr>
        <w:t xml:space="preserve"> </w:t>
      </w:r>
      <w:r>
        <w:rPr>
          <w:b w:val="0"/>
          <w:bCs w:val="0"/>
          <w:sz w:val="22"/>
          <w:szCs w:val="22"/>
          <w:lang w:eastAsia="en-US"/>
        </w:rPr>
        <w:t xml:space="preserve">úpravy stávající </w:t>
      </w:r>
      <w:r w:rsidR="00693A69">
        <w:rPr>
          <w:b w:val="0"/>
          <w:bCs w:val="0"/>
          <w:sz w:val="22"/>
          <w:szCs w:val="22"/>
          <w:lang w:eastAsia="en-US"/>
        </w:rPr>
        <w:t>elektro</w:t>
      </w:r>
      <w:r>
        <w:rPr>
          <w:b w:val="0"/>
          <w:bCs w:val="0"/>
          <w:sz w:val="22"/>
          <w:szCs w:val="22"/>
          <w:lang w:eastAsia="en-US"/>
        </w:rPr>
        <w:t>rozvodn</w:t>
      </w:r>
      <w:r w:rsidR="009F1083">
        <w:rPr>
          <w:b w:val="0"/>
          <w:bCs w:val="0"/>
          <w:sz w:val="22"/>
          <w:szCs w:val="22"/>
          <w:lang w:eastAsia="en-US"/>
        </w:rPr>
        <w:t>é stanice</w:t>
      </w:r>
      <w:r>
        <w:rPr>
          <w:b w:val="0"/>
          <w:bCs w:val="0"/>
          <w:sz w:val="22"/>
          <w:szCs w:val="22"/>
          <w:lang w:eastAsia="en-US"/>
        </w:rPr>
        <w:t xml:space="preserve"> v</w:t>
      </w:r>
      <w:r w:rsidR="00687ABA">
        <w:rPr>
          <w:b w:val="0"/>
          <w:bCs w:val="0"/>
          <w:sz w:val="22"/>
          <w:szCs w:val="22"/>
          <w:lang w:eastAsia="en-US"/>
        </w:rPr>
        <w:t> </w:t>
      </w:r>
      <w:r>
        <w:rPr>
          <w:b w:val="0"/>
          <w:bCs w:val="0"/>
          <w:sz w:val="22"/>
          <w:szCs w:val="22"/>
          <w:lang w:eastAsia="en-US"/>
        </w:rPr>
        <w:t>objektu</w:t>
      </w:r>
      <w:r w:rsidR="00687ABA">
        <w:rPr>
          <w:b w:val="0"/>
          <w:bCs w:val="0"/>
          <w:sz w:val="22"/>
          <w:szCs w:val="22"/>
          <w:lang w:eastAsia="en-US"/>
        </w:rPr>
        <w:t xml:space="preserve"> a souvisejících stavebních prací</w:t>
      </w:r>
      <w:r>
        <w:rPr>
          <w:b w:val="0"/>
          <w:bCs w:val="0"/>
          <w:sz w:val="22"/>
          <w:szCs w:val="22"/>
          <w:lang w:eastAsia="en-US"/>
        </w:rPr>
        <w:t>.</w:t>
      </w:r>
      <w:r w:rsidR="009F1083">
        <w:rPr>
          <w:b w:val="0"/>
          <w:bCs w:val="0"/>
          <w:sz w:val="22"/>
          <w:szCs w:val="22"/>
          <w:lang w:eastAsia="en-US"/>
        </w:rPr>
        <w:t xml:space="preserve"> Součástí díla je rovněž zpracování projektové dokumentace úpravy rozvodné stanice v souladu se Smlouvou o připojení výrobny k distribuční soustavě vysokého napětí (VN) nebo velmi vysokého napětí (VVN) č. 23_VN_1010839802, která je přílohou č. 3 této smlouvy, a její odsouhlasení společností CEZ Distribuce, a.s. </w:t>
      </w:r>
      <w:r>
        <w:rPr>
          <w:b w:val="0"/>
          <w:bCs w:val="0"/>
          <w:sz w:val="22"/>
          <w:szCs w:val="22"/>
          <w:lang w:eastAsia="en-US"/>
        </w:rPr>
        <w:t xml:space="preserve">Předmětem díla je </w:t>
      </w:r>
      <w:r w:rsidR="00687ABA">
        <w:rPr>
          <w:b w:val="0"/>
          <w:bCs w:val="0"/>
          <w:sz w:val="22"/>
          <w:szCs w:val="22"/>
          <w:lang w:eastAsia="en-US"/>
        </w:rPr>
        <w:t>dále</w:t>
      </w:r>
      <w:r>
        <w:rPr>
          <w:b w:val="0"/>
          <w:bCs w:val="0"/>
          <w:sz w:val="22"/>
          <w:szCs w:val="22"/>
          <w:lang w:eastAsia="en-US"/>
        </w:rPr>
        <w:t xml:space="preserve"> provedení přípravy (přivedení napájecích kabelů) </w:t>
      </w:r>
      <w:r w:rsidR="00693A69">
        <w:rPr>
          <w:b w:val="0"/>
          <w:bCs w:val="0"/>
          <w:sz w:val="22"/>
          <w:szCs w:val="22"/>
          <w:lang w:eastAsia="en-US"/>
        </w:rPr>
        <w:t>pro</w:t>
      </w:r>
      <w:r>
        <w:rPr>
          <w:b w:val="0"/>
          <w:bCs w:val="0"/>
          <w:sz w:val="22"/>
          <w:szCs w:val="22"/>
          <w:lang w:eastAsia="en-US"/>
        </w:rPr>
        <w:t xml:space="preserve"> následn</w:t>
      </w:r>
      <w:r w:rsidR="00693A69">
        <w:rPr>
          <w:b w:val="0"/>
          <w:bCs w:val="0"/>
          <w:sz w:val="22"/>
          <w:szCs w:val="22"/>
          <w:lang w:eastAsia="en-US"/>
        </w:rPr>
        <w:t>ou</w:t>
      </w:r>
      <w:r>
        <w:rPr>
          <w:b w:val="0"/>
          <w:bCs w:val="0"/>
          <w:sz w:val="22"/>
          <w:szCs w:val="22"/>
          <w:lang w:eastAsia="en-US"/>
        </w:rPr>
        <w:t xml:space="preserve"> montáž dvou Wallboxů o</w:t>
      </w:r>
      <w:bookmarkStart w:id="2" w:name="_GoBack"/>
      <w:bookmarkEnd w:id="2"/>
      <w:r>
        <w:rPr>
          <w:b w:val="0"/>
          <w:bCs w:val="0"/>
          <w:sz w:val="22"/>
          <w:szCs w:val="22"/>
          <w:lang w:eastAsia="en-US"/>
        </w:rPr>
        <w:t xml:space="preserve"> příkonu 11</w:t>
      </w:r>
      <w:r w:rsidR="00693A69">
        <w:rPr>
          <w:b w:val="0"/>
          <w:bCs w:val="0"/>
          <w:sz w:val="22"/>
          <w:szCs w:val="22"/>
          <w:lang w:eastAsia="en-US"/>
        </w:rPr>
        <w:t xml:space="preserve"> </w:t>
      </w:r>
      <w:r>
        <w:rPr>
          <w:b w:val="0"/>
          <w:bCs w:val="0"/>
          <w:sz w:val="22"/>
          <w:szCs w:val="22"/>
          <w:lang w:eastAsia="en-US"/>
        </w:rPr>
        <w:t>kW, s využitím technologie „load balancing“</w:t>
      </w:r>
      <w:r w:rsidR="00693A69">
        <w:rPr>
          <w:b w:val="0"/>
          <w:bCs w:val="0"/>
          <w:sz w:val="22"/>
          <w:szCs w:val="22"/>
          <w:lang w:eastAsia="en-US"/>
        </w:rPr>
        <w:t>,</w:t>
      </w:r>
      <w:r>
        <w:rPr>
          <w:b w:val="0"/>
          <w:bCs w:val="0"/>
          <w:sz w:val="22"/>
          <w:szCs w:val="22"/>
          <w:lang w:eastAsia="en-US"/>
        </w:rPr>
        <w:t xml:space="preserve"> do místa budoucího parkování elektromobilů specifikovaného v příloze č. </w:t>
      </w:r>
      <w:r w:rsidR="009F1083">
        <w:rPr>
          <w:b w:val="0"/>
          <w:bCs w:val="0"/>
          <w:sz w:val="22"/>
          <w:szCs w:val="22"/>
          <w:lang w:eastAsia="en-US"/>
        </w:rPr>
        <w:t>2</w:t>
      </w:r>
      <w:r>
        <w:rPr>
          <w:b w:val="0"/>
          <w:bCs w:val="0"/>
          <w:sz w:val="22"/>
          <w:szCs w:val="22"/>
          <w:lang w:eastAsia="en-US"/>
        </w:rPr>
        <w:t xml:space="preserve"> této smlouvy</w:t>
      </w:r>
      <w:r w:rsidR="009F1083">
        <w:rPr>
          <w:b w:val="0"/>
          <w:bCs w:val="0"/>
          <w:sz w:val="22"/>
          <w:szCs w:val="22"/>
          <w:lang w:eastAsia="en-US"/>
        </w:rPr>
        <w:t xml:space="preserve"> (dodávka Wallboxů není předmětem díla)</w:t>
      </w:r>
      <w:r>
        <w:rPr>
          <w:b w:val="0"/>
          <w:bCs w:val="0"/>
          <w:sz w:val="22"/>
          <w:szCs w:val="22"/>
          <w:lang w:eastAsia="en-US"/>
        </w:rPr>
        <w:t xml:space="preserve">.  </w:t>
      </w:r>
    </w:p>
    <w:p w14:paraId="0F400B14" w14:textId="0A579795" w:rsidR="008F11BC" w:rsidRPr="00EB5756" w:rsidRDefault="009F1083" w:rsidP="00E05197">
      <w:pPr>
        <w:pStyle w:val="Nadpis3"/>
        <w:numPr>
          <w:ilvl w:val="0"/>
          <w:numId w:val="0"/>
        </w:numPr>
        <w:spacing w:line="276" w:lineRule="auto"/>
        <w:ind w:left="709" w:hanging="709"/>
        <w:jc w:val="both"/>
        <w:rPr>
          <w:rFonts w:cs="Arial"/>
          <w:sz w:val="22"/>
          <w:szCs w:val="22"/>
          <w:lang w:eastAsia="en-US"/>
        </w:rPr>
      </w:pPr>
      <w:r>
        <w:rPr>
          <w:b w:val="0"/>
          <w:bCs w:val="0"/>
          <w:sz w:val="22"/>
          <w:szCs w:val="22"/>
          <w:lang w:eastAsia="en-US"/>
        </w:rPr>
        <w:t xml:space="preserve">3.2.2  </w:t>
      </w:r>
      <w:r w:rsidR="0086378B">
        <w:rPr>
          <w:b w:val="0"/>
          <w:bCs w:val="0"/>
          <w:sz w:val="22"/>
          <w:szCs w:val="22"/>
          <w:lang w:eastAsia="en-US"/>
        </w:rPr>
        <w:t xml:space="preserve"> </w:t>
      </w:r>
      <w:r w:rsidR="0041088A">
        <w:rPr>
          <w:b w:val="0"/>
          <w:bCs w:val="0"/>
          <w:sz w:val="22"/>
          <w:szCs w:val="22"/>
          <w:lang w:eastAsia="en-US"/>
        </w:rPr>
        <w:t>Podkladem pro provedení díla je</w:t>
      </w:r>
      <w:r w:rsidR="00D51D43">
        <w:rPr>
          <w:b w:val="0"/>
          <w:bCs w:val="0"/>
          <w:sz w:val="22"/>
          <w:szCs w:val="22"/>
          <w:lang w:eastAsia="en-US"/>
        </w:rPr>
        <w:t xml:space="preserve"> </w:t>
      </w:r>
      <w:r w:rsidR="00F969DB">
        <w:rPr>
          <w:b w:val="0"/>
          <w:bCs w:val="0"/>
          <w:sz w:val="22"/>
          <w:szCs w:val="22"/>
          <w:lang w:eastAsia="en-US"/>
        </w:rPr>
        <w:t xml:space="preserve">Studie stavebně technického </w:t>
      </w:r>
      <w:r w:rsidR="0041088A">
        <w:rPr>
          <w:b w:val="0"/>
          <w:bCs w:val="0"/>
          <w:sz w:val="22"/>
          <w:szCs w:val="22"/>
          <w:lang w:eastAsia="en-US"/>
        </w:rPr>
        <w:t>řešení</w:t>
      </w:r>
      <w:r w:rsidR="004402CC">
        <w:rPr>
          <w:b w:val="0"/>
          <w:bCs w:val="0"/>
          <w:sz w:val="22"/>
          <w:szCs w:val="22"/>
          <w:lang w:eastAsia="en-US"/>
        </w:rPr>
        <w:t xml:space="preserve"> (dále jen „Studie“)</w:t>
      </w:r>
      <w:r w:rsidR="0041088A">
        <w:rPr>
          <w:b w:val="0"/>
          <w:bCs w:val="0"/>
          <w:sz w:val="22"/>
          <w:szCs w:val="22"/>
          <w:lang w:eastAsia="en-US"/>
        </w:rPr>
        <w:t>, kterou zhotovitel převzal před podpisem smlouvy jako součást zadávací dokumentace na veřejnou zakázku a jejíž převzetí potvrzuje</w:t>
      </w:r>
      <w:r>
        <w:rPr>
          <w:rFonts w:cs="Arial"/>
          <w:sz w:val="22"/>
          <w:szCs w:val="22"/>
          <w:lang w:eastAsia="en-US"/>
        </w:rPr>
        <w:t xml:space="preserve">. </w:t>
      </w:r>
      <w:r>
        <w:rPr>
          <w:rFonts w:cs="Arial"/>
          <w:b w:val="0"/>
          <w:sz w:val="22"/>
          <w:szCs w:val="22"/>
          <w:lang w:eastAsia="en-US"/>
        </w:rPr>
        <w:t>Bližší specifikace díla je obsahem Položkového rozpočtu č. 1 a Položkového rozpočtu č. 2, které společně tvoří přílohu č. 1 této smlouvy</w:t>
      </w:r>
      <w:r w:rsidR="004402CC">
        <w:rPr>
          <w:rFonts w:cs="Arial"/>
          <w:b w:val="0"/>
          <w:sz w:val="22"/>
          <w:szCs w:val="22"/>
          <w:lang w:eastAsia="en-US"/>
        </w:rPr>
        <w:t xml:space="preserve"> (dále společně též jen „Položkový rozpočet“)</w:t>
      </w:r>
      <w:r w:rsidR="0086378B">
        <w:rPr>
          <w:rFonts w:cs="Arial"/>
          <w:b w:val="0"/>
          <w:sz w:val="22"/>
          <w:szCs w:val="22"/>
          <w:lang w:eastAsia="en-US"/>
        </w:rPr>
        <w:t xml:space="preserve"> a Specifikace klíčových komponentů předmětu smlouvy, která tvoří přílohu č. 4 a je nedílnou součástí této smlouvy</w:t>
      </w:r>
      <w:r>
        <w:rPr>
          <w:rFonts w:cs="Arial"/>
          <w:b w:val="0"/>
          <w:sz w:val="22"/>
          <w:szCs w:val="22"/>
          <w:lang w:eastAsia="en-US"/>
        </w:rPr>
        <w:t xml:space="preserve">. </w:t>
      </w:r>
    </w:p>
    <w:p w14:paraId="64905DF4" w14:textId="5902CA61" w:rsidR="00FF4785" w:rsidRDefault="00FF4785" w:rsidP="00E05197">
      <w:pPr>
        <w:jc w:val="both"/>
        <w:rPr>
          <w:rFonts w:ascii="Arial" w:hAnsi="Arial" w:cs="Arial"/>
          <w:bCs/>
          <w:sz w:val="22"/>
          <w:szCs w:val="22"/>
        </w:rPr>
      </w:pPr>
      <w:r>
        <w:rPr>
          <w:rFonts w:ascii="Arial" w:hAnsi="Arial" w:cs="Arial"/>
          <w:sz w:val="22"/>
          <w:szCs w:val="22"/>
          <w:lang w:eastAsia="en-US"/>
        </w:rPr>
        <w:t xml:space="preserve">           </w:t>
      </w:r>
    </w:p>
    <w:p w14:paraId="3CE581FC" w14:textId="5FE8B7B2" w:rsidR="00BA48F5" w:rsidRDefault="005D02C5" w:rsidP="00AF4B23">
      <w:pPr>
        <w:pStyle w:val="Nadpis3"/>
        <w:numPr>
          <w:ilvl w:val="0"/>
          <w:numId w:val="0"/>
        </w:numPr>
        <w:ind w:left="720" w:hanging="720"/>
        <w:jc w:val="both"/>
        <w:rPr>
          <w:rFonts w:cs="Arial"/>
          <w:b w:val="0"/>
          <w:bCs w:val="0"/>
          <w:sz w:val="22"/>
          <w:szCs w:val="22"/>
        </w:rPr>
      </w:pPr>
      <w:r w:rsidRPr="005D02C5">
        <w:rPr>
          <w:rFonts w:cs="Arial"/>
          <w:b w:val="0"/>
          <w:bCs w:val="0"/>
          <w:sz w:val="22"/>
          <w:szCs w:val="22"/>
        </w:rPr>
        <w:t>3.2.</w:t>
      </w:r>
      <w:r w:rsidR="00693A69">
        <w:rPr>
          <w:rFonts w:cs="Arial"/>
          <w:b w:val="0"/>
          <w:bCs w:val="0"/>
          <w:sz w:val="22"/>
          <w:szCs w:val="22"/>
        </w:rPr>
        <w:t>3</w:t>
      </w:r>
      <w:r w:rsidRPr="005D02C5">
        <w:rPr>
          <w:rFonts w:cs="Arial"/>
          <w:b w:val="0"/>
          <w:bCs w:val="0"/>
          <w:sz w:val="22"/>
          <w:szCs w:val="22"/>
        </w:rPr>
        <w:t xml:space="preserve">  </w:t>
      </w:r>
      <w:r w:rsidR="000D1F19">
        <w:rPr>
          <w:rFonts w:cs="Arial"/>
          <w:b w:val="0"/>
          <w:bCs w:val="0"/>
          <w:sz w:val="22"/>
          <w:szCs w:val="22"/>
        </w:rPr>
        <w:t xml:space="preserve"> K</w:t>
      </w:r>
      <w:r w:rsidRPr="005D02C5">
        <w:rPr>
          <w:rFonts w:cs="Arial"/>
          <w:b w:val="0"/>
          <w:bCs w:val="0"/>
          <w:sz w:val="22"/>
          <w:szCs w:val="22"/>
        </w:rPr>
        <w:t xml:space="preserve"> úplnému provedení díla </w:t>
      </w:r>
      <w:r w:rsidR="000D1F19">
        <w:rPr>
          <w:rFonts w:cs="Arial"/>
          <w:b w:val="0"/>
          <w:bCs w:val="0"/>
          <w:sz w:val="22"/>
          <w:szCs w:val="22"/>
        </w:rPr>
        <w:t xml:space="preserve">náleží </w:t>
      </w:r>
      <w:r w:rsidRPr="005D02C5">
        <w:rPr>
          <w:rFonts w:cs="Arial"/>
          <w:b w:val="0"/>
          <w:bCs w:val="0"/>
          <w:sz w:val="22"/>
          <w:szCs w:val="22"/>
        </w:rPr>
        <w:t>i následující práce a činnosti:</w:t>
      </w:r>
    </w:p>
    <w:p w14:paraId="1F249D99" w14:textId="75CD5519" w:rsidR="00BA48F5" w:rsidRPr="00BA48F5" w:rsidRDefault="00BA48F5" w:rsidP="00BA48F5">
      <w:pPr>
        <w:widowControl w:val="0"/>
        <w:ind w:left="1134" w:hanging="425"/>
        <w:jc w:val="both"/>
        <w:rPr>
          <w:rFonts w:ascii="Arial" w:hAnsi="Arial" w:cs="Arial"/>
          <w:sz w:val="22"/>
          <w:szCs w:val="22"/>
          <w:lang w:eastAsia="cs-CZ"/>
        </w:rPr>
      </w:pPr>
      <w:r w:rsidRPr="00E05197">
        <w:rPr>
          <w:rFonts w:ascii="Arial" w:hAnsi="Arial" w:cs="Arial"/>
          <w:bCs/>
          <w:sz w:val="24"/>
          <w:szCs w:val="24"/>
        </w:rPr>
        <w:t>a)</w:t>
      </w:r>
      <w:r>
        <w:rPr>
          <w:rFonts w:cs="Arial"/>
          <w:b/>
          <w:bCs/>
          <w:sz w:val="22"/>
          <w:szCs w:val="22"/>
        </w:rPr>
        <w:t xml:space="preserve">   </w:t>
      </w:r>
      <w:r w:rsidR="005D02C5" w:rsidRPr="005D02C5">
        <w:rPr>
          <w:rFonts w:cs="Arial"/>
          <w:b/>
          <w:bCs/>
          <w:sz w:val="22"/>
          <w:szCs w:val="22"/>
        </w:rPr>
        <w:t xml:space="preserve"> </w:t>
      </w:r>
      <w:r w:rsidRPr="00BA48F5">
        <w:rPr>
          <w:rFonts w:ascii="Arial" w:hAnsi="Arial" w:cs="Arial"/>
          <w:sz w:val="22"/>
          <w:szCs w:val="22"/>
          <w:lang w:eastAsia="cs-CZ"/>
        </w:rPr>
        <w:t xml:space="preserve">Zajištění a splnění podmínek vyplývajících z dokladů vydaných k realizaci díla. </w:t>
      </w:r>
    </w:p>
    <w:p w14:paraId="5ABEB0A6" w14:textId="0E93FD12" w:rsidR="00BA48F5" w:rsidRPr="00BA48F5" w:rsidRDefault="00BA48F5"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sidRPr="00BA48F5">
        <w:rPr>
          <w:rFonts w:ascii="Arial" w:hAnsi="Arial" w:cs="Arial"/>
          <w:sz w:val="22"/>
          <w:szCs w:val="22"/>
          <w:lang w:eastAsia="cs-CZ"/>
        </w:rPr>
        <w:lastRenderedPageBreak/>
        <w:t>b)</w:t>
      </w:r>
      <w:r w:rsidRPr="00BA48F5">
        <w:rPr>
          <w:rFonts w:ascii="Arial" w:hAnsi="Arial" w:cs="Arial"/>
          <w:sz w:val="22"/>
          <w:szCs w:val="22"/>
          <w:lang w:eastAsia="cs-CZ"/>
        </w:rPr>
        <w:tab/>
        <w:t xml:space="preserve">Zajištění a provedení všech zkoušek, atestů a revizí zařízení, </w:t>
      </w:r>
      <w:r w:rsidRPr="00BA48F5">
        <w:rPr>
          <w:rFonts w:ascii="Arial" w:hAnsi="Arial" w:cs="Arial"/>
          <w:bCs/>
          <w:iCs/>
          <w:sz w:val="22"/>
          <w:szCs w:val="22"/>
          <w:lang w:eastAsia="cs-CZ"/>
        </w:rPr>
        <w:t xml:space="preserve">systémů řízení a provozních souborů </w:t>
      </w:r>
      <w:r w:rsidRPr="00BA48F5">
        <w:rPr>
          <w:rFonts w:ascii="Arial" w:hAnsi="Arial" w:cs="Arial"/>
          <w:sz w:val="22"/>
          <w:szCs w:val="22"/>
          <w:lang w:eastAsia="cs-CZ"/>
        </w:rPr>
        <w:t>nezbytných</w:t>
      </w:r>
      <w:r w:rsidRPr="00BA48F5">
        <w:rPr>
          <w:rFonts w:ascii="Arial" w:hAnsi="Arial" w:cs="Arial"/>
          <w:bCs/>
          <w:iCs/>
          <w:sz w:val="22"/>
          <w:szCs w:val="22"/>
          <w:lang w:eastAsia="cs-CZ"/>
        </w:rPr>
        <w:t xml:space="preserve"> </w:t>
      </w:r>
      <w:r>
        <w:rPr>
          <w:rFonts w:ascii="Arial" w:hAnsi="Arial" w:cs="Arial"/>
          <w:bCs/>
          <w:iCs/>
          <w:sz w:val="22"/>
          <w:szCs w:val="22"/>
          <w:lang w:eastAsia="cs-CZ"/>
        </w:rPr>
        <w:t xml:space="preserve">pro uvedení díla do provozu, a to </w:t>
      </w:r>
      <w:r w:rsidRPr="00BA48F5">
        <w:rPr>
          <w:rFonts w:ascii="Arial" w:hAnsi="Arial" w:cs="Arial"/>
          <w:sz w:val="22"/>
          <w:szCs w:val="22"/>
          <w:lang w:eastAsia="cs-CZ"/>
        </w:rPr>
        <w:t>dle právních předpisů, technických norem a technických předpisů platných v době provádění a předání díla</w:t>
      </w:r>
      <w:r>
        <w:rPr>
          <w:rFonts w:ascii="Arial" w:hAnsi="Arial" w:cs="Arial"/>
          <w:sz w:val="22"/>
          <w:szCs w:val="22"/>
          <w:lang w:eastAsia="cs-CZ"/>
        </w:rPr>
        <w:t xml:space="preserve"> a dle požadavků provozovatele distribuční sítě, </w:t>
      </w:r>
      <w:r w:rsidRPr="00BA48F5">
        <w:rPr>
          <w:rFonts w:ascii="Arial" w:hAnsi="Arial" w:cs="Arial"/>
          <w:sz w:val="22"/>
          <w:szCs w:val="22"/>
          <w:lang w:eastAsia="cs-CZ"/>
        </w:rPr>
        <w:t xml:space="preserve">včetně vyhodnocení provedených zkoušek.  </w:t>
      </w:r>
    </w:p>
    <w:p w14:paraId="608BC7BD" w14:textId="77777777" w:rsidR="00BA48F5" w:rsidRPr="00BA48F5" w:rsidRDefault="00BA48F5"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sidRPr="00BA48F5">
        <w:rPr>
          <w:rFonts w:ascii="Arial" w:hAnsi="Arial" w:cs="Arial"/>
          <w:sz w:val="22"/>
          <w:szCs w:val="22"/>
          <w:lang w:eastAsia="cs-CZ"/>
        </w:rPr>
        <w:t xml:space="preserve"> c)</w:t>
      </w:r>
      <w:r w:rsidRPr="00BA48F5">
        <w:rPr>
          <w:rFonts w:ascii="Arial" w:hAnsi="Arial" w:cs="Arial"/>
          <w:sz w:val="22"/>
          <w:szCs w:val="22"/>
          <w:lang w:eastAsia="cs-CZ"/>
        </w:rPr>
        <w:tab/>
        <w:t xml:space="preserve">Zajištění dokladů o provedených zkouškách, revizích, atestech a požadovaných vlastnostech výrobků (i dle zákona č. 22/1997 Sb. – prohlášení o shodě), vše v českém jazyce. </w:t>
      </w:r>
    </w:p>
    <w:p w14:paraId="6D7A8C07" w14:textId="74E63548" w:rsidR="00BA48F5" w:rsidRPr="00BA48F5" w:rsidRDefault="00BA48F5"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sidRPr="00BA48F5">
        <w:rPr>
          <w:rFonts w:ascii="Arial" w:hAnsi="Arial" w:cs="Arial"/>
          <w:sz w:val="22"/>
          <w:szCs w:val="22"/>
          <w:lang w:eastAsia="cs-CZ"/>
        </w:rPr>
        <w:t>d)</w:t>
      </w:r>
      <w:r w:rsidRPr="00BA48F5">
        <w:rPr>
          <w:rFonts w:ascii="Arial" w:hAnsi="Arial" w:cs="Arial"/>
          <w:sz w:val="22"/>
          <w:szCs w:val="22"/>
          <w:lang w:eastAsia="cs-CZ"/>
        </w:rPr>
        <w:tab/>
        <w:t>Dodání seznamu strojů a zařízení, které jsou součástí díla, jejich pasportů, záručních listů, návodů k obsluze a údržbě, provozních řádů a dalších dokladů nezbytných k provozu, to vše v českém jazyce; v digitální podobě na CD nosiči ve formátech DOC, XLS, PDF, DWG, v tištěné podobě ve dvou vyhotoveních</w:t>
      </w:r>
      <w:r>
        <w:rPr>
          <w:rFonts w:ascii="Arial" w:hAnsi="Arial" w:cs="Arial"/>
          <w:sz w:val="22"/>
          <w:szCs w:val="22"/>
          <w:lang w:eastAsia="cs-CZ"/>
        </w:rPr>
        <w:t>.</w:t>
      </w:r>
    </w:p>
    <w:p w14:paraId="115AD7BD" w14:textId="77777777" w:rsidR="00BA48F5" w:rsidRPr="00BA48F5" w:rsidRDefault="00BA48F5"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sidRPr="00BA48F5">
        <w:rPr>
          <w:rFonts w:ascii="Arial" w:hAnsi="Arial" w:cs="Arial"/>
          <w:sz w:val="22"/>
          <w:szCs w:val="22"/>
          <w:lang w:eastAsia="cs-CZ"/>
        </w:rPr>
        <w:t>e)</w:t>
      </w:r>
      <w:r w:rsidRPr="00BA48F5">
        <w:rPr>
          <w:rFonts w:ascii="Arial" w:hAnsi="Arial" w:cs="Arial"/>
          <w:sz w:val="22"/>
          <w:szCs w:val="22"/>
          <w:lang w:eastAsia="cs-CZ"/>
        </w:rPr>
        <w:tab/>
        <w:t xml:space="preserve">Zápisy o prověření prací a konstrukcí zakrytých v průběhu prací.  </w:t>
      </w:r>
    </w:p>
    <w:p w14:paraId="609304E9" w14:textId="742B42B3" w:rsidR="00BA48F5" w:rsidRPr="00E05197" w:rsidRDefault="00BA48F5" w:rsidP="00E05197">
      <w:pPr>
        <w:tabs>
          <w:tab w:val="left" w:pos="1134"/>
        </w:tabs>
        <w:ind w:firstLine="709"/>
        <w:rPr>
          <w:sz w:val="22"/>
          <w:szCs w:val="22"/>
        </w:rPr>
      </w:pPr>
      <w:r w:rsidRPr="00BA48F5">
        <w:rPr>
          <w:rFonts w:ascii="Arial" w:hAnsi="Arial" w:cs="Arial"/>
          <w:sz w:val="24"/>
          <w:szCs w:val="24"/>
          <w:lang w:eastAsia="cs-CZ"/>
        </w:rPr>
        <w:t>f)</w:t>
      </w:r>
      <w:r w:rsidRPr="00BA48F5">
        <w:rPr>
          <w:rFonts w:ascii="Arial" w:hAnsi="Arial" w:cs="Arial"/>
          <w:sz w:val="24"/>
          <w:szCs w:val="24"/>
          <w:lang w:eastAsia="cs-CZ"/>
        </w:rPr>
        <w:tab/>
      </w:r>
      <w:r w:rsidRPr="00E05197">
        <w:rPr>
          <w:rFonts w:ascii="Arial" w:hAnsi="Arial" w:cs="Arial"/>
          <w:sz w:val="22"/>
          <w:szCs w:val="22"/>
        </w:rPr>
        <w:t xml:space="preserve">Zaškolení obsluhy FVE v počtu dvou osob.  </w:t>
      </w:r>
    </w:p>
    <w:p w14:paraId="5CAC4C63" w14:textId="49D86D7C" w:rsidR="00687ABA" w:rsidRPr="00E05197" w:rsidRDefault="00687ABA" w:rsidP="00687ABA">
      <w:pPr>
        <w:pStyle w:val="Odstavecseseznamem"/>
        <w:numPr>
          <w:ilvl w:val="0"/>
          <w:numId w:val="24"/>
        </w:numPr>
        <w:rPr>
          <w:lang w:eastAsia="cs-CZ"/>
        </w:rPr>
      </w:pPr>
      <w:r w:rsidRPr="00687ABA">
        <w:rPr>
          <w:sz w:val="22"/>
          <w:szCs w:val="22"/>
          <w:lang w:eastAsia="cs-CZ"/>
        </w:rPr>
        <w:t xml:space="preserve"> Zpracování harmonogramu postupu </w:t>
      </w:r>
      <w:r w:rsidR="004B2C29">
        <w:rPr>
          <w:sz w:val="22"/>
          <w:szCs w:val="22"/>
          <w:lang w:eastAsia="cs-CZ"/>
        </w:rPr>
        <w:t>prací na díle</w:t>
      </w:r>
      <w:r>
        <w:rPr>
          <w:lang w:eastAsia="cs-CZ"/>
        </w:rPr>
        <w:t>.</w:t>
      </w:r>
    </w:p>
    <w:p w14:paraId="6513366A" w14:textId="77777777" w:rsidR="00BA48F5" w:rsidRPr="00E05197" w:rsidRDefault="00BA48F5" w:rsidP="00E05197">
      <w:pPr>
        <w:pStyle w:val="Odstavecseseznamem"/>
        <w:widowControl w:val="0"/>
        <w:numPr>
          <w:ilvl w:val="0"/>
          <w:numId w:val="24"/>
        </w:numPr>
        <w:tabs>
          <w:tab w:val="left" w:pos="1134"/>
        </w:tabs>
        <w:ind w:left="1134" w:hanging="425"/>
        <w:jc w:val="both"/>
        <w:rPr>
          <w:sz w:val="22"/>
          <w:szCs w:val="22"/>
          <w:lang w:eastAsia="cs-CZ"/>
        </w:rPr>
      </w:pPr>
      <w:r w:rsidRPr="00E05197">
        <w:rPr>
          <w:sz w:val="22"/>
          <w:szCs w:val="22"/>
          <w:lang w:eastAsia="cs-CZ"/>
        </w:rPr>
        <w:t xml:space="preserve">Zřízení a odstranění veškerých zařízení místa realizace díla, vč. jeho vytýčení, označení, zajištění jeho napojení na inženýrské sítě. Zajištění a provedení všech ostatních opatření organizačního a stavebně technologického charakteru k řádnému provedení díla. </w:t>
      </w:r>
    </w:p>
    <w:p w14:paraId="36A38FD6" w14:textId="1F32F3F2" w:rsidR="00BA48F5" w:rsidRPr="00BA48F5" w:rsidRDefault="00687ABA" w:rsidP="00687ABA">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bCs/>
          <w:sz w:val="22"/>
          <w:szCs w:val="22"/>
          <w:lang w:eastAsia="cs-CZ"/>
        </w:rPr>
      </w:pPr>
      <w:r>
        <w:rPr>
          <w:rFonts w:ascii="Arial" w:hAnsi="Arial" w:cs="Arial"/>
          <w:bCs/>
          <w:sz w:val="22"/>
          <w:szCs w:val="22"/>
          <w:lang w:eastAsia="cs-CZ"/>
        </w:rPr>
        <w:t>i)   Separace</w:t>
      </w:r>
      <w:r w:rsidR="00BA48F5" w:rsidRPr="00BA48F5">
        <w:rPr>
          <w:rFonts w:ascii="Arial" w:hAnsi="Arial" w:cs="Arial"/>
          <w:bCs/>
          <w:sz w:val="22"/>
          <w:szCs w:val="22"/>
          <w:lang w:eastAsia="cs-CZ"/>
        </w:rPr>
        <w:t>, odvoz a uložení odpadů na řízenou skládku včetně úhrady za uložení nebo jiná likvidace odpadů v souladu s právními předpisy a předložení písemných dokladů o jejich likvidaci; odvoz druhotných surovin k dalšímu zpracování a předložení písemných dokladů o jejich předání (finanční výnos za druhotné suroviny je příjme</w:t>
      </w:r>
      <w:r>
        <w:rPr>
          <w:rFonts w:ascii="Arial" w:hAnsi="Arial" w:cs="Arial"/>
          <w:bCs/>
          <w:sz w:val="22"/>
          <w:szCs w:val="22"/>
          <w:lang w:eastAsia="cs-CZ"/>
        </w:rPr>
        <w:t>m zhotovitele)</w:t>
      </w:r>
      <w:r w:rsidR="00BA48F5" w:rsidRPr="00BA48F5">
        <w:rPr>
          <w:rFonts w:ascii="Arial" w:hAnsi="Arial" w:cs="Arial"/>
          <w:bCs/>
          <w:sz w:val="22"/>
          <w:szCs w:val="22"/>
          <w:lang w:eastAsia="cs-CZ"/>
        </w:rPr>
        <w:t>.</w:t>
      </w:r>
    </w:p>
    <w:p w14:paraId="3BD1E088" w14:textId="77777777" w:rsidR="00BA48F5" w:rsidRPr="00BA48F5" w:rsidRDefault="00BA48F5" w:rsidP="00BA48F5">
      <w:pPr>
        <w:widowControl w:val="0"/>
        <w:pBdr>
          <w:top w:val="none" w:sz="4" w:space="0" w:color="000000"/>
          <w:left w:val="none" w:sz="4" w:space="0" w:color="000000"/>
          <w:bottom w:val="none" w:sz="4" w:space="0" w:color="000000"/>
          <w:right w:val="none" w:sz="4" w:space="0" w:color="000000"/>
          <w:between w:val="none" w:sz="4" w:space="0" w:color="000000"/>
        </w:pBdr>
        <w:ind w:left="1134"/>
        <w:jc w:val="both"/>
        <w:rPr>
          <w:rFonts w:ascii="Arial" w:hAnsi="Arial" w:cs="Arial"/>
          <w:bCs/>
          <w:sz w:val="22"/>
          <w:szCs w:val="22"/>
          <w:lang w:eastAsia="cs-CZ"/>
        </w:rPr>
      </w:pPr>
      <w:r w:rsidRPr="00BA48F5">
        <w:rPr>
          <w:rFonts w:ascii="Arial" w:hAnsi="Arial" w:cs="Arial"/>
          <w:bCs/>
          <w:sz w:val="22"/>
          <w:szCs w:val="22"/>
          <w:lang w:eastAsia="cs-CZ"/>
        </w:rPr>
        <w:t>Odvoz odpadů a druhotných surovin stejně jako dovoz materiálů bude probíhat průběžně, s omezením skladování v místě realizace díla.</w:t>
      </w:r>
    </w:p>
    <w:p w14:paraId="7D9F886F" w14:textId="2C4A593B" w:rsidR="00BA48F5" w:rsidRPr="00BA48F5" w:rsidRDefault="00687ABA"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j</w:t>
      </w:r>
      <w:r w:rsidR="00BA48F5" w:rsidRPr="00BA48F5">
        <w:rPr>
          <w:rFonts w:ascii="Arial" w:hAnsi="Arial" w:cs="Arial"/>
          <w:sz w:val="22"/>
          <w:szCs w:val="22"/>
          <w:lang w:eastAsia="cs-CZ"/>
        </w:rPr>
        <w:t>)</w:t>
      </w:r>
      <w:r w:rsidR="00BA48F5" w:rsidRPr="00BA48F5">
        <w:rPr>
          <w:rFonts w:ascii="Arial" w:hAnsi="Arial" w:cs="Arial"/>
          <w:sz w:val="22"/>
          <w:szCs w:val="22"/>
          <w:lang w:eastAsia="cs-CZ"/>
        </w:rPr>
        <w:tab/>
        <w:t>Uvedení všech povrchů dotčených realizací díla do původního stavu (prostory budovy, komunikace, chodníky, zeleň, pozemky třetích osob atd.). Před zahájením prací zhotovitel prokazatelně seznámí všechny vlastníky (nájemce</w:t>
      </w:r>
      <w:r>
        <w:rPr>
          <w:rFonts w:ascii="Arial" w:hAnsi="Arial" w:cs="Arial"/>
          <w:sz w:val="22"/>
          <w:szCs w:val="22"/>
          <w:lang w:eastAsia="cs-CZ"/>
        </w:rPr>
        <w:t xml:space="preserve"> či uživatele</w:t>
      </w:r>
      <w:r w:rsidR="00BA48F5" w:rsidRPr="00BA48F5">
        <w:rPr>
          <w:rFonts w:ascii="Arial" w:hAnsi="Arial" w:cs="Arial"/>
          <w:sz w:val="22"/>
          <w:szCs w:val="22"/>
          <w:lang w:eastAsia="cs-CZ"/>
        </w:rPr>
        <w:t>) dotčených pozemků nebo prostorů s rozsahem prováděných prací a po ukončení prací dotčené pozemky nebo prostory předá protokolárním způsobem všem vlastníkům (nájemcům).</w:t>
      </w:r>
    </w:p>
    <w:p w14:paraId="6C421204" w14:textId="39E67907" w:rsidR="00BA48F5" w:rsidRPr="00BA48F5" w:rsidRDefault="00687ABA"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k</w:t>
      </w:r>
      <w:r w:rsidR="00BA48F5" w:rsidRPr="00BA48F5">
        <w:rPr>
          <w:rFonts w:ascii="Arial" w:hAnsi="Arial" w:cs="Arial"/>
          <w:sz w:val="22"/>
          <w:szCs w:val="22"/>
          <w:lang w:eastAsia="cs-CZ"/>
        </w:rPr>
        <w:t>)</w:t>
      </w:r>
      <w:r w:rsidR="00BA48F5" w:rsidRPr="00BA48F5">
        <w:rPr>
          <w:rFonts w:ascii="Arial" w:hAnsi="Arial" w:cs="Arial"/>
          <w:sz w:val="22"/>
          <w:szCs w:val="22"/>
          <w:lang w:eastAsia="cs-CZ"/>
        </w:rPr>
        <w:tab/>
        <w:t>Udržování dílem dotčených zpevněných ploch, veřejných komunikací, chodníků a ostatních ploch přilehlých k místu realizace díla v pořádku a čistotě.</w:t>
      </w:r>
    </w:p>
    <w:p w14:paraId="3DBA21DC" w14:textId="63AA2F5E" w:rsidR="00BA48F5" w:rsidRPr="00BA48F5" w:rsidRDefault="00687ABA"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l</w:t>
      </w:r>
      <w:r w:rsidR="00BA48F5" w:rsidRPr="00BA48F5">
        <w:rPr>
          <w:rFonts w:ascii="Arial" w:hAnsi="Arial" w:cs="Arial"/>
          <w:sz w:val="22"/>
          <w:szCs w:val="22"/>
          <w:lang w:eastAsia="cs-CZ"/>
        </w:rPr>
        <w:t>)</w:t>
      </w:r>
      <w:r w:rsidR="00BA48F5" w:rsidRPr="00BA48F5">
        <w:rPr>
          <w:rFonts w:ascii="Arial" w:hAnsi="Arial" w:cs="Arial"/>
          <w:sz w:val="22"/>
          <w:szCs w:val="22"/>
          <w:lang w:eastAsia="cs-CZ"/>
        </w:rPr>
        <w:tab/>
        <w:t xml:space="preserve">Zajištění ochrany proti šíření prašnosti a nadměrnému hluku v souladu s právními předpisy. </w:t>
      </w:r>
    </w:p>
    <w:p w14:paraId="28B1B8E2" w14:textId="6B2345EE" w:rsidR="00BA48F5" w:rsidRPr="00BA48F5" w:rsidRDefault="00687ABA"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bCs/>
          <w:iCs/>
          <w:sz w:val="22"/>
          <w:szCs w:val="22"/>
          <w:lang w:eastAsia="cs-CZ"/>
        </w:rPr>
        <w:t>m</w:t>
      </w:r>
      <w:r w:rsidR="00BA48F5" w:rsidRPr="00BA48F5">
        <w:rPr>
          <w:rFonts w:ascii="Arial" w:hAnsi="Arial" w:cs="Arial"/>
          <w:bCs/>
          <w:iCs/>
          <w:sz w:val="22"/>
          <w:szCs w:val="22"/>
          <w:lang w:eastAsia="cs-CZ"/>
        </w:rPr>
        <w:t>)</w:t>
      </w:r>
      <w:r w:rsidR="00BA48F5" w:rsidRPr="00BA48F5">
        <w:rPr>
          <w:rFonts w:ascii="Arial" w:hAnsi="Arial" w:cs="Arial"/>
          <w:bCs/>
          <w:iCs/>
          <w:sz w:val="22"/>
          <w:szCs w:val="22"/>
          <w:lang w:eastAsia="cs-CZ"/>
        </w:rPr>
        <w:tab/>
      </w:r>
      <w:r w:rsidR="00BA48F5" w:rsidRPr="00BA48F5">
        <w:rPr>
          <w:rFonts w:ascii="Arial" w:hAnsi="Arial" w:cs="Arial"/>
          <w:sz w:val="22"/>
          <w:szCs w:val="22"/>
          <w:lang w:eastAsia="cs-CZ"/>
        </w:rPr>
        <w:t xml:space="preserve">Veškeré práce a dodávky související s bezpečnostními opatřeními na ochranu lidí a majetku (zejména chodců a vozidel v místech dotčených realizací díla). </w:t>
      </w:r>
    </w:p>
    <w:p w14:paraId="450E8646" w14:textId="58A3DB3A" w:rsidR="00BA48F5" w:rsidRPr="00BA48F5" w:rsidRDefault="00687ABA"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n</w:t>
      </w:r>
      <w:r w:rsidR="00BA48F5" w:rsidRPr="00BA48F5">
        <w:rPr>
          <w:rFonts w:ascii="Arial" w:hAnsi="Arial" w:cs="Arial"/>
          <w:sz w:val="22"/>
          <w:szCs w:val="22"/>
          <w:lang w:eastAsia="cs-CZ"/>
        </w:rPr>
        <w:t>)</w:t>
      </w:r>
      <w:r w:rsidR="00BA48F5" w:rsidRPr="00BA48F5">
        <w:rPr>
          <w:rFonts w:ascii="Arial" w:hAnsi="Arial" w:cs="Arial"/>
          <w:sz w:val="22"/>
          <w:szCs w:val="22"/>
          <w:lang w:eastAsia="cs-CZ"/>
        </w:rPr>
        <w:tab/>
        <w:t xml:space="preserve">Ostraha místa realizace díla, zajištění bezpečnosti práce a ochrany životního prostředí. </w:t>
      </w:r>
    </w:p>
    <w:p w14:paraId="594212E8" w14:textId="1A30F8B1" w:rsidR="00BA48F5" w:rsidRPr="00BA48F5" w:rsidRDefault="00687ABA"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o</w:t>
      </w:r>
      <w:r w:rsidR="00BA48F5" w:rsidRPr="00BA48F5">
        <w:rPr>
          <w:rFonts w:ascii="Arial" w:hAnsi="Arial" w:cs="Arial"/>
          <w:sz w:val="22"/>
          <w:szCs w:val="22"/>
          <w:lang w:eastAsia="cs-CZ"/>
        </w:rPr>
        <w:t>)</w:t>
      </w:r>
      <w:r w:rsidR="00BA48F5" w:rsidRPr="00BA48F5">
        <w:rPr>
          <w:rFonts w:ascii="Arial" w:hAnsi="Arial" w:cs="Arial"/>
          <w:sz w:val="22"/>
          <w:szCs w:val="22"/>
          <w:lang w:eastAsia="cs-CZ"/>
        </w:rPr>
        <w:tab/>
        <w:t>Zajištění souhlasů se zvláštním užíváním komunikací a veřejného prostranství (např. zeleně) vč. úhrady příslušných poplatků popř. nájemného.</w:t>
      </w:r>
    </w:p>
    <w:p w14:paraId="56DC2233" w14:textId="0B0EE999" w:rsidR="00BA48F5" w:rsidRPr="00BA48F5" w:rsidRDefault="00687ABA"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p</w:t>
      </w:r>
      <w:r w:rsidR="00BA48F5" w:rsidRPr="00BA48F5">
        <w:rPr>
          <w:rFonts w:ascii="Arial" w:hAnsi="Arial" w:cs="Arial"/>
          <w:sz w:val="22"/>
          <w:szCs w:val="22"/>
          <w:lang w:eastAsia="cs-CZ"/>
        </w:rPr>
        <w:t>)</w:t>
      </w:r>
      <w:r w:rsidR="00BA48F5" w:rsidRPr="00BA48F5">
        <w:rPr>
          <w:rFonts w:ascii="Arial" w:hAnsi="Arial" w:cs="Arial"/>
          <w:sz w:val="22"/>
          <w:szCs w:val="22"/>
          <w:lang w:eastAsia="cs-CZ"/>
        </w:rPr>
        <w:tab/>
        <w:t xml:space="preserve">Zajištění projednání případných dočasných dopravních omezení s příslušnými správními orgány, zajištění dočasného dopravního značení, jeho údržba, přemisťování a následné odstranění. </w:t>
      </w:r>
    </w:p>
    <w:p w14:paraId="5618E926" w14:textId="47DA280B" w:rsidR="00BA48F5" w:rsidRPr="00BA48F5" w:rsidRDefault="00687ABA"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r</w:t>
      </w:r>
      <w:r w:rsidR="00BA48F5" w:rsidRPr="00BA48F5">
        <w:rPr>
          <w:rFonts w:ascii="Arial" w:hAnsi="Arial" w:cs="Arial"/>
          <w:sz w:val="22"/>
          <w:szCs w:val="22"/>
          <w:lang w:eastAsia="cs-CZ"/>
        </w:rPr>
        <w:t>)</w:t>
      </w:r>
      <w:r w:rsidR="00BA48F5" w:rsidRPr="00BA48F5">
        <w:rPr>
          <w:rFonts w:ascii="Arial" w:hAnsi="Arial" w:cs="Arial"/>
          <w:sz w:val="22"/>
          <w:szCs w:val="22"/>
          <w:lang w:eastAsia="cs-CZ"/>
        </w:rPr>
        <w:tab/>
        <w:t xml:space="preserve">Zpracování projektové dokumentace skutečného provedení </w:t>
      </w:r>
      <w:r w:rsidR="00BA48F5">
        <w:rPr>
          <w:rFonts w:ascii="Arial" w:hAnsi="Arial" w:cs="Arial"/>
          <w:sz w:val="22"/>
          <w:szCs w:val="22"/>
          <w:lang w:eastAsia="cs-CZ"/>
        </w:rPr>
        <w:t xml:space="preserve">díla v digitální a tištěné podobě. </w:t>
      </w:r>
    </w:p>
    <w:p w14:paraId="14B542DB" w14:textId="6A69B3E6" w:rsidR="00BA48F5" w:rsidRPr="00BA48F5" w:rsidRDefault="00687ABA"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s</w:t>
      </w:r>
      <w:r w:rsidR="00BA48F5" w:rsidRPr="00BA48F5">
        <w:rPr>
          <w:rFonts w:ascii="Arial" w:hAnsi="Arial" w:cs="Arial"/>
          <w:sz w:val="22"/>
          <w:szCs w:val="22"/>
          <w:lang w:eastAsia="cs-CZ"/>
        </w:rPr>
        <w:t>)</w:t>
      </w:r>
      <w:r w:rsidR="00BA48F5" w:rsidRPr="00BA48F5">
        <w:rPr>
          <w:rFonts w:ascii="Arial" w:hAnsi="Arial" w:cs="Arial"/>
          <w:sz w:val="22"/>
          <w:szCs w:val="22"/>
          <w:lang w:eastAsia="cs-CZ"/>
        </w:rPr>
        <w:tab/>
        <w:t>Zajištění zpracování všech případných dalších dokumentací, potřebných pro provedení díla (např. výrobní dokumentace).</w:t>
      </w:r>
    </w:p>
    <w:p w14:paraId="08D27C31" w14:textId="2A05CC59" w:rsidR="00BA48F5" w:rsidRPr="00BA48F5" w:rsidRDefault="00687ABA"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t</w:t>
      </w:r>
      <w:r w:rsidR="00BA48F5" w:rsidRPr="00BA48F5">
        <w:rPr>
          <w:rFonts w:ascii="Arial" w:hAnsi="Arial" w:cs="Arial"/>
          <w:sz w:val="22"/>
          <w:szCs w:val="22"/>
          <w:lang w:eastAsia="cs-CZ"/>
        </w:rPr>
        <w:t>)</w:t>
      </w:r>
      <w:r w:rsidR="00BA48F5" w:rsidRPr="00BA48F5">
        <w:rPr>
          <w:rFonts w:ascii="Arial" w:hAnsi="Arial" w:cs="Arial"/>
          <w:sz w:val="22"/>
          <w:szCs w:val="22"/>
          <w:lang w:eastAsia="cs-CZ"/>
        </w:rPr>
        <w:tab/>
        <w:t xml:space="preserve">Vyhotovení a zajištění veškerých nezbytných podkladů a dokladů, na základě kterých bude možno po dokončení díla započít s trvalým užíváním díla. </w:t>
      </w:r>
    </w:p>
    <w:p w14:paraId="3096094E" w14:textId="285FF53B" w:rsidR="00687ABA" w:rsidRPr="00E05197" w:rsidRDefault="00687ABA" w:rsidP="00E05197">
      <w:pPr>
        <w:tabs>
          <w:tab w:val="left" w:pos="1134"/>
        </w:tabs>
        <w:ind w:left="709"/>
        <w:rPr>
          <w:sz w:val="22"/>
          <w:szCs w:val="22"/>
        </w:rPr>
      </w:pPr>
      <w:r w:rsidRPr="00687ABA">
        <w:rPr>
          <w:rFonts w:ascii="Arial" w:hAnsi="Arial" w:cs="Arial"/>
          <w:sz w:val="22"/>
          <w:szCs w:val="22"/>
          <w:lang w:eastAsia="cs-CZ"/>
        </w:rPr>
        <w:t>u</w:t>
      </w:r>
      <w:r w:rsidR="00BA48F5" w:rsidRPr="00E05197">
        <w:rPr>
          <w:rFonts w:ascii="Arial" w:hAnsi="Arial" w:cs="Arial"/>
          <w:sz w:val="22"/>
          <w:szCs w:val="22"/>
          <w:lang w:eastAsia="cs-CZ"/>
        </w:rPr>
        <w:t>)</w:t>
      </w:r>
      <w:r w:rsidR="00BA48F5" w:rsidRPr="00E05197">
        <w:rPr>
          <w:rFonts w:ascii="Arial" w:hAnsi="Arial" w:cs="Arial"/>
          <w:sz w:val="22"/>
          <w:szCs w:val="22"/>
          <w:lang w:eastAsia="cs-CZ"/>
        </w:rPr>
        <w:tab/>
      </w:r>
      <w:r>
        <w:rPr>
          <w:rFonts w:ascii="Arial" w:hAnsi="Arial" w:cs="Arial"/>
          <w:sz w:val="22"/>
          <w:szCs w:val="22"/>
        </w:rPr>
        <w:t>P</w:t>
      </w:r>
      <w:r w:rsidRPr="00E05197">
        <w:rPr>
          <w:rFonts w:ascii="Arial" w:hAnsi="Arial" w:cs="Arial"/>
          <w:sz w:val="22"/>
          <w:szCs w:val="22"/>
        </w:rPr>
        <w:t xml:space="preserve">říprava podkladů </w:t>
      </w:r>
      <w:r>
        <w:rPr>
          <w:rFonts w:ascii="Arial" w:hAnsi="Arial" w:cs="Arial"/>
          <w:sz w:val="22"/>
          <w:szCs w:val="22"/>
        </w:rPr>
        <w:t xml:space="preserve">a zajištění </w:t>
      </w:r>
      <w:r w:rsidRPr="00E05197">
        <w:rPr>
          <w:rFonts w:ascii="Arial" w:hAnsi="Arial" w:cs="Arial"/>
          <w:sz w:val="22"/>
          <w:szCs w:val="22"/>
        </w:rPr>
        <w:t xml:space="preserve">registrace </w:t>
      </w:r>
      <w:r>
        <w:rPr>
          <w:rFonts w:ascii="Arial" w:hAnsi="Arial" w:cs="Arial"/>
          <w:sz w:val="22"/>
          <w:szCs w:val="22"/>
        </w:rPr>
        <w:t>u</w:t>
      </w:r>
      <w:r w:rsidRPr="00E05197">
        <w:rPr>
          <w:rFonts w:ascii="Arial" w:hAnsi="Arial" w:cs="Arial"/>
          <w:sz w:val="22"/>
          <w:szCs w:val="22"/>
        </w:rPr>
        <w:t> OTE</w:t>
      </w:r>
      <w:r>
        <w:rPr>
          <w:rFonts w:ascii="Arial" w:hAnsi="Arial" w:cs="Arial"/>
          <w:sz w:val="22"/>
          <w:szCs w:val="22"/>
        </w:rPr>
        <w:t xml:space="preserve">. </w:t>
      </w:r>
    </w:p>
    <w:p w14:paraId="0DF312DC" w14:textId="4CEFD3B3" w:rsidR="00BA48F5" w:rsidRPr="00BA48F5" w:rsidRDefault="004402CC" w:rsidP="00BA48F5">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 xml:space="preserve">v)    </w:t>
      </w:r>
      <w:r w:rsidR="00BA48F5" w:rsidRPr="00BA48F5">
        <w:rPr>
          <w:rFonts w:ascii="Arial" w:hAnsi="Arial" w:cs="Arial"/>
          <w:sz w:val="22"/>
          <w:szCs w:val="22"/>
          <w:lang w:eastAsia="cs-CZ"/>
        </w:rPr>
        <w:t>Pojištění díla a odpovědnosti za škodu způsobenou v souvislosti s prováděním díla.</w:t>
      </w:r>
    </w:p>
    <w:p w14:paraId="41273818" w14:textId="69B88568" w:rsidR="00BA48F5" w:rsidRDefault="004402CC" w:rsidP="004402CC">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x</w:t>
      </w:r>
      <w:r w:rsidR="00BA48F5" w:rsidRPr="00687ABA">
        <w:rPr>
          <w:rFonts w:ascii="Arial" w:hAnsi="Arial" w:cs="Arial"/>
          <w:sz w:val="22"/>
          <w:szCs w:val="22"/>
          <w:lang w:eastAsia="cs-CZ"/>
        </w:rPr>
        <w:t>)</w:t>
      </w:r>
      <w:r w:rsidR="00BA48F5" w:rsidRPr="00687ABA">
        <w:rPr>
          <w:rFonts w:ascii="Arial" w:hAnsi="Arial" w:cs="Arial"/>
          <w:sz w:val="22"/>
          <w:szCs w:val="22"/>
          <w:lang w:eastAsia="cs-CZ"/>
        </w:rPr>
        <w:tab/>
        <w:t xml:space="preserve">Provedení průběžné fotodokumentace realizace díla </w:t>
      </w:r>
      <w:r w:rsidR="00687ABA" w:rsidRPr="00687ABA">
        <w:rPr>
          <w:rFonts w:ascii="Arial" w:hAnsi="Arial" w:cs="Arial"/>
          <w:sz w:val="22"/>
          <w:szCs w:val="22"/>
          <w:lang w:eastAsia="cs-CZ"/>
        </w:rPr>
        <w:t xml:space="preserve">včetně popisu na nosiči CD </w:t>
      </w:r>
      <w:r w:rsidR="00BA48F5" w:rsidRPr="00687ABA">
        <w:rPr>
          <w:rFonts w:ascii="Arial" w:hAnsi="Arial" w:cs="Arial"/>
          <w:sz w:val="22"/>
          <w:szCs w:val="22"/>
          <w:lang w:eastAsia="cs-CZ"/>
        </w:rPr>
        <w:t xml:space="preserve">a </w:t>
      </w:r>
      <w:r w:rsidR="00BA48F5" w:rsidRPr="00687ABA">
        <w:rPr>
          <w:rFonts w:ascii="Arial" w:hAnsi="Arial" w:cs="Arial"/>
          <w:sz w:val="22"/>
          <w:szCs w:val="22"/>
          <w:lang w:eastAsia="cs-CZ"/>
        </w:rPr>
        <w:lastRenderedPageBreak/>
        <w:t xml:space="preserve">její dodání objednateli. </w:t>
      </w:r>
    </w:p>
    <w:p w14:paraId="1FFECF63" w14:textId="1DDE765B" w:rsidR="00687ABA" w:rsidRPr="00687ABA" w:rsidRDefault="004402CC" w:rsidP="00E05197">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y</w:t>
      </w:r>
      <w:r w:rsidR="00687ABA">
        <w:rPr>
          <w:rFonts w:ascii="Arial" w:hAnsi="Arial" w:cs="Arial"/>
          <w:sz w:val="22"/>
          <w:szCs w:val="22"/>
          <w:lang w:eastAsia="cs-CZ"/>
        </w:rPr>
        <w:t xml:space="preserve">) </w:t>
      </w:r>
      <w:r>
        <w:rPr>
          <w:rFonts w:ascii="Arial" w:hAnsi="Arial" w:cs="Arial"/>
          <w:sz w:val="22"/>
          <w:szCs w:val="22"/>
          <w:lang w:eastAsia="cs-CZ"/>
        </w:rPr>
        <w:t xml:space="preserve">   N</w:t>
      </w:r>
      <w:r w:rsidR="00687ABA" w:rsidRPr="00687ABA">
        <w:rPr>
          <w:rFonts w:ascii="Arial" w:hAnsi="Arial" w:cs="Arial"/>
          <w:sz w:val="22"/>
          <w:szCs w:val="22"/>
          <w:lang w:eastAsia="cs-CZ"/>
        </w:rPr>
        <w:t xml:space="preserve">áhrada </w:t>
      </w:r>
      <w:r>
        <w:rPr>
          <w:rFonts w:ascii="Arial" w:hAnsi="Arial" w:cs="Arial"/>
          <w:sz w:val="22"/>
          <w:szCs w:val="22"/>
          <w:lang w:eastAsia="cs-CZ"/>
        </w:rPr>
        <w:t xml:space="preserve"> </w:t>
      </w:r>
      <w:r w:rsidR="00687ABA" w:rsidRPr="00687ABA">
        <w:rPr>
          <w:rFonts w:ascii="Arial" w:hAnsi="Arial" w:cs="Arial"/>
          <w:sz w:val="22"/>
          <w:szCs w:val="22"/>
          <w:lang w:eastAsia="cs-CZ"/>
        </w:rPr>
        <w:t>škody v případě poruch a poškození okolních objektů a pozemků (trhliny, praskliny, poškození malby a omítky, jiné škodní události)</w:t>
      </w:r>
      <w:r w:rsidR="001A42CC">
        <w:rPr>
          <w:rFonts w:ascii="Arial" w:hAnsi="Arial" w:cs="Arial"/>
          <w:sz w:val="22"/>
          <w:szCs w:val="22"/>
          <w:lang w:eastAsia="cs-CZ"/>
        </w:rPr>
        <w:t>.</w:t>
      </w:r>
    </w:p>
    <w:p w14:paraId="0D66C908" w14:textId="72BD58D1" w:rsidR="00687ABA" w:rsidRDefault="004402CC" w:rsidP="00E05197">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z</w:t>
      </w:r>
      <w:r w:rsidR="00687ABA">
        <w:rPr>
          <w:rFonts w:ascii="Arial" w:hAnsi="Arial" w:cs="Arial"/>
          <w:sz w:val="22"/>
          <w:szCs w:val="22"/>
          <w:lang w:eastAsia="cs-CZ"/>
        </w:rPr>
        <w:t xml:space="preserve">) </w:t>
      </w:r>
      <w:r>
        <w:rPr>
          <w:rFonts w:ascii="Arial" w:hAnsi="Arial" w:cs="Arial"/>
          <w:sz w:val="22"/>
          <w:szCs w:val="22"/>
          <w:lang w:eastAsia="cs-CZ"/>
        </w:rPr>
        <w:t xml:space="preserve"> Z</w:t>
      </w:r>
      <w:r w:rsidR="00687ABA" w:rsidRPr="00687ABA">
        <w:rPr>
          <w:rFonts w:ascii="Arial" w:hAnsi="Arial" w:cs="Arial"/>
          <w:sz w:val="22"/>
          <w:szCs w:val="22"/>
          <w:lang w:eastAsia="cs-CZ"/>
        </w:rPr>
        <w:t>ajištění provedení prvního paralelního připojení k síti pracovníkem společnosti ČEZ Distribuce, a.s.</w:t>
      </w:r>
    </w:p>
    <w:p w14:paraId="3FCD73D6" w14:textId="7E8956A1" w:rsidR="00B4583A" w:rsidRPr="00687ABA" w:rsidRDefault="00B4583A" w:rsidP="00E05197">
      <w:pPr>
        <w:widowControl w:val="0"/>
        <w:pBdr>
          <w:top w:val="none" w:sz="4" w:space="0" w:color="000000"/>
          <w:left w:val="none" w:sz="4" w:space="0" w:color="000000"/>
          <w:bottom w:val="none" w:sz="4" w:space="0" w:color="000000"/>
          <w:right w:val="none" w:sz="4" w:space="0" w:color="000000"/>
          <w:between w:val="none" w:sz="4" w:space="0" w:color="000000"/>
        </w:pBdr>
        <w:ind w:left="1134" w:hanging="425"/>
        <w:jc w:val="both"/>
        <w:rPr>
          <w:rFonts w:ascii="Arial" w:hAnsi="Arial" w:cs="Arial"/>
          <w:sz w:val="22"/>
          <w:szCs w:val="22"/>
          <w:lang w:eastAsia="cs-CZ"/>
        </w:rPr>
      </w:pPr>
      <w:r>
        <w:rPr>
          <w:rFonts w:ascii="Arial" w:hAnsi="Arial" w:cs="Arial"/>
          <w:sz w:val="22"/>
          <w:szCs w:val="22"/>
          <w:lang w:eastAsia="cs-CZ"/>
        </w:rPr>
        <w:t xml:space="preserve">aa) Zpracování </w:t>
      </w:r>
      <w:r w:rsidRPr="00B4583A">
        <w:rPr>
          <w:rFonts w:ascii="Arial" w:hAnsi="Arial" w:cs="Arial"/>
          <w:sz w:val="22"/>
          <w:szCs w:val="22"/>
          <w:lang w:eastAsia="cs-CZ"/>
        </w:rPr>
        <w:t>návrh</w:t>
      </w:r>
      <w:r>
        <w:rPr>
          <w:rFonts w:ascii="Arial" w:hAnsi="Arial" w:cs="Arial"/>
          <w:sz w:val="22"/>
          <w:szCs w:val="22"/>
          <w:lang w:eastAsia="cs-CZ"/>
        </w:rPr>
        <w:t>u</w:t>
      </w:r>
      <w:r w:rsidRPr="00B4583A">
        <w:rPr>
          <w:rFonts w:ascii="Arial" w:hAnsi="Arial" w:cs="Arial"/>
          <w:sz w:val="22"/>
          <w:szCs w:val="22"/>
          <w:lang w:eastAsia="cs-CZ"/>
        </w:rPr>
        <w:t xml:space="preserve"> vnitřního předpisu na provoz a údržbu FVE v podmínkách provozovatele</w:t>
      </w:r>
      <w:r>
        <w:rPr>
          <w:rFonts w:ascii="Arial" w:hAnsi="Arial" w:cs="Arial"/>
          <w:sz w:val="22"/>
          <w:szCs w:val="22"/>
          <w:lang w:eastAsia="cs-CZ"/>
        </w:rPr>
        <w:t>.</w:t>
      </w:r>
    </w:p>
    <w:p w14:paraId="2132CB90" w14:textId="6E76234D" w:rsidR="005D02C5" w:rsidRPr="005D02C5" w:rsidRDefault="005D02C5" w:rsidP="005D02C5">
      <w:pPr>
        <w:jc w:val="both"/>
        <w:rPr>
          <w:rFonts w:ascii="Arial" w:hAnsi="Arial" w:cs="Arial"/>
          <w:sz w:val="22"/>
          <w:szCs w:val="22"/>
          <w:u w:val="single"/>
        </w:rPr>
      </w:pPr>
      <w:r w:rsidRPr="005D02C5">
        <w:rPr>
          <w:rFonts w:ascii="Arial" w:hAnsi="Arial" w:cs="Arial"/>
          <w:sz w:val="22"/>
          <w:szCs w:val="22"/>
        </w:rPr>
        <w:t xml:space="preserve">3.3      </w:t>
      </w:r>
      <w:r w:rsidRPr="005D02C5">
        <w:rPr>
          <w:rFonts w:ascii="Arial" w:hAnsi="Arial" w:cs="Arial"/>
          <w:sz w:val="22"/>
          <w:szCs w:val="22"/>
          <w:u w:val="single"/>
        </w:rPr>
        <w:t xml:space="preserve">Změny předmětu </w:t>
      </w:r>
      <w:r w:rsidRPr="008F11BC">
        <w:rPr>
          <w:rFonts w:ascii="Arial" w:hAnsi="Arial" w:cs="Arial"/>
          <w:sz w:val="22"/>
          <w:szCs w:val="22"/>
          <w:u w:val="single"/>
        </w:rPr>
        <w:t xml:space="preserve">díla </w:t>
      </w:r>
    </w:p>
    <w:p w14:paraId="34B8237D" w14:textId="77777777" w:rsidR="005D02C5" w:rsidRPr="005D02C5" w:rsidRDefault="005D02C5" w:rsidP="005D02C5">
      <w:pPr>
        <w:tabs>
          <w:tab w:val="left" w:pos="709"/>
        </w:tabs>
        <w:ind w:left="709" w:hanging="709"/>
        <w:jc w:val="both"/>
        <w:rPr>
          <w:rFonts w:ascii="Arial" w:hAnsi="Arial" w:cs="Arial"/>
          <w:sz w:val="22"/>
          <w:szCs w:val="22"/>
        </w:rPr>
      </w:pPr>
      <w:r w:rsidRPr="005D02C5">
        <w:rPr>
          <w:rFonts w:ascii="Arial" w:hAnsi="Arial" w:cs="Arial"/>
          <w:sz w:val="22"/>
          <w:szCs w:val="22"/>
        </w:rPr>
        <w:t xml:space="preserve">3.3.1   Objednatel je z vážných důvodů oprávněn požadovat změnu provedení díla i v průběhu provádění díla. Zhotovitel se zavazuje tyto požadované změny akceptovat. Zhotoviteli nenáleží finanční ani jiné odškodnění za vynaložené náklady vzniklé změnami nebo zúžením rozsahu díla. </w:t>
      </w:r>
    </w:p>
    <w:p w14:paraId="17363387" w14:textId="77777777" w:rsidR="005D02C5" w:rsidRPr="005D02C5" w:rsidRDefault="005D02C5" w:rsidP="005D02C5">
      <w:pPr>
        <w:tabs>
          <w:tab w:val="left" w:pos="709"/>
        </w:tabs>
        <w:ind w:left="709" w:hanging="709"/>
        <w:jc w:val="both"/>
        <w:rPr>
          <w:rFonts w:ascii="Arial" w:hAnsi="Arial" w:cs="Arial"/>
          <w:sz w:val="22"/>
          <w:szCs w:val="22"/>
        </w:rPr>
      </w:pPr>
      <w:r w:rsidRPr="005D02C5">
        <w:rPr>
          <w:rFonts w:ascii="Arial" w:hAnsi="Arial" w:cs="Arial"/>
          <w:sz w:val="22"/>
          <w:szCs w:val="22"/>
        </w:rPr>
        <w:t xml:space="preserve">3.3.2  Změny předmětu díla (vícepráce a méněpráce) musí být vždy sjednány  formou písemného dodatku ke smlouvě. Vícepráce mohou být realizovány až po uzavření příslušného dodatku. </w:t>
      </w:r>
    </w:p>
    <w:p w14:paraId="15636F9A" w14:textId="77777777" w:rsidR="005D02C5" w:rsidRPr="005D02C5" w:rsidRDefault="005D02C5" w:rsidP="005D02C5">
      <w:pPr>
        <w:ind w:left="720" w:hanging="720"/>
        <w:jc w:val="both"/>
        <w:rPr>
          <w:rFonts w:ascii="Arial" w:hAnsi="Arial" w:cs="Arial"/>
          <w:sz w:val="22"/>
          <w:szCs w:val="22"/>
        </w:rPr>
      </w:pPr>
      <w:r w:rsidRPr="005D02C5">
        <w:rPr>
          <w:rFonts w:ascii="Arial" w:hAnsi="Arial" w:cs="Arial"/>
          <w:sz w:val="22"/>
          <w:szCs w:val="22"/>
        </w:rPr>
        <w:t>3.3.3  Potřebu změny, která vyvstane v průběhu provádění díla z důvodu nepředvídaných okolností, je zhotovitel povinen neprodleně po jejím zjištění oznámit formou zápisu do stavebního deníku. Nejpozději do 5 dnů od tohoto zápisu je povinen předložit zástupci objednatele změnový list s popisem změny (včetně odůvodnění) a jejího vlivu na cenu díla včetně návrhu změny položkového rozpočtu. Zástupce objednatele je povinen se k této změně vyjádřit nejpozději do 5 dnů od obdržení kompletního změnového listu.</w:t>
      </w:r>
    </w:p>
    <w:p w14:paraId="22BD2B35" w14:textId="77777777" w:rsidR="005D02C5" w:rsidRPr="005D02C5" w:rsidRDefault="005D02C5" w:rsidP="005D02C5">
      <w:pPr>
        <w:rPr>
          <w:rFonts w:ascii="Arial" w:hAnsi="Arial" w:cs="Arial"/>
          <w:sz w:val="22"/>
          <w:szCs w:val="22"/>
          <w:highlight w:val="yellow"/>
        </w:rPr>
      </w:pPr>
      <w:bookmarkStart w:id="3" w:name="_Toc323104680"/>
    </w:p>
    <w:p w14:paraId="4E2F55F0" w14:textId="77777777" w:rsidR="005D02C5" w:rsidRPr="005D02C5" w:rsidRDefault="005D02C5" w:rsidP="005D02C5">
      <w:pPr>
        <w:rPr>
          <w:rFonts w:ascii="Arial" w:hAnsi="Arial" w:cs="Arial"/>
          <w:sz w:val="22"/>
          <w:szCs w:val="22"/>
          <w:highlight w:val="yellow"/>
        </w:rPr>
      </w:pPr>
    </w:p>
    <w:p w14:paraId="0900AF2F" w14:textId="77777777" w:rsidR="005D02C5" w:rsidRPr="005D02C5" w:rsidRDefault="005D02C5" w:rsidP="005D02C5">
      <w:pPr>
        <w:pStyle w:val="Nadpis2"/>
        <w:numPr>
          <w:ilvl w:val="0"/>
          <w:numId w:val="0"/>
        </w:numPr>
        <w:ind w:left="576"/>
        <w:jc w:val="center"/>
        <w:rPr>
          <w:rFonts w:cs="Arial"/>
          <w:sz w:val="22"/>
          <w:szCs w:val="22"/>
        </w:rPr>
      </w:pPr>
      <w:r w:rsidRPr="005D02C5">
        <w:rPr>
          <w:rFonts w:cs="Arial"/>
          <w:sz w:val="22"/>
          <w:szCs w:val="22"/>
        </w:rPr>
        <w:t xml:space="preserve">IV. </w:t>
      </w:r>
    </w:p>
    <w:p w14:paraId="7A4D4D20" w14:textId="77777777" w:rsidR="005D02C5" w:rsidRPr="005D02C5" w:rsidRDefault="005D02C5" w:rsidP="005D02C5">
      <w:pPr>
        <w:pStyle w:val="Nadpis2"/>
        <w:numPr>
          <w:ilvl w:val="0"/>
          <w:numId w:val="0"/>
        </w:numPr>
        <w:ind w:left="576"/>
        <w:jc w:val="center"/>
        <w:rPr>
          <w:rFonts w:cs="Arial"/>
          <w:sz w:val="22"/>
          <w:szCs w:val="22"/>
        </w:rPr>
      </w:pPr>
      <w:r w:rsidRPr="005D02C5">
        <w:rPr>
          <w:rFonts w:cs="Arial"/>
          <w:sz w:val="22"/>
          <w:szCs w:val="22"/>
        </w:rPr>
        <w:t>Základní povinnosti zhotovitele a objednatele</w:t>
      </w:r>
      <w:bookmarkEnd w:id="3"/>
    </w:p>
    <w:p w14:paraId="0294C787" w14:textId="77777777" w:rsidR="005D02C5" w:rsidRPr="005D02C5" w:rsidRDefault="005D02C5" w:rsidP="005D02C5">
      <w:pPr>
        <w:pStyle w:val="Nadpis2"/>
        <w:numPr>
          <w:ilvl w:val="0"/>
          <w:numId w:val="0"/>
        </w:numPr>
        <w:ind w:left="576"/>
        <w:jc w:val="center"/>
        <w:rPr>
          <w:rFonts w:cs="Arial"/>
          <w:b w:val="0"/>
          <w:bCs w:val="0"/>
          <w:sz w:val="22"/>
          <w:szCs w:val="22"/>
          <w:u w:val="single"/>
        </w:rPr>
      </w:pPr>
    </w:p>
    <w:p w14:paraId="20B7461C" w14:textId="77777777" w:rsidR="005D02C5" w:rsidRPr="005D02C5" w:rsidRDefault="005D02C5" w:rsidP="005D02C5">
      <w:pPr>
        <w:pStyle w:val="Nadpis2"/>
        <w:numPr>
          <w:ilvl w:val="0"/>
          <w:numId w:val="0"/>
        </w:numPr>
        <w:ind w:left="576" w:hanging="576"/>
        <w:rPr>
          <w:rFonts w:cs="Arial"/>
          <w:b w:val="0"/>
          <w:bCs w:val="0"/>
          <w:sz w:val="22"/>
          <w:szCs w:val="22"/>
        </w:rPr>
      </w:pPr>
      <w:r w:rsidRPr="005D02C5">
        <w:rPr>
          <w:rFonts w:cs="Arial"/>
          <w:b w:val="0"/>
          <w:bCs w:val="0"/>
          <w:sz w:val="22"/>
          <w:szCs w:val="22"/>
        </w:rPr>
        <w:t xml:space="preserve">4.1    </w:t>
      </w:r>
      <w:r w:rsidRPr="005D02C5">
        <w:rPr>
          <w:rFonts w:cs="Arial"/>
          <w:b w:val="0"/>
          <w:bCs w:val="0"/>
          <w:sz w:val="22"/>
          <w:szCs w:val="22"/>
          <w:u w:val="single"/>
        </w:rPr>
        <w:t>Závazek zhotovitele provést dílo</w:t>
      </w:r>
      <w:r w:rsidRPr="005D02C5">
        <w:rPr>
          <w:rFonts w:cs="Arial"/>
          <w:b w:val="0"/>
          <w:bCs w:val="0"/>
          <w:sz w:val="22"/>
          <w:szCs w:val="22"/>
        </w:rPr>
        <w:t xml:space="preserve"> </w:t>
      </w:r>
    </w:p>
    <w:p w14:paraId="32095F44" w14:textId="453530D7" w:rsidR="005D02C5" w:rsidRPr="005D02C5" w:rsidRDefault="005D02C5" w:rsidP="005D02C5">
      <w:pPr>
        <w:pStyle w:val="Zkladntext2"/>
        <w:tabs>
          <w:tab w:val="left" w:pos="540"/>
        </w:tabs>
        <w:ind w:left="567" w:hanging="567"/>
        <w:rPr>
          <w:rFonts w:ascii="Arial" w:hAnsi="Arial" w:cs="Arial"/>
          <w:sz w:val="22"/>
          <w:szCs w:val="22"/>
        </w:rPr>
      </w:pPr>
      <w:r w:rsidRPr="005D02C5">
        <w:rPr>
          <w:rFonts w:ascii="Arial" w:hAnsi="Arial" w:cs="Arial"/>
          <w:sz w:val="22"/>
          <w:szCs w:val="22"/>
        </w:rPr>
        <w:t>4.1.1 Zhotovitel je povinen řádně provést dílo na svůj náklad a na své nebezpečí ve sjednané době, a to v souladu s</w:t>
      </w:r>
      <w:r w:rsidR="004402CC">
        <w:rPr>
          <w:rFonts w:ascii="Arial" w:hAnsi="Arial" w:cs="Arial"/>
          <w:sz w:val="22"/>
          <w:szCs w:val="22"/>
        </w:rPr>
        <w:t>e Studií a</w:t>
      </w:r>
      <w:r w:rsidRPr="005D02C5">
        <w:rPr>
          <w:rFonts w:ascii="Arial" w:hAnsi="Arial" w:cs="Arial"/>
          <w:sz w:val="22"/>
          <w:szCs w:val="22"/>
        </w:rPr>
        <w:t>  příslušnými rozhodnutími a stanovisky spr</w:t>
      </w:r>
      <w:r w:rsidR="0020231D">
        <w:rPr>
          <w:rFonts w:ascii="Arial" w:hAnsi="Arial" w:cs="Arial"/>
          <w:sz w:val="22"/>
          <w:szCs w:val="22"/>
        </w:rPr>
        <w:t>ávních orgánů a dotčených osob.</w:t>
      </w:r>
    </w:p>
    <w:p w14:paraId="2C987BEF" w14:textId="77777777" w:rsidR="005D02C5" w:rsidRPr="005D02C5" w:rsidRDefault="005D02C5" w:rsidP="005D02C5">
      <w:pPr>
        <w:pStyle w:val="Nadpis2"/>
        <w:numPr>
          <w:ilvl w:val="0"/>
          <w:numId w:val="0"/>
        </w:numPr>
        <w:ind w:left="576" w:hanging="576"/>
        <w:rPr>
          <w:rFonts w:cs="Arial"/>
          <w:b w:val="0"/>
          <w:bCs w:val="0"/>
          <w:sz w:val="22"/>
          <w:szCs w:val="22"/>
        </w:rPr>
      </w:pPr>
      <w:r w:rsidRPr="005D02C5">
        <w:rPr>
          <w:rFonts w:cs="Arial"/>
          <w:b w:val="0"/>
          <w:bCs w:val="0"/>
          <w:sz w:val="22"/>
          <w:szCs w:val="22"/>
        </w:rPr>
        <w:t xml:space="preserve">4.2    </w:t>
      </w:r>
      <w:r w:rsidRPr="005D02C5">
        <w:rPr>
          <w:rFonts w:cs="Arial"/>
          <w:b w:val="0"/>
          <w:bCs w:val="0"/>
          <w:sz w:val="22"/>
          <w:szCs w:val="22"/>
          <w:u w:val="single"/>
        </w:rPr>
        <w:t>Kvalita a jakost díla</w:t>
      </w:r>
      <w:r w:rsidRPr="005D02C5">
        <w:rPr>
          <w:rFonts w:cs="Arial"/>
          <w:b w:val="0"/>
          <w:bCs w:val="0"/>
          <w:sz w:val="22"/>
          <w:szCs w:val="22"/>
        </w:rPr>
        <w:t xml:space="preserve"> </w:t>
      </w:r>
    </w:p>
    <w:p w14:paraId="14815811" w14:textId="77777777" w:rsidR="005B0E55" w:rsidRDefault="005D02C5" w:rsidP="005D02C5">
      <w:pPr>
        <w:ind w:left="567" w:hanging="567"/>
        <w:jc w:val="both"/>
        <w:rPr>
          <w:rFonts w:ascii="Arial" w:hAnsi="Arial" w:cs="Arial"/>
          <w:sz w:val="22"/>
          <w:szCs w:val="22"/>
        </w:rPr>
      </w:pPr>
      <w:r w:rsidRPr="005D02C5">
        <w:rPr>
          <w:rFonts w:ascii="Arial" w:hAnsi="Arial" w:cs="Arial"/>
          <w:sz w:val="22"/>
          <w:szCs w:val="22"/>
        </w:rPr>
        <w:t xml:space="preserve">4.2.1 Zhotovitel se zavazuje, provést dílo v souladu s právními a technickými předpisy platnými v době provádění a předání díla, v kvalitě stanovené technickými specifikacemi </w:t>
      </w:r>
    </w:p>
    <w:p w14:paraId="70D75D8F" w14:textId="607C8932" w:rsidR="005D02C5" w:rsidRPr="005D02C5" w:rsidRDefault="005B0E55" w:rsidP="005D02C5">
      <w:pPr>
        <w:ind w:left="567" w:hanging="567"/>
        <w:jc w:val="both"/>
        <w:rPr>
          <w:rFonts w:ascii="Arial" w:hAnsi="Arial" w:cs="Arial"/>
          <w:sz w:val="22"/>
          <w:szCs w:val="22"/>
        </w:rPr>
      </w:pPr>
      <w:r>
        <w:rPr>
          <w:rFonts w:ascii="Arial" w:hAnsi="Arial" w:cs="Arial"/>
          <w:sz w:val="22"/>
          <w:szCs w:val="22"/>
        </w:rPr>
        <w:t xml:space="preserve">         </w:t>
      </w:r>
      <w:r w:rsidR="005D02C5" w:rsidRPr="005D02C5">
        <w:rPr>
          <w:rFonts w:ascii="Arial" w:hAnsi="Arial" w:cs="Arial"/>
          <w:sz w:val="22"/>
          <w:szCs w:val="22"/>
        </w:rPr>
        <w:t>a uživatelskými standardy a v souladu s pokyny objednatele. Všechny platné ČSN se stávají tímto závaznými pro zhotovení díla podle této smlouvy.</w:t>
      </w:r>
    </w:p>
    <w:p w14:paraId="112D19B5" w14:textId="77777777" w:rsidR="005D02C5" w:rsidRPr="005D02C5" w:rsidRDefault="005D02C5" w:rsidP="005D02C5">
      <w:pPr>
        <w:pStyle w:val="Nadpis2"/>
        <w:numPr>
          <w:ilvl w:val="0"/>
          <w:numId w:val="0"/>
        </w:numPr>
        <w:ind w:left="576" w:hanging="576"/>
        <w:rPr>
          <w:rFonts w:cs="Arial"/>
          <w:b w:val="0"/>
          <w:bCs w:val="0"/>
          <w:sz w:val="22"/>
          <w:szCs w:val="22"/>
        </w:rPr>
      </w:pPr>
      <w:r w:rsidRPr="005D02C5">
        <w:rPr>
          <w:rFonts w:cs="Arial"/>
          <w:b w:val="0"/>
          <w:bCs w:val="0"/>
          <w:sz w:val="22"/>
          <w:szCs w:val="22"/>
        </w:rPr>
        <w:t xml:space="preserve">4.3    </w:t>
      </w:r>
      <w:r w:rsidRPr="005D02C5">
        <w:rPr>
          <w:rFonts w:cs="Arial"/>
          <w:b w:val="0"/>
          <w:bCs w:val="0"/>
          <w:sz w:val="22"/>
          <w:szCs w:val="22"/>
          <w:u w:val="single"/>
        </w:rPr>
        <w:t>Povinnost kontroly předaných podkladů a seznámení s podmínkami provádění díla</w:t>
      </w:r>
    </w:p>
    <w:p w14:paraId="0A3FF7D1" w14:textId="77777777" w:rsidR="005D02C5" w:rsidRPr="005D02C5" w:rsidRDefault="0020231D" w:rsidP="005D02C5">
      <w:pPr>
        <w:pStyle w:val="Zkladntext2"/>
        <w:tabs>
          <w:tab w:val="left" w:pos="540"/>
        </w:tabs>
        <w:ind w:left="567" w:hanging="567"/>
        <w:rPr>
          <w:rFonts w:ascii="Arial" w:hAnsi="Arial" w:cs="Arial"/>
          <w:sz w:val="22"/>
          <w:szCs w:val="22"/>
        </w:rPr>
      </w:pPr>
      <w:r>
        <w:rPr>
          <w:rFonts w:ascii="Arial" w:hAnsi="Arial" w:cs="Arial"/>
          <w:sz w:val="22"/>
          <w:szCs w:val="22"/>
        </w:rPr>
        <w:t>4.3.1</w:t>
      </w:r>
      <w:r w:rsidR="005D02C5" w:rsidRPr="005D02C5">
        <w:rPr>
          <w:rFonts w:ascii="Arial" w:hAnsi="Arial" w:cs="Arial"/>
          <w:sz w:val="22"/>
          <w:szCs w:val="22"/>
        </w:rPr>
        <w:t xml:space="preserve"> Zhotovitel podpisem smlouvy potvrzuje, že se seznámil s podmínkami v místě provádění díla a že práce mohou být provedeny způsobem a v termínech stanovených smlouvou. </w:t>
      </w:r>
    </w:p>
    <w:p w14:paraId="5312D634" w14:textId="77777777" w:rsidR="005D02C5" w:rsidRPr="005D02C5" w:rsidRDefault="005D02C5" w:rsidP="005D02C5">
      <w:pPr>
        <w:pStyle w:val="Zkladntext2"/>
        <w:tabs>
          <w:tab w:val="left" w:pos="540"/>
        </w:tabs>
        <w:ind w:left="540" w:hanging="540"/>
        <w:rPr>
          <w:rFonts w:ascii="Arial" w:hAnsi="Arial" w:cs="Arial"/>
          <w:sz w:val="22"/>
          <w:szCs w:val="22"/>
          <w:u w:val="single"/>
        </w:rPr>
      </w:pPr>
      <w:r w:rsidRPr="005D02C5">
        <w:rPr>
          <w:rFonts w:ascii="Arial" w:hAnsi="Arial" w:cs="Arial"/>
          <w:sz w:val="22"/>
          <w:szCs w:val="22"/>
        </w:rPr>
        <w:t xml:space="preserve">4.4    </w:t>
      </w:r>
      <w:r w:rsidRPr="005D02C5">
        <w:rPr>
          <w:rFonts w:ascii="Arial" w:hAnsi="Arial" w:cs="Arial"/>
          <w:sz w:val="22"/>
          <w:szCs w:val="22"/>
          <w:u w:val="single"/>
        </w:rPr>
        <w:t xml:space="preserve">Povinnost součinnosti </w:t>
      </w:r>
    </w:p>
    <w:p w14:paraId="7A6F36B4" w14:textId="24A8356F" w:rsidR="001A42CC" w:rsidRDefault="005D02C5" w:rsidP="005D02C5">
      <w:pPr>
        <w:pStyle w:val="Zkladntext2"/>
        <w:tabs>
          <w:tab w:val="left" w:pos="540"/>
        </w:tabs>
        <w:ind w:left="540" w:hanging="540"/>
        <w:rPr>
          <w:rFonts w:ascii="Arial" w:hAnsi="Arial" w:cs="Arial"/>
          <w:sz w:val="22"/>
          <w:szCs w:val="22"/>
        </w:rPr>
      </w:pPr>
      <w:r w:rsidRPr="005D02C5">
        <w:rPr>
          <w:rFonts w:ascii="Arial" w:hAnsi="Arial" w:cs="Arial"/>
          <w:sz w:val="22"/>
          <w:szCs w:val="22"/>
        </w:rPr>
        <w:t xml:space="preserve">4.4.1 Zhotovitel je povinen spolupracovat se zástupci objednatele, osobami vykonávajícími pro objednatele technický dozor a s koordinátorem BOZP určeným objednatelem a respektovat jimi udělené pokyny. </w:t>
      </w:r>
    </w:p>
    <w:p w14:paraId="5971306E" w14:textId="4A4D3744" w:rsidR="005555B2" w:rsidRDefault="005555B2" w:rsidP="005D02C5">
      <w:pPr>
        <w:pStyle w:val="Zkladntext2"/>
        <w:tabs>
          <w:tab w:val="left" w:pos="540"/>
        </w:tabs>
        <w:ind w:left="540" w:hanging="540"/>
        <w:rPr>
          <w:rFonts w:ascii="Arial" w:hAnsi="Arial" w:cs="Arial"/>
          <w:sz w:val="22"/>
          <w:szCs w:val="22"/>
        </w:rPr>
      </w:pPr>
      <w:r>
        <w:rPr>
          <w:rFonts w:ascii="Arial" w:hAnsi="Arial" w:cs="Arial"/>
          <w:sz w:val="22"/>
          <w:szCs w:val="22"/>
        </w:rPr>
        <w:t>4.4.2 Zhotovitel je dále povinen spolupracovat se zástupci provozovatele areálu, v němž se nachází místo plnění, organizací Technické služby města Nového Jičína, příspěvková organizace (dále též jen „TSNJ“). Zejména je povinen seznámit zástupce TSNJ předem s plánovaným průběhem provádění prací a tyto provádět s ohledem na jeho provozní možnosti.</w:t>
      </w:r>
    </w:p>
    <w:p w14:paraId="1951BF3F" w14:textId="11F6B013" w:rsidR="00EB5756" w:rsidRPr="00E05197" w:rsidRDefault="001A42CC" w:rsidP="00EB5756">
      <w:pPr>
        <w:pStyle w:val="Zkladntext2"/>
        <w:tabs>
          <w:tab w:val="left" w:pos="540"/>
        </w:tabs>
        <w:ind w:left="540" w:hanging="540"/>
        <w:rPr>
          <w:rFonts w:ascii="Arial" w:hAnsi="Arial" w:cs="Arial"/>
          <w:sz w:val="22"/>
          <w:szCs w:val="22"/>
        </w:rPr>
      </w:pPr>
      <w:r w:rsidRPr="00EB5756">
        <w:rPr>
          <w:rFonts w:ascii="Arial" w:hAnsi="Arial" w:cs="Arial"/>
          <w:sz w:val="22"/>
          <w:szCs w:val="22"/>
        </w:rPr>
        <w:t>4.4.</w:t>
      </w:r>
      <w:r w:rsidR="005555B2" w:rsidRPr="00E05197">
        <w:rPr>
          <w:rFonts w:ascii="Arial" w:hAnsi="Arial" w:cs="Arial"/>
          <w:sz w:val="22"/>
          <w:szCs w:val="22"/>
        </w:rPr>
        <w:t>3</w:t>
      </w:r>
      <w:r w:rsidRPr="00EB5756">
        <w:rPr>
          <w:rFonts w:ascii="Arial" w:hAnsi="Arial" w:cs="Arial"/>
          <w:sz w:val="22"/>
          <w:szCs w:val="22"/>
        </w:rPr>
        <w:t xml:space="preserve"> Zhotovitel je povinen</w:t>
      </w:r>
      <w:r w:rsidR="004B2C29" w:rsidRPr="00EB5756">
        <w:rPr>
          <w:rFonts w:ascii="Arial" w:hAnsi="Arial" w:cs="Arial"/>
          <w:sz w:val="22"/>
          <w:szCs w:val="22"/>
        </w:rPr>
        <w:t xml:space="preserve"> </w:t>
      </w:r>
      <w:r w:rsidR="00EB5756" w:rsidRPr="00E05197">
        <w:rPr>
          <w:rFonts w:ascii="Arial" w:hAnsi="Arial" w:cs="Arial"/>
          <w:sz w:val="22"/>
          <w:szCs w:val="22"/>
        </w:rPr>
        <w:t xml:space="preserve">poskytovat požadované informace a dokumentaci související s realizací </w:t>
      </w:r>
      <w:r w:rsidR="00B4583A">
        <w:rPr>
          <w:rFonts w:ascii="Arial" w:hAnsi="Arial" w:cs="Arial"/>
          <w:sz w:val="22"/>
          <w:szCs w:val="22"/>
        </w:rPr>
        <w:t>díla</w:t>
      </w:r>
      <w:r w:rsidR="00EB5756" w:rsidRPr="00E05197">
        <w:rPr>
          <w:rFonts w:ascii="Arial" w:hAnsi="Arial" w:cs="Arial"/>
          <w:sz w:val="22"/>
          <w:szCs w:val="22"/>
        </w:rPr>
        <w:t xml:space="preserve"> zaměstnancům nebo zmocněncům orgánů </w:t>
      </w:r>
      <w:r w:rsidR="00B4583A" w:rsidRPr="00BF6A99">
        <w:rPr>
          <w:rFonts w:ascii="Arial" w:hAnsi="Arial" w:cs="Arial"/>
          <w:sz w:val="22"/>
          <w:szCs w:val="22"/>
        </w:rPr>
        <w:t>pověřených</w:t>
      </w:r>
      <w:r w:rsidR="00B4583A">
        <w:rPr>
          <w:rFonts w:ascii="Arial" w:hAnsi="Arial" w:cs="Arial"/>
          <w:sz w:val="22"/>
          <w:szCs w:val="22"/>
        </w:rPr>
        <w:t xml:space="preserve"> kontrolou dotačního projektu</w:t>
      </w:r>
      <w:r w:rsidR="00B4583A" w:rsidRPr="00BF6A99">
        <w:rPr>
          <w:rFonts w:ascii="Arial" w:hAnsi="Arial" w:cs="Arial"/>
          <w:sz w:val="22"/>
          <w:szCs w:val="22"/>
        </w:rPr>
        <w:t xml:space="preserve"> </w:t>
      </w:r>
      <w:r w:rsidR="00EB5756" w:rsidRPr="00E05197">
        <w:rPr>
          <w:rFonts w:ascii="Arial" w:hAnsi="Arial" w:cs="Arial"/>
          <w:sz w:val="22"/>
          <w:szCs w:val="22"/>
        </w:rPr>
        <w:t xml:space="preserve"> a je povinen vytvořit výše uvedeným osobám podmínky k provedení kontroly vztahující se k realizaci projektu a poskytnout jim při provádění kontroly součinnost.</w:t>
      </w:r>
    </w:p>
    <w:p w14:paraId="517D06ED" w14:textId="77777777" w:rsidR="005D02C5" w:rsidRPr="005D02C5" w:rsidRDefault="005D02C5" w:rsidP="00E05197">
      <w:pPr>
        <w:pStyle w:val="Zkladntext2"/>
        <w:tabs>
          <w:tab w:val="left" w:pos="540"/>
        </w:tabs>
        <w:ind w:left="540" w:hanging="540"/>
        <w:rPr>
          <w:rFonts w:ascii="Arial" w:hAnsi="Arial" w:cs="Arial"/>
          <w:sz w:val="22"/>
          <w:szCs w:val="22"/>
        </w:rPr>
      </w:pPr>
      <w:r w:rsidRPr="005D02C5">
        <w:rPr>
          <w:rFonts w:ascii="Arial" w:hAnsi="Arial" w:cs="Arial"/>
          <w:sz w:val="22"/>
          <w:szCs w:val="22"/>
        </w:rPr>
        <w:t xml:space="preserve">4.5    </w:t>
      </w:r>
      <w:r w:rsidRPr="005D02C5">
        <w:rPr>
          <w:rFonts w:ascii="Arial" w:hAnsi="Arial" w:cs="Arial"/>
          <w:sz w:val="22"/>
          <w:szCs w:val="22"/>
          <w:u w:val="single"/>
        </w:rPr>
        <w:t>Základní povinnosti objednatele</w:t>
      </w:r>
    </w:p>
    <w:p w14:paraId="447FA09E" w14:textId="77777777" w:rsidR="005D02C5" w:rsidRPr="005D02C5" w:rsidRDefault="005D02C5" w:rsidP="005D02C5">
      <w:pPr>
        <w:pStyle w:val="Zkladntext2"/>
        <w:ind w:left="567" w:hanging="567"/>
        <w:rPr>
          <w:rFonts w:ascii="Arial" w:hAnsi="Arial" w:cs="Arial"/>
          <w:sz w:val="22"/>
          <w:szCs w:val="22"/>
        </w:rPr>
      </w:pPr>
      <w:r w:rsidRPr="005D02C5">
        <w:rPr>
          <w:rFonts w:ascii="Arial" w:hAnsi="Arial" w:cs="Arial"/>
          <w:sz w:val="22"/>
          <w:szCs w:val="22"/>
        </w:rPr>
        <w:t xml:space="preserve">4.5.1 Objednatel je povinen řádně a včas provedené dílo bez vad a nedodělků převzít a zaplatit za něj dohodnutou cenu. </w:t>
      </w:r>
    </w:p>
    <w:p w14:paraId="4443C622" w14:textId="77777777" w:rsidR="005D02C5" w:rsidRPr="005D02C5" w:rsidRDefault="005D02C5" w:rsidP="005D02C5">
      <w:pPr>
        <w:pStyle w:val="Zkladntext2"/>
        <w:ind w:left="567" w:hanging="567"/>
        <w:rPr>
          <w:rFonts w:ascii="Arial" w:hAnsi="Arial" w:cs="Arial"/>
          <w:b/>
          <w:color w:val="FF0000"/>
          <w:sz w:val="22"/>
          <w:szCs w:val="22"/>
          <w:highlight w:val="yellow"/>
        </w:rPr>
      </w:pPr>
    </w:p>
    <w:p w14:paraId="7714EF53" w14:textId="77777777" w:rsidR="005D02C5" w:rsidRPr="005D02C5" w:rsidRDefault="005D02C5" w:rsidP="005D02C5">
      <w:pPr>
        <w:pStyle w:val="Nadpis2"/>
        <w:numPr>
          <w:ilvl w:val="0"/>
          <w:numId w:val="0"/>
        </w:numPr>
        <w:jc w:val="center"/>
        <w:rPr>
          <w:rFonts w:cs="Arial"/>
          <w:bCs w:val="0"/>
          <w:sz w:val="22"/>
          <w:szCs w:val="22"/>
        </w:rPr>
      </w:pPr>
      <w:r w:rsidRPr="005D02C5">
        <w:rPr>
          <w:rFonts w:cs="Arial"/>
          <w:bCs w:val="0"/>
          <w:sz w:val="22"/>
          <w:szCs w:val="22"/>
        </w:rPr>
        <w:t>V.</w:t>
      </w:r>
    </w:p>
    <w:p w14:paraId="792E2F58" w14:textId="77777777" w:rsidR="005D02C5" w:rsidRPr="005D02C5" w:rsidRDefault="005D02C5" w:rsidP="005D02C5">
      <w:pPr>
        <w:jc w:val="center"/>
        <w:rPr>
          <w:rFonts w:ascii="Arial" w:hAnsi="Arial" w:cs="Arial"/>
          <w:b/>
          <w:sz w:val="22"/>
          <w:szCs w:val="22"/>
        </w:rPr>
      </w:pPr>
      <w:r w:rsidRPr="005D02C5">
        <w:rPr>
          <w:rFonts w:ascii="Arial" w:hAnsi="Arial" w:cs="Arial"/>
          <w:b/>
          <w:sz w:val="22"/>
          <w:szCs w:val="22"/>
        </w:rPr>
        <w:t>Doba a místo plnění</w:t>
      </w:r>
    </w:p>
    <w:p w14:paraId="27562D98" w14:textId="77777777" w:rsidR="005D02C5" w:rsidRPr="005D02C5" w:rsidRDefault="005D02C5" w:rsidP="005D02C5">
      <w:pPr>
        <w:pStyle w:val="Nadpis2"/>
        <w:keepNext w:val="0"/>
        <w:widowControl w:val="0"/>
        <w:numPr>
          <w:ilvl w:val="0"/>
          <w:numId w:val="0"/>
        </w:numPr>
        <w:ind w:left="576" w:hanging="576"/>
        <w:jc w:val="both"/>
        <w:rPr>
          <w:rFonts w:cs="Arial"/>
          <w:b w:val="0"/>
          <w:bCs w:val="0"/>
          <w:sz w:val="22"/>
          <w:szCs w:val="22"/>
        </w:rPr>
      </w:pPr>
      <w:r w:rsidRPr="005D02C5">
        <w:rPr>
          <w:rFonts w:cs="Arial"/>
          <w:b w:val="0"/>
          <w:bCs w:val="0"/>
          <w:sz w:val="22"/>
          <w:szCs w:val="22"/>
        </w:rPr>
        <w:t xml:space="preserve">5.1    </w:t>
      </w:r>
      <w:r w:rsidRPr="005D02C5">
        <w:rPr>
          <w:rFonts w:cs="Arial"/>
          <w:b w:val="0"/>
          <w:bCs w:val="0"/>
          <w:sz w:val="22"/>
          <w:szCs w:val="22"/>
          <w:u w:val="single"/>
        </w:rPr>
        <w:t>Termín zahájení</w:t>
      </w:r>
    </w:p>
    <w:p w14:paraId="301FDE30" w14:textId="5AB1A5CE" w:rsidR="005D02C5" w:rsidRPr="005D02C5" w:rsidRDefault="005D02C5" w:rsidP="005D02C5">
      <w:pPr>
        <w:pStyle w:val="Nadpis3"/>
        <w:keepNext w:val="0"/>
        <w:widowControl w:val="0"/>
        <w:numPr>
          <w:ilvl w:val="0"/>
          <w:numId w:val="0"/>
        </w:numPr>
        <w:tabs>
          <w:tab w:val="num" w:pos="567"/>
        </w:tabs>
        <w:ind w:left="567" w:hanging="567"/>
        <w:jc w:val="both"/>
        <w:rPr>
          <w:rFonts w:cs="Arial"/>
          <w:b w:val="0"/>
          <w:bCs w:val="0"/>
          <w:sz w:val="22"/>
          <w:szCs w:val="22"/>
        </w:rPr>
      </w:pPr>
      <w:r w:rsidRPr="005D02C5">
        <w:rPr>
          <w:rFonts w:cs="Arial"/>
          <w:b w:val="0"/>
          <w:bCs w:val="0"/>
          <w:sz w:val="22"/>
          <w:szCs w:val="22"/>
        </w:rPr>
        <w:t xml:space="preserve">5.1.1 Zhotovitel je povinen zahájit práce na díle a řádně v nich pokračovat nejpozději do 3 pracovních dnů od protokolárního </w:t>
      </w:r>
      <w:r w:rsidR="0020231D">
        <w:rPr>
          <w:rFonts w:cs="Arial"/>
          <w:b w:val="0"/>
          <w:bCs w:val="0"/>
          <w:sz w:val="22"/>
          <w:szCs w:val="22"/>
        </w:rPr>
        <w:t>předání staveniště objednatelem</w:t>
      </w:r>
      <w:r w:rsidR="00E47AA0">
        <w:rPr>
          <w:rFonts w:cs="Arial"/>
          <w:b w:val="0"/>
          <w:bCs w:val="0"/>
          <w:sz w:val="22"/>
          <w:szCs w:val="22"/>
        </w:rPr>
        <w:t>.</w:t>
      </w:r>
      <w:r w:rsidR="0020231D">
        <w:rPr>
          <w:rFonts w:cs="Arial"/>
          <w:b w:val="0"/>
          <w:bCs w:val="0"/>
          <w:sz w:val="22"/>
          <w:szCs w:val="22"/>
        </w:rPr>
        <w:t xml:space="preserve"> </w:t>
      </w:r>
    </w:p>
    <w:p w14:paraId="519B933B" w14:textId="77777777" w:rsidR="005D02C5" w:rsidRPr="005D02C5" w:rsidRDefault="005D02C5" w:rsidP="005D02C5">
      <w:pPr>
        <w:pStyle w:val="Nadpis3"/>
        <w:keepNext w:val="0"/>
        <w:widowControl w:val="0"/>
        <w:numPr>
          <w:ilvl w:val="0"/>
          <w:numId w:val="0"/>
        </w:numPr>
        <w:tabs>
          <w:tab w:val="num" w:pos="862"/>
        </w:tabs>
        <w:ind w:left="567" w:hanging="567"/>
        <w:jc w:val="both"/>
        <w:rPr>
          <w:rFonts w:cs="Arial"/>
          <w:b w:val="0"/>
          <w:bCs w:val="0"/>
          <w:sz w:val="22"/>
          <w:szCs w:val="22"/>
        </w:rPr>
      </w:pPr>
      <w:r w:rsidRPr="005D02C5">
        <w:rPr>
          <w:rFonts w:cs="Arial"/>
          <w:b w:val="0"/>
          <w:bCs w:val="0"/>
          <w:sz w:val="22"/>
          <w:szCs w:val="22"/>
        </w:rPr>
        <w:t xml:space="preserve">5.1.2 Pokud zhotovitel práce na díle nezahájí ani ve lhůtě tří dnů ode dne, kdy měl práce na díle zahájit, je objednatel oprávněn od smlouvy odstoupit. </w:t>
      </w:r>
    </w:p>
    <w:p w14:paraId="586C1653" w14:textId="77777777" w:rsidR="005D02C5" w:rsidRPr="005D02C5" w:rsidRDefault="005D02C5" w:rsidP="005D02C5">
      <w:pPr>
        <w:pStyle w:val="Nadpis2"/>
        <w:keepNext w:val="0"/>
        <w:widowControl w:val="0"/>
        <w:numPr>
          <w:ilvl w:val="0"/>
          <w:numId w:val="0"/>
        </w:numPr>
        <w:ind w:left="576" w:hanging="576"/>
        <w:jc w:val="both"/>
        <w:rPr>
          <w:rFonts w:cs="Arial"/>
          <w:b w:val="0"/>
          <w:bCs w:val="0"/>
          <w:sz w:val="22"/>
          <w:szCs w:val="22"/>
        </w:rPr>
      </w:pPr>
      <w:r w:rsidRPr="005D02C5">
        <w:rPr>
          <w:rFonts w:cs="Arial"/>
          <w:b w:val="0"/>
          <w:bCs w:val="0"/>
          <w:sz w:val="22"/>
          <w:szCs w:val="22"/>
        </w:rPr>
        <w:t xml:space="preserve">5.2    </w:t>
      </w:r>
      <w:r w:rsidRPr="005D02C5">
        <w:rPr>
          <w:rFonts w:cs="Arial"/>
          <w:b w:val="0"/>
          <w:bCs w:val="0"/>
          <w:sz w:val="22"/>
          <w:szCs w:val="22"/>
          <w:u w:val="single"/>
        </w:rPr>
        <w:t>Termín dokončení a předání díla</w:t>
      </w:r>
      <w:r w:rsidRPr="005D02C5">
        <w:rPr>
          <w:rFonts w:cs="Arial"/>
          <w:b w:val="0"/>
          <w:bCs w:val="0"/>
          <w:sz w:val="22"/>
          <w:szCs w:val="22"/>
        </w:rPr>
        <w:t xml:space="preserve"> </w:t>
      </w:r>
    </w:p>
    <w:p w14:paraId="2D338C17" w14:textId="2FD24E11" w:rsidR="004B2C29" w:rsidRDefault="005D02C5" w:rsidP="001A42CC">
      <w:pPr>
        <w:pStyle w:val="Nadpis3"/>
        <w:keepNext w:val="0"/>
        <w:widowControl w:val="0"/>
        <w:numPr>
          <w:ilvl w:val="0"/>
          <w:numId w:val="0"/>
        </w:numPr>
        <w:tabs>
          <w:tab w:val="num" w:pos="567"/>
        </w:tabs>
        <w:ind w:left="567" w:hanging="567"/>
        <w:jc w:val="both"/>
        <w:rPr>
          <w:rFonts w:cs="Arial"/>
          <w:b w:val="0"/>
          <w:bCs w:val="0"/>
          <w:sz w:val="22"/>
          <w:szCs w:val="22"/>
        </w:rPr>
      </w:pPr>
      <w:r w:rsidRPr="005D02C5">
        <w:rPr>
          <w:rFonts w:cs="Arial"/>
          <w:b w:val="0"/>
          <w:bCs w:val="0"/>
          <w:sz w:val="22"/>
          <w:szCs w:val="22"/>
        </w:rPr>
        <w:t xml:space="preserve">5.2.1 </w:t>
      </w:r>
      <w:r w:rsidR="004B2C29">
        <w:rPr>
          <w:rFonts w:cs="Arial"/>
          <w:b w:val="0"/>
          <w:bCs w:val="0"/>
          <w:sz w:val="22"/>
          <w:szCs w:val="22"/>
        </w:rPr>
        <w:t>Zhotovitel je povinen dodržovat harmonogram postupu prací na díle předložený objednateli</w:t>
      </w:r>
      <w:r w:rsidR="00B07FE3">
        <w:rPr>
          <w:rFonts w:cs="Arial"/>
          <w:b w:val="0"/>
          <w:bCs w:val="0"/>
          <w:sz w:val="22"/>
          <w:szCs w:val="22"/>
        </w:rPr>
        <w:t xml:space="preserve"> při předání staveniště</w:t>
      </w:r>
      <w:r w:rsidR="004B2C29">
        <w:rPr>
          <w:rFonts w:cs="Arial"/>
          <w:b w:val="0"/>
          <w:bCs w:val="0"/>
          <w:sz w:val="22"/>
          <w:szCs w:val="22"/>
        </w:rPr>
        <w:t xml:space="preserve">. </w:t>
      </w:r>
    </w:p>
    <w:p w14:paraId="45A14A77" w14:textId="11FDA137" w:rsidR="005D02C5" w:rsidRPr="005D02C5" w:rsidRDefault="004B2C29" w:rsidP="001A42CC">
      <w:pPr>
        <w:pStyle w:val="Nadpis3"/>
        <w:keepNext w:val="0"/>
        <w:widowControl w:val="0"/>
        <w:numPr>
          <w:ilvl w:val="0"/>
          <w:numId w:val="0"/>
        </w:numPr>
        <w:tabs>
          <w:tab w:val="num" w:pos="567"/>
        </w:tabs>
        <w:ind w:left="567" w:hanging="567"/>
        <w:jc w:val="both"/>
        <w:rPr>
          <w:rFonts w:cs="Arial"/>
          <w:b w:val="0"/>
          <w:bCs w:val="0"/>
          <w:sz w:val="22"/>
          <w:szCs w:val="22"/>
        </w:rPr>
      </w:pPr>
      <w:r>
        <w:rPr>
          <w:rFonts w:cs="Arial"/>
          <w:b w:val="0"/>
          <w:bCs w:val="0"/>
          <w:sz w:val="22"/>
          <w:szCs w:val="22"/>
        </w:rPr>
        <w:t xml:space="preserve">5.2.2 Zhotovitel je povinen </w:t>
      </w:r>
      <w:r w:rsidRPr="00E05197">
        <w:rPr>
          <w:rFonts w:cs="Arial"/>
          <w:b w:val="0"/>
          <w:bCs w:val="0"/>
          <w:sz w:val="22"/>
          <w:szCs w:val="22"/>
        </w:rPr>
        <w:t>do</w:t>
      </w:r>
      <w:r w:rsidR="00E47AA0" w:rsidRPr="004B2C29">
        <w:rPr>
          <w:rFonts w:cs="Arial"/>
          <w:b w:val="0"/>
          <w:bCs w:val="0"/>
          <w:sz w:val="22"/>
          <w:szCs w:val="22"/>
        </w:rPr>
        <w:t>konč</w:t>
      </w:r>
      <w:r w:rsidRPr="00E05197">
        <w:rPr>
          <w:rFonts w:cs="Arial"/>
          <w:b w:val="0"/>
          <w:bCs w:val="0"/>
          <w:sz w:val="22"/>
          <w:szCs w:val="22"/>
        </w:rPr>
        <w:t>it dodávky, stavební a montážní práce na díle</w:t>
      </w:r>
      <w:r w:rsidR="00E47AA0" w:rsidRPr="00E05197">
        <w:rPr>
          <w:rFonts w:cs="Arial"/>
          <w:bCs w:val="0"/>
          <w:sz w:val="22"/>
          <w:szCs w:val="22"/>
        </w:rPr>
        <w:t xml:space="preserve"> </w:t>
      </w:r>
      <w:r w:rsidR="00CC2673" w:rsidRPr="00E05197">
        <w:rPr>
          <w:rFonts w:cs="Arial"/>
          <w:b w:val="0"/>
          <w:bCs w:val="0"/>
          <w:sz w:val="22"/>
          <w:szCs w:val="22"/>
        </w:rPr>
        <w:t>a předat dílo objednateli do zkušebního provozu</w:t>
      </w:r>
      <w:r w:rsidR="00CC2673">
        <w:rPr>
          <w:rFonts w:cs="Arial"/>
          <w:bCs w:val="0"/>
          <w:sz w:val="22"/>
          <w:szCs w:val="22"/>
        </w:rPr>
        <w:t xml:space="preserve"> </w:t>
      </w:r>
      <w:r w:rsidR="00E47AA0" w:rsidRPr="004B2C29">
        <w:rPr>
          <w:rFonts w:cs="Arial"/>
          <w:b w:val="0"/>
          <w:bCs w:val="0"/>
          <w:sz w:val="22"/>
          <w:szCs w:val="22"/>
        </w:rPr>
        <w:t xml:space="preserve">do </w:t>
      </w:r>
      <w:r w:rsidR="00E47AA0" w:rsidRPr="00E05197">
        <w:rPr>
          <w:rFonts w:cs="Arial"/>
          <w:bCs w:val="0"/>
          <w:sz w:val="22"/>
          <w:szCs w:val="22"/>
        </w:rPr>
        <w:t xml:space="preserve">50 kalendářních dnů </w:t>
      </w:r>
      <w:r w:rsidR="00E47AA0">
        <w:rPr>
          <w:rFonts w:cs="Arial"/>
          <w:b w:val="0"/>
          <w:bCs w:val="0"/>
          <w:sz w:val="22"/>
          <w:szCs w:val="22"/>
        </w:rPr>
        <w:t xml:space="preserve">od </w:t>
      </w:r>
      <w:r>
        <w:rPr>
          <w:rFonts w:cs="Arial"/>
          <w:b w:val="0"/>
          <w:bCs w:val="0"/>
          <w:sz w:val="22"/>
          <w:szCs w:val="22"/>
        </w:rPr>
        <w:t>předání staveniště objednatelem</w:t>
      </w:r>
      <w:r w:rsidR="00CC2673">
        <w:rPr>
          <w:rFonts w:cs="Arial"/>
          <w:b w:val="0"/>
          <w:bCs w:val="0"/>
          <w:sz w:val="22"/>
          <w:szCs w:val="22"/>
        </w:rPr>
        <w:t xml:space="preserve">. Při předání díla do zkušebního provozu bude </w:t>
      </w:r>
      <w:r w:rsidR="00B07FE3">
        <w:rPr>
          <w:rFonts w:cs="Arial"/>
          <w:b w:val="0"/>
          <w:bCs w:val="0"/>
          <w:sz w:val="22"/>
          <w:szCs w:val="22"/>
        </w:rPr>
        <w:t>FVE</w:t>
      </w:r>
      <w:r w:rsidR="00CC2673">
        <w:rPr>
          <w:rFonts w:cs="Arial"/>
          <w:b w:val="0"/>
          <w:bCs w:val="0"/>
          <w:sz w:val="22"/>
          <w:szCs w:val="22"/>
        </w:rPr>
        <w:t xml:space="preserve"> plně funkční s výjimkou je</w:t>
      </w:r>
      <w:r w:rsidR="00B07FE3">
        <w:rPr>
          <w:rFonts w:cs="Arial"/>
          <w:b w:val="0"/>
          <w:bCs w:val="0"/>
          <w:sz w:val="22"/>
          <w:szCs w:val="22"/>
        </w:rPr>
        <w:t>jí</w:t>
      </w:r>
      <w:r w:rsidR="00CC2673">
        <w:rPr>
          <w:rFonts w:cs="Arial"/>
          <w:b w:val="0"/>
          <w:bCs w:val="0"/>
          <w:sz w:val="22"/>
          <w:szCs w:val="22"/>
        </w:rPr>
        <w:t xml:space="preserve">ho připojení do distribuční sítě.  </w:t>
      </w:r>
    </w:p>
    <w:p w14:paraId="57B288AD" w14:textId="2E01A5C9" w:rsidR="005D02C5" w:rsidRDefault="005D02C5" w:rsidP="00E05197">
      <w:pPr>
        <w:ind w:left="567" w:hanging="567"/>
        <w:jc w:val="both"/>
        <w:rPr>
          <w:rFonts w:cs="Arial"/>
          <w:sz w:val="22"/>
          <w:szCs w:val="22"/>
        </w:rPr>
      </w:pPr>
      <w:r w:rsidRPr="00E05197">
        <w:rPr>
          <w:rFonts w:ascii="Arial" w:hAnsi="Arial" w:cs="Arial"/>
          <w:bCs/>
          <w:sz w:val="22"/>
          <w:szCs w:val="22"/>
        </w:rPr>
        <w:t>5.2.</w:t>
      </w:r>
      <w:r w:rsidR="004B2C29">
        <w:rPr>
          <w:rFonts w:ascii="Arial" w:hAnsi="Arial" w:cs="Arial"/>
          <w:bCs/>
          <w:sz w:val="22"/>
          <w:szCs w:val="22"/>
        </w:rPr>
        <w:t>3</w:t>
      </w:r>
      <w:r w:rsidRPr="00E05197">
        <w:rPr>
          <w:rFonts w:ascii="Arial" w:hAnsi="Arial" w:cs="Arial"/>
          <w:bCs/>
          <w:sz w:val="22"/>
          <w:szCs w:val="22"/>
        </w:rPr>
        <w:t xml:space="preserve"> </w:t>
      </w:r>
      <w:r w:rsidR="004B2C29" w:rsidRPr="00E05197">
        <w:rPr>
          <w:rFonts w:ascii="Arial" w:hAnsi="Arial" w:cs="Arial"/>
          <w:bCs/>
          <w:sz w:val="22"/>
          <w:szCs w:val="22"/>
        </w:rPr>
        <w:t xml:space="preserve">Zhotovitel je povinen zajistit </w:t>
      </w:r>
      <w:r w:rsidR="004B2C29" w:rsidRPr="004B2C29">
        <w:rPr>
          <w:rFonts w:ascii="Arial" w:hAnsi="Arial" w:cs="Arial"/>
          <w:sz w:val="22"/>
          <w:szCs w:val="22"/>
        </w:rPr>
        <w:t>provedení prvního paralelního připojení k</w:t>
      </w:r>
      <w:r w:rsidR="00CC2673">
        <w:rPr>
          <w:rFonts w:ascii="Arial" w:hAnsi="Arial" w:cs="Arial"/>
          <w:sz w:val="22"/>
          <w:szCs w:val="22"/>
        </w:rPr>
        <w:t xml:space="preserve"> distribuční </w:t>
      </w:r>
      <w:r w:rsidR="004B2C29" w:rsidRPr="004B2C29">
        <w:rPr>
          <w:rFonts w:ascii="Arial" w:hAnsi="Arial" w:cs="Arial"/>
          <w:sz w:val="22"/>
          <w:szCs w:val="22"/>
        </w:rPr>
        <w:t>síti pracovníkem společnosti ČEZ Distribuce, a.s.</w:t>
      </w:r>
      <w:r w:rsidR="00902516">
        <w:rPr>
          <w:rFonts w:ascii="Arial" w:hAnsi="Arial" w:cs="Arial"/>
          <w:sz w:val="22"/>
          <w:szCs w:val="22"/>
        </w:rPr>
        <w:t xml:space="preserve"> (včetně předchozí registrace u OTE)</w:t>
      </w:r>
      <w:r w:rsidR="004B2C29" w:rsidRPr="00E05197">
        <w:rPr>
          <w:rFonts w:ascii="Arial" w:hAnsi="Arial" w:cs="Arial"/>
          <w:bCs/>
          <w:sz w:val="22"/>
          <w:szCs w:val="22"/>
        </w:rPr>
        <w:t xml:space="preserve"> do </w:t>
      </w:r>
      <w:r w:rsidR="004B2C29" w:rsidRPr="00E05197">
        <w:rPr>
          <w:rFonts w:ascii="Arial" w:hAnsi="Arial" w:cs="Arial"/>
          <w:b/>
          <w:sz w:val="22"/>
          <w:szCs w:val="22"/>
        </w:rPr>
        <w:t>60 kalendářních dnů</w:t>
      </w:r>
      <w:r w:rsidR="004B2C29" w:rsidRPr="004B2C29">
        <w:rPr>
          <w:rFonts w:ascii="Arial" w:hAnsi="Arial" w:cs="Arial"/>
          <w:sz w:val="22"/>
          <w:szCs w:val="22"/>
        </w:rPr>
        <w:t xml:space="preserve"> od </w:t>
      </w:r>
      <w:r w:rsidR="00CC2673">
        <w:rPr>
          <w:rFonts w:ascii="Arial" w:hAnsi="Arial" w:cs="Arial"/>
          <w:sz w:val="22"/>
          <w:szCs w:val="22"/>
        </w:rPr>
        <w:t>předání díla do zkušebního provozu</w:t>
      </w:r>
      <w:r w:rsidR="004B2C29">
        <w:rPr>
          <w:rFonts w:ascii="Arial" w:hAnsi="Arial" w:cs="Arial"/>
          <w:sz w:val="22"/>
          <w:szCs w:val="22"/>
        </w:rPr>
        <w:t xml:space="preserve">. </w:t>
      </w:r>
    </w:p>
    <w:p w14:paraId="7D794655" w14:textId="7725DE3B" w:rsidR="00B637E5" w:rsidRDefault="00B637E5" w:rsidP="00E05197">
      <w:pPr>
        <w:ind w:left="567" w:hanging="567"/>
        <w:jc w:val="both"/>
        <w:rPr>
          <w:rFonts w:cs="Arial"/>
          <w:sz w:val="22"/>
          <w:szCs w:val="22"/>
        </w:rPr>
      </w:pPr>
      <w:r>
        <w:rPr>
          <w:rFonts w:ascii="Arial" w:hAnsi="Arial" w:cs="Arial"/>
          <w:sz w:val="22"/>
          <w:szCs w:val="22"/>
        </w:rPr>
        <w:t xml:space="preserve">5.2.4 </w:t>
      </w:r>
      <w:r w:rsidR="004B2C29">
        <w:rPr>
          <w:rFonts w:ascii="Arial" w:hAnsi="Arial" w:cs="Arial"/>
          <w:sz w:val="22"/>
          <w:szCs w:val="22"/>
        </w:rPr>
        <w:t xml:space="preserve">Zhotovitel je povinen předat objednateli </w:t>
      </w:r>
      <w:r w:rsidRPr="00E05197">
        <w:rPr>
          <w:rFonts w:ascii="Arial" w:hAnsi="Arial" w:cs="Arial"/>
          <w:sz w:val="22"/>
          <w:szCs w:val="22"/>
        </w:rPr>
        <w:t xml:space="preserve">dokončené </w:t>
      </w:r>
      <w:r w:rsidR="0031440F" w:rsidRPr="00E05197">
        <w:rPr>
          <w:rFonts w:ascii="Arial" w:hAnsi="Arial" w:cs="Arial"/>
          <w:sz w:val="22"/>
          <w:szCs w:val="22"/>
        </w:rPr>
        <w:t>díl</w:t>
      </w:r>
      <w:r w:rsidR="004B2C29" w:rsidRPr="00E05197">
        <w:rPr>
          <w:rFonts w:ascii="Arial" w:hAnsi="Arial" w:cs="Arial"/>
          <w:sz w:val="22"/>
          <w:szCs w:val="22"/>
        </w:rPr>
        <w:t>o</w:t>
      </w:r>
      <w:r w:rsidR="0031440F" w:rsidRPr="00E05197">
        <w:rPr>
          <w:rFonts w:ascii="Arial" w:hAnsi="Arial" w:cs="Arial"/>
          <w:sz w:val="22"/>
          <w:szCs w:val="22"/>
        </w:rPr>
        <w:t xml:space="preserve"> </w:t>
      </w:r>
      <w:r w:rsidR="0031440F" w:rsidRPr="00E05197">
        <w:rPr>
          <w:rFonts w:ascii="Arial" w:hAnsi="Arial" w:cs="Arial"/>
          <w:b/>
          <w:sz w:val="22"/>
          <w:szCs w:val="22"/>
        </w:rPr>
        <w:t>do</w:t>
      </w:r>
      <w:r w:rsidRPr="00E05197">
        <w:rPr>
          <w:rFonts w:ascii="Arial" w:hAnsi="Arial" w:cs="Arial"/>
          <w:b/>
          <w:sz w:val="22"/>
          <w:szCs w:val="22"/>
        </w:rPr>
        <w:t xml:space="preserve"> 5 dnů</w:t>
      </w:r>
      <w:r w:rsidR="00CC2673">
        <w:rPr>
          <w:rFonts w:ascii="Arial" w:hAnsi="Arial" w:cs="Arial"/>
          <w:sz w:val="22"/>
          <w:szCs w:val="22"/>
        </w:rPr>
        <w:t xml:space="preserve"> od připojení FVE k distribuční síti</w:t>
      </w:r>
      <w:r w:rsidR="0031440F">
        <w:rPr>
          <w:rFonts w:ascii="Arial" w:hAnsi="Arial" w:cs="Arial"/>
          <w:sz w:val="22"/>
          <w:szCs w:val="22"/>
        </w:rPr>
        <w:t>.</w:t>
      </w:r>
    </w:p>
    <w:p w14:paraId="36204767" w14:textId="45D80F13" w:rsidR="004B2C29" w:rsidRDefault="00CC2673" w:rsidP="004B2C29">
      <w:pPr>
        <w:pStyle w:val="Nadpis3"/>
        <w:keepNext w:val="0"/>
        <w:widowControl w:val="0"/>
        <w:numPr>
          <w:ilvl w:val="0"/>
          <w:numId w:val="0"/>
        </w:numPr>
        <w:tabs>
          <w:tab w:val="num" w:pos="862"/>
        </w:tabs>
        <w:ind w:left="567" w:hanging="567"/>
        <w:jc w:val="both"/>
        <w:rPr>
          <w:rFonts w:cs="Arial"/>
          <w:b w:val="0"/>
          <w:bCs w:val="0"/>
          <w:sz w:val="22"/>
          <w:szCs w:val="22"/>
        </w:rPr>
      </w:pPr>
      <w:r>
        <w:rPr>
          <w:rFonts w:cs="Arial"/>
          <w:b w:val="0"/>
          <w:bCs w:val="0"/>
          <w:sz w:val="22"/>
          <w:szCs w:val="22"/>
        </w:rPr>
        <w:t xml:space="preserve">5.2.5 </w:t>
      </w:r>
      <w:r w:rsidR="004B2C29" w:rsidRPr="005D02C5">
        <w:rPr>
          <w:rFonts w:cs="Arial"/>
          <w:b w:val="0"/>
          <w:bCs w:val="0"/>
          <w:sz w:val="22"/>
          <w:szCs w:val="22"/>
        </w:rPr>
        <w:t>Zhotovitel je oprávněn dokončit práce na díle i před sjednaným termínem a objednatel je povinen dříve dokončené dílo převzít a zaplatit.</w:t>
      </w:r>
    </w:p>
    <w:p w14:paraId="77323FB1" w14:textId="77777777" w:rsidR="005D02C5" w:rsidRPr="005D02C5" w:rsidRDefault="005D02C5" w:rsidP="005D02C5">
      <w:pPr>
        <w:widowControl w:val="0"/>
        <w:rPr>
          <w:rFonts w:ascii="Arial" w:hAnsi="Arial" w:cs="Arial"/>
          <w:sz w:val="22"/>
          <w:szCs w:val="22"/>
          <w:u w:val="single"/>
        </w:rPr>
      </w:pPr>
      <w:r w:rsidRPr="005D02C5">
        <w:rPr>
          <w:rFonts w:ascii="Arial" w:hAnsi="Arial" w:cs="Arial"/>
          <w:sz w:val="22"/>
          <w:szCs w:val="22"/>
        </w:rPr>
        <w:t xml:space="preserve">5.3    </w:t>
      </w:r>
      <w:r w:rsidRPr="005D02C5">
        <w:rPr>
          <w:rFonts w:ascii="Arial" w:hAnsi="Arial" w:cs="Arial"/>
          <w:sz w:val="22"/>
          <w:szCs w:val="22"/>
          <w:u w:val="single"/>
        </w:rPr>
        <w:t xml:space="preserve">Přerušení prací </w:t>
      </w:r>
    </w:p>
    <w:p w14:paraId="5DC26A40" w14:textId="77777777" w:rsidR="005D02C5" w:rsidRPr="005D02C5" w:rsidRDefault="005D02C5" w:rsidP="005D02C5">
      <w:pPr>
        <w:widowControl w:val="0"/>
        <w:ind w:left="567" w:hanging="567"/>
        <w:jc w:val="both"/>
        <w:rPr>
          <w:rFonts w:ascii="Arial" w:hAnsi="Arial" w:cs="Arial"/>
          <w:sz w:val="22"/>
          <w:szCs w:val="22"/>
        </w:rPr>
      </w:pPr>
      <w:r w:rsidRPr="005D02C5">
        <w:rPr>
          <w:rFonts w:ascii="Arial" w:hAnsi="Arial" w:cs="Arial"/>
          <w:sz w:val="22"/>
          <w:szCs w:val="22"/>
        </w:rPr>
        <w:t xml:space="preserve">5.3.1 Přerušení prací z důvodů na straně zhotovitele ani z důvodu porušení pravidel bezpečnosti a ochrany zdraví při práci nemá vliv na sjednaný termín dokončení díla.  </w:t>
      </w:r>
    </w:p>
    <w:p w14:paraId="06730A52" w14:textId="77777777" w:rsidR="005D02C5" w:rsidRPr="005D02C5" w:rsidRDefault="005D02C5" w:rsidP="005D02C5">
      <w:pPr>
        <w:widowControl w:val="0"/>
        <w:rPr>
          <w:rFonts w:ascii="Arial" w:hAnsi="Arial" w:cs="Arial"/>
          <w:sz w:val="22"/>
          <w:szCs w:val="22"/>
          <w:u w:val="single"/>
        </w:rPr>
      </w:pPr>
      <w:r w:rsidRPr="005D02C5">
        <w:rPr>
          <w:rFonts w:ascii="Arial" w:hAnsi="Arial" w:cs="Arial"/>
          <w:sz w:val="22"/>
          <w:szCs w:val="22"/>
        </w:rPr>
        <w:t xml:space="preserve">5.4    </w:t>
      </w:r>
      <w:r w:rsidRPr="005D02C5">
        <w:rPr>
          <w:rFonts w:ascii="Arial" w:hAnsi="Arial" w:cs="Arial"/>
          <w:sz w:val="22"/>
          <w:szCs w:val="22"/>
          <w:u w:val="single"/>
        </w:rPr>
        <w:t xml:space="preserve">Místo plnění </w:t>
      </w:r>
    </w:p>
    <w:p w14:paraId="6DF2B60C" w14:textId="5998508A" w:rsidR="002F4881" w:rsidRPr="005D02C5" w:rsidRDefault="005D02C5" w:rsidP="00CC2673">
      <w:pPr>
        <w:widowControl w:val="0"/>
        <w:ind w:left="567" w:hanging="567"/>
        <w:jc w:val="both"/>
        <w:rPr>
          <w:rFonts w:ascii="Arial" w:hAnsi="Arial" w:cs="Arial"/>
          <w:sz w:val="22"/>
          <w:szCs w:val="22"/>
        </w:rPr>
      </w:pPr>
      <w:r w:rsidRPr="005D02C5">
        <w:rPr>
          <w:rFonts w:ascii="Arial" w:hAnsi="Arial" w:cs="Arial"/>
          <w:sz w:val="22"/>
          <w:szCs w:val="22"/>
        </w:rPr>
        <w:t xml:space="preserve">5.4.1 </w:t>
      </w:r>
      <w:r w:rsidR="002F4881">
        <w:rPr>
          <w:rFonts w:ascii="Arial" w:hAnsi="Arial" w:cs="Arial"/>
          <w:color w:val="000000" w:themeColor="text1"/>
          <w:sz w:val="22"/>
          <w:szCs w:val="22"/>
          <w:lang w:eastAsia="en-US"/>
        </w:rPr>
        <w:t>Místem plnění je</w:t>
      </w:r>
      <w:r w:rsidR="002F4881">
        <w:rPr>
          <w:rFonts w:ascii="ArialNarrow-OneByteIdentityH" w:eastAsiaTheme="minorHAnsi" w:hAnsi="ArialNarrow-OneByteIdentityH" w:cs="ArialNarrow-OneByteIdentityH"/>
          <w:sz w:val="22"/>
          <w:szCs w:val="22"/>
          <w:lang w:eastAsia="en-US"/>
        </w:rPr>
        <w:t xml:space="preserve"> </w:t>
      </w:r>
      <w:r w:rsidR="008F11BC">
        <w:rPr>
          <w:rFonts w:ascii="ArialNarrow-OneByteIdentityH" w:eastAsiaTheme="minorHAnsi" w:hAnsi="ArialNarrow-OneByteIdentityH" w:cs="ArialNarrow-OneByteIdentityH"/>
          <w:sz w:val="22"/>
          <w:szCs w:val="22"/>
          <w:lang w:eastAsia="en-US"/>
        </w:rPr>
        <w:t>budova</w:t>
      </w:r>
      <w:r w:rsidR="002F4881" w:rsidRPr="007E5376">
        <w:rPr>
          <w:rFonts w:ascii="ArialNarrow-OneByteIdentityH" w:eastAsiaTheme="minorHAnsi" w:hAnsi="ArialNarrow-OneByteIdentityH" w:cs="ArialNarrow-OneByteIdentityH"/>
          <w:sz w:val="22"/>
          <w:szCs w:val="22"/>
          <w:lang w:eastAsia="en-US"/>
        </w:rPr>
        <w:t xml:space="preserve"> </w:t>
      </w:r>
      <w:r w:rsidR="008F11BC">
        <w:rPr>
          <w:rFonts w:ascii="ArialNarrow-OneByteIdentityH" w:eastAsiaTheme="minorHAnsi" w:hAnsi="ArialNarrow-OneByteIdentityH" w:cs="ArialNarrow-OneByteIdentityH"/>
          <w:sz w:val="22"/>
          <w:szCs w:val="22"/>
          <w:lang w:eastAsia="en-US"/>
        </w:rPr>
        <w:t>bez č</w:t>
      </w:r>
      <w:r w:rsidR="007B6C8D">
        <w:rPr>
          <w:rFonts w:ascii="ArialNarrow-OneByteIdentityH" w:eastAsiaTheme="minorHAnsi" w:hAnsi="ArialNarrow-OneByteIdentityH" w:cs="ArialNarrow-OneByteIdentityH"/>
          <w:sz w:val="22"/>
          <w:szCs w:val="22"/>
          <w:lang w:eastAsia="en-US"/>
        </w:rPr>
        <w:t>p/če, garáž,  n</w:t>
      </w:r>
      <w:r w:rsidR="008F11BC">
        <w:rPr>
          <w:rFonts w:ascii="ArialNarrow-OneByteIdentityH" w:eastAsiaTheme="minorHAnsi" w:hAnsi="ArialNarrow-OneByteIdentityH" w:cs="ArialNarrow-OneByteIdentityH"/>
          <w:sz w:val="22"/>
          <w:szCs w:val="22"/>
          <w:lang w:eastAsia="en-US"/>
        </w:rPr>
        <w:t>a</w:t>
      </w:r>
      <w:r w:rsidR="002F4881">
        <w:rPr>
          <w:rFonts w:ascii="ArialNarrow-OneByteIdentityH" w:eastAsiaTheme="minorHAnsi" w:hAnsi="ArialNarrow-OneByteIdentityH" w:cs="ArialNarrow-OneByteIdentityH"/>
          <w:sz w:val="22"/>
          <w:szCs w:val="22"/>
          <w:lang w:eastAsia="en-US"/>
        </w:rPr>
        <w:t xml:space="preserve"> </w:t>
      </w:r>
      <w:r w:rsidR="007B6C8D">
        <w:rPr>
          <w:rFonts w:ascii="ArialNarrow-OneByteIdentityH" w:eastAsiaTheme="minorHAnsi" w:hAnsi="ArialNarrow-OneByteIdentityH" w:cs="ArialNarrow-OneByteIdentityH"/>
          <w:sz w:val="22"/>
          <w:szCs w:val="22"/>
          <w:lang w:eastAsia="en-US"/>
        </w:rPr>
        <w:t xml:space="preserve">pozemku </w:t>
      </w:r>
      <w:r w:rsidR="002F4881">
        <w:rPr>
          <w:rFonts w:ascii="ArialNarrow-OneByteIdentityH" w:eastAsiaTheme="minorHAnsi" w:hAnsi="ArialNarrow-OneByteIdentityH" w:cs="ArialNarrow-OneByteIdentityH"/>
          <w:sz w:val="22"/>
          <w:szCs w:val="22"/>
          <w:lang w:eastAsia="en-US"/>
        </w:rPr>
        <w:t>parc.č.</w:t>
      </w:r>
      <w:r w:rsidR="007B6C8D">
        <w:rPr>
          <w:rFonts w:ascii="ArialNarrow-OneByteIdentityH" w:eastAsiaTheme="minorHAnsi" w:hAnsi="ArialNarrow-OneByteIdentityH" w:cs="ArialNarrow-OneByteIdentityH"/>
          <w:sz w:val="22"/>
          <w:szCs w:val="22"/>
          <w:lang w:eastAsia="en-US"/>
        </w:rPr>
        <w:t xml:space="preserve"> st. </w:t>
      </w:r>
      <w:r w:rsidR="002F4881">
        <w:rPr>
          <w:rFonts w:ascii="ArialNarrow-OneByteIdentityH" w:eastAsiaTheme="minorHAnsi" w:hAnsi="ArialNarrow-OneByteIdentityH" w:cs="ArialNarrow-OneByteIdentityH"/>
          <w:sz w:val="22"/>
          <w:szCs w:val="22"/>
          <w:lang w:eastAsia="en-US"/>
        </w:rPr>
        <w:t xml:space="preserve">1467 </w:t>
      </w:r>
      <w:r w:rsidR="002F4881" w:rsidRPr="007E5376">
        <w:rPr>
          <w:rFonts w:ascii="ArialNarrow-OneByteIdentityH" w:eastAsiaTheme="minorHAnsi" w:hAnsi="ArialNarrow-OneByteIdentityH" w:cs="ArialNarrow-OneByteIdentityH"/>
          <w:sz w:val="22"/>
          <w:szCs w:val="22"/>
          <w:lang w:eastAsia="en-US"/>
        </w:rPr>
        <w:t>v </w:t>
      </w:r>
      <w:r w:rsidR="002F4881">
        <w:rPr>
          <w:rFonts w:ascii="ArialNarrow-OneByteIdentityH" w:eastAsiaTheme="minorHAnsi" w:hAnsi="ArialNarrow-OneByteIdentityH" w:cs="ArialNarrow-OneByteIdentityH"/>
          <w:sz w:val="22"/>
          <w:szCs w:val="22"/>
          <w:lang w:eastAsia="en-US"/>
        </w:rPr>
        <w:t>k.ú. Nový Jičín</w:t>
      </w:r>
      <w:r w:rsidR="007B6C8D">
        <w:rPr>
          <w:rFonts w:ascii="ArialNarrow-OneByteIdentityH" w:eastAsiaTheme="minorHAnsi" w:hAnsi="ArialNarrow-OneByteIdentityH" w:cs="ArialNarrow-OneByteIdentityH"/>
          <w:sz w:val="22"/>
          <w:szCs w:val="22"/>
          <w:lang w:eastAsia="en-US"/>
        </w:rPr>
        <w:t>-</w:t>
      </w:r>
      <w:r w:rsidR="002F4881">
        <w:rPr>
          <w:rFonts w:ascii="ArialNarrow-OneByteIdentityH" w:eastAsiaTheme="minorHAnsi" w:hAnsi="ArialNarrow-OneByteIdentityH" w:cs="ArialNarrow-OneByteIdentityH"/>
          <w:sz w:val="22"/>
          <w:szCs w:val="22"/>
          <w:lang w:eastAsia="en-US"/>
        </w:rPr>
        <w:t>Dolní Předměstí</w:t>
      </w:r>
      <w:r w:rsidR="007B6C8D">
        <w:rPr>
          <w:rFonts w:ascii="ArialNarrow-OneByteIdentityH" w:eastAsiaTheme="minorHAnsi" w:hAnsi="ArialNarrow-OneByteIdentityH" w:cs="ArialNarrow-OneByteIdentityH"/>
          <w:sz w:val="22"/>
          <w:szCs w:val="22"/>
          <w:lang w:eastAsia="en-US"/>
        </w:rPr>
        <w:t>, nacházející se v areálu</w:t>
      </w:r>
      <w:r w:rsidR="002F4881">
        <w:rPr>
          <w:rFonts w:ascii="ArialNarrow-OneByteIdentityH" w:eastAsiaTheme="minorHAnsi" w:hAnsi="ArialNarrow-OneByteIdentityH" w:cs="ArialNarrow-OneByteIdentityH"/>
          <w:sz w:val="22"/>
          <w:szCs w:val="22"/>
          <w:lang w:eastAsia="en-US"/>
        </w:rPr>
        <w:t xml:space="preserve"> </w:t>
      </w:r>
      <w:r w:rsidR="002F4881" w:rsidRPr="007E5376">
        <w:rPr>
          <w:rFonts w:ascii="ArialNarrow-OneByteIdentityH" w:eastAsiaTheme="minorHAnsi" w:hAnsi="ArialNarrow-OneByteIdentityH" w:cs="ArialNarrow-OneByteIdentityH"/>
          <w:sz w:val="22"/>
          <w:szCs w:val="22"/>
          <w:lang w:eastAsia="en-US"/>
        </w:rPr>
        <w:t>Technických služeb města Nového Jičína, příspěvková organizace,</w:t>
      </w:r>
      <w:r w:rsidR="007B6C8D">
        <w:rPr>
          <w:rFonts w:ascii="ArialNarrow-OneByteIdentityH" w:eastAsiaTheme="minorHAnsi" w:hAnsi="ArialNarrow-OneByteIdentityH" w:cs="ArialNarrow-OneByteIdentityH"/>
          <w:sz w:val="22"/>
          <w:szCs w:val="22"/>
          <w:lang w:eastAsia="en-US"/>
        </w:rPr>
        <w:t xml:space="preserve"> na ulici</w:t>
      </w:r>
      <w:r w:rsidR="002F4881" w:rsidRPr="007E5376">
        <w:rPr>
          <w:rFonts w:ascii="ArialNarrow-OneByteIdentityH" w:eastAsiaTheme="minorHAnsi" w:hAnsi="ArialNarrow-OneByteIdentityH" w:cs="ArialNarrow-OneByteIdentityH"/>
          <w:sz w:val="22"/>
          <w:szCs w:val="22"/>
          <w:lang w:eastAsia="en-US"/>
        </w:rPr>
        <w:t xml:space="preserve"> Suvorovova </w:t>
      </w:r>
      <w:r w:rsidR="007B6C8D">
        <w:rPr>
          <w:rFonts w:ascii="ArialNarrow-OneByteIdentityH" w:eastAsiaTheme="minorHAnsi" w:hAnsi="ArialNarrow-OneByteIdentityH" w:cs="ArialNarrow-OneByteIdentityH"/>
          <w:sz w:val="22"/>
          <w:szCs w:val="22"/>
          <w:lang w:eastAsia="en-US"/>
        </w:rPr>
        <w:t xml:space="preserve">v </w:t>
      </w:r>
      <w:r w:rsidR="002F4881" w:rsidRPr="007E5376">
        <w:rPr>
          <w:rFonts w:ascii="ArialNarrow-OneByteIdentityH" w:eastAsiaTheme="minorHAnsi" w:hAnsi="ArialNarrow-OneByteIdentityH" w:cs="ArialNarrow-OneByteIdentityH"/>
          <w:sz w:val="22"/>
          <w:szCs w:val="22"/>
          <w:lang w:eastAsia="en-US"/>
        </w:rPr>
        <w:t>Nov</w:t>
      </w:r>
      <w:r w:rsidR="007B6C8D">
        <w:rPr>
          <w:rFonts w:ascii="ArialNarrow-OneByteIdentityH" w:eastAsiaTheme="minorHAnsi" w:hAnsi="ArialNarrow-OneByteIdentityH" w:cs="ArialNarrow-OneByteIdentityH"/>
          <w:sz w:val="22"/>
          <w:szCs w:val="22"/>
          <w:lang w:eastAsia="en-US"/>
        </w:rPr>
        <w:t>ém</w:t>
      </w:r>
      <w:r w:rsidR="002F4881" w:rsidRPr="007E5376">
        <w:rPr>
          <w:rFonts w:ascii="ArialNarrow-OneByteIdentityH" w:eastAsiaTheme="minorHAnsi" w:hAnsi="ArialNarrow-OneByteIdentityH" w:cs="ArialNarrow-OneByteIdentityH"/>
          <w:sz w:val="22"/>
          <w:szCs w:val="22"/>
          <w:lang w:eastAsia="en-US"/>
        </w:rPr>
        <w:t xml:space="preserve"> Jičín</w:t>
      </w:r>
      <w:r w:rsidR="007B6C8D">
        <w:rPr>
          <w:rFonts w:ascii="ArialNarrow-OneByteIdentityH" w:eastAsiaTheme="minorHAnsi" w:hAnsi="ArialNarrow-OneByteIdentityH" w:cs="ArialNarrow-OneByteIdentityH"/>
          <w:sz w:val="22"/>
          <w:szCs w:val="22"/>
          <w:lang w:eastAsia="en-US"/>
        </w:rPr>
        <w:t xml:space="preserve">ě. </w:t>
      </w:r>
    </w:p>
    <w:p w14:paraId="1DFA9F0A" w14:textId="53E75D4A" w:rsidR="005D02C5" w:rsidRPr="005D02C5" w:rsidRDefault="005D02C5" w:rsidP="002F4881">
      <w:pPr>
        <w:widowControl w:val="0"/>
        <w:ind w:left="567" w:hanging="567"/>
        <w:jc w:val="both"/>
        <w:rPr>
          <w:rFonts w:ascii="Arial" w:hAnsi="Arial" w:cs="Arial"/>
          <w:bCs/>
          <w:sz w:val="22"/>
          <w:szCs w:val="22"/>
          <w:highlight w:val="yellow"/>
        </w:rPr>
      </w:pPr>
      <w:r w:rsidRPr="005D02C5">
        <w:rPr>
          <w:rFonts w:ascii="Arial" w:hAnsi="Arial" w:cs="Arial"/>
          <w:bCs/>
          <w:sz w:val="22"/>
          <w:szCs w:val="22"/>
          <w:highlight w:val="yellow"/>
        </w:rPr>
        <w:t xml:space="preserve"> </w:t>
      </w:r>
    </w:p>
    <w:p w14:paraId="7CC2EA4A" w14:textId="77777777" w:rsidR="005D02C5" w:rsidRPr="005D02C5" w:rsidRDefault="005D02C5" w:rsidP="005D02C5">
      <w:pPr>
        <w:jc w:val="center"/>
        <w:rPr>
          <w:rFonts w:ascii="Arial" w:hAnsi="Arial" w:cs="Arial"/>
          <w:b/>
          <w:bCs/>
          <w:sz w:val="22"/>
          <w:szCs w:val="22"/>
        </w:rPr>
      </w:pPr>
      <w:r w:rsidRPr="005D02C5">
        <w:rPr>
          <w:rFonts w:ascii="Arial" w:hAnsi="Arial" w:cs="Arial"/>
          <w:b/>
          <w:bCs/>
          <w:sz w:val="22"/>
          <w:szCs w:val="22"/>
        </w:rPr>
        <w:t xml:space="preserve">VI. </w:t>
      </w:r>
    </w:p>
    <w:p w14:paraId="5CA3255F" w14:textId="77777777" w:rsidR="005D02C5" w:rsidRPr="005D02C5" w:rsidRDefault="005D02C5" w:rsidP="005D02C5">
      <w:pPr>
        <w:jc w:val="center"/>
        <w:rPr>
          <w:rFonts w:ascii="Arial" w:hAnsi="Arial" w:cs="Arial"/>
          <w:b/>
          <w:bCs/>
          <w:sz w:val="22"/>
          <w:szCs w:val="22"/>
        </w:rPr>
      </w:pPr>
      <w:r w:rsidRPr="005D02C5">
        <w:rPr>
          <w:rFonts w:ascii="Arial" w:hAnsi="Arial" w:cs="Arial"/>
          <w:b/>
          <w:bCs/>
          <w:sz w:val="22"/>
          <w:szCs w:val="22"/>
        </w:rPr>
        <w:t>Cena díla</w:t>
      </w:r>
    </w:p>
    <w:p w14:paraId="45F13316" w14:textId="77777777" w:rsidR="005D02C5" w:rsidRDefault="005D02C5" w:rsidP="005D02C5">
      <w:pPr>
        <w:pStyle w:val="Nadpis2"/>
        <w:keepNext w:val="0"/>
        <w:widowControl w:val="0"/>
        <w:numPr>
          <w:ilvl w:val="0"/>
          <w:numId w:val="0"/>
        </w:numPr>
        <w:rPr>
          <w:rFonts w:cs="Arial"/>
          <w:b w:val="0"/>
          <w:bCs w:val="0"/>
          <w:sz w:val="22"/>
          <w:szCs w:val="22"/>
        </w:rPr>
      </w:pPr>
      <w:r w:rsidRPr="005D02C5">
        <w:rPr>
          <w:rFonts w:cs="Arial"/>
          <w:b w:val="0"/>
          <w:bCs w:val="0"/>
          <w:sz w:val="22"/>
          <w:szCs w:val="22"/>
        </w:rPr>
        <w:t xml:space="preserve">6.1    </w:t>
      </w:r>
      <w:r w:rsidRPr="005D02C5">
        <w:rPr>
          <w:rFonts w:cs="Arial"/>
          <w:b w:val="0"/>
          <w:bCs w:val="0"/>
          <w:sz w:val="22"/>
          <w:szCs w:val="22"/>
          <w:u w:val="single"/>
        </w:rPr>
        <w:t>Výše a obsah ceny díla</w:t>
      </w:r>
      <w:r w:rsidRPr="005D02C5">
        <w:rPr>
          <w:rFonts w:cs="Arial"/>
          <w:b w:val="0"/>
          <w:bCs w:val="0"/>
          <w:sz w:val="22"/>
          <w:szCs w:val="22"/>
        </w:rPr>
        <w:t xml:space="preserve"> </w:t>
      </w:r>
    </w:p>
    <w:p w14:paraId="60AFAC1E" w14:textId="77777777" w:rsidR="00FD42A1" w:rsidRDefault="00FD42A1" w:rsidP="00FD42A1"/>
    <w:p w14:paraId="500F2932" w14:textId="6C10FD20" w:rsidR="005D02C5" w:rsidRDefault="005D02C5" w:rsidP="005D02C5">
      <w:pPr>
        <w:pStyle w:val="Nadpis3"/>
        <w:keepNext w:val="0"/>
        <w:widowControl w:val="0"/>
        <w:numPr>
          <w:ilvl w:val="0"/>
          <w:numId w:val="0"/>
        </w:numPr>
        <w:tabs>
          <w:tab w:val="num" w:pos="862"/>
        </w:tabs>
        <w:ind w:left="567" w:hanging="567"/>
        <w:jc w:val="both"/>
        <w:rPr>
          <w:rFonts w:cs="Arial"/>
          <w:b w:val="0"/>
          <w:bCs w:val="0"/>
          <w:sz w:val="22"/>
          <w:szCs w:val="22"/>
        </w:rPr>
      </w:pPr>
      <w:r w:rsidRPr="005D02C5">
        <w:rPr>
          <w:rFonts w:cs="Arial"/>
          <w:b w:val="0"/>
          <w:bCs w:val="0"/>
          <w:sz w:val="22"/>
          <w:szCs w:val="22"/>
        </w:rPr>
        <w:t xml:space="preserve">6.1.1 Cena díla sjednaná v souladu s ustanovením § 2 zákona č. 526/1990 Sb. o cenách, v platném znění, je dohodnuta jako cena nejvýše přípustná a činí: ……….. Kč bez </w:t>
      </w:r>
      <w:r w:rsidR="00FD42A1">
        <w:rPr>
          <w:rFonts w:cs="Arial"/>
          <w:b w:val="0"/>
          <w:bCs w:val="0"/>
          <w:sz w:val="22"/>
          <w:szCs w:val="22"/>
        </w:rPr>
        <w:t>D</w:t>
      </w:r>
      <w:r w:rsidR="00F16356">
        <w:rPr>
          <w:rFonts w:cs="Arial"/>
          <w:b w:val="0"/>
          <w:bCs w:val="0"/>
          <w:sz w:val="22"/>
          <w:szCs w:val="22"/>
        </w:rPr>
        <w:t>PH</w:t>
      </w:r>
      <w:r w:rsidRPr="005D02C5">
        <w:rPr>
          <w:rFonts w:cs="Arial"/>
          <w:b w:val="0"/>
          <w:bCs w:val="0"/>
          <w:sz w:val="22"/>
          <w:szCs w:val="22"/>
        </w:rPr>
        <w:t>, slovy xxxxxxxxxxxxxxxxx.</w:t>
      </w:r>
    </w:p>
    <w:p w14:paraId="70AC49E3" w14:textId="3EA5EC6A" w:rsidR="005D02C5" w:rsidRPr="005D02C5" w:rsidRDefault="005D02C5" w:rsidP="005D02C5">
      <w:pPr>
        <w:pStyle w:val="Nadpis3"/>
        <w:keepNext w:val="0"/>
        <w:widowControl w:val="0"/>
        <w:numPr>
          <w:ilvl w:val="0"/>
          <w:numId w:val="0"/>
        </w:numPr>
        <w:tabs>
          <w:tab w:val="num" w:pos="862"/>
        </w:tabs>
        <w:ind w:left="567" w:hanging="567"/>
        <w:jc w:val="both"/>
        <w:rPr>
          <w:rFonts w:cs="Arial"/>
          <w:b w:val="0"/>
          <w:bCs w:val="0"/>
          <w:sz w:val="22"/>
          <w:szCs w:val="22"/>
        </w:rPr>
      </w:pPr>
      <w:r w:rsidRPr="005D02C5">
        <w:rPr>
          <w:rFonts w:cs="Arial"/>
          <w:b w:val="0"/>
          <w:bCs w:val="0"/>
          <w:sz w:val="22"/>
          <w:szCs w:val="22"/>
        </w:rPr>
        <w:t xml:space="preserve">6.1.2 Cena je stanovena podle </w:t>
      </w:r>
      <w:r w:rsidR="007B6C8D">
        <w:rPr>
          <w:rFonts w:cs="Arial"/>
          <w:b w:val="0"/>
          <w:bCs w:val="0"/>
          <w:sz w:val="22"/>
          <w:szCs w:val="22"/>
        </w:rPr>
        <w:t>Studie, Specifikace klíčových komponentů</w:t>
      </w:r>
      <w:r w:rsidRPr="005D02C5">
        <w:rPr>
          <w:rFonts w:cs="Arial"/>
          <w:b w:val="0"/>
          <w:bCs w:val="0"/>
          <w:sz w:val="22"/>
          <w:szCs w:val="22"/>
        </w:rPr>
        <w:t xml:space="preserve"> </w:t>
      </w:r>
      <w:r w:rsidR="007B6C8D">
        <w:rPr>
          <w:rFonts w:cs="Arial"/>
          <w:b w:val="0"/>
          <w:bCs w:val="0"/>
          <w:sz w:val="22"/>
          <w:szCs w:val="22"/>
        </w:rPr>
        <w:t xml:space="preserve">předmětu smlouvy </w:t>
      </w:r>
      <w:r w:rsidRPr="005D02C5">
        <w:rPr>
          <w:rFonts w:cs="Arial"/>
          <w:b w:val="0"/>
          <w:bCs w:val="0"/>
          <w:sz w:val="22"/>
          <w:szCs w:val="22"/>
        </w:rPr>
        <w:t xml:space="preserve">a </w:t>
      </w:r>
      <w:r w:rsidR="007B6C8D">
        <w:rPr>
          <w:rFonts w:cs="Arial"/>
          <w:b w:val="0"/>
          <w:bCs w:val="0"/>
          <w:sz w:val="22"/>
          <w:szCs w:val="22"/>
        </w:rPr>
        <w:t>Položkového</w:t>
      </w:r>
      <w:r w:rsidR="00EA076E">
        <w:rPr>
          <w:rFonts w:cs="Arial"/>
          <w:b w:val="0"/>
          <w:bCs w:val="0"/>
          <w:sz w:val="22"/>
          <w:szCs w:val="22"/>
        </w:rPr>
        <w:t xml:space="preserve"> rozpočtu</w:t>
      </w:r>
      <w:r w:rsidRPr="005D02C5">
        <w:rPr>
          <w:rFonts w:cs="Arial"/>
          <w:b w:val="0"/>
          <w:bCs w:val="0"/>
          <w:sz w:val="22"/>
          <w:szCs w:val="22"/>
        </w:rPr>
        <w:t xml:space="preserve"> předloženého zhotovitelem v rámci zadávacího řízení na předmět plnění veřejné zakázky. Zhotovitel prohlašuje, že rozpočet je správný a úplný. </w:t>
      </w:r>
    </w:p>
    <w:p w14:paraId="1C9B8ACB" w14:textId="77777777" w:rsidR="005D02C5" w:rsidRPr="005D02C5" w:rsidRDefault="005D02C5" w:rsidP="005D02C5">
      <w:pPr>
        <w:pStyle w:val="Nadpis3"/>
        <w:keepNext w:val="0"/>
        <w:widowControl w:val="0"/>
        <w:numPr>
          <w:ilvl w:val="0"/>
          <w:numId w:val="0"/>
        </w:numPr>
        <w:tabs>
          <w:tab w:val="num" w:pos="862"/>
        </w:tabs>
        <w:ind w:left="567" w:hanging="567"/>
        <w:jc w:val="both"/>
        <w:rPr>
          <w:rFonts w:cs="Arial"/>
          <w:b w:val="0"/>
          <w:bCs w:val="0"/>
          <w:sz w:val="22"/>
          <w:szCs w:val="22"/>
        </w:rPr>
      </w:pPr>
      <w:r w:rsidRPr="005D02C5">
        <w:rPr>
          <w:rFonts w:cs="Arial"/>
          <w:b w:val="0"/>
          <w:bCs w:val="0"/>
          <w:sz w:val="22"/>
          <w:szCs w:val="22"/>
        </w:rPr>
        <w:t xml:space="preserve">6.1.3 Sjednaná cena obsahuje veškeré náklady a zisk zhotovitele nezbytné k řádnému a včasnému provedení díla. Cena obsahuje mimo nákladů na vlastní provedení prací a dodávek a nákladů na práce, dodávky a činnosti uvedené v odst. 3.2.2 smlouvy i náklady na pokuty a náhrady škody, které vzniknou třetím osobám nebo objednateli. Sjednaná cena obsahuje i předpokládané náklady vzniklé vývojem cen na trhu. </w:t>
      </w:r>
    </w:p>
    <w:p w14:paraId="2451D73D" w14:textId="77777777" w:rsidR="005D02C5" w:rsidRPr="005D02C5" w:rsidRDefault="005D02C5" w:rsidP="005D02C5">
      <w:pPr>
        <w:pStyle w:val="Nadpis2"/>
        <w:keepNext w:val="0"/>
        <w:widowControl w:val="0"/>
        <w:numPr>
          <w:ilvl w:val="0"/>
          <w:numId w:val="0"/>
        </w:numPr>
        <w:tabs>
          <w:tab w:val="num" w:pos="718"/>
        </w:tabs>
        <w:ind w:left="576" w:hanging="576"/>
        <w:rPr>
          <w:rFonts w:cs="Arial"/>
          <w:b w:val="0"/>
          <w:bCs w:val="0"/>
          <w:sz w:val="22"/>
          <w:szCs w:val="22"/>
          <w:u w:val="single"/>
        </w:rPr>
      </w:pPr>
      <w:r w:rsidRPr="005D02C5">
        <w:rPr>
          <w:rFonts w:cs="Arial"/>
          <w:b w:val="0"/>
          <w:sz w:val="22"/>
          <w:szCs w:val="22"/>
        </w:rPr>
        <w:t xml:space="preserve">6.2.    </w:t>
      </w:r>
      <w:r w:rsidRPr="005D02C5">
        <w:rPr>
          <w:rFonts w:cs="Arial"/>
          <w:b w:val="0"/>
          <w:bCs w:val="0"/>
          <w:sz w:val="22"/>
          <w:szCs w:val="22"/>
          <w:u w:val="single"/>
        </w:rPr>
        <w:t>Platnost ceny</w:t>
      </w:r>
    </w:p>
    <w:p w14:paraId="72BB0AC3" w14:textId="77777777" w:rsidR="005D02C5" w:rsidRPr="005D02C5" w:rsidRDefault="005D02C5" w:rsidP="005D02C5">
      <w:pPr>
        <w:pStyle w:val="Nadpis3"/>
        <w:keepNext w:val="0"/>
        <w:widowControl w:val="0"/>
        <w:numPr>
          <w:ilvl w:val="0"/>
          <w:numId w:val="0"/>
        </w:numPr>
        <w:tabs>
          <w:tab w:val="num" w:pos="862"/>
        </w:tabs>
        <w:ind w:left="720" w:hanging="720"/>
        <w:jc w:val="both"/>
        <w:rPr>
          <w:rFonts w:cs="Arial"/>
          <w:b w:val="0"/>
          <w:bCs w:val="0"/>
          <w:sz w:val="22"/>
          <w:szCs w:val="22"/>
        </w:rPr>
      </w:pPr>
      <w:r w:rsidRPr="005D02C5">
        <w:rPr>
          <w:rFonts w:cs="Arial"/>
          <w:b w:val="0"/>
          <w:bCs w:val="0"/>
          <w:sz w:val="22"/>
          <w:szCs w:val="22"/>
        </w:rPr>
        <w:t xml:space="preserve">6.2.1  Sjednaná cena je </w:t>
      </w:r>
      <w:r w:rsidRPr="00A90E8A">
        <w:rPr>
          <w:rFonts w:cs="Arial"/>
          <w:b w:val="0"/>
          <w:bCs w:val="0"/>
          <w:sz w:val="22"/>
          <w:szCs w:val="22"/>
        </w:rPr>
        <w:t xml:space="preserve">platná po celou dobu účinnosti </w:t>
      </w:r>
      <w:r w:rsidRPr="005D02C5">
        <w:rPr>
          <w:rFonts w:cs="Arial"/>
          <w:b w:val="0"/>
          <w:bCs w:val="0"/>
          <w:sz w:val="22"/>
          <w:szCs w:val="22"/>
        </w:rPr>
        <w:t xml:space="preserve">této smlouvy.  </w:t>
      </w:r>
    </w:p>
    <w:p w14:paraId="0C98BF3F" w14:textId="77777777" w:rsidR="005D02C5" w:rsidRPr="005D02C5" w:rsidRDefault="005D02C5" w:rsidP="005D02C5">
      <w:pPr>
        <w:pStyle w:val="Nadpis2"/>
        <w:keepNext w:val="0"/>
        <w:widowControl w:val="0"/>
        <w:numPr>
          <w:ilvl w:val="0"/>
          <w:numId w:val="0"/>
        </w:numPr>
        <w:tabs>
          <w:tab w:val="num" w:pos="718"/>
        </w:tabs>
        <w:ind w:left="576" w:hanging="576"/>
        <w:rPr>
          <w:rFonts w:cs="Arial"/>
          <w:b w:val="0"/>
          <w:bCs w:val="0"/>
          <w:sz w:val="22"/>
          <w:szCs w:val="22"/>
        </w:rPr>
      </w:pPr>
      <w:r w:rsidRPr="005D02C5">
        <w:rPr>
          <w:rFonts w:cs="Arial"/>
          <w:b w:val="0"/>
          <w:bCs w:val="0"/>
          <w:sz w:val="22"/>
          <w:szCs w:val="22"/>
        </w:rPr>
        <w:t xml:space="preserve">6.3     </w:t>
      </w:r>
      <w:r w:rsidRPr="005D02C5">
        <w:rPr>
          <w:rFonts w:cs="Arial"/>
          <w:b w:val="0"/>
          <w:bCs w:val="0"/>
          <w:sz w:val="22"/>
          <w:szCs w:val="22"/>
          <w:u w:val="single"/>
        </w:rPr>
        <w:t>Podmínky pro změnu ceny</w:t>
      </w:r>
    </w:p>
    <w:p w14:paraId="5AED96A6" w14:textId="77777777" w:rsidR="005D02C5" w:rsidRPr="005D02C5" w:rsidRDefault="005D02C5" w:rsidP="005D02C5">
      <w:pPr>
        <w:pStyle w:val="Nadpis3"/>
        <w:keepNext w:val="0"/>
        <w:widowControl w:val="0"/>
        <w:numPr>
          <w:ilvl w:val="0"/>
          <w:numId w:val="0"/>
        </w:numPr>
        <w:tabs>
          <w:tab w:val="num" w:pos="567"/>
        </w:tabs>
        <w:ind w:left="567" w:hanging="567"/>
        <w:jc w:val="both"/>
        <w:rPr>
          <w:rFonts w:cs="Arial"/>
          <w:b w:val="0"/>
          <w:bCs w:val="0"/>
          <w:sz w:val="22"/>
          <w:szCs w:val="22"/>
        </w:rPr>
      </w:pPr>
      <w:r w:rsidRPr="005D02C5">
        <w:rPr>
          <w:rFonts w:cs="Arial"/>
          <w:b w:val="0"/>
          <w:bCs w:val="0"/>
          <w:sz w:val="22"/>
          <w:szCs w:val="22"/>
        </w:rPr>
        <w:t>6.3.1 Sjednaná cena je cenou nejvýše přípustnou a může být změněna pouze za těchto podmínek:</w:t>
      </w:r>
    </w:p>
    <w:p w14:paraId="67B93213" w14:textId="77777777" w:rsidR="005D02C5" w:rsidRPr="005D02C5" w:rsidRDefault="005D02C5" w:rsidP="005D02C5">
      <w:pPr>
        <w:widowControl w:val="0"/>
        <w:ind w:left="567" w:hanging="567"/>
        <w:jc w:val="both"/>
        <w:rPr>
          <w:rFonts w:ascii="Arial" w:hAnsi="Arial" w:cs="Arial"/>
          <w:sz w:val="22"/>
          <w:szCs w:val="22"/>
        </w:rPr>
      </w:pPr>
      <w:r w:rsidRPr="005D02C5">
        <w:rPr>
          <w:rFonts w:ascii="Arial" w:hAnsi="Arial" w:cs="Arial"/>
          <w:sz w:val="22"/>
          <w:szCs w:val="22"/>
        </w:rPr>
        <w:t xml:space="preserve">          - 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rozpočtu, který je přílohou této smlouvy, </w:t>
      </w:r>
    </w:p>
    <w:p w14:paraId="46C2DF97" w14:textId="54827819" w:rsidR="005D02C5" w:rsidRPr="005D02C5" w:rsidRDefault="005D02C5" w:rsidP="005D02C5">
      <w:pPr>
        <w:widowControl w:val="0"/>
        <w:ind w:left="567" w:hanging="567"/>
        <w:jc w:val="both"/>
        <w:rPr>
          <w:rFonts w:ascii="Arial" w:hAnsi="Arial" w:cs="Arial"/>
          <w:bCs/>
          <w:sz w:val="22"/>
          <w:szCs w:val="22"/>
        </w:rPr>
      </w:pPr>
      <w:r w:rsidRPr="005D02C5">
        <w:rPr>
          <w:rFonts w:ascii="Arial" w:hAnsi="Arial" w:cs="Arial"/>
          <w:sz w:val="22"/>
          <w:szCs w:val="22"/>
        </w:rPr>
        <w:lastRenderedPageBreak/>
        <w:t xml:space="preserve">         </w:t>
      </w:r>
      <w:r w:rsidRPr="005D02C5">
        <w:rPr>
          <w:rFonts w:ascii="Arial" w:hAnsi="Arial" w:cs="Arial"/>
          <w:bCs/>
          <w:sz w:val="22"/>
          <w:szCs w:val="22"/>
        </w:rPr>
        <w:t xml:space="preserve">- bude-li objednatel požadovat i provedení jiných prací a dodávek, které nebyly součástí smluveného předmětu díla </w:t>
      </w:r>
      <w:r w:rsidR="00BC04B3" w:rsidRPr="00BC04B3">
        <w:rPr>
          <w:rFonts w:ascii="Arial" w:hAnsi="Arial" w:cs="Arial"/>
          <w:bCs/>
          <w:sz w:val="22"/>
          <w:szCs w:val="22"/>
        </w:rPr>
        <w:t>nebo zjistí-li se při realizaci skutečnosti, které jsou odlišné od dokumentace, nebyly ke dni podpisu známy a zhotovitel je nezavinil, ani je v době podání nabídky do zadávacího řízení nemohl předvídat (vícepráce).</w:t>
      </w:r>
      <w:r w:rsidR="00BC04B3">
        <w:rPr>
          <w:rFonts w:ascii="Arial" w:hAnsi="Arial" w:cs="Arial"/>
          <w:bCs/>
          <w:sz w:val="22"/>
          <w:szCs w:val="22"/>
        </w:rPr>
        <w:t xml:space="preserve"> Náklady na tyto vícepráce</w:t>
      </w:r>
      <w:r w:rsidR="00A90E8A">
        <w:rPr>
          <w:rFonts w:ascii="Arial" w:hAnsi="Arial" w:cs="Arial"/>
          <w:bCs/>
          <w:sz w:val="22"/>
          <w:szCs w:val="22"/>
        </w:rPr>
        <w:t xml:space="preserve"> budou </w:t>
      </w:r>
      <w:r w:rsidRPr="005D02C5">
        <w:rPr>
          <w:rFonts w:ascii="Arial" w:hAnsi="Arial" w:cs="Arial"/>
          <w:bCs/>
          <w:sz w:val="22"/>
          <w:szCs w:val="22"/>
        </w:rPr>
        <w:t>účtovány podle odpovídajících jednotkových cen položek a nákladů dle Položkového rozpočtu. Vícepráce, u nichž není možno použít pro ocenění položkových cen uvedených v  rozpočtu, budou oceněny dle aktuálního Sborníku cen stavebních prací zpracovaného společností RTS, a.s. nebo ÚRS PRAHA, a.s., podle toho, která z těchto cen bude nižší; u víceprací, pro které neexistují položky ve výše uvedených sbornících, stanoví zhotovitel se souhlasem objednatele cenu, která musí odpovídat ceně v místě a čase obvyklé</w:t>
      </w:r>
      <w:r w:rsidR="007B6C8D">
        <w:rPr>
          <w:rFonts w:ascii="Arial" w:hAnsi="Arial" w:cs="Arial"/>
          <w:bCs/>
          <w:sz w:val="22"/>
          <w:szCs w:val="22"/>
        </w:rPr>
        <w:t>.</w:t>
      </w:r>
      <w:r w:rsidRPr="005D02C5">
        <w:rPr>
          <w:rFonts w:ascii="Arial" w:hAnsi="Arial" w:cs="Arial"/>
          <w:bCs/>
          <w:sz w:val="22"/>
          <w:szCs w:val="22"/>
        </w:rPr>
        <w:t xml:space="preserve"> </w:t>
      </w:r>
    </w:p>
    <w:p w14:paraId="3D0871C8" w14:textId="7ECCF345" w:rsidR="005D02C5" w:rsidRPr="005D02C5" w:rsidRDefault="005D02C5" w:rsidP="005D02C5">
      <w:pPr>
        <w:widowControl w:val="0"/>
        <w:ind w:left="567" w:hanging="567"/>
        <w:jc w:val="both"/>
        <w:rPr>
          <w:rFonts w:ascii="Arial" w:hAnsi="Arial" w:cs="Arial"/>
          <w:bCs/>
          <w:sz w:val="22"/>
          <w:szCs w:val="22"/>
        </w:rPr>
      </w:pPr>
      <w:r w:rsidRPr="005D02C5">
        <w:rPr>
          <w:rFonts w:ascii="Arial" w:hAnsi="Arial" w:cs="Arial"/>
          <w:bCs/>
          <w:color w:val="FF0000"/>
          <w:sz w:val="22"/>
          <w:szCs w:val="22"/>
        </w:rPr>
        <w:t xml:space="preserve">        </w:t>
      </w:r>
    </w:p>
    <w:p w14:paraId="0801DBE7" w14:textId="77777777" w:rsidR="005D02C5" w:rsidRPr="005D02C5" w:rsidRDefault="005D02C5" w:rsidP="005D02C5">
      <w:pPr>
        <w:widowControl w:val="0"/>
        <w:ind w:left="567" w:hanging="567"/>
        <w:jc w:val="both"/>
        <w:rPr>
          <w:rFonts w:ascii="Arial" w:hAnsi="Arial" w:cs="Arial"/>
          <w:bCs/>
          <w:sz w:val="22"/>
          <w:szCs w:val="22"/>
        </w:rPr>
      </w:pPr>
    </w:p>
    <w:p w14:paraId="4A5DE304" w14:textId="77777777" w:rsidR="005D02C5" w:rsidRPr="005D02C5" w:rsidRDefault="005D02C5" w:rsidP="005D02C5">
      <w:pPr>
        <w:widowControl w:val="0"/>
        <w:ind w:left="567" w:hanging="567"/>
        <w:jc w:val="both"/>
        <w:rPr>
          <w:rFonts w:ascii="Arial" w:hAnsi="Arial" w:cs="Arial"/>
          <w:bCs/>
          <w:sz w:val="22"/>
          <w:szCs w:val="22"/>
        </w:rPr>
      </w:pPr>
    </w:p>
    <w:p w14:paraId="0EDAEFD7" w14:textId="77777777" w:rsidR="005D02C5" w:rsidRPr="005D02C5" w:rsidRDefault="005D02C5" w:rsidP="005D02C5">
      <w:pPr>
        <w:pStyle w:val="Nadpis2"/>
        <w:keepNext w:val="0"/>
        <w:widowControl w:val="0"/>
        <w:numPr>
          <w:ilvl w:val="0"/>
          <w:numId w:val="0"/>
        </w:numPr>
        <w:ind w:left="576"/>
        <w:jc w:val="center"/>
        <w:rPr>
          <w:rFonts w:cs="Arial"/>
          <w:bCs w:val="0"/>
          <w:sz w:val="22"/>
          <w:szCs w:val="22"/>
        </w:rPr>
      </w:pPr>
      <w:r w:rsidRPr="005D02C5">
        <w:rPr>
          <w:rFonts w:cs="Arial"/>
          <w:bCs w:val="0"/>
          <w:sz w:val="22"/>
          <w:szCs w:val="22"/>
        </w:rPr>
        <w:t xml:space="preserve">VII. </w:t>
      </w:r>
    </w:p>
    <w:p w14:paraId="002FC75A" w14:textId="77777777" w:rsidR="005D02C5" w:rsidRPr="005D02C5" w:rsidRDefault="005D02C5" w:rsidP="005D02C5">
      <w:pPr>
        <w:pStyle w:val="Nadpis2"/>
        <w:keepNext w:val="0"/>
        <w:widowControl w:val="0"/>
        <w:numPr>
          <w:ilvl w:val="0"/>
          <w:numId w:val="0"/>
        </w:numPr>
        <w:ind w:left="576"/>
        <w:jc w:val="center"/>
        <w:rPr>
          <w:rFonts w:cs="Arial"/>
          <w:bCs w:val="0"/>
          <w:sz w:val="22"/>
          <w:szCs w:val="22"/>
        </w:rPr>
      </w:pPr>
      <w:r w:rsidRPr="005D02C5">
        <w:rPr>
          <w:rFonts w:cs="Arial"/>
          <w:bCs w:val="0"/>
          <w:sz w:val="22"/>
          <w:szCs w:val="22"/>
        </w:rPr>
        <w:t>Platební podmínky</w:t>
      </w:r>
    </w:p>
    <w:p w14:paraId="43FF7CAB" w14:textId="77777777" w:rsidR="005D02C5" w:rsidRPr="005D02C5" w:rsidRDefault="005D02C5" w:rsidP="005D02C5">
      <w:pPr>
        <w:pStyle w:val="Nadpis2"/>
        <w:keepNext w:val="0"/>
        <w:widowControl w:val="0"/>
        <w:numPr>
          <w:ilvl w:val="0"/>
          <w:numId w:val="0"/>
        </w:numPr>
        <w:ind w:left="576"/>
        <w:rPr>
          <w:rFonts w:cs="Arial"/>
          <w:b w:val="0"/>
          <w:bCs w:val="0"/>
          <w:sz w:val="22"/>
          <w:szCs w:val="22"/>
        </w:rPr>
      </w:pPr>
      <w:r w:rsidRPr="005D02C5">
        <w:rPr>
          <w:rFonts w:cs="Arial"/>
          <w:b w:val="0"/>
          <w:bCs w:val="0"/>
          <w:sz w:val="22"/>
          <w:szCs w:val="22"/>
        </w:rPr>
        <w:t xml:space="preserve"> </w:t>
      </w:r>
    </w:p>
    <w:p w14:paraId="3B5E9612" w14:textId="77777777" w:rsidR="005D02C5" w:rsidRPr="005D02C5" w:rsidRDefault="005D02C5" w:rsidP="005D02C5">
      <w:pPr>
        <w:pStyle w:val="Nadpis2"/>
        <w:keepNext w:val="0"/>
        <w:widowControl w:val="0"/>
        <w:numPr>
          <w:ilvl w:val="0"/>
          <w:numId w:val="0"/>
        </w:numPr>
        <w:ind w:left="576" w:hanging="576"/>
        <w:jc w:val="both"/>
        <w:rPr>
          <w:rFonts w:cs="Arial"/>
          <w:b w:val="0"/>
          <w:bCs w:val="0"/>
          <w:sz w:val="22"/>
          <w:szCs w:val="22"/>
        </w:rPr>
      </w:pPr>
      <w:r w:rsidRPr="005D02C5">
        <w:rPr>
          <w:rFonts w:cs="Arial"/>
          <w:b w:val="0"/>
          <w:bCs w:val="0"/>
          <w:sz w:val="22"/>
          <w:szCs w:val="22"/>
        </w:rPr>
        <w:t xml:space="preserve">7.1.   </w:t>
      </w:r>
      <w:r w:rsidRPr="005D02C5">
        <w:rPr>
          <w:rFonts w:cs="Arial"/>
          <w:b w:val="0"/>
          <w:bCs w:val="0"/>
          <w:sz w:val="22"/>
          <w:szCs w:val="22"/>
          <w:u w:val="single"/>
        </w:rPr>
        <w:t>Zálohy</w:t>
      </w:r>
    </w:p>
    <w:p w14:paraId="36B0129F" w14:textId="77777777" w:rsidR="005D02C5" w:rsidRPr="005D02C5" w:rsidRDefault="005D02C5" w:rsidP="005D02C5">
      <w:pPr>
        <w:pStyle w:val="Nadpis3"/>
        <w:keepNext w:val="0"/>
        <w:widowControl w:val="0"/>
        <w:numPr>
          <w:ilvl w:val="0"/>
          <w:numId w:val="0"/>
        </w:numPr>
        <w:tabs>
          <w:tab w:val="num" w:pos="862"/>
        </w:tabs>
        <w:ind w:left="720" w:hanging="720"/>
        <w:rPr>
          <w:rFonts w:cs="Arial"/>
          <w:b w:val="0"/>
          <w:bCs w:val="0"/>
          <w:sz w:val="22"/>
          <w:szCs w:val="22"/>
        </w:rPr>
      </w:pPr>
      <w:r w:rsidRPr="005D02C5">
        <w:rPr>
          <w:rFonts w:cs="Arial"/>
          <w:b w:val="0"/>
          <w:bCs w:val="0"/>
          <w:sz w:val="22"/>
          <w:szCs w:val="22"/>
        </w:rPr>
        <w:t>7.1.1 Objednatel neposkytne zhotoviteli zálohy.</w:t>
      </w:r>
    </w:p>
    <w:p w14:paraId="1BC72EB0" w14:textId="77777777" w:rsidR="005D02C5" w:rsidRPr="005D02C5" w:rsidRDefault="005D02C5" w:rsidP="005D02C5">
      <w:pPr>
        <w:pStyle w:val="Nadpis2"/>
        <w:keepNext w:val="0"/>
        <w:widowControl w:val="0"/>
        <w:numPr>
          <w:ilvl w:val="0"/>
          <w:numId w:val="0"/>
        </w:numPr>
        <w:tabs>
          <w:tab w:val="num" w:pos="718"/>
        </w:tabs>
        <w:ind w:left="576" w:hanging="576"/>
        <w:rPr>
          <w:rFonts w:cs="Arial"/>
          <w:b w:val="0"/>
          <w:bCs w:val="0"/>
          <w:sz w:val="22"/>
          <w:szCs w:val="22"/>
          <w:u w:val="single"/>
        </w:rPr>
      </w:pPr>
      <w:r w:rsidRPr="005D02C5">
        <w:rPr>
          <w:rFonts w:cs="Arial"/>
          <w:b w:val="0"/>
          <w:sz w:val="22"/>
          <w:szCs w:val="22"/>
        </w:rPr>
        <w:t xml:space="preserve">7.2    </w:t>
      </w:r>
      <w:r w:rsidRPr="005D02C5">
        <w:rPr>
          <w:rFonts w:cs="Arial"/>
          <w:b w:val="0"/>
          <w:bCs w:val="0"/>
          <w:sz w:val="22"/>
          <w:szCs w:val="22"/>
          <w:u w:val="single"/>
        </w:rPr>
        <w:t>Postup plateb</w:t>
      </w:r>
    </w:p>
    <w:p w14:paraId="4356D002" w14:textId="1560284C" w:rsidR="005D02C5" w:rsidRPr="005D02C5" w:rsidRDefault="005D02C5" w:rsidP="005D02C5">
      <w:pPr>
        <w:pStyle w:val="Nadpis3"/>
        <w:keepNext w:val="0"/>
        <w:widowControl w:val="0"/>
        <w:numPr>
          <w:ilvl w:val="0"/>
          <w:numId w:val="0"/>
        </w:numPr>
        <w:tabs>
          <w:tab w:val="num" w:pos="567"/>
        </w:tabs>
        <w:ind w:left="567" w:hanging="567"/>
        <w:jc w:val="both"/>
        <w:rPr>
          <w:rFonts w:cs="Arial"/>
          <w:b w:val="0"/>
          <w:bCs w:val="0"/>
          <w:sz w:val="22"/>
          <w:szCs w:val="22"/>
          <w:highlight w:val="yellow"/>
        </w:rPr>
      </w:pPr>
      <w:r w:rsidRPr="005D02C5">
        <w:rPr>
          <w:rFonts w:cs="Arial"/>
          <w:b w:val="0"/>
          <w:bCs w:val="0"/>
          <w:sz w:val="22"/>
          <w:szCs w:val="22"/>
        </w:rPr>
        <w:t>7.2.1 Cena za dílo bude uhrazena na základě daňového dokladu (dále jen faktury), kter</w:t>
      </w:r>
      <w:r w:rsidR="00B07FE3">
        <w:rPr>
          <w:rFonts w:cs="Arial"/>
          <w:b w:val="0"/>
          <w:bCs w:val="0"/>
          <w:sz w:val="22"/>
          <w:szCs w:val="22"/>
        </w:rPr>
        <w:t>ý</w:t>
      </w:r>
      <w:r w:rsidRPr="005D02C5">
        <w:rPr>
          <w:rFonts w:cs="Arial"/>
          <w:b w:val="0"/>
          <w:bCs w:val="0"/>
          <w:sz w:val="22"/>
          <w:szCs w:val="22"/>
        </w:rPr>
        <w:t xml:space="preserve"> bude vystaven zhotovitelem v souladu s obecně závaznými právními předpisy včetně zákona o DPH po předání díla.</w:t>
      </w:r>
    </w:p>
    <w:p w14:paraId="7476ADCC" w14:textId="77777777" w:rsidR="005D02C5" w:rsidRPr="005D02C5" w:rsidRDefault="005D02C5" w:rsidP="005D02C5">
      <w:pPr>
        <w:pStyle w:val="Nadpis3"/>
        <w:keepNext w:val="0"/>
        <w:widowControl w:val="0"/>
        <w:numPr>
          <w:ilvl w:val="0"/>
          <w:numId w:val="0"/>
        </w:numPr>
        <w:tabs>
          <w:tab w:val="num" w:pos="567"/>
        </w:tabs>
        <w:ind w:left="567" w:hanging="567"/>
        <w:jc w:val="both"/>
        <w:rPr>
          <w:rFonts w:cs="Arial"/>
          <w:b w:val="0"/>
          <w:bCs w:val="0"/>
          <w:sz w:val="22"/>
          <w:szCs w:val="22"/>
        </w:rPr>
      </w:pPr>
      <w:r w:rsidRPr="005D02C5">
        <w:rPr>
          <w:rFonts w:cs="Arial"/>
          <w:b w:val="0"/>
          <w:bCs w:val="0"/>
          <w:sz w:val="22"/>
          <w:szCs w:val="22"/>
        </w:rPr>
        <w:t xml:space="preserve">7.2.2 V souladu s ustanovením zákona o DPH sjednávají smluvní strany plnění v rozsahu skutečně provedeného plnění za celé dílo. </w:t>
      </w:r>
    </w:p>
    <w:p w14:paraId="07F6597C" w14:textId="23870913" w:rsidR="005D02C5" w:rsidRPr="005D02C5" w:rsidRDefault="005D02C5" w:rsidP="005D02C5">
      <w:pPr>
        <w:pStyle w:val="Nadpis3"/>
        <w:keepNext w:val="0"/>
        <w:widowControl w:val="0"/>
        <w:numPr>
          <w:ilvl w:val="0"/>
          <w:numId w:val="0"/>
        </w:numPr>
        <w:tabs>
          <w:tab w:val="num" w:pos="862"/>
        </w:tabs>
        <w:ind w:left="567" w:hanging="567"/>
        <w:jc w:val="both"/>
        <w:rPr>
          <w:rFonts w:cs="Arial"/>
          <w:b w:val="0"/>
          <w:bCs w:val="0"/>
          <w:sz w:val="22"/>
          <w:szCs w:val="22"/>
        </w:rPr>
      </w:pPr>
      <w:r w:rsidRPr="005D02C5">
        <w:rPr>
          <w:rFonts w:cs="Arial"/>
          <w:b w:val="0"/>
          <w:bCs w:val="0"/>
          <w:sz w:val="22"/>
          <w:szCs w:val="22"/>
        </w:rPr>
        <w:t xml:space="preserve">7.2.3 Zhotovitel předloží objednateli nejpozději do třetího dne měsíce </w:t>
      </w:r>
      <w:r w:rsidR="00BC04B3" w:rsidRPr="005D02C5">
        <w:rPr>
          <w:rFonts w:cs="Arial"/>
          <w:b w:val="0"/>
          <w:bCs w:val="0"/>
          <w:sz w:val="22"/>
          <w:szCs w:val="22"/>
        </w:rPr>
        <w:t xml:space="preserve">následujícího </w:t>
      </w:r>
      <w:r w:rsidR="00BC04B3">
        <w:rPr>
          <w:rFonts w:cs="Arial"/>
          <w:b w:val="0"/>
          <w:bCs w:val="0"/>
          <w:sz w:val="22"/>
          <w:szCs w:val="22"/>
        </w:rPr>
        <w:t>po</w:t>
      </w:r>
      <w:r w:rsidR="00BC04B3" w:rsidRPr="005D02C5">
        <w:rPr>
          <w:rFonts w:cs="Arial"/>
          <w:b w:val="0"/>
          <w:bCs w:val="0"/>
          <w:sz w:val="22"/>
          <w:szCs w:val="22"/>
        </w:rPr>
        <w:t xml:space="preserve"> </w:t>
      </w:r>
      <w:r w:rsidRPr="005D02C5">
        <w:rPr>
          <w:rFonts w:cs="Arial"/>
          <w:b w:val="0"/>
          <w:bCs w:val="0"/>
          <w:sz w:val="22"/>
          <w:szCs w:val="22"/>
        </w:rPr>
        <w:t xml:space="preserve">předání díla soupis </w:t>
      </w:r>
      <w:r w:rsidR="00BC04B3">
        <w:rPr>
          <w:rFonts w:cs="Arial"/>
          <w:b w:val="0"/>
          <w:bCs w:val="0"/>
          <w:sz w:val="22"/>
          <w:szCs w:val="22"/>
        </w:rPr>
        <w:t xml:space="preserve">dodávek a </w:t>
      </w:r>
      <w:r w:rsidRPr="005D02C5">
        <w:rPr>
          <w:rFonts w:cs="Arial"/>
          <w:b w:val="0"/>
          <w:bCs w:val="0"/>
          <w:sz w:val="22"/>
          <w:szCs w:val="22"/>
        </w:rPr>
        <w:t xml:space="preserve">provedených prací oceněný v souladu se způsobem sjednaným ve smlouvě. Objednatel je povinen se k tomuto soupisu vyjádřit nejpozději do pěti pracovních dnů ode dne jeho obdržení. Zhotovitel je povinen vystavit fakturu tak, aby byla doručena objednateli nejpozději do desátého pracovního dne příslušného měsíce. Nedílnou součástí faktury bude objednatelem odsouhlasený soupis </w:t>
      </w:r>
      <w:r w:rsidR="00BC04B3">
        <w:rPr>
          <w:rFonts w:cs="Arial"/>
          <w:b w:val="0"/>
          <w:bCs w:val="0"/>
          <w:sz w:val="22"/>
          <w:szCs w:val="22"/>
        </w:rPr>
        <w:t xml:space="preserve">dodávek a </w:t>
      </w:r>
      <w:r w:rsidRPr="005D02C5">
        <w:rPr>
          <w:rFonts w:cs="Arial"/>
          <w:b w:val="0"/>
          <w:bCs w:val="0"/>
          <w:sz w:val="22"/>
          <w:szCs w:val="22"/>
        </w:rPr>
        <w:t xml:space="preserve">provedených prací. </w:t>
      </w:r>
    </w:p>
    <w:p w14:paraId="10D38C98" w14:textId="77777777" w:rsidR="005D02C5" w:rsidRPr="005D02C5" w:rsidRDefault="005D02C5" w:rsidP="005D02C5">
      <w:pPr>
        <w:pStyle w:val="Nadpis2"/>
        <w:numPr>
          <w:ilvl w:val="0"/>
          <w:numId w:val="0"/>
        </w:numPr>
        <w:tabs>
          <w:tab w:val="num" w:pos="718"/>
        </w:tabs>
        <w:ind w:left="576" w:hanging="576"/>
        <w:jc w:val="both"/>
        <w:rPr>
          <w:rFonts w:cs="Arial"/>
          <w:b w:val="0"/>
          <w:sz w:val="22"/>
          <w:szCs w:val="22"/>
        </w:rPr>
      </w:pPr>
      <w:r w:rsidRPr="005D02C5">
        <w:rPr>
          <w:rFonts w:cs="Arial"/>
          <w:b w:val="0"/>
          <w:bCs w:val="0"/>
          <w:sz w:val="22"/>
          <w:szCs w:val="22"/>
        </w:rPr>
        <w:t xml:space="preserve">7.3    </w:t>
      </w:r>
      <w:r w:rsidRPr="005D02C5">
        <w:rPr>
          <w:rFonts w:cs="Arial"/>
          <w:b w:val="0"/>
          <w:bCs w:val="0"/>
          <w:sz w:val="22"/>
          <w:szCs w:val="22"/>
          <w:u w:val="single"/>
        </w:rPr>
        <w:t>Náležitosti a splatnost  faktury</w:t>
      </w:r>
      <w:r w:rsidRPr="005D02C5">
        <w:rPr>
          <w:rFonts w:cs="Arial"/>
          <w:b w:val="0"/>
          <w:bCs w:val="0"/>
          <w:sz w:val="22"/>
          <w:szCs w:val="22"/>
        </w:rPr>
        <w:t xml:space="preserve"> </w:t>
      </w:r>
      <w:r w:rsidRPr="005D02C5">
        <w:rPr>
          <w:rFonts w:cs="Arial"/>
          <w:b w:val="0"/>
          <w:sz w:val="22"/>
          <w:szCs w:val="22"/>
        </w:rPr>
        <w:t xml:space="preserve"> </w:t>
      </w:r>
    </w:p>
    <w:p w14:paraId="40CA68EE" w14:textId="77777777" w:rsidR="00BC04B3" w:rsidRDefault="005D02C5" w:rsidP="00BC04B3">
      <w:pPr>
        <w:pStyle w:val="Nadpis3"/>
        <w:numPr>
          <w:ilvl w:val="0"/>
          <w:numId w:val="0"/>
        </w:numPr>
        <w:tabs>
          <w:tab w:val="num" w:pos="862"/>
        </w:tabs>
        <w:ind w:left="567" w:hanging="567"/>
        <w:jc w:val="both"/>
        <w:rPr>
          <w:b w:val="0"/>
          <w:bCs w:val="0"/>
          <w:iCs/>
          <w:sz w:val="22"/>
          <w:szCs w:val="22"/>
        </w:rPr>
      </w:pPr>
      <w:r w:rsidRPr="005D02C5">
        <w:rPr>
          <w:rFonts w:cs="Arial"/>
          <w:b w:val="0"/>
          <w:bCs w:val="0"/>
          <w:sz w:val="22"/>
          <w:szCs w:val="22"/>
        </w:rPr>
        <w:t xml:space="preserve">7.3.1 </w:t>
      </w:r>
      <w:r w:rsidR="00BC04B3" w:rsidRPr="00AB32B9">
        <w:rPr>
          <w:b w:val="0"/>
          <w:bCs w:val="0"/>
          <w:iCs/>
          <w:sz w:val="22"/>
          <w:szCs w:val="22"/>
        </w:rPr>
        <w:t>Daňový doklad bude vystaven v režimu přenesení daňové povinnosti v souladu s ust. § 92a  a násl. zákona č. 235/2004 Sb., v platném znění.</w:t>
      </w:r>
    </w:p>
    <w:p w14:paraId="65CC5558" w14:textId="0C6F0868" w:rsidR="00BC04B3" w:rsidRPr="00AB32B9" w:rsidRDefault="00BC04B3" w:rsidP="00BC04B3">
      <w:pPr>
        <w:pStyle w:val="Nadpis3"/>
        <w:keepNext w:val="0"/>
        <w:widowControl w:val="0"/>
        <w:numPr>
          <w:ilvl w:val="0"/>
          <w:numId w:val="0"/>
        </w:numPr>
        <w:ind w:left="567" w:hanging="567"/>
        <w:jc w:val="both"/>
        <w:rPr>
          <w:b w:val="0"/>
          <w:bCs w:val="0"/>
          <w:sz w:val="22"/>
          <w:szCs w:val="22"/>
        </w:rPr>
      </w:pPr>
      <w:r>
        <w:rPr>
          <w:rFonts w:cs="Arial"/>
          <w:b w:val="0"/>
          <w:bCs w:val="0"/>
          <w:sz w:val="22"/>
          <w:szCs w:val="22"/>
        </w:rPr>
        <w:t xml:space="preserve">7.3.2 </w:t>
      </w:r>
      <w:r w:rsidRPr="00AB32B9">
        <w:rPr>
          <w:b w:val="0"/>
          <w:bCs w:val="0"/>
          <w:sz w:val="22"/>
          <w:szCs w:val="22"/>
        </w:rPr>
        <w:t xml:space="preserve">Kromě náležitostí stanovených právními předpisy pro daňový doklad je zhotovitel povinen na faktuře uvést i tyto údaje: </w:t>
      </w:r>
    </w:p>
    <w:p w14:paraId="6AF2F991" w14:textId="77777777" w:rsidR="00BC04B3" w:rsidRPr="00AB32B9" w:rsidRDefault="00BC04B3" w:rsidP="00BC04B3">
      <w:pPr>
        <w:widowControl w:val="0"/>
        <w:ind w:left="851" w:hanging="284"/>
        <w:rPr>
          <w:rFonts w:ascii="Arial" w:hAnsi="Arial" w:cs="Arial"/>
          <w:sz w:val="22"/>
          <w:szCs w:val="22"/>
        </w:rPr>
      </w:pPr>
      <w:r w:rsidRPr="00AB32B9">
        <w:rPr>
          <w:rFonts w:ascii="Arial" w:hAnsi="Arial" w:cs="Arial"/>
          <w:sz w:val="22"/>
          <w:szCs w:val="22"/>
        </w:rPr>
        <w:t>a)</w:t>
      </w:r>
      <w:r w:rsidRPr="00AB32B9">
        <w:rPr>
          <w:rFonts w:ascii="Arial" w:hAnsi="Arial" w:cs="Arial"/>
          <w:sz w:val="22"/>
          <w:szCs w:val="22"/>
        </w:rPr>
        <w:tab/>
        <w:t>číslo smlouvy objednatele</w:t>
      </w:r>
    </w:p>
    <w:p w14:paraId="065D1F66" w14:textId="77777777" w:rsidR="00BC04B3" w:rsidRPr="00AB32B9" w:rsidRDefault="00BC04B3" w:rsidP="00BC04B3">
      <w:pPr>
        <w:widowControl w:val="0"/>
        <w:ind w:left="851" w:hanging="284"/>
        <w:jc w:val="both"/>
        <w:rPr>
          <w:rFonts w:ascii="Arial" w:hAnsi="Arial" w:cs="Arial"/>
          <w:sz w:val="22"/>
          <w:szCs w:val="22"/>
        </w:rPr>
      </w:pPr>
      <w:r w:rsidRPr="00AB32B9">
        <w:rPr>
          <w:rFonts w:ascii="Arial" w:hAnsi="Arial" w:cs="Arial"/>
          <w:sz w:val="22"/>
          <w:szCs w:val="22"/>
        </w:rPr>
        <w:t>b)</w:t>
      </w:r>
      <w:r w:rsidRPr="00AB32B9">
        <w:rPr>
          <w:rFonts w:ascii="Arial" w:hAnsi="Arial" w:cs="Arial"/>
          <w:sz w:val="22"/>
          <w:szCs w:val="22"/>
        </w:rPr>
        <w:tab/>
      </w:r>
      <w:r w:rsidRPr="00AB32B9">
        <w:rPr>
          <w:rFonts w:ascii="Arial" w:hAnsi="Arial" w:cs="Arial"/>
          <w:bCs/>
          <w:iCs/>
          <w:sz w:val="22"/>
          <w:szCs w:val="22"/>
        </w:rPr>
        <w:t>DIČ objednatele</w:t>
      </w:r>
      <w:r w:rsidRPr="00AB32B9">
        <w:rPr>
          <w:rFonts w:ascii="Arial" w:hAnsi="Arial" w:cs="Arial"/>
          <w:sz w:val="22"/>
          <w:szCs w:val="22"/>
        </w:rPr>
        <w:t xml:space="preserve"> </w:t>
      </w:r>
    </w:p>
    <w:p w14:paraId="3D8A38F0" w14:textId="77777777" w:rsidR="00BC04B3" w:rsidRPr="00AB32B9" w:rsidRDefault="00BC04B3" w:rsidP="00BC04B3">
      <w:pPr>
        <w:widowControl w:val="0"/>
        <w:ind w:left="851" w:hanging="284"/>
        <w:jc w:val="both"/>
        <w:rPr>
          <w:rFonts w:ascii="Arial" w:hAnsi="Arial" w:cs="Arial"/>
          <w:b/>
          <w:bCs/>
          <w:iCs/>
          <w:sz w:val="22"/>
          <w:szCs w:val="22"/>
        </w:rPr>
      </w:pPr>
      <w:r w:rsidRPr="00AB32B9">
        <w:rPr>
          <w:rFonts w:ascii="Arial" w:hAnsi="Arial" w:cs="Arial"/>
          <w:sz w:val="22"/>
          <w:szCs w:val="22"/>
        </w:rPr>
        <w:t>c)</w:t>
      </w:r>
      <w:r w:rsidRPr="00AB32B9">
        <w:rPr>
          <w:rFonts w:ascii="Arial" w:hAnsi="Arial" w:cs="Arial"/>
          <w:sz w:val="22"/>
          <w:szCs w:val="22"/>
        </w:rPr>
        <w:tab/>
        <w:t xml:space="preserve">označení banky a číslo účtu, na který má být zaplaceno (pokud je číslo účtu odlišné od čísla uvedeného v čl. I. je zhotovitel povinen o této skutečnosti informovat objednatele v souladu s ust. odst. 2.5 smlouvy) </w:t>
      </w:r>
    </w:p>
    <w:p w14:paraId="7AB72175" w14:textId="77777777" w:rsidR="00BC04B3" w:rsidRPr="00AB32B9" w:rsidRDefault="00BC04B3" w:rsidP="00BC04B3">
      <w:pPr>
        <w:widowControl w:val="0"/>
        <w:ind w:left="851" w:hanging="284"/>
        <w:jc w:val="both"/>
        <w:rPr>
          <w:rFonts w:ascii="Arial" w:hAnsi="Arial" w:cs="Arial"/>
          <w:bCs/>
          <w:sz w:val="22"/>
          <w:szCs w:val="22"/>
        </w:rPr>
      </w:pPr>
      <w:r w:rsidRPr="00AB32B9">
        <w:rPr>
          <w:rFonts w:ascii="Arial" w:hAnsi="Arial" w:cs="Arial"/>
          <w:bCs/>
          <w:sz w:val="22"/>
          <w:szCs w:val="22"/>
        </w:rPr>
        <w:t>d)</w:t>
      </w:r>
      <w:r w:rsidRPr="00AB32B9">
        <w:rPr>
          <w:rFonts w:ascii="Arial" w:hAnsi="Arial" w:cs="Arial"/>
          <w:bCs/>
          <w:sz w:val="22"/>
          <w:szCs w:val="22"/>
        </w:rPr>
        <w:tab/>
        <w:t>sazbu DPH vztahující se k předmětu plnění; zhotovitel odpovídá za to, že sazba daně z přidané hodnoty je stanovena v souladu s platným právními předpisy, v opačném případě je povinen uhradit objednateli veškerou škodu, která mu v té souvislosti vznikla</w:t>
      </w:r>
    </w:p>
    <w:p w14:paraId="3C0AC574" w14:textId="77777777" w:rsidR="00EB5756" w:rsidRDefault="00BC04B3" w:rsidP="00BC04B3">
      <w:pPr>
        <w:widowControl w:val="0"/>
        <w:ind w:left="851" w:hanging="284"/>
        <w:jc w:val="both"/>
        <w:rPr>
          <w:rFonts w:ascii="Arial" w:hAnsi="Arial" w:cs="Arial"/>
          <w:bCs/>
          <w:sz w:val="22"/>
          <w:szCs w:val="22"/>
        </w:rPr>
      </w:pPr>
      <w:r w:rsidRPr="00AB32B9">
        <w:rPr>
          <w:rFonts w:ascii="Arial" w:hAnsi="Arial" w:cs="Arial"/>
          <w:bCs/>
          <w:sz w:val="22"/>
          <w:szCs w:val="22"/>
        </w:rPr>
        <w:t>e)</w:t>
      </w:r>
      <w:r w:rsidRPr="00AB32B9">
        <w:rPr>
          <w:rFonts w:ascii="Arial" w:hAnsi="Arial" w:cs="Arial"/>
          <w:bCs/>
          <w:sz w:val="22"/>
          <w:szCs w:val="22"/>
        </w:rPr>
        <w:tab/>
        <w:t>údaj, že se jedná o režim přenesení daňové pov</w:t>
      </w:r>
      <w:r w:rsidR="00EB5756">
        <w:rPr>
          <w:rFonts w:ascii="Arial" w:hAnsi="Arial" w:cs="Arial"/>
          <w:bCs/>
          <w:sz w:val="22"/>
          <w:szCs w:val="22"/>
        </w:rPr>
        <w:t>innosti a daň odvede objednatel</w:t>
      </w:r>
    </w:p>
    <w:p w14:paraId="5E8B7046" w14:textId="18A3928E" w:rsidR="00BC04B3" w:rsidRPr="00AB32B9" w:rsidRDefault="00EB5756" w:rsidP="00BC04B3">
      <w:pPr>
        <w:widowControl w:val="0"/>
        <w:ind w:left="851" w:hanging="284"/>
        <w:jc w:val="both"/>
        <w:rPr>
          <w:rFonts w:ascii="Arial" w:hAnsi="Arial" w:cs="Arial"/>
          <w:sz w:val="22"/>
          <w:szCs w:val="22"/>
        </w:rPr>
      </w:pPr>
      <w:r>
        <w:rPr>
          <w:rFonts w:ascii="Arial" w:hAnsi="Arial" w:cs="Arial"/>
          <w:bCs/>
          <w:sz w:val="22"/>
          <w:szCs w:val="22"/>
        </w:rPr>
        <w:t>f)</w:t>
      </w:r>
      <w:r w:rsidR="0055741A">
        <w:rPr>
          <w:rFonts w:ascii="Arial" w:hAnsi="Arial" w:cs="Arial"/>
          <w:bCs/>
          <w:sz w:val="22"/>
          <w:szCs w:val="22"/>
        </w:rPr>
        <w:t xml:space="preserve"> </w:t>
      </w:r>
      <w:r>
        <w:rPr>
          <w:rFonts w:ascii="Arial" w:hAnsi="Arial" w:cs="Arial"/>
          <w:bCs/>
          <w:sz w:val="22"/>
          <w:szCs w:val="22"/>
        </w:rPr>
        <w:t>v případě přijetí dotace objednatelem registrační číslo projektu (</w:t>
      </w:r>
      <w:r w:rsidRPr="00EB5756">
        <w:rPr>
          <w:rFonts w:ascii="Arial" w:hAnsi="Arial" w:cs="Arial"/>
          <w:bCs/>
          <w:sz w:val="22"/>
          <w:szCs w:val="22"/>
        </w:rPr>
        <w:t>CZ.05.01.02/01/22_011/0001345</w:t>
      </w:r>
      <w:r>
        <w:rPr>
          <w:rFonts w:ascii="Arial" w:hAnsi="Arial" w:cs="Arial"/>
          <w:bCs/>
          <w:sz w:val="22"/>
          <w:szCs w:val="22"/>
        </w:rPr>
        <w:t>) a informaci, že projekt je spolufinancován z</w:t>
      </w:r>
      <w:r w:rsidR="00B4583A">
        <w:rPr>
          <w:rFonts w:ascii="Arial" w:hAnsi="Arial" w:cs="Arial"/>
          <w:bCs/>
          <w:sz w:val="22"/>
          <w:szCs w:val="22"/>
        </w:rPr>
        <w:t> Operačního programu Ž</w:t>
      </w:r>
      <w:r>
        <w:rPr>
          <w:rFonts w:ascii="Arial" w:hAnsi="Arial" w:cs="Arial"/>
          <w:bCs/>
          <w:sz w:val="22"/>
          <w:szCs w:val="22"/>
        </w:rPr>
        <w:t xml:space="preserve">ivotní prostředí. </w:t>
      </w:r>
      <w:r w:rsidR="00BC04B3" w:rsidRPr="00AB32B9">
        <w:rPr>
          <w:rFonts w:ascii="Arial" w:hAnsi="Arial" w:cs="Arial"/>
          <w:bCs/>
          <w:sz w:val="22"/>
          <w:szCs w:val="22"/>
        </w:rPr>
        <w:t xml:space="preserve">  </w:t>
      </w:r>
    </w:p>
    <w:p w14:paraId="05C02135" w14:textId="649401B0" w:rsidR="005D02C5" w:rsidRPr="005D02C5" w:rsidRDefault="005D02C5" w:rsidP="005D02C5">
      <w:pPr>
        <w:pStyle w:val="Nadpis3"/>
        <w:numPr>
          <w:ilvl w:val="0"/>
          <w:numId w:val="0"/>
        </w:numPr>
        <w:ind w:left="567" w:hanging="567"/>
        <w:jc w:val="both"/>
        <w:rPr>
          <w:rFonts w:cs="Arial"/>
          <w:b w:val="0"/>
          <w:bCs w:val="0"/>
          <w:sz w:val="22"/>
          <w:szCs w:val="22"/>
        </w:rPr>
      </w:pPr>
      <w:r w:rsidRPr="005D02C5">
        <w:rPr>
          <w:rFonts w:cs="Arial"/>
          <w:b w:val="0"/>
          <w:bCs w:val="0"/>
          <w:sz w:val="22"/>
          <w:szCs w:val="22"/>
        </w:rPr>
        <w:t xml:space="preserve">7.3.3  </w:t>
      </w:r>
      <w:r w:rsidR="007222DF" w:rsidRPr="007222DF">
        <w:rPr>
          <w:rFonts w:cs="Arial"/>
          <w:b w:val="0"/>
          <w:bCs w:val="0"/>
          <w:sz w:val="22"/>
          <w:szCs w:val="22"/>
        </w:rPr>
        <w:t xml:space="preserve">Daňový doklad musí být doručen na podatelnu nebo do datové schránky objednatele. </w:t>
      </w:r>
      <w:r w:rsidRPr="005D02C5">
        <w:rPr>
          <w:rFonts w:cs="Arial"/>
          <w:b w:val="0"/>
          <w:bCs w:val="0"/>
          <w:sz w:val="22"/>
          <w:szCs w:val="22"/>
        </w:rPr>
        <w:t>Splatnost daňového dokladu (</w:t>
      </w:r>
      <w:r w:rsidR="007222DF" w:rsidRPr="005D02C5">
        <w:rPr>
          <w:rFonts w:cs="Arial"/>
          <w:b w:val="0"/>
          <w:bCs w:val="0"/>
          <w:sz w:val="22"/>
          <w:szCs w:val="22"/>
        </w:rPr>
        <w:t>faktur</w:t>
      </w:r>
      <w:r w:rsidR="007222DF">
        <w:rPr>
          <w:rFonts w:cs="Arial"/>
          <w:b w:val="0"/>
          <w:bCs w:val="0"/>
          <w:sz w:val="22"/>
          <w:szCs w:val="22"/>
        </w:rPr>
        <w:t>y</w:t>
      </w:r>
      <w:r w:rsidRPr="005D02C5">
        <w:rPr>
          <w:rFonts w:cs="Arial"/>
          <w:b w:val="0"/>
          <w:bCs w:val="0"/>
          <w:sz w:val="22"/>
          <w:szCs w:val="22"/>
        </w:rPr>
        <w:t>) je 30 kalendářních dnů ode dne doručení faktury objednateli.</w:t>
      </w:r>
    </w:p>
    <w:p w14:paraId="36C6A76D" w14:textId="2B6A9315" w:rsidR="005D02C5" w:rsidRPr="005D02C5" w:rsidRDefault="005D02C5" w:rsidP="005D02C5">
      <w:pPr>
        <w:pStyle w:val="Nadpis3"/>
        <w:numPr>
          <w:ilvl w:val="0"/>
          <w:numId w:val="0"/>
        </w:numPr>
        <w:ind w:left="567" w:hanging="567"/>
        <w:jc w:val="both"/>
        <w:rPr>
          <w:rFonts w:cs="Arial"/>
          <w:b w:val="0"/>
          <w:bCs w:val="0"/>
          <w:sz w:val="22"/>
          <w:szCs w:val="22"/>
        </w:rPr>
      </w:pPr>
      <w:r w:rsidRPr="005D02C5">
        <w:rPr>
          <w:rFonts w:cs="Arial"/>
          <w:b w:val="0"/>
          <w:bCs w:val="0"/>
          <w:sz w:val="22"/>
          <w:szCs w:val="22"/>
        </w:rPr>
        <w:t xml:space="preserve">7.3.4 Objednatel je oprávněn před uplynutím lhůty splatnosti vrátit bez zaplacení fakturu, která neobsahuje některou náležitost stanovenou zákonem nebo smlouvou (včetně příloh), </w:t>
      </w:r>
      <w:r w:rsidRPr="005D02C5">
        <w:rPr>
          <w:rFonts w:cs="Arial"/>
          <w:b w:val="0"/>
          <w:bCs w:val="0"/>
          <w:sz w:val="22"/>
          <w:szCs w:val="22"/>
        </w:rPr>
        <w:lastRenderedPageBreak/>
        <w:t>popř. má jiné vady. Objednatel je oprávněn vrátit fakturu také v případě, že zjistí před úhradou faktury vady díla nebo rozpor</w:t>
      </w:r>
      <w:r w:rsidR="007222DF">
        <w:rPr>
          <w:rFonts w:cs="Arial"/>
          <w:b w:val="0"/>
          <w:bCs w:val="0"/>
          <w:sz w:val="22"/>
          <w:szCs w:val="22"/>
        </w:rPr>
        <w:t xml:space="preserve"> se</w:t>
      </w:r>
      <w:r w:rsidRPr="005D02C5">
        <w:rPr>
          <w:rFonts w:cs="Arial"/>
          <w:b w:val="0"/>
          <w:bCs w:val="0"/>
          <w:sz w:val="22"/>
          <w:szCs w:val="22"/>
        </w:rPr>
        <w:t xml:space="preserve"> smlouvou nebo pokyny objednatele. Ve vrácené faktuře musí vyznačit důvod vrácení. Zhotovitel je povinen podle povahy nesprávnosti fakturu opravit nebo nově vyhotovit. Oprávněným vrácením faktury přestává běžet původní lhůta splatnosti. Celá lhůta běží znovu ode dne doručení opravené nebo nově vyhotovené faktury. </w:t>
      </w:r>
    </w:p>
    <w:p w14:paraId="22314BBD" w14:textId="77777777" w:rsidR="005D02C5" w:rsidRPr="005D02C5" w:rsidRDefault="005D02C5" w:rsidP="005D02C5">
      <w:pPr>
        <w:keepNext/>
        <w:keepLines/>
        <w:ind w:left="540" w:hanging="540"/>
        <w:jc w:val="both"/>
        <w:rPr>
          <w:rFonts w:ascii="Arial" w:hAnsi="Arial" w:cs="Arial"/>
          <w:bCs/>
          <w:sz w:val="22"/>
          <w:szCs w:val="22"/>
          <w:highlight w:val="yellow"/>
        </w:rPr>
      </w:pPr>
    </w:p>
    <w:p w14:paraId="58336547" w14:textId="77777777" w:rsidR="005D02C5" w:rsidRPr="005D02C5" w:rsidRDefault="005D02C5" w:rsidP="005D02C5">
      <w:pPr>
        <w:ind w:left="540" w:hanging="540"/>
        <w:jc w:val="center"/>
        <w:rPr>
          <w:rFonts w:ascii="Arial" w:hAnsi="Arial" w:cs="Arial"/>
          <w:sz w:val="22"/>
          <w:szCs w:val="22"/>
          <w:highlight w:val="yellow"/>
        </w:rPr>
      </w:pPr>
    </w:p>
    <w:p w14:paraId="46C149E8" w14:textId="77777777"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t xml:space="preserve">VIII. </w:t>
      </w:r>
    </w:p>
    <w:p w14:paraId="003D1F74" w14:textId="77777777"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t>Subdodavatelé</w:t>
      </w:r>
    </w:p>
    <w:p w14:paraId="43EC5445" w14:textId="77777777" w:rsidR="005D02C5" w:rsidRPr="005D02C5" w:rsidRDefault="005D02C5" w:rsidP="005D02C5">
      <w:pPr>
        <w:ind w:left="540" w:hanging="540"/>
        <w:jc w:val="center"/>
        <w:rPr>
          <w:rFonts w:ascii="Arial" w:hAnsi="Arial" w:cs="Arial"/>
          <w:sz w:val="22"/>
          <w:szCs w:val="22"/>
        </w:rPr>
      </w:pPr>
      <w:r w:rsidRPr="005D02C5">
        <w:rPr>
          <w:rFonts w:ascii="Arial" w:hAnsi="Arial" w:cs="Arial"/>
          <w:sz w:val="22"/>
          <w:szCs w:val="22"/>
        </w:rPr>
        <w:t xml:space="preserve"> </w:t>
      </w:r>
    </w:p>
    <w:p w14:paraId="5C69BE92" w14:textId="77777777" w:rsidR="005D02C5" w:rsidRPr="005D02C5" w:rsidRDefault="005D02C5" w:rsidP="005D02C5">
      <w:pPr>
        <w:pStyle w:val="Nadpis2"/>
        <w:keepNext w:val="0"/>
        <w:widowControl w:val="0"/>
        <w:numPr>
          <w:ilvl w:val="0"/>
          <w:numId w:val="0"/>
        </w:numPr>
        <w:ind w:left="576" w:hanging="576"/>
        <w:rPr>
          <w:rFonts w:cs="Arial"/>
          <w:b w:val="0"/>
          <w:bCs w:val="0"/>
          <w:sz w:val="22"/>
          <w:szCs w:val="22"/>
          <w:u w:val="single"/>
        </w:rPr>
      </w:pPr>
      <w:bookmarkStart w:id="4" w:name="_Toc235259229"/>
      <w:bookmarkStart w:id="5" w:name="_Toc323104685"/>
      <w:r w:rsidRPr="005D02C5">
        <w:rPr>
          <w:rFonts w:cs="Arial"/>
          <w:b w:val="0"/>
          <w:sz w:val="22"/>
          <w:szCs w:val="22"/>
        </w:rPr>
        <w:t xml:space="preserve">8.1.   </w:t>
      </w:r>
      <w:bookmarkEnd w:id="4"/>
      <w:r w:rsidRPr="005D02C5">
        <w:rPr>
          <w:rFonts w:cs="Arial"/>
          <w:b w:val="0"/>
          <w:bCs w:val="0"/>
          <w:sz w:val="22"/>
          <w:szCs w:val="22"/>
          <w:u w:val="single"/>
        </w:rPr>
        <w:t xml:space="preserve">Vymezení, změna subdodavatele, sankce </w:t>
      </w:r>
    </w:p>
    <w:p w14:paraId="5FC0D7A8" w14:textId="77777777" w:rsidR="005D02C5" w:rsidRPr="005D02C5" w:rsidRDefault="005D02C5" w:rsidP="005D02C5">
      <w:pPr>
        <w:pStyle w:val="Nadpis3"/>
        <w:keepNext w:val="0"/>
        <w:widowControl w:val="0"/>
        <w:numPr>
          <w:ilvl w:val="0"/>
          <w:numId w:val="0"/>
        </w:numPr>
        <w:tabs>
          <w:tab w:val="num" w:pos="862"/>
        </w:tabs>
        <w:ind w:left="567" w:hanging="567"/>
        <w:jc w:val="both"/>
        <w:rPr>
          <w:rFonts w:cs="Arial"/>
          <w:b w:val="0"/>
          <w:bCs w:val="0"/>
          <w:sz w:val="22"/>
          <w:szCs w:val="22"/>
        </w:rPr>
      </w:pPr>
      <w:r w:rsidRPr="005D02C5">
        <w:rPr>
          <w:rFonts w:cs="Arial"/>
          <w:b w:val="0"/>
          <w:bCs w:val="0"/>
          <w:sz w:val="22"/>
          <w:szCs w:val="22"/>
        </w:rPr>
        <w:t xml:space="preserve">8.1.1 Zhotovitel při předání a převzetí staveniště písemně doloží seznam všech subdodavatelů včetně identifikačních a kontaktních údajů každého subdodavatele, který se bude na realizaci zakázky podílet. </w:t>
      </w:r>
    </w:p>
    <w:p w14:paraId="041E2219" w14:textId="77777777" w:rsidR="005D02C5" w:rsidRPr="005D02C5" w:rsidRDefault="005D02C5" w:rsidP="005D02C5">
      <w:pPr>
        <w:pStyle w:val="Nadpis3"/>
        <w:keepNext w:val="0"/>
        <w:widowControl w:val="0"/>
        <w:numPr>
          <w:ilvl w:val="0"/>
          <w:numId w:val="0"/>
        </w:numPr>
        <w:tabs>
          <w:tab w:val="num" w:pos="862"/>
        </w:tabs>
        <w:ind w:left="567" w:hanging="567"/>
        <w:jc w:val="both"/>
        <w:rPr>
          <w:rFonts w:cs="Arial"/>
          <w:b w:val="0"/>
          <w:bCs w:val="0"/>
          <w:sz w:val="22"/>
          <w:szCs w:val="22"/>
        </w:rPr>
      </w:pPr>
      <w:r w:rsidRPr="005D02C5">
        <w:rPr>
          <w:rFonts w:cs="Arial"/>
          <w:b w:val="0"/>
          <w:bCs w:val="0"/>
          <w:sz w:val="22"/>
          <w:szCs w:val="22"/>
        </w:rPr>
        <w:t>8.1.2 V průběhu realizace stavby nelze subdodavatele měnit bez písemného souhlasu objednatele. Souhlas objednatele se změnou subdodavatele je zhotovitel povinen si vyžádat alespoň 5 dnů předem. Pokud zhotovitel prokazoval v zadávacím řízení na veřejnou zakázku kvalifikaci prostřednictvím tohoto subdodavatele, musí nový subdodavatel prokázat kvalifikaci alespoň v takovém rozsahu jako původní subdodavatel.</w:t>
      </w:r>
    </w:p>
    <w:p w14:paraId="130ED94C" w14:textId="77777777" w:rsidR="005D02C5" w:rsidRPr="005D02C5" w:rsidRDefault="005D02C5" w:rsidP="005D02C5">
      <w:pPr>
        <w:pStyle w:val="Nadpis3"/>
        <w:numPr>
          <w:ilvl w:val="0"/>
          <w:numId w:val="0"/>
        </w:numPr>
        <w:tabs>
          <w:tab w:val="num" w:pos="862"/>
        </w:tabs>
        <w:ind w:left="567" w:hanging="567"/>
        <w:jc w:val="both"/>
        <w:rPr>
          <w:rFonts w:cs="Arial"/>
          <w:b w:val="0"/>
          <w:bCs w:val="0"/>
          <w:sz w:val="22"/>
          <w:szCs w:val="22"/>
        </w:rPr>
      </w:pPr>
      <w:r w:rsidRPr="005D02C5">
        <w:rPr>
          <w:rFonts w:cs="Arial"/>
          <w:b w:val="0"/>
          <w:bCs w:val="0"/>
          <w:sz w:val="22"/>
          <w:szCs w:val="22"/>
        </w:rPr>
        <w:t>8.1.3 Pokud objednatel zjistí, že se v místě realizace díla bez jeho souhlasu vyskytují jiné subjekty, je oprávněn tyto subjekty okamžitě vykázat z místa realizace díla. Pokud při další kontrole místa realizace zjistí objednatel přítomnost neoprávněných subjektů, je zhotovitel povinen zaplatit objednateli smluvní pokutu ve výši 10.000 Kč za každý další den, kdy se tyto subjekty i přes jejich vykázání objednatelem zdržují na místě realizace díla, a to na základě záznamu ve stavebním deníku, popř. zápisu z kontrolního dne.</w:t>
      </w:r>
    </w:p>
    <w:p w14:paraId="3BB305A3" w14:textId="77777777" w:rsidR="005D02C5" w:rsidRPr="005D02C5" w:rsidRDefault="005D02C5" w:rsidP="005D02C5">
      <w:pPr>
        <w:rPr>
          <w:rFonts w:ascii="Arial" w:hAnsi="Arial" w:cs="Arial"/>
          <w:sz w:val="22"/>
          <w:szCs w:val="22"/>
        </w:rPr>
      </w:pPr>
      <w:r w:rsidRPr="005D02C5">
        <w:rPr>
          <w:rFonts w:ascii="Arial" w:hAnsi="Arial" w:cs="Arial"/>
          <w:sz w:val="22"/>
          <w:szCs w:val="22"/>
        </w:rPr>
        <w:t xml:space="preserve">8.2    </w:t>
      </w:r>
      <w:r w:rsidRPr="005D02C5">
        <w:rPr>
          <w:rFonts w:ascii="Arial" w:hAnsi="Arial" w:cs="Arial"/>
          <w:sz w:val="22"/>
          <w:szCs w:val="22"/>
          <w:u w:val="single"/>
        </w:rPr>
        <w:t>Vzájemné plnění závazků</w:t>
      </w:r>
    </w:p>
    <w:p w14:paraId="5DEC0D90" w14:textId="77777777" w:rsidR="005D02C5" w:rsidRPr="005D02C5" w:rsidRDefault="005D02C5" w:rsidP="005D02C5">
      <w:pPr>
        <w:rPr>
          <w:rFonts w:ascii="Arial" w:hAnsi="Arial" w:cs="Arial"/>
          <w:sz w:val="22"/>
          <w:szCs w:val="22"/>
        </w:rPr>
      </w:pPr>
      <w:r w:rsidRPr="005D02C5">
        <w:rPr>
          <w:rFonts w:ascii="Arial" w:hAnsi="Arial" w:cs="Arial"/>
          <w:sz w:val="22"/>
          <w:szCs w:val="22"/>
        </w:rPr>
        <w:t>8.2.1  Zhotovitel je povinen vymáhat plnění závazků svých subdodavatelů.</w:t>
      </w:r>
    </w:p>
    <w:p w14:paraId="43D134DD" w14:textId="77777777" w:rsidR="005D02C5" w:rsidRPr="005D02C5" w:rsidRDefault="005D02C5" w:rsidP="005D02C5">
      <w:pPr>
        <w:tabs>
          <w:tab w:val="left" w:pos="709"/>
        </w:tabs>
        <w:ind w:left="709" w:hanging="709"/>
        <w:jc w:val="both"/>
        <w:rPr>
          <w:rFonts w:ascii="Arial" w:hAnsi="Arial" w:cs="Arial"/>
          <w:sz w:val="22"/>
          <w:szCs w:val="22"/>
        </w:rPr>
      </w:pPr>
      <w:r w:rsidRPr="005D02C5">
        <w:rPr>
          <w:rFonts w:ascii="Arial" w:hAnsi="Arial" w:cs="Arial"/>
          <w:sz w:val="22"/>
          <w:szCs w:val="22"/>
        </w:rPr>
        <w:t xml:space="preserve">8.2.2 Zhotovitel se zavazuje zajistit řádné a včasné plnění finančních závazků svým subdodavatelům, kdy se za řádné a včasné plnění považuje plné uhrazení (vyjma případně sjednaných pozastávek) subdodavatelem řádně vystavených a doručených faktur za plnění poskytnutá v rámci provádění díla ve sjednané lhůtě splatnosti.  </w:t>
      </w:r>
    </w:p>
    <w:p w14:paraId="4BE5DD2C" w14:textId="77777777" w:rsidR="005D02C5" w:rsidRPr="005D02C5" w:rsidRDefault="005D02C5" w:rsidP="005D02C5">
      <w:pPr>
        <w:jc w:val="both"/>
        <w:rPr>
          <w:rFonts w:ascii="Arial" w:hAnsi="Arial" w:cs="Arial"/>
          <w:sz w:val="22"/>
          <w:szCs w:val="22"/>
          <w:highlight w:val="yellow"/>
        </w:rPr>
      </w:pPr>
    </w:p>
    <w:p w14:paraId="4C62C77C" w14:textId="77777777" w:rsidR="005D02C5" w:rsidRPr="005D02C5" w:rsidRDefault="005D02C5" w:rsidP="005D02C5">
      <w:pPr>
        <w:jc w:val="both"/>
        <w:rPr>
          <w:rFonts w:ascii="Arial" w:hAnsi="Arial" w:cs="Arial"/>
          <w:sz w:val="22"/>
          <w:szCs w:val="22"/>
          <w:highlight w:val="yellow"/>
        </w:rPr>
      </w:pPr>
    </w:p>
    <w:p w14:paraId="048BCC79" w14:textId="77777777" w:rsidR="005D02C5" w:rsidRPr="005D02C5" w:rsidRDefault="005D02C5" w:rsidP="005D02C5">
      <w:pPr>
        <w:jc w:val="center"/>
        <w:rPr>
          <w:rFonts w:ascii="Arial" w:hAnsi="Arial" w:cs="Arial"/>
          <w:b/>
          <w:sz w:val="22"/>
          <w:szCs w:val="22"/>
        </w:rPr>
      </w:pPr>
      <w:r w:rsidRPr="005D02C5">
        <w:rPr>
          <w:rFonts w:ascii="Arial" w:hAnsi="Arial" w:cs="Arial"/>
          <w:b/>
          <w:sz w:val="22"/>
          <w:szCs w:val="22"/>
        </w:rPr>
        <w:t xml:space="preserve">IX. </w:t>
      </w:r>
    </w:p>
    <w:p w14:paraId="022FEB11" w14:textId="77777777" w:rsidR="005D02C5" w:rsidRPr="005D02C5" w:rsidRDefault="005D02C5" w:rsidP="005D02C5">
      <w:pPr>
        <w:jc w:val="center"/>
        <w:rPr>
          <w:rFonts w:ascii="Arial" w:hAnsi="Arial" w:cs="Arial"/>
          <w:b/>
          <w:sz w:val="22"/>
          <w:szCs w:val="22"/>
        </w:rPr>
      </w:pPr>
      <w:r w:rsidRPr="005D02C5">
        <w:rPr>
          <w:rFonts w:ascii="Arial" w:hAnsi="Arial" w:cs="Arial"/>
          <w:b/>
          <w:sz w:val="22"/>
          <w:szCs w:val="22"/>
        </w:rPr>
        <w:t>Provádění díla</w:t>
      </w:r>
    </w:p>
    <w:p w14:paraId="0359ABFE" w14:textId="77777777" w:rsidR="005D02C5" w:rsidRPr="005D02C5" w:rsidRDefault="005D02C5" w:rsidP="005D02C5">
      <w:pPr>
        <w:rPr>
          <w:rFonts w:ascii="Arial" w:hAnsi="Arial" w:cs="Arial"/>
          <w:sz w:val="22"/>
          <w:szCs w:val="22"/>
        </w:rPr>
      </w:pPr>
    </w:p>
    <w:p w14:paraId="2227E753" w14:textId="77777777" w:rsidR="005D02C5" w:rsidRPr="005D02C5" w:rsidRDefault="005D02C5" w:rsidP="005D02C5">
      <w:pPr>
        <w:pStyle w:val="Nadpis2"/>
        <w:keepNext w:val="0"/>
        <w:widowControl w:val="0"/>
        <w:numPr>
          <w:ilvl w:val="0"/>
          <w:numId w:val="0"/>
        </w:numPr>
        <w:ind w:left="576" w:hanging="576"/>
        <w:jc w:val="both"/>
        <w:rPr>
          <w:rFonts w:cs="Arial"/>
          <w:b w:val="0"/>
          <w:bCs w:val="0"/>
          <w:sz w:val="22"/>
          <w:szCs w:val="22"/>
        </w:rPr>
      </w:pPr>
      <w:r w:rsidRPr="005D02C5">
        <w:rPr>
          <w:rFonts w:cs="Arial"/>
          <w:b w:val="0"/>
          <w:bCs w:val="0"/>
          <w:sz w:val="22"/>
          <w:szCs w:val="22"/>
        </w:rPr>
        <w:t xml:space="preserve">9.1       </w:t>
      </w:r>
      <w:r w:rsidRPr="005D02C5">
        <w:rPr>
          <w:rFonts w:cs="Arial"/>
          <w:b w:val="0"/>
          <w:bCs w:val="0"/>
          <w:sz w:val="22"/>
          <w:szCs w:val="22"/>
          <w:u w:val="single"/>
        </w:rPr>
        <w:t>Dodržování bezpečnosti, požární ochrany  a hygieny práce</w:t>
      </w:r>
    </w:p>
    <w:p w14:paraId="6FE22086" w14:textId="77777777" w:rsidR="005D02C5" w:rsidRPr="005D02C5" w:rsidRDefault="005D02C5" w:rsidP="005D02C5">
      <w:pPr>
        <w:pStyle w:val="Nadpis3"/>
        <w:keepNext w:val="0"/>
        <w:widowControl w:val="0"/>
        <w:numPr>
          <w:ilvl w:val="0"/>
          <w:numId w:val="0"/>
        </w:numPr>
        <w:ind w:left="720" w:hanging="720"/>
        <w:jc w:val="both"/>
        <w:rPr>
          <w:rFonts w:cs="Arial"/>
          <w:b w:val="0"/>
          <w:bCs w:val="0"/>
          <w:sz w:val="22"/>
          <w:szCs w:val="22"/>
        </w:rPr>
      </w:pPr>
      <w:r w:rsidRPr="005D02C5">
        <w:rPr>
          <w:rFonts w:cs="Arial"/>
          <w:b w:val="0"/>
          <w:bCs w:val="0"/>
          <w:sz w:val="22"/>
          <w:szCs w:val="22"/>
        </w:rPr>
        <w:t xml:space="preserve">9.1.1  Zhotovitel je povinen zajistit při provádění díla dodržení veškerých bezpečnostních opatření, hygienických opatření a opatření vedoucích k požární ochraně prováděného díla, a to v rozsahu a způsobem stanoveným příslušnými předpisy. </w:t>
      </w:r>
    </w:p>
    <w:p w14:paraId="5106AD47" w14:textId="769FDE91" w:rsidR="005D02C5" w:rsidRPr="005D02C5" w:rsidRDefault="005D02C5" w:rsidP="005D02C5">
      <w:pPr>
        <w:pStyle w:val="Nadpis3"/>
        <w:keepNext w:val="0"/>
        <w:widowControl w:val="0"/>
        <w:numPr>
          <w:ilvl w:val="0"/>
          <w:numId w:val="0"/>
        </w:numPr>
        <w:ind w:left="720" w:hanging="720"/>
        <w:jc w:val="both"/>
        <w:rPr>
          <w:rFonts w:cs="Arial"/>
          <w:b w:val="0"/>
          <w:bCs w:val="0"/>
          <w:sz w:val="22"/>
          <w:szCs w:val="22"/>
        </w:rPr>
      </w:pPr>
      <w:r w:rsidRPr="005D02C5">
        <w:rPr>
          <w:rFonts w:cs="Arial"/>
          <w:b w:val="0"/>
          <w:bCs w:val="0"/>
          <w:sz w:val="22"/>
          <w:szCs w:val="22"/>
        </w:rPr>
        <w:t xml:space="preserve">9.1.2   Zhotovitel je povinen zabezpečit i veškerá bezpečnostní opatření na ochranu osob a majetku mimo prostor staveniště, jsou-li dotčeny prováděním prací na díle (zejména, </w:t>
      </w:r>
      <w:r w:rsidR="00120D8B">
        <w:rPr>
          <w:rFonts w:cs="Arial"/>
          <w:b w:val="0"/>
          <w:bCs w:val="0"/>
          <w:sz w:val="22"/>
          <w:szCs w:val="22"/>
        </w:rPr>
        <w:t>společné</w:t>
      </w:r>
      <w:r w:rsidRPr="005D02C5">
        <w:rPr>
          <w:rFonts w:cs="Arial"/>
          <w:b w:val="0"/>
          <w:bCs w:val="0"/>
          <w:sz w:val="22"/>
          <w:szCs w:val="22"/>
        </w:rPr>
        <w:t xml:space="preserve"> prostory budovy, veřejná prostranství nebo komunikace ponechané v užívání veřejnosti).</w:t>
      </w:r>
    </w:p>
    <w:p w14:paraId="083250F1" w14:textId="59A84645" w:rsidR="005D02C5" w:rsidRPr="005D02C5" w:rsidRDefault="005D02C5" w:rsidP="005D02C5">
      <w:pPr>
        <w:pStyle w:val="Nadpis3"/>
        <w:keepNext w:val="0"/>
        <w:widowControl w:val="0"/>
        <w:numPr>
          <w:ilvl w:val="0"/>
          <w:numId w:val="0"/>
        </w:numPr>
        <w:ind w:left="720" w:hanging="720"/>
        <w:jc w:val="both"/>
        <w:rPr>
          <w:rFonts w:cs="Arial"/>
          <w:b w:val="0"/>
          <w:bCs w:val="0"/>
          <w:sz w:val="22"/>
          <w:szCs w:val="22"/>
        </w:rPr>
      </w:pPr>
      <w:r w:rsidRPr="005D02C5">
        <w:rPr>
          <w:rFonts w:cs="Arial"/>
          <w:b w:val="0"/>
          <w:bCs w:val="0"/>
          <w:sz w:val="22"/>
          <w:szCs w:val="22"/>
        </w:rPr>
        <w:t xml:space="preserve">9.1.3    Zhotovitel je povinen učinit všechna nezbytná opatření k zamezení nadměrnému nebo zbytečnému zatěžování okolí stavby, omezování práv a právem chráněných zájmů vlastníků sousedních nemovitostí, nadměrnému znečištění </w:t>
      </w:r>
      <w:r w:rsidR="00120D8B">
        <w:rPr>
          <w:rFonts w:cs="Arial"/>
          <w:b w:val="0"/>
          <w:bCs w:val="0"/>
          <w:sz w:val="22"/>
          <w:szCs w:val="22"/>
        </w:rPr>
        <w:t xml:space="preserve">okolních </w:t>
      </w:r>
      <w:r w:rsidR="007222DF">
        <w:rPr>
          <w:rFonts w:cs="Arial"/>
          <w:b w:val="0"/>
          <w:bCs w:val="0"/>
          <w:sz w:val="22"/>
          <w:szCs w:val="22"/>
        </w:rPr>
        <w:t>prostor</w:t>
      </w:r>
      <w:r w:rsidR="007222DF" w:rsidRPr="005D02C5">
        <w:rPr>
          <w:rFonts w:cs="Arial"/>
          <w:b w:val="0"/>
          <w:bCs w:val="0"/>
          <w:sz w:val="22"/>
          <w:szCs w:val="22"/>
        </w:rPr>
        <w:t xml:space="preserve"> </w:t>
      </w:r>
      <w:r w:rsidRPr="005D02C5">
        <w:rPr>
          <w:rFonts w:cs="Arial"/>
          <w:b w:val="0"/>
          <w:bCs w:val="0"/>
          <w:sz w:val="22"/>
          <w:szCs w:val="22"/>
        </w:rPr>
        <w:t xml:space="preserve">apod. Zhotovitel je povinen v maximální míře omezit hlučnost a prašnost prováděných prací a zajistit denní čištění stavebními pracemi znečištěných ploch </w:t>
      </w:r>
      <w:r w:rsidR="00120D8B">
        <w:rPr>
          <w:rFonts w:cs="Arial"/>
          <w:b w:val="0"/>
          <w:bCs w:val="0"/>
          <w:sz w:val="22"/>
          <w:szCs w:val="22"/>
        </w:rPr>
        <w:t>a prostor</w:t>
      </w:r>
      <w:r w:rsidRPr="005D02C5">
        <w:rPr>
          <w:rFonts w:cs="Arial"/>
          <w:b w:val="0"/>
          <w:bCs w:val="0"/>
          <w:sz w:val="22"/>
          <w:szCs w:val="22"/>
        </w:rPr>
        <w:t xml:space="preserve">. </w:t>
      </w:r>
    </w:p>
    <w:p w14:paraId="0D57E05B" w14:textId="7054BAEF" w:rsidR="005D02C5" w:rsidRPr="005D02C5" w:rsidRDefault="005D02C5" w:rsidP="005D02C5">
      <w:pPr>
        <w:pStyle w:val="Nadpis3"/>
        <w:keepNext w:val="0"/>
        <w:widowControl w:val="0"/>
        <w:numPr>
          <w:ilvl w:val="0"/>
          <w:numId w:val="0"/>
        </w:numPr>
        <w:ind w:left="720" w:hanging="720"/>
        <w:jc w:val="both"/>
        <w:rPr>
          <w:rFonts w:cs="Arial"/>
          <w:b w:val="0"/>
          <w:bCs w:val="0"/>
          <w:sz w:val="22"/>
          <w:szCs w:val="22"/>
        </w:rPr>
      </w:pPr>
      <w:r w:rsidRPr="005D02C5">
        <w:rPr>
          <w:rFonts w:cs="Arial"/>
          <w:b w:val="0"/>
          <w:bCs w:val="0"/>
          <w:sz w:val="22"/>
          <w:szCs w:val="22"/>
        </w:rPr>
        <w:t xml:space="preserve">9.1.4  </w:t>
      </w:r>
      <w:r w:rsidR="007222DF">
        <w:rPr>
          <w:rFonts w:cs="Arial"/>
          <w:b w:val="0"/>
          <w:bCs w:val="0"/>
          <w:sz w:val="22"/>
          <w:szCs w:val="22"/>
        </w:rPr>
        <w:t xml:space="preserve">  </w:t>
      </w:r>
      <w:r w:rsidRPr="005D02C5">
        <w:rPr>
          <w:rFonts w:cs="Arial"/>
          <w:b w:val="0"/>
          <w:bCs w:val="0"/>
          <w:sz w:val="22"/>
          <w:szCs w:val="22"/>
        </w:rPr>
        <w:t xml:space="preserve">Zhotovitel je povinen dodržovat plán bezpečnosti a ochrany zdraví při práci na staveništi předložený objednatelem. Rovněž je povinen řádně spolupracovat s koordinátorem BOZP určeným objednatelem. Zhotovitel je povinen zavázat k součinnosti s koordinátorem BOZP všechny své subdodavatele a osoby, které budou provádět </w:t>
      </w:r>
      <w:r w:rsidRPr="005D02C5">
        <w:rPr>
          <w:rFonts w:cs="Arial"/>
          <w:b w:val="0"/>
          <w:bCs w:val="0"/>
          <w:sz w:val="22"/>
          <w:szCs w:val="22"/>
        </w:rPr>
        <w:lastRenderedPageBreak/>
        <w:t>činnosti na staveništi.</w:t>
      </w:r>
    </w:p>
    <w:p w14:paraId="7F46BC60" w14:textId="77777777" w:rsidR="005D02C5" w:rsidRPr="005D02C5" w:rsidRDefault="005D02C5" w:rsidP="005D02C5">
      <w:pPr>
        <w:pStyle w:val="Nadpis3"/>
        <w:keepNext w:val="0"/>
        <w:widowControl w:val="0"/>
        <w:numPr>
          <w:ilvl w:val="0"/>
          <w:numId w:val="0"/>
        </w:numPr>
        <w:ind w:left="720" w:hanging="720"/>
        <w:jc w:val="both"/>
        <w:rPr>
          <w:rFonts w:cs="Arial"/>
          <w:b w:val="0"/>
          <w:bCs w:val="0"/>
          <w:sz w:val="22"/>
          <w:szCs w:val="22"/>
        </w:rPr>
      </w:pPr>
      <w:r w:rsidRPr="005D02C5">
        <w:rPr>
          <w:rFonts w:cs="Arial"/>
          <w:b w:val="0"/>
          <w:bCs w:val="0"/>
          <w:sz w:val="22"/>
          <w:szCs w:val="22"/>
        </w:rPr>
        <w:t>9.1.5</w:t>
      </w:r>
      <w:r w:rsidRPr="005D02C5">
        <w:rPr>
          <w:rFonts w:cs="Arial"/>
          <w:b w:val="0"/>
          <w:bCs w:val="0"/>
          <w:sz w:val="22"/>
          <w:szCs w:val="22"/>
        </w:rPr>
        <w:tab/>
        <w:t>Zhotovitel se zavazuje zajistit dodržování pracovněprávních předpisů (se zvláštním zřetelem na regulaci odměňování, pracovní doby, doby odpočinku apod.) a předpisů o zaměstnanosti, a to vůči všem osobám, která se na provádění díla podílejí.</w:t>
      </w:r>
    </w:p>
    <w:p w14:paraId="57B5AD5A" w14:textId="77777777" w:rsidR="005D02C5" w:rsidRPr="005D02C5" w:rsidRDefault="005D02C5" w:rsidP="005D02C5">
      <w:pPr>
        <w:pStyle w:val="Nadpis3"/>
        <w:keepNext w:val="0"/>
        <w:widowControl w:val="0"/>
        <w:numPr>
          <w:ilvl w:val="0"/>
          <w:numId w:val="0"/>
        </w:numPr>
        <w:ind w:left="720" w:hanging="720"/>
        <w:jc w:val="both"/>
        <w:rPr>
          <w:rFonts w:cs="Arial"/>
          <w:b w:val="0"/>
          <w:bCs w:val="0"/>
          <w:sz w:val="22"/>
          <w:szCs w:val="22"/>
        </w:rPr>
      </w:pPr>
      <w:r w:rsidRPr="005D02C5">
        <w:rPr>
          <w:rFonts w:cs="Arial"/>
          <w:b w:val="0"/>
          <w:bCs w:val="0"/>
          <w:sz w:val="22"/>
          <w:szCs w:val="22"/>
        </w:rPr>
        <w:t>9.1.6</w:t>
      </w:r>
      <w:r w:rsidRPr="005D02C5">
        <w:rPr>
          <w:rFonts w:cs="Arial"/>
          <w:b w:val="0"/>
          <w:bCs w:val="0"/>
          <w:sz w:val="22"/>
          <w:szCs w:val="22"/>
        </w:rPr>
        <w:tab/>
        <w:t xml:space="preserve">Zhotovitel je povinen zabezpečit pojištění všech svých osob pohybujících se po staveništi proti úrazu. Totéž je povinen zajistit i u svých subdodavatelů. </w:t>
      </w:r>
    </w:p>
    <w:p w14:paraId="6FC846E9" w14:textId="77777777" w:rsidR="005D02C5" w:rsidRPr="005D02C5" w:rsidRDefault="005D02C5" w:rsidP="005D02C5">
      <w:pPr>
        <w:pStyle w:val="Nadpis2"/>
        <w:keepNext w:val="0"/>
        <w:widowControl w:val="0"/>
        <w:numPr>
          <w:ilvl w:val="0"/>
          <w:numId w:val="0"/>
        </w:numPr>
        <w:ind w:left="576" w:hanging="576"/>
        <w:rPr>
          <w:rFonts w:cs="Arial"/>
          <w:b w:val="0"/>
          <w:bCs w:val="0"/>
          <w:sz w:val="22"/>
          <w:szCs w:val="22"/>
          <w:u w:val="single"/>
        </w:rPr>
      </w:pPr>
      <w:r w:rsidRPr="005D02C5">
        <w:rPr>
          <w:rFonts w:cs="Arial"/>
          <w:b w:val="0"/>
          <w:bCs w:val="0"/>
          <w:sz w:val="22"/>
          <w:szCs w:val="22"/>
        </w:rPr>
        <w:t xml:space="preserve">9.2      </w:t>
      </w:r>
      <w:r w:rsidRPr="005D02C5">
        <w:rPr>
          <w:rFonts w:cs="Arial"/>
          <w:b w:val="0"/>
          <w:bCs w:val="0"/>
          <w:sz w:val="22"/>
          <w:szCs w:val="22"/>
          <w:u w:val="single"/>
        </w:rPr>
        <w:t>Dodržování podmínek rozhodnutí dotčených orgánů a organizací</w:t>
      </w:r>
    </w:p>
    <w:p w14:paraId="71554417" w14:textId="7D945370" w:rsidR="005D02C5" w:rsidRPr="005D02C5" w:rsidRDefault="005D02C5" w:rsidP="005D02C5">
      <w:pPr>
        <w:pStyle w:val="Nadpis3"/>
        <w:keepNext w:val="0"/>
        <w:widowControl w:val="0"/>
        <w:numPr>
          <w:ilvl w:val="0"/>
          <w:numId w:val="0"/>
        </w:numPr>
        <w:ind w:left="720" w:hanging="720"/>
        <w:jc w:val="both"/>
        <w:rPr>
          <w:rFonts w:cs="Arial"/>
          <w:b w:val="0"/>
          <w:bCs w:val="0"/>
          <w:sz w:val="22"/>
          <w:szCs w:val="22"/>
        </w:rPr>
      </w:pPr>
      <w:r w:rsidRPr="005D02C5">
        <w:rPr>
          <w:rFonts w:cs="Arial"/>
          <w:b w:val="0"/>
          <w:bCs w:val="0"/>
          <w:sz w:val="22"/>
          <w:szCs w:val="22"/>
        </w:rPr>
        <w:t>9.2.1  Zhotovitel se zavazuje dodržet při provádění díla veškeré podmínky a připomínky vyplývající z dokladů vydaných k realizaci stavby, případně vyjádření správců  a vlastníků inženýrských sítí</w:t>
      </w:r>
      <w:r w:rsidR="007222DF">
        <w:rPr>
          <w:rFonts w:cs="Arial"/>
          <w:b w:val="0"/>
          <w:bCs w:val="0"/>
          <w:sz w:val="22"/>
          <w:szCs w:val="22"/>
        </w:rPr>
        <w:t xml:space="preserve"> a ostatních dotčených osob</w:t>
      </w:r>
      <w:r w:rsidRPr="005D02C5">
        <w:rPr>
          <w:rFonts w:cs="Arial"/>
          <w:b w:val="0"/>
          <w:bCs w:val="0"/>
          <w:sz w:val="22"/>
          <w:szCs w:val="22"/>
        </w:rPr>
        <w:t>.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6F221279" w14:textId="6C0FA07A" w:rsidR="005D02C5" w:rsidRPr="005D02C5" w:rsidRDefault="005D02C5" w:rsidP="005D02C5">
      <w:pPr>
        <w:widowControl w:val="0"/>
        <w:ind w:left="709" w:hanging="709"/>
        <w:jc w:val="both"/>
        <w:rPr>
          <w:rFonts w:ascii="Arial" w:hAnsi="Arial" w:cs="Arial"/>
          <w:sz w:val="22"/>
          <w:szCs w:val="22"/>
        </w:rPr>
      </w:pPr>
      <w:r w:rsidRPr="005D02C5">
        <w:rPr>
          <w:rFonts w:ascii="Arial" w:hAnsi="Arial" w:cs="Arial"/>
          <w:sz w:val="22"/>
          <w:szCs w:val="22"/>
        </w:rPr>
        <w:t>9.2.2</w:t>
      </w:r>
      <w:r w:rsidRPr="005D02C5">
        <w:rPr>
          <w:rFonts w:ascii="Arial" w:hAnsi="Arial" w:cs="Arial"/>
          <w:sz w:val="22"/>
          <w:szCs w:val="22"/>
        </w:rPr>
        <w:tab/>
        <w:t xml:space="preserve">Zhotovitel nejméně 10 pracovních dnů předem oznámí správcům sítí a osobě vykonávající technický dozor stavebníka práci v ochranném pásmu či křížení těchto sítí ke kontrole průběhu prací a převzetí před zpětným </w:t>
      </w:r>
      <w:r w:rsidR="00120D8B">
        <w:rPr>
          <w:rFonts w:ascii="Arial" w:hAnsi="Arial" w:cs="Arial"/>
          <w:sz w:val="22"/>
          <w:szCs w:val="22"/>
        </w:rPr>
        <w:t>zakrytím</w:t>
      </w:r>
      <w:r w:rsidRPr="005D02C5">
        <w:rPr>
          <w:rFonts w:ascii="Arial" w:hAnsi="Arial" w:cs="Arial"/>
          <w:sz w:val="22"/>
          <w:szCs w:val="22"/>
        </w:rPr>
        <w:t>.</w:t>
      </w:r>
    </w:p>
    <w:p w14:paraId="092BB05C" w14:textId="279C9F82" w:rsidR="005D02C5" w:rsidRPr="005D02C5" w:rsidRDefault="005D02C5" w:rsidP="005D02C5">
      <w:pPr>
        <w:widowControl w:val="0"/>
        <w:ind w:left="709" w:hanging="709"/>
        <w:jc w:val="both"/>
        <w:rPr>
          <w:rFonts w:ascii="Arial" w:hAnsi="Arial" w:cs="Arial"/>
          <w:sz w:val="22"/>
          <w:szCs w:val="22"/>
        </w:rPr>
      </w:pPr>
      <w:r w:rsidRPr="005D02C5">
        <w:rPr>
          <w:rFonts w:ascii="Arial" w:hAnsi="Arial" w:cs="Arial"/>
          <w:sz w:val="22"/>
          <w:szCs w:val="22"/>
        </w:rPr>
        <w:t xml:space="preserve">9.2.4   Zhotovitel zabezpečí veškerá potřebná povolení k uzavírkám,  záborům komunikací a dále osazení a údržbu provizorního dopravního značení. Zhotovitel je povinen zajistit po dobu provádění díla organizaci dopravy a následné uvedení provozu do původního stavu. </w:t>
      </w:r>
    </w:p>
    <w:p w14:paraId="6C196B66" w14:textId="77777777" w:rsidR="005D02C5" w:rsidRPr="005D02C5" w:rsidRDefault="005D02C5" w:rsidP="005D02C5">
      <w:pPr>
        <w:pStyle w:val="Nadpis2"/>
        <w:keepNext w:val="0"/>
        <w:widowControl w:val="0"/>
        <w:numPr>
          <w:ilvl w:val="0"/>
          <w:numId w:val="0"/>
        </w:numPr>
        <w:ind w:left="576" w:hanging="576"/>
        <w:rPr>
          <w:rFonts w:cs="Arial"/>
          <w:b w:val="0"/>
          <w:bCs w:val="0"/>
          <w:sz w:val="22"/>
          <w:szCs w:val="22"/>
          <w:u w:val="single"/>
        </w:rPr>
      </w:pPr>
      <w:r w:rsidRPr="005D02C5">
        <w:rPr>
          <w:rFonts w:cs="Arial"/>
          <w:b w:val="0"/>
          <w:sz w:val="22"/>
          <w:szCs w:val="22"/>
        </w:rPr>
        <w:t xml:space="preserve">9.3      </w:t>
      </w:r>
      <w:r w:rsidRPr="005D02C5">
        <w:rPr>
          <w:rFonts w:cs="Arial"/>
          <w:b w:val="0"/>
          <w:sz w:val="22"/>
          <w:szCs w:val="22"/>
          <w:u w:val="single"/>
        </w:rPr>
        <w:t xml:space="preserve">Zástupci zhotovitele a objednatele </w:t>
      </w:r>
    </w:p>
    <w:p w14:paraId="263A07D1" w14:textId="1A69E828" w:rsidR="005D02C5" w:rsidRPr="00E05197" w:rsidRDefault="005D02C5" w:rsidP="005D02C5">
      <w:pPr>
        <w:pStyle w:val="Nadpis2"/>
        <w:keepNext w:val="0"/>
        <w:widowControl w:val="0"/>
        <w:numPr>
          <w:ilvl w:val="0"/>
          <w:numId w:val="0"/>
        </w:numPr>
        <w:ind w:left="709" w:hanging="709"/>
        <w:jc w:val="both"/>
        <w:rPr>
          <w:rFonts w:cs="Arial"/>
          <w:b w:val="0"/>
          <w:bCs w:val="0"/>
          <w:sz w:val="22"/>
          <w:szCs w:val="22"/>
        </w:rPr>
      </w:pPr>
      <w:r w:rsidRPr="005D02C5">
        <w:rPr>
          <w:rFonts w:cs="Arial"/>
          <w:b w:val="0"/>
          <w:bCs w:val="0"/>
          <w:sz w:val="22"/>
          <w:szCs w:val="22"/>
        </w:rPr>
        <w:t xml:space="preserve">9.3.1   Zhotovitel odpovídá za zajištění odborného vedení stavby osobou označenou v záhlaví smlouvy jako zástupce zhotovitele ve věcech technických – stavbyvedoucí - a odborného provádění prací oprávněnými osobami. Změna osoby stavbyvedoucího není možná bez písemného souhlasu zástupce objednatele. Nově navržená osoba stavbyvedoucího musí splňovat kvalifikační předpoklady definované pro tuto osobu v zadávacím řízení na předmět díla. Práce vyžadující zvláštní způsobilost nebo povolení podle příslušných předpisů se zhotovitel zavazuje realizovat osobami, které tuto podmínku splňují. Všechny tyto osoby musí být přítomny v místě plnění po celou dobu provádění díla nebo jeho příslušné části. Stavbyvedoucí nebo jeho zástupce musí být v místě realizace díla přítomni nejméně 3x týdně. Zhotovitel je povinen na požádání objednatele všechny výše uvedené podmínky kdykoli prokázat předložením příslušného dokladu. V případě, že tak neučiní, je objednatel oprávněn dát pokyn k zastavení výkonu stavební </w:t>
      </w:r>
      <w:r w:rsidRPr="00B07FE3">
        <w:rPr>
          <w:rFonts w:cs="Arial"/>
          <w:b w:val="0"/>
          <w:bCs w:val="0"/>
          <w:sz w:val="22"/>
          <w:szCs w:val="22"/>
        </w:rPr>
        <w:t>činnosti</w:t>
      </w:r>
      <w:r w:rsidR="007222DF" w:rsidRPr="00E05197">
        <w:rPr>
          <w:rFonts w:cs="Arial"/>
          <w:b w:val="0"/>
          <w:bCs w:val="0"/>
          <w:sz w:val="22"/>
          <w:szCs w:val="22"/>
        </w:rPr>
        <w:t xml:space="preserve"> vyžadující zvláštní způsobilost či povolení neoprávněnou osobou. To platí i pro pracovníky subdodavatele.</w:t>
      </w:r>
    </w:p>
    <w:p w14:paraId="1B4A95CD" w14:textId="3AEF891D"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9.3.2   Za objednatele je ve věcech realizace díla oprávněna jednat osoba označená v záhlaví smlouvy jako zástupce objednatele ve věcech technických a realizace stavby</w:t>
      </w:r>
      <w:r w:rsidR="007222DF">
        <w:rPr>
          <w:rFonts w:ascii="Arial" w:hAnsi="Arial" w:cs="Arial"/>
          <w:sz w:val="22"/>
          <w:szCs w:val="22"/>
        </w:rPr>
        <w:t xml:space="preserve"> a</w:t>
      </w:r>
      <w:r w:rsidRPr="005D02C5">
        <w:rPr>
          <w:rFonts w:ascii="Arial" w:hAnsi="Arial" w:cs="Arial"/>
          <w:sz w:val="22"/>
          <w:szCs w:val="22"/>
        </w:rPr>
        <w:t xml:space="preserve"> osoba vykonávající technický dozor stavebníka (dále též „TDS“). Osoby vykonávající TDS sdělí objednatel zhotoviteli při předání staveniště.  </w:t>
      </w:r>
    </w:p>
    <w:p w14:paraId="176187C8" w14:textId="77777777" w:rsidR="005D02C5" w:rsidRPr="005D02C5" w:rsidRDefault="005D02C5" w:rsidP="005D02C5">
      <w:pPr>
        <w:ind w:left="709" w:hanging="709"/>
        <w:jc w:val="both"/>
        <w:rPr>
          <w:rFonts w:ascii="Arial" w:hAnsi="Arial" w:cs="Arial"/>
          <w:sz w:val="22"/>
          <w:szCs w:val="22"/>
          <w:u w:val="single"/>
        </w:rPr>
      </w:pPr>
      <w:r w:rsidRPr="005D02C5">
        <w:rPr>
          <w:rFonts w:ascii="Arial" w:hAnsi="Arial" w:cs="Arial"/>
          <w:sz w:val="22"/>
          <w:szCs w:val="22"/>
        </w:rPr>
        <w:t xml:space="preserve">9.4      </w:t>
      </w:r>
      <w:r w:rsidRPr="005D02C5">
        <w:rPr>
          <w:rFonts w:ascii="Arial" w:hAnsi="Arial" w:cs="Arial"/>
          <w:sz w:val="22"/>
          <w:szCs w:val="22"/>
          <w:u w:val="single"/>
        </w:rPr>
        <w:t xml:space="preserve">Povinnost informovat objednatele </w:t>
      </w:r>
    </w:p>
    <w:p w14:paraId="13A2C0E0"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9.4.1   Zhotovitel je povinen informovat objednatele o skutečnostech majících vliv na plnění smlouvy, a to neprodleně, nejpozději následující pracovní den poté, kdy příslušná skutečnost nastala nebo zhotovitel zjistí, že by nastat mohla. Informace budou objednateli zaslány elektronicky na adresu uvedenou v záhlaví smlouvy a následně poštou. Zhotovitel je povinen informovat objednatele zejména: </w:t>
      </w:r>
    </w:p>
    <w:p w14:paraId="65CE1436"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            a) zjistí-li se při provádění díla skryté překážky bránící řádnému provedení díla; zhotovitel je povinen navrhnout objednateli další postup,</w:t>
      </w:r>
    </w:p>
    <w:p w14:paraId="0D3419A1" w14:textId="7A77BAF2"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            b) o případné nevhodnosti realizace vyžadovaných prací</w:t>
      </w:r>
      <w:r w:rsidR="007222DF">
        <w:rPr>
          <w:rFonts w:ascii="Arial" w:hAnsi="Arial" w:cs="Arial"/>
          <w:sz w:val="22"/>
          <w:szCs w:val="22"/>
        </w:rPr>
        <w:t>.</w:t>
      </w:r>
      <w:r w:rsidRPr="005D02C5">
        <w:rPr>
          <w:rFonts w:ascii="Arial" w:hAnsi="Arial" w:cs="Arial"/>
          <w:sz w:val="22"/>
          <w:szCs w:val="22"/>
        </w:rPr>
        <w:t xml:space="preserve">            </w:t>
      </w:r>
    </w:p>
    <w:p w14:paraId="22C7DD6D" w14:textId="77777777" w:rsidR="005D02C5" w:rsidRPr="005D02C5" w:rsidRDefault="005D02C5" w:rsidP="005D02C5">
      <w:pPr>
        <w:pStyle w:val="Nadpis2"/>
        <w:numPr>
          <w:ilvl w:val="0"/>
          <w:numId w:val="0"/>
        </w:numPr>
        <w:ind w:left="576" w:hanging="576"/>
        <w:rPr>
          <w:rFonts w:cs="Arial"/>
          <w:b w:val="0"/>
          <w:bCs w:val="0"/>
          <w:sz w:val="22"/>
          <w:szCs w:val="22"/>
        </w:rPr>
      </w:pPr>
      <w:r w:rsidRPr="005D02C5">
        <w:rPr>
          <w:rFonts w:cs="Arial"/>
          <w:b w:val="0"/>
          <w:bCs w:val="0"/>
          <w:sz w:val="22"/>
          <w:szCs w:val="22"/>
        </w:rPr>
        <w:t xml:space="preserve">9.5       </w:t>
      </w:r>
      <w:r w:rsidRPr="005D02C5">
        <w:rPr>
          <w:rFonts w:cs="Arial"/>
          <w:b w:val="0"/>
          <w:bCs w:val="0"/>
          <w:sz w:val="22"/>
          <w:szCs w:val="22"/>
          <w:u w:val="single"/>
        </w:rPr>
        <w:t>Kontrola provádění prací</w:t>
      </w:r>
    </w:p>
    <w:p w14:paraId="68867151" w14:textId="51D09754"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9.5.1  Zhotovitel je povinen účastnit se pravidelných kontrolních dnů organizovaných objednatelem. Termíny těchto dnů sdělí objednatel zhotoviteli při předání staveniště.  Zhotovitel poskytne objednateli při organizaci a pořádání kontrolních dnů stavby nezbytnou součinnost (zajištění přístupu do prostor staveniště, dostupnost dokumentace a stavebního deníku, přítomnost odpovědných pracovníků zhotovitele, poskytnutí informací k provedení kontroly </w:t>
      </w:r>
      <w:r w:rsidR="007222DF">
        <w:rPr>
          <w:rFonts w:ascii="Arial" w:hAnsi="Arial" w:cs="Arial"/>
          <w:sz w:val="22"/>
          <w:szCs w:val="22"/>
        </w:rPr>
        <w:t xml:space="preserve">harmonogramu </w:t>
      </w:r>
      <w:r w:rsidRPr="005D02C5">
        <w:rPr>
          <w:rFonts w:ascii="Arial" w:hAnsi="Arial" w:cs="Arial"/>
          <w:sz w:val="22"/>
          <w:szCs w:val="22"/>
        </w:rPr>
        <w:t>provádění prací apod.).</w:t>
      </w:r>
    </w:p>
    <w:p w14:paraId="08B61EA6" w14:textId="77777777" w:rsidR="005D02C5" w:rsidRPr="005D02C5" w:rsidRDefault="005D02C5" w:rsidP="005D02C5">
      <w:pPr>
        <w:widowControl w:val="0"/>
        <w:spacing w:before="60"/>
        <w:ind w:left="709" w:hanging="709"/>
        <w:jc w:val="both"/>
        <w:rPr>
          <w:rFonts w:ascii="Arial" w:hAnsi="Arial" w:cs="Arial"/>
          <w:sz w:val="22"/>
          <w:szCs w:val="22"/>
        </w:rPr>
      </w:pPr>
      <w:r w:rsidRPr="005D02C5">
        <w:rPr>
          <w:rFonts w:ascii="Arial" w:hAnsi="Arial" w:cs="Arial"/>
          <w:sz w:val="22"/>
          <w:szCs w:val="22"/>
        </w:rPr>
        <w:lastRenderedPageBreak/>
        <w:t>9.5.2  Osoba vykonávající technický dozor stavebníka a funkci koordinátora BOZP je kromě kontroly provádění díla oprávněna i ke kontrole dokumentace k realizaci stavby vypracované zhotovitelem, kontrole stavebního deníku, kontrole rozpočtů a faktur, kontrole hospodaření s odpady a rovněž ke kontrole bezpečnosti a ochrany zdraví při práci na staveništi a k dalším úkonům vyplývajícím z příslušné smlouvy na zajištění výkonu inženýrské a investorské činnosti a výkonu koordinace bezpečnosti a ochrany zdraví při práci na staveništi při realizaci stavby.</w:t>
      </w:r>
    </w:p>
    <w:p w14:paraId="4DC28133" w14:textId="32CAE6BA"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9.5.3   Zhotovitel odpovídá za zajištění dostupnosti </w:t>
      </w:r>
      <w:r w:rsidR="007D2958">
        <w:rPr>
          <w:rFonts w:ascii="Arial" w:hAnsi="Arial" w:cs="Arial"/>
          <w:sz w:val="22"/>
          <w:szCs w:val="22"/>
        </w:rPr>
        <w:t>technické prováděcí</w:t>
      </w:r>
      <w:r w:rsidRPr="005D02C5">
        <w:rPr>
          <w:rFonts w:ascii="Arial" w:hAnsi="Arial" w:cs="Arial"/>
          <w:sz w:val="22"/>
          <w:szCs w:val="22"/>
        </w:rPr>
        <w:t xml:space="preserve"> dokumentace a všech dokladů potřebných k provádění díla dle stavebního zákona. </w:t>
      </w:r>
      <w:r w:rsidR="007D2958">
        <w:rPr>
          <w:rFonts w:ascii="Arial" w:hAnsi="Arial" w:cs="Arial"/>
          <w:sz w:val="22"/>
          <w:szCs w:val="22"/>
        </w:rPr>
        <w:t>Technická prováděcí</w:t>
      </w:r>
      <w:r w:rsidRPr="005D02C5">
        <w:rPr>
          <w:rFonts w:ascii="Arial" w:hAnsi="Arial" w:cs="Arial"/>
          <w:sz w:val="22"/>
          <w:szCs w:val="22"/>
        </w:rPr>
        <w:t xml:space="preserve"> dokumentace a doklady musí být na staveništi přístupné po celou dobu provádění díla.</w:t>
      </w:r>
    </w:p>
    <w:p w14:paraId="39E35287" w14:textId="77777777" w:rsidR="005D02C5" w:rsidRPr="005D02C5" w:rsidRDefault="005D02C5" w:rsidP="005D02C5">
      <w:pPr>
        <w:pStyle w:val="Nadpis3"/>
        <w:numPr>
          <w:ilvl w:val="0"/>
          <w:numId w:val="0"/>
        </w:numPr>
        <w:ind w:left="720" w:hanging="720"/>
        <w:jc w:val="both"/>
        <w:rPr>
          <w:rFonts w:cs="Arial"/>
          <w:b w:val="0"/>
          <w:bCs w:val="0"/>
          <w:sz w:val="22"/>
          <w:szCs w:val="22"/>
        </w:rPr>
      </w:pPr>
      <w:r w:rsidRPr="005D02C5">
        <w:rPr>
          <w:rFonts w:cs="Arial"/>
          <w:b w:val="0"/>
          <w:bCs w:val="0"/>
          <w:sz w:val="22"/>
          <w:szCs w:val="22"/>
        </w:rPr>
        <w:t>9.5.4   Zhotovitel je povinen vyzvat objednatele ke kontrole a prověření prací, které v dalším postupu budou zakryty nebo se stanou nepřístupnými (postačí zápis ve stavebním deníku), a to nejméně 5 dnů před termínem, v němž budou předmětné práce zakryty.</w:t>
      </w:r>
    </w:p>
    <w:p w14:paraId="60E1C614" w14:textId="77777777" w:rsidR="005D02C5" w:rsidRPr="005D02C5" w:rsidRDefault="005D02C5" w:rsidP="005D02C5">
      <w:pPr>
        <w:pStyle w:val="Nadpis3"/>
        <w:numPr>
          <w:ilvl w:val="0"/>
          <w:numId w:val="0"/>
        </w:numPr>
        <w:ind w:left="720" w:hanging="720"/>
        <w:jc w:val="both"/>
        <w:rPr>
          <w:rFonts w:cs="Arial"/>
          <w:b w:val="0"/>
          <w:bCs w:val="0"/>
          <w:sz w:val="22"/>
          <w:szCs w:val="22"/>
        </w:rPr>
      </w:pPr>
      <w:r w:rsidRPr="005D02C5">
        <w:rPr>
          <w:rFonts w:cs="Arial"/>
          <w:b w:val="0"/>
          <w:bCs w:val="0"/>
          <w:sz w:val="22"/>
          <w:szCs w:val="22"/>
        </w:rPr>
        <w:t xml:space="preserve">9.5.5   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w:t>
      </w:r>
      <w:r w:rsidRPr="002757FE">
        <w:rPr>
          <w:rFonts w:cs="Arial"/>
          <w:b w:val="0"/>
          <w:bCs w:val="0"/>
          <w:sz w:val="22"/>
          <w:szCs w:val="22"/>
        </w:rPr>
        <w:t>zhotovitel.</w:t>
      </w:r>
      <w:r w:rsidRPr="005D02C5">
        <w:rPr>
          <w:rFonts w:cs="Arial"/>
          <w:b w:val="0"/>
          <w:bCs w:val="0"/>
          <w:sz w:val="22"/>
          <w:szCs w:val="22"/>
        </w:rPr>
        <w:t xml:space="preserve"> </w:t>
      </w:r>
    </w:p>
    <w:p w14:paraId="5078E094" w14:textId="77E6CFA8" w:rsidR="005D02C5" w:rsidRPr="005D02C5" w:rsidRDefault="005D02C5" w:rsidP="005D02C5">
      <w:pPr>
        <w:pStyle w:val="Smlouva-slo"/>
        <w:spacing w:before="60" w:line="240" w:lineRule="auto"/>
        <w:ind w:left="709" w:hanging="709"/>
        <w:rPr>
          <w:rFonts w:ascii="Arial" w:hAnsi="Arial" w:cs="Arial"/>
          <w:sz w:val="22"/>
          <w:szCs w:val="22"/>
        </w:rPr>
      </w:pPr>
      <w:r w:rsidRPr="005D02C5">
        <w:rPr>
          <w:rFonts w:ascii="Arial" w:hAnsi="Arial" w:cs="Arial"/>
          <w:sz w:val="22"/>
          <w:szCs w:val="22"/>
        </w:rPr>
        <w:t xml:space="preserve">9.5.6 </w:t>
      </w:r>
      <w:r w:rsidR="00B07FE3">
        <w:rPr>
          <w:rFonts w:ascii="Arial" w:hAnsi="Arial" w:cs="Arial"/>
          <w:sz w:val="22"/>
          <w:szCs w:val="22"/>
        </w:rPr>
        <w:t xml:space="preserve">   </w:t>
      </w:r>
      <w:r w:rsidRPr="005D02C5">
        <w:rPr>
          <w:rFonts w:ascii="Arial" w:hAnsi="Arial" w:cs="Arial"/>
          <w:sz w:val="22"/>
          <w:szCs w:val="22"/>
        </w:rPr>
        <w:t>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w:t>
      </w:r>
    </w:p>
    <w:p w14:paraId="484C7C82" w14:textId="77777777" w:rsidR="005D02C5" w:rsidRPr="005D02C5" w:rsidRDefault="005D02C5" w:rsidP="005D02C5">
      <w:pPr>
        <w:pStyle w:val="Nadpis2"/>
        <w:numPr>
          <w:ilvl w:val="0"/>
          <w:numId w:val="0"/>
        </w:numPr>
        <w:ind w:left="576" w:hanging="576"/>
        <w:rPr>
          <w:rFonts w:cs="Arial"/>
          <w:b w:val="0"/>
          <w:bCs w:val="0"/>
          <w:sz w:val="22"/>
          <w:szCs w:val="22"/>
          <w:u w:val="single"/>
        </w:rPr>
      </w:pPr>
      <w:r w:rsidRPr="005D02C5">
        <w:rPr>
          <w:rFonts w:cs="Arial"/>
          <w:b w:val="0"/>
          <w:bCs w:val="0"/>
          <w:sz w:val="22"/>
          <w:szCs w:val="22"/>
        </w:rPr>
        <w:t xml:space="preserve">9.6.     </w:t>
      </w:r>
      <w:r w:rsidRPr="005D02C5">
        <w:rPr>
          <w:rFonts w:cs="Arial"/>
          <w:b w:val="0"/>
          <w:bCs w:val="0"/>
          <w:sz w:val="22"/>
          <w:szCs w:val="22"/>
          <w:u w:val="single"/>
        </w:rPr>
        <w:t>Odpovědnost zhotovitele za škodu a povinnost nahradit škodu</w:t>
      </w:r>
    </w:p>
    <w:p w14:paraId="395172E6" w14:textId="77777777" w:rsidR="005D02C5" w:rsidRPr="005D02C5" w:rsidRDefault="005D02C5" w:rsidP="005D02C5">
      <w:pPr>
        <w:pStyle w:val="Nadpis3"/>
        <w:numPr>
          <w:ilvl w:val="0"/>
          <w:numId w:val="0"/>
        </w:numPr>
        <w:ind w:left="720" w:hanging="720"/>
        <w:jc w:val="both"/>
        <w:rPr>
          <w:rFonts w:cs="Arial"/>
          <w:b w:val="0"/>
          <w:bCs w:val="0"/>
          <w:sz w:val="22"/>
          <w:szCs w:val="22"/>
        </w:rPr>
      </w:pPr>
      <w:r w:rsidRPr="005D02C5">
        <w:rPr>
          <w:rFonts w:cs="Arial"/>
          <w:b w:val="0"/>
          <w:bCs w:val="0"/>
          <w:sz w:val="22"/>
          <w:szCs w:val="22"/>
        </w:rPr>
        <w:t xml:space="preserve">9.6.1   Zhotovitel je povinen učinit všechna opatření potřebná k odvracení hrozící škody. </w:t>
      </w:r>
    </w:p>
    <w:p w14:paraId="04B1BC12" w14:textId="77777777" w:rsidR="005D02C5" w:rsidRPr="005D02C5" w:rsidRDefault="005D02C5" w:rsidP="005D02C5">
      <w:pPr>
        <w:pStyle w:val="Nadpis3"/>
        <w:numPr>
          <w:ilvl w:val="0"/>
          <w:numId w:val="0"/>
        </w:numPr>
        <w:ind w:left="709" w:hanging="709"/>
        <w:jc w:val="both"/>
        <w:rPr>
          <w:rFonts w:cs="Arial"/>
          <w:b w:val="0"/>
          <w:bCs w:val="0"/>
          <w:sz w:val="22"/>
          <w:szCs w:val="22"/>
        </w:rPr>
      </w:pPr>
      <w:r w:rsidRPr="005D02C5">
        <w:rPr>
          <w:rFonts w:cs="Arial"/>
          <w:b w:val="0"/>
          <w:bCs w:val="0"/>
          <w:sz w:val="22"/>
          <w:szCs w:val="22"/>
        </w:rPr>
        <w:t xml:space="preserve">9.6.2. Zhotovitel je povinen nahradit objednateli i třetím osobám v plné výši škodu, která vznikla při realizaci a užívání díla, a to uvedením do předešlého stavu a není-li to možné, nahradit ji v penězích. </w:t>
      </w:r>
    </w:p>
    <w:p w14:paraId="3188C233" w14:textId="77777777" w:rsidR="005D02C5" w:rsidRPr="005D02C5" w:rsidRDefault="005D02C5" w:rsidP="005D02C5">
      <w:pPr>
        <w:pStyle w:val="Nadpis3"/>
        <w:numPr>
          <w:ilvl w:val="0"/>
          <w:numId w:val="0"/>
        </w:numPr>
        <w:ind w:left="720" w:hanging="720"/>
        <w:rPr>
          <w:rFonts w:cs="Arial"/>
          <w:b w:val="0"/>
          <w:bCs w:val="0"/>
          <w:sz w:val="22"/>
          <w:szCs w:val="22"/>
        </w:rPr>
      </w:pPr>
      <w:r w:rsidRPr="005D02C5">
        <w:rPr>
          <w:rFonts w:cs="Arial"/>
          <w:b w:val="0"/>
          <w:bCs w:val="0"/>
          <w:sz w:val="22"/>
          <w:szCs w:val="22"/>
        </w:rPr>
        <w:t>9.6.3   Zhotovitel odpovídá i za škodu způsobenou činností těch, kteří pro něj dílo provádějí.</w:t>
      </w:r>
    </w:p>
    <w:p w14:paraId="668EF930" w14:textId="77777777" w:rsidR="005D02C5" w:rsidRPr="005D02C5" w:rsidRDefault="005D02C5" w:rsidP="007222DF">
      <w:pPr>
        <w:ind w:left="709" w:hanging="709"/>
        <w:jc w:val="both"/>
        <w:rPr>
          <w:rFonts w:ascii="Arial" w:hAnsi="Arial" w:cs="Arial"/>
          <w:sz w:val="22"/>
          <w:szCs w:val="22"/>
        </w:rPr>
      </w:pPr>
      <w:r w:rsidRPr="005D02C5">
        <w:rPr>
          <w:rFonts w:ascii="Arial" w:hAnsi="Arial" w:cs="Arial"/>
          <w:sz w:val="22"/>
          <w:szCs w:val="22"/>
        </w:rPr>
        <w:t xml:space="preserve">9.6.4  Zhotovitel je povinen při realizaci této smlouvy respektovat práva k průmyslovému a    duševnímu vlastnictví, která by mohla být v souvislosti s plněním této smlouvy dotčena  a nese plnou odpovědnost za vypořádání nároků všech třetích osob, které by mohly být  v této souvislosti vzneseny, včetně odpovědnosti za náhradu způsobené škody. </w:t>
      </w:r>
    </w:p>
    <w:p w14:paraId="158387D0" w14:textId="1072A323" w:rsidR="007222DF" w:rsidRPr="00E05197" w:rsidRDefault="007222DF" w:rsidP="007222DF">
      <w:pPr>
        <w:widowControl w:val="0"/>
        <w:pBdr>
          <w:top w:val="none" w:sz="4" w:space="0" w:color="000000"/>
          <w:left w:val="none" w:sz="4" w:space="0" w:color="000000"/>
          <w:bottom w:val="none" w:sz="4" w:space="0" w:color="000000"/>
          <w:right w:val="none" w:sz="4" w:space="0" w:color="000000"/>
          <w:between w:val="none" w:sz="4" w:space="0" w:color="000000"/>
        </w:pBdr>
        <w:ind w:left="709" w:hanging="709"/>
        <w:jc w:val="both"/>
        <w:rPr>
          <w:rFonts w:ascii="Arial" w:hAnsi="Arial" w:cs="Arial"/>
          <w:sz w:val="22"/>
          <w:szCs w:val="22"/>
          <w:u w:val="single"/>
          <w:lang w:eastAsia="cs-CZ"/>
        </w:rPr>
      </w:pPr>
      <w:r w:rsidRPr="00E05197">
        <w:rPr>
          <w:rFonts w:ascii="Arial" w:hAnsi="Arial" w:cs="Arial"/>
          <w:sz w:val="22"/>
          <w:szCs w:val="22"/>
          <w:lang w:eastAsia="cs-CZ"/>
        </w:rPr>
        <w:t>9.7</w:t>
      </w:r>
      <w:r>
        <w:rPr>
          <w:rFonts w:ascii="Arial" w:hAnsi="Arial" w:cs="Arial"/>
          <w:sz w:val="22"/>
          <w:szCs w:val="22"/>
          <w:u w:val="single"/>
          <w:lang w:eastAsia="cs-CZ"/>
        </w:rPr>
        <w:t xml:space="preserve">      </w:t>
      </w:r>
      <w:r w:rsidRPr="005555B2">
        <w:rPr>
          <w:rFonts w:ascii="Arial" w:hAnsi="Arial" w:cs="Arial"/>
          <w:sz w:val="22"/>
          <w:szCs w:val="22"/>
          <w:u w:val="single"/>
          <w:lang w:eastAsia="cs-CZ"/>
        </w:rPr>
        <w:t xml:space="preserve">Odpovědnost zhotovitele za plynulost dodávek energií </w:t>
      </w:r>
    </w:p>
    <w:p w14:paraId="71FDE2D8" w14:textId="1580464E" w:rsidR="007222DF" w:rsidRPr="007222DF" w:rsidRDefault="007222DF" w:rsidP="007222DF">
      <w:pPr>
        <w:widowControl w:val="0"/>
        <w:pBdr>
          <w:top w:val="none" w:sz="4" w:space="0" w:color="000000"/>
          <w:left w:val="none" w:sz="4" w:space="0" w:color="000000"/>
          <w:bottom w:val="none" w:sz="4" w:space="0" w:color="000000"/>
          <w:right w:val="none" w:sz="4" w:space="0" w:color="000000"/>
          <w:between w:val="none" w:sz="4" w:space="0" w:color="000000"/>
        </w:pBdr>
        <w:ind w:left="709" w:hanging="709"/>
        <w:jc w:val="both"/>
        <w:rPr>
          <w:rFonts w:ascii="Arial" w:hAnsi="Arial" w:cs="Arial"/>
          <w:sz w:val="22"/>
          <w:szCs w:val="22"/>
          <w:lang w:eastAsia="cs-CZ"/>
        </w:rPr>
      </w:pPr>
      <w:r w:rsidRPr="007222DF">
        <w:rPr>
          <w:rFonts w:ascii="Arial" w:hAnsi="Arial" w:cs="Arial"/>
          <w:sz w:val="22"/>
          <w:szCs w:val="22"/>
          <w:lang w:eastAsia="cs-CZ"/>
        </w:rPr>
        <w:t>9.7.1</w:t>
      </w:r>
      <w:r w:rsidRPr="007222DF">
        <w:rPr>
          <w:rFonts w:ascii="Arial" w:hAnsi="Arial" w:cs="Arial"/>
          <w:sz w:val="22"/>
          <w:szCs w:val="22"/>
          <w:lang w:eastAsia="cs-CZ"/>
        </w:rPr>
        <w:tab/>
        <w:t xml:space="preserve">Zhotovitel je povinen zabezpečit v průběhu celé realizace díla plynulé dodávky </w:t>
      </w:r>
      <w:r w:rsidR="005555B2">
        <w:rPr>
          <w:rFonts w:ascii="Arial" w:hAnsi="Arial" w:cs="Arial"/>
          <w:sz w:val="22"/>
          <w:szCs w:val="22"/>
          <w:lang w:eastAsia="cs-CZ"/>
        </w:rPr>
        <w:t>elektrické energie</w:t>
      </w:r>
      <w:r w:rsidRPr="007222DF">
        <w:rPr>
          <w:rFonts w:ascii="Arial" w:hAnsi="Arial" w:cs="Arial"/>
          <w:sz w:val="22"/>
          <w:szCs w:val="22"/>
          <w:lang w:eastAsia="cs-CZ"/>
        </w:rPr>
        <w:t xml:space="preserve">. Přerušení dodávky </w:t>
      </w:r>
      <w:r w:rsidR="005555B2">
        <w:rPr>
          <w:rFonts w:ascii="Arial" w:hAnsi="Arial" w:cs="Arial"/>
          <w:sz w:val="22"/>
          <w:szCs w:val="22"/>
          <w:lang w:eastAsia="cs-CZ"/>
        </w:rPr>
        <w:t>elektrické energie</w:t>
      </w:r>
      <w:r w:rsidRPr="007222DF">
        <w:rPr>
          <w:rFonts w:ascii="Arial" w:hAnsi="Arial" w:cs="Arial"/>
          <w:sz w:val="22"/>
          <w:szCs w:val="22"/>
          <w:lang w:eastAsia="cs-CZ"/>
        </w:rPr>
        <w:t xml:space="preserve"> </w:t>
      </w:r>
      <w:r w:rsidR="005555B2">
        <w:rPr>
          <w:rFonts w:ascii="Arial" w:hAnsi="Arial" w:cs="Arial"/>
          <w:sz w:val="22"/>
          <w:szCs w:val="22"/>
          <w:lang w:eastAsia="cs-CZ"/>
        </w:rPr>
        <w:t>je</w:t>
      </w:r>
      <w:r w:rsidRPr="007222DF">
        <w:rPr>
          <w:rFonts w:ascii="Arial" w:hAnsi="Arial" w:cs="Arial"/>
          <w:sz w:val="22"/>
          <w:szCs w:val="22"/>
          <w:lang w:eastAsia="cs-CZ"/>
        </w:rPr>
        <w:t xml:space="preserve"> možn</w:t>
      </w:r>
      <w:r w:rsidR="00B07FE3">
        <w:rPr>
          <w:rFonts w:ascii="Arial" w:hAnsi="Arial" w:cs="Arial"/>
          <w:sz w:val="22"/>
          <w:szCs w:val="22"/>
          <w:lang w:eastAsia="cs-CZ"/>
        </w:rPr>
        <w:t>é pouze po dobu nezbytně nutnou</w:t>
      </w:r>
      <w:r w:rsidRPr="007222DF">
        <w:rPr>
          <w:rFonts w:ascii="Arial" w:hAnsi="Arial" w:cs="Arial"/>
          <w:sz w:val="22"/>
          <w:szCs w:val="22"/>
          <w:lang w:eastAsia="cs-CZ"/>
        </w:rPr>
        <w:t xml:space="preserve"> při př</w:t>
      </w:r>
      <w:r w:rsidR="005555B2">
        <w:rPr>
          <w:rFonts w:ascii="Arial" w:hAnsi="Arial" w:cs="Arial"/>
          <w:sz w:val="22"/>
          <w:szCs w:val="22"/>
          <w:lang w:eastAsia="cs-CZ"/>
        </w:rPr>
        <w:t>i</w:t>
      </w:r>
      <w:r w:rsidRPr="007222DF">
        <w:rPr>
          <w:rFonts w:ascii="Arial" w:hAnsi="Arial" w:cs="Arial"/>
          <w:sz w:val="22"/>
          <w:szCs w:val="22"/>
          <w:lang w:eastAsia="cs-CZ"/>
        </w:rPr>
        <w:t xml:space="preserve">pojení </w:t>
      </w:r>
      <w:r w:rsidR="005555B2">
        <w:rPr>
          <w:rFonts w:ascii="Arial" w:hAnsi="Arial" w:cs="Arial"/>
          <w:sz w:val="22"/>
          <w:szCs w:val="22"/>
          <w:lang w:eastAsia="cs-CZ"/>
        </w:rPr>
        <w:t>FVE</w:t>
      </w:r>
      <w:r w:rsidRPr="007222DF">
        <w:rPr>
          <w:rFonts w:ascii="Arial" w:hAnsi="Arial" w:cs="Arial"/>
          <w:sz w:val="22"/>
          <w:szCs w:val="22"/>
          <w:lang w:eastAsia="cs-CZ"/>
        </w:rPr>
        <w:t xml:space="preserve"> na stávající</w:t>
      </w:r>
      <w:r w:rsidR="005555B2">
        <w:rPr>
          <w:rFonts w:ascii="Arial" w:hAnsi="Arial" w:cs="Arial"/>
          <w:sz w:val="22"/>
          <w:szCs w:val="22"/>
          <w:lang w:eastAsia="cs-CZ"/>
        </w:rPr>
        <w:t xml:space="preserve"> rozvodné zařízení</w:t>
      </w:r>
      <w:r w:rsidRPr="007222DF">
        <w:rPr>
          <w:rFonts w:ascii="Arial" w:hAnsi="Arial" w:cs="Arial"/>
          <w:sz w:val="22"/>
          <w:szCs w:val="22"/>
          <w:lang w:eastAsia="cs-CZ"/>
        </w:rPr>
        <w:t>. Doba přerušení dodávky bude předem dohodnuta s</w:t>
      </w:r>
      <w:r w:rsidR="005555B2">
        <w:rPr>
          <w:rFonts w:ascii="Arial" w:hAnsi="Arial" w:cs="Arial"/>
          <w:sz w:val="22"/>
          <w:szCs w:val="22"/>
          <w:lang w:eastAsia="cs-CZ"/>
        </w:rPr>
        <w:t> provozovatelem areálu - TSNJ</w:t>
      </w:r>
      <w:r w:rsidRPr="007222DF">
        <w:rPr>
          <w:rFonts w:ascii="Arial" w:hAnsi="Arial" w:cs="Arial"/>
          <w:sz w:val="22"/>
          <w:szCs w:val="22"/>
          <w:lang w:eastAsia="cs-CZ"/>
        </w:rPr>
        <w:t>.</w:t>
      </w:r>
    </w:p>
    <w:p w14:paraId="15FA9E67" w14:textId="77777777" w:rsidR="005D02C5" w:rsidRDefault="005D02C5" w:rsidP="005D02C5">
      <w:pPr>
        <w:ind w:left="540" w:hanging="540"/>
        <w:jc w:val="center"/>
        <w:rPr>
          <w:rFonts w:ascii="Arial" w:hAnsi="Arial" w:cs="Arial"/>
          <w:sz w:val="22"/>
          <w:szCs w:val="22"/>
          <w:highlight w:val="yellow"/>
        </w:rPr>
      </w:pPr>
    </w:p>
    <w:p w14:paraId="4A9B817A" w14:textId="77777777" w:rsidR="005D02C5" w:rsidRPr="005D02C5" w:rsidRDefault="005D02C5" w:rsidP="005D02C5">
      <w:pPr>
        <w:ind w:left="540" w:hanging="540"/>
        <w:jc w:val="center"/>
        <w:rPr>
          <w:rFonts w:ascii="Arial" w:hAnsi="Arial" w:cs="Arial"/>
          <w:sz w:val="22"/>
          <w:szCs w:val="22"/>
          <w:highlight w:val="yellow"/>
        </w:rPr>
      </w:pPr>
    </w:p>
    <w:p w14:paraId="4AC2F7AB" w14:textId="77777777"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t xml:space="preserve">X. </w:t>
      </w:r>
    </w:p>
    <w:p w14:paraId="34A42680" w14:textId="77777777"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t>Staveniště</w:t>
      </w:r>
    </w:p>
    <w:p w14:paraId="1865CC00" w14:textId="77777777" w:rsidR="005D02C5" w:rsidRPr="005D02C5" w:rsidRDefault="005D02C5" w:rsidP="005D02C5">
      <w:pPr>
        <w:ind w:left="540" w:hanging="540"/>
        <w:jc w:val="center"/>
        <w:rPr>
          <w:rFonts w:ascii="Arial" w:hAnsi="Arial" w:cs="Arial"/>
          <w:sz w:val="22"/>
          <w:szCs w:val="22"/>
        </w:rPr>
      </w:pPr>
    </w:p>
    <w:p w14:paraId="144FEB21" w14:textId="77777777" w:rsidR="005D02C5" w:rsidRPr="005D02C5" w:rsidRDefault="005D02C5" w:rsidP="005D02C5">
      <w:pPr>
        <w:pStyle w:val="Nadpis2"/>
        <w:numPr>
          <w:ilvl w:val="0"/>
          <w:numId w:val="0"/>
        </w:numPr>
        <w:jc w:val="both"/>
        <w:rPr>
          <w:rFonts w:cs="Arial"/>
          <w:b w:val="0"/>
          <w:bCs w:val="0"/>
          <w:sz w:val="22"/>
          <w:szCs w:val="22"/>
          <w:u w:val="single"/>
        </w:rPr>
      </w:pPr>
      <w:r w:rsidRPr="005D02C5">
        <w:rPr>
          <w:rFonts w:cs="Arial"/>
          <w:b w:val="0"/>
          <w:bCs w:val="0"/>
          <w:sz w:val="22"/>
          <w:szCs w:val="22"/>
        </w:rPr>
        <w:t xml:space="preserve">10.1    </w:t>
      </w:r>
      <w:r w:rsidRPr="005D02C5">
        <w:rPr>
          <w:rFonts w:cs="Arial"/>
          <w:b w:val="0"/>
          <w:bCs w:val="0"/>
          <w:sz w:val="22"/>
          <w:szCs w:val="22"/>
          <w:u w:val="single"/>
        </w:rPr>
        <w:t>Předání a převzetí staveniště</w:t>
      </w:r>
    </w:p>
    <w:p w14:paraId="58FBFD45" w14:textId="77777777" w:rsidR="005D02C5" w:rsidRPr="005D02C5" w:rsidRDefault="005D02C5" w:rsidP="005D02C5">
      <w:pPr>
        <w:pStyle w:val="Nadpis3"/>
        <w:numPr>
          <w:ilvl w:val="0"/>
          <w:numId w:val="0"/>
        </w:numPr>
        <w:tabs>
          <w:tab w:val="num" w:pos="862"/>
        </w:tabs>
        <w:ind w:left="709" w:hanging="709"/>
        <w:jc w:val="both"/>
        <w:rPr>
          <w:rFonts w:cs="Arial"/>
          <w:b w:val="0"/>
          <w:bCs w:val="0"/>
          <w:sz w:val="22"/>
          <w:szCs w:val="22"/>
        </w:rPr>
      </w:pPr>
      <w:r w:rsidRPr="005D02C5">
        <w:rPr>
          <w:rFonts w:cs="Arial"/>
          <w:b w:val="0"/>
          <w:bCs w:val="0"/>
          <w:sz w:val="22"/>
          <w:szCs w:val="22"/>
        </w:rPr>
        <w:t>10.1.1 Objednatel je povinen předat zhotoviteli staveniště nejpozději do 30 dnů od nabytí účinnosti smlouvy, pokud se obě smluvní strany nedohodnou písemně jinak.  Zhotovitel je povinen na výzvu objednatele staveniště převzít nejpozději do 5 pracovních dnů od doručení výzvy.</w:t>
      </w:r>
      <w:r w:rsidRPr="005D02C5">
        <w:rPr>
          <w:rFonts w:cs="Arial"/>
          <w:color w:val="000000"/>
          <w:sz w:val="22"/>
          <w:szCs w:val="22"/>
        </w:rPr>
        <w:t> </w:t>
      </w:r>
    </w:p>
    <w:p w14:paraId="56302751" w14:textId="4A4A42D0" w:rsidR="005D02C5" w:rsidRPr="005D02C5" w:rsidRDefault="005D02C5" w:rsidP="005D02C5">
      <w:pPr>
        <w:pStyle w:val="Nadpis3"/>
        <w:numPr>
          <w:ilvl w:val="0"/>
          <w:numId w:val="0"/>
        </w:numPr>
        <w:tabs>
          <w:tab w:val="num" w:pos="862"/>
        </w:tabs>
        <w:ind w:left="720" w:hanging="720"/>
        <w:jc w:val="both"/>
        <w:rPr>
          <w:rFonts w:cs="Arial"/>
          <w:b w:val="0"/>
          <w:bCs w:val="0"/>
          <w:sz w:val="22"/>
          <w:szCs w:val="22"/>
        </w:rPr>
      </w:pPr>
      <w:r w:rsidRPr="005D02C5">
        <w:rPr>
          <w:rFonts w:cs="Arial"/>
          <w:b w:val="0"/>
          <w:bCs w:val="0"/>
          <w:sz w:val="22"/>
          <w:szCs w:val="22"/>
        </w:rPr>
        <w:t xml:space="preserve">10.1.2 Součástí předání a převzetí staveniště je i předání dokumentů nezbytných pro řádné užívání staveniště, a to zejména: </w:t>
      </w:r>
    </w:p>
    <w:p w14:paraId="106133CF" w14:textId="6855BEC9" w:rsidR="005D02C5" w:rsidRPr="005D02C5" w:rsidRDefault="000603BA" w:rsidP="005D02C5">
      <w:pPr>
        <w:numPr>
          <w:ilvl w:val="0"/>
          <w:numId w:val="2"/>
        </w:numPr>
        <w:tabs>
          <w:tab w:val="num" w:pos="0"/>
          <w:tab w:val="left" w:pos="360"/>
          <w:tab w:val="left" w:pos="900"/>
        </w:tabs>
        <w:ind w:left="900" w:hanging="191"/>
        <w:rPr>
          <w:rFonts w:ascii="Arial" w:hAnsi="Arial" w:cs="Arial"/>
          <w:sz w:val="22"/>
          <w:szCs w:val="22"/>
        </w:rPr>
      </w:pPr>
      <w:r>
        <w:rPr>
          <w:rFonts w:ascii="Arial" w:hAnsi="Arial" w:cs="Arial"/>
          <w:sz w:val="22"/>
          <w:szCs w:val="22"/>
        </w:rPr>
        <w:t>Studie v tištěné podobě</w:t>
      </w:r>
    </w:p>
    <w:p w14:paraId="7C0D3675" w14:textId="77777777" w:rsidR="005D02C5" w:rsidRDefault="005D02C5" w:rsidP="005D02C5">
      <w:pPr>
        <w:numPr>
          <w:ilvl w:val="0"/>
          <w:numId w:val="2"/>
        </w:numPr>
        <w:tabs>
          <w:tab w:val="num" w:pos="0"/>
          <w:tab w:val="left" w:pos="360"/>
          <w:tab w:val="left" w:pos="900"/>
        </w:tabs>
        <w:ind w:left="900" w:hanging="191"/>
        <w:rPr>
          <w:rFonts w:ascii="Arial" w:hAnsi="Arial" w:cs="Arial"/>
          <w:sz w:val="22"/>
          <w:szCs w:val="22"/>
        </w:rPr>
      </w:pPr>
      <w:r w:rsidRPr="005D02C5">
        <w:rPr>
          <w:rFonts w:ascii="Arial" w:hAnsi="Arial" w:cs="Arial"/>
          <w:sz w:val="22"/>
          <w:szCs w:val="22"/>
        </w:rPr>
        <w:t>plánu BOZP</w:t>
      </w:r>
    </w:p>
    <w:p w14:paraId="2C395166" w14:textId="68653073" w:rsidR="00B07FE3" w:rsidRPr="005D02C5" w:rsidRDefault="00B07FE3" w:rsidP="005D02C5">
      <w:pPr>
        <w:numPr>
          <w:ilvl w:val="0"/>
          <w:numId w:val="2"/>
        </w:numPr>
        <w:tabs>
          <w:tab w:val="num" w:pos="0"/>
          <w:tab w:val="left" w:pos="360"/>
          <w:tab w:val="left" w:pos="900"/>
        </w:tabs>
        <w:ind w:left="900" w:hanging="191"/>
        <w:rPr>
          <w:rFonts w:ascii="Arial" w:hAnsi="Arial" w:cs="Arial"/>
          <w:sz w:val="22"/>
          <w:szCs w:val="22"/>
        </w:rPr>
      </w:pPr>
      <w:r>
        <w:rPr>
          <w:rFonts w:ascii="Arial" w:hAnsi="Arial" w:cs="Arial"/>
          <w:sz w:val="22"/>
          <w:szCs w:val="22"/>
        </w:rPr>
        <w:lastRenderedPageBreak/>
        <w:t>harmonogramu postupu prací na díle.</w:t>
      </w:r>
    </w:p>
    <w:p w14:paraId="21EF116E" w14:textId="77777777" w:rsidR="005D02C5" w:rsidRPr="005D02C5" w:rsidRDefault="005D02C5" w:rsidP="005D02C5">
      <w:pPr>
        <w:pStyle w:val="Nadpis2"/>
        <w:numPr>
          <w:ilvl w:val="0"/>
          <w:numId w:val="0"/>
        </w:numPr>
        <w:ind w:left="576" w:hanging="576"/>
        <w:rPr>
          <w:rFonts w:cs="Arial"/>
          <w:b w:val="0"/>
          <w:bCs w:val="0"/>
          <w:sz w:val="22"/>
          <w:szCs w:val="22"/>
          <w:u w:val="single"/>
        </w:rPr>
      </w:pPr>
      <w:r w:rsidRPr="005D02C5">
        <w:rPr>
          <w:rFonts w:cs="Arial"/>
          <w:b w:val="0"/>
          <w:bCs w:val="0"/>
          <w:sz w:val="22"/>
          <w:szCs w:val="22"/>
        </w:rPr>
        <w:t xml:space="preserve">10.2   </w:t>
      </w:r>
      <w:r w:rsidRPr="005D02C5">
        <w:rPr>
          <w:rFonts w:cs="Arial"/>
          <w:b w:val="0"/>
          <w:bCs w:val="0"/>
          <w:sz w:val="22"/>
          <w:szCs w:val="22"/>
          <w:u w:val="single"/>
        </w:rPr>
        <w:t>Vybudování a údržba zařízení staveniště</w:t>
      </w:r>
    </w:p>
    <w:p w14:paraId="6B7C643A" w14:textId="77777777" w:rsidR="005D02C5" w:rsidRPr="005D02C5" w:rsidRDefault="005D02C5" w:rsidP="005D02C5">
      <w:pPr>
        <w:pStyle w:val="Nadpis3"/>
        <w:numPr>
          <w:ilvl w:val="0"/>
          <w:numId w:val="0"/>
        </w:numPr>
        <w:tabs>
          <w:tab w:val="num" w:pos="709"/>
        </w:tabs>
        <w:ind w:left="709" w:hanging="709"/>
        <w:jc w:val="both"/>
        <w:rPr>
          <w:rFonts w:cs="Arial"/>
          <w:b w:val="0"/>
          <w:bCs w:val="0"/>
          <w:sz w:val="22"/>
          <w:szCs w:val="22"/>
        </w:rPr>
      </w:pPr>
      <w:r w:rsidRPr="005D02C5">
        <w:rPr>
          <w:rFonts w:cs="Arial"/>
          <w:b w:val="0"/>
          <w:bCs w:val="0"/>
          <w:sz w:val="22"/>
          <w:szCs w:val="22"/>
        </w:rPr>
        <w:t xml:space="preserve">10.2.1 Provozní, sociální a výrobní zařízení staveniště zabezpečuje zhotovitel. Náklady na projekt, vybudování, zprovoznění, údržbu, likvidaci a vyklizení zařízení staveniště jsou zahrnuty ve sjednané ceně díla. </w:t>
      </w:r>
    </w:p>
    <w:p w14:paraId="1E1DF8E9" w14:textId="77777777" w:rsidR="005D02C5" w:rsidRPr="005D02C5" w:rsidRDefault="005D02C5" w:rsidP="005D02C5">
      <w:pPr>
        <w:pStyle w:val="Nadpis3"/>
        <w:numPr>
          <w:ilvl w:val="0"/>
          <w:numId w:val="0"/>
        </w:numPr>
        <w:tabs>
          <w:tab w:val="num" w:pos="862"/>
        </w:tabs>
        <w:ind w:left="709" w:hanging="709"/>
        <w:jc w:val="both"/>
        <w:rPr>
          <w:rFonts w:cs="Arial"/>
          <w:b w:val="0"/>
          <w:bCs w:val="0"/>
          <w:sz w:val="22"/>
          <w:szCs w:val="22"/>
        </w:rPr>
      </w:pPr>
      <w:r w:rsidRPr="005D02C5">
        <w:rPr>
          <w:rFonts w:cs="Arial"/>
          <w:b w:val="0"/>
          <w:bCs w:val="0"/>
          <w:sz w:val="22"/>
          <w:szCs w:val="22"/>
        </w:rPr>
        <w:t>10.2.2 Zhotovitel si zajistí na své náklady odběrná místa a měření médií odebíraných při provádění díla. Náklady na tyto odběry hradí zhotovitel a jsou zahrnuty ve sjednané ceně díla.  Odběrná místa budou po celou dobu provádění díla přístupná zástupcům objednatele.</w:t>
      </w:r>
    </w:p>
    <w:p w14:paraId="7EE2D596" w14:textId="272B3036" w:rsidR="005D02C5" w:rsidRPr="005D02C5" w:rsidRDefault="005D02C5" w:rsidP="005D02C5">
      <w:pPr>
        <w:pStyle w:val="Nadpis3"/>
        <w:numPr>
          <w:ilvl w:val="0"/>
          <w:numId w:val="0"/>
        </w:numPr>
        <w:tabs>
          <w:tab w:val="num" w:pos="862"/>
        </w:tabs>
        <w:ind w:left="709" w:hanging="709"/>
        <w:jc w:val="both"/>
        <w:rPr>
          <w:rFonts w:cs="Arial"/>
          <w:b w:val="0"/>
          <w:bCs w:val="0"/>
          <w:sz w:val="22"/>
          <w:szCs w:val="22"/>
        </w:rPr>
      </w:pPr>
      <w:r w:rsidRPr="005D02C5">
        <w:rPr>
          <w:rFonts w:cs="Arial"/>
          <w:b w:val="0"/>
          <w:bCs w:val="0"/>
          <w:sz w:val="22"/>
          <w:szCs w:val="22"/>
        </w:rPr>
        <w:t>10.2.3</w:t>
      </w:r>
      <w:r w:rsidRPr="005D02C5">
        <w:rPr>
          <w:rFonts w:cs="Arial"/>
          <w:b w:val="0"/>
          <w:bCs w:val="0"/>
          <w:sz w:val="22"/>
          <w:szCs w:val="22"/>
        </w:rPr>
        <w:tab/>
        <w:t>Celý prostor sta</w:t>
      </w:r>
      <w:r w:rsidR="004067B7">
        <w:rPr>
          <w:rFonts w:cs="Arial"/>
          <w:b w:val="0"/>
          <w:bCs w:val="0"/>
          <w:sz w:val="22"/>
          <w:szCs w:val="22"/>
        </w:rPr>
        <w:t>veniště bude ohrazen</w:t>
      </w:r>
      <w:r w:rsidRPr="005D02C5">
        <w:rPr>
          <w:rFonts w:cs="Arial"/>
          <w:b w:val="0"/>
          <w:bCs w:val="0"/>
          <w:sz w:val="22"/>
          <w:szCs w:val="22"/>
        </w:rPr>
        <w:t xml:space="preserve">, aby nemohlo dojít k volnému přístupu nepovolaných osob na staveniště a k jejich úrazu. </w:t>
      </w:r>
      <w:r w:rsidR="004067B7" w:rsidRPr="007D2958">
        <w:rPr>
          <w:rFonts w:cs="Arial"/>
          <w:b w:val="0"/>
          <w:bCs w:val="0"/>
          <w:sz w:val="22"/>
          <w:szCs w:val="22"/>
        </w:rPr>
        <w:t xml:space="preserve">Zajištění proti vstupu nepovolaných </w:t>
      </w:r>
      <w:r w:rsidR="004067B7">
        <w:rPr>
          <w:rFonts w:cs="Arial"/>
          <w:b w:val="0"/>
          <w:bCs w:val="0"/>
          <w:sz w:val="22"/>
          <w:szCs w:val="22"/>
        </w:rPr>
        <w:t>osob</w:t>
      </w:r>
      <w:r w:rsidRPr="005D02C5">
        <w:rPr>
          <w:rFonts w:cs="Arial"/>
          <w:b w:val="0"/>
          <w:bCs w:val="0"/>
          <w:sz w:val="22"/>
          <w:szCs w:val="22"/>
        </w:rPr>
        <w:t xml:space="preserve"> bude doplněno výstražnými tabulemi zákazu vstupu nepovolaných osob a nebezpečí úrazu a pádu. </w:t>
      </w:r>
      <w:r w:rsidRPr="007D2958">
        <w:rPr>
          <w:rFonts w:cs="Arial"/>
          <w:b w:val="0"/>
          <w:bCs w:val="0"/>
          <w:sz w:val="22"/>
          <w:szCs w:val="22"/>
        </w:rPr>
        <w:t xml:space="preserve">Toto </w:t>
      </w:r>
      <w:r w:rsidR="004067B7" w:rsidRPr="007D2958">
        <w:rPr>
          <w:rFonts w:cs="Arial"/>
          <w:b w:val="0"/>
          <w:bCs w:val="0"/>
          <w:sz w:val="22"/>
          <w:szCs w:val="22"/>
        </w:rPr>
        <w:t xml:space="preserve">zajištění </w:t>
      </w:r>
      <w:r w:rsidRPr="005D02C5">
        <w:rPr>
          <w:rFonts w:cs="Arial"/>
          <w:b w:val="0"/>
          <w:bCs w:val="0"/>
          <w:sz w:val="22"/>
          <w:szCs w:val="22"/>
        </w:rPr>
        <w:t xml:space="preserve">musí být za snížené viditelnosti osvětleno veřejným osvětlením nebo samostatným individuálním osvětlením. </w:t>
      </w:r>
    </w:p>
    <w:p w14:paraId="5F28DE9D" w14:textId="3C851543"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10.2.4 Zhotovitel se zavazuje průběžně udržovat na převzatém staveništi pořádek a čistotu, na svůj náklad odstraňovat veškeré odpady a nečistoty vzniklé jeho činností, a to v souladu příslušnými předpisy zejména předpisy o ochraně životního prostředí a likvidaci odpadů.</w:t>
      </w:r>
    </w:p>
    <w:p w14:paraId="75C0E876" w14:textId="77777777" w:rsidR="005D02C5" w:rsidRPr="005D02C5" w:rsidRDefault="005D02C5" w:rsidP="005D02C5">
      <w:pPr>
        <w:pStyle w:val="Nadpis2"/>
        <w:numPr>
          <w:ilvl w:val="0"/>
          <w:numId w:val="0"/>
        </w:numPr>
        <w:ind w:left="576" w:hanging="576"/>
        <w:rPr>
          <w:rFonts w:cs="Arial"/>
          <w:b w:val="0"/>
          <w:bCs w:val="0"/>
          <w:sz w:val="22"/>
          <w:szCs w:val="22"/>
        </w:rPr>
      </w:pPr>
      <w:r w:rsidRPr="005D02C5">
        <w:rPr>
          <w:rFonts w:cs="Arial"/>
          <w:b w:val="0"/>
          <w:bCs w:val="0"/>
          <w:sz w:val="22"/>
          <w:szCs w:val="22"/>
        </w:rPr>
        <w:t xml:space="preserve">10.4    </w:t>
      </w:r>
      <w:r w:rsidRPr="005D02C5">
        <w:rPr>
          <w:rFonts w:cs="Arial"/>
          <w:b w:val="0"/>
          <w:bCs w:val="0"/>
          <w:sz w:val="22"/>
          <w:szCs w:val="22"/>
          <w:u w:val="single"/>
        </w:rPr>
        <w:t>Vyklizení staveniště</w:t>
      </w:r>
    </w:p>
    <w:p w14:paraId="04A2F952" w14:textId="77777777" w:rsidR="005D02C5" w:rsidRPr="005D02C5" w:rsidRDefault="005D02C5" w:rsidP="005D02C5">
      <w:pPr>
        <w:pStyle w:val="Nadpis3"/>
        <w:numPr>
          <w:ilvl w:val="0"/>
          <w:numId w:val="0"/>
        </w:numPr>
        <w:tabs>
          <w:tab w:val="num" w:pos="862"/>
        </w:tabs>
        <w:ind w:left="709" w:hanging="709"/>
        <w:jc w:val="both"/>
        <w:rPr>
          <w:rFonts w:cs="Arial"/>
          <w:b w:val="0"/>
          <w:bCs w:val="0"/>
          <w:sz w:val="22"/>
          <w:szCs w:val="22"/>
        </w:rPr>
      </w:pPr>
      <w:r w:rsidRPr="005D02C5">
        <w:rPr>
          <w:rFonts w:cs="Arial"/>
          <w:b w:val="0"/>
          <w:bCs w:val="0"/>
          <w:sz w:val="22"/>
          <w:szCs w:val="22"/>
        </w:rPr>
        <w:t>10.4.1 Zhotovitel je povinen odstranit zařízení staveniště a vyklidit staveniště nejpozději do 5 dnů ode dne předání a převzetí díla, pokud se strany nedohodnou jinak.</w:t>
      </w:r>
    </w:p>
    <w:p w14:paraId="7B437B67" w14:textId="77777777" w:rsidR="005D02C5" w:rsidRPr="005D02C5" w:rsidRDefault="005D02C5" w:rsidP="005D02C5">
      <w:pPr>
        <w:pStyle w:val="Nadpis3"/>
        <w:numPr>
          <w:ilvl w:val="0"/>
          <w:numId w:val="0"/>
        </w:numPr>
        <w:tabs>
          <w:tab w:val="num" w:pos="862"/>
        </w:tabs>
        <w:ind w:left="709" w:hanging="709"/>
        <w:jc w:val="both"/>
        <w:rPr>
          <w:rFonts w:cs="Arial"/>
          <w:b w:val="0"/>
          <w:bCs w:val="0"/>
          <w:sz w:val="22"/>
          <w:szCs w:val="22"/>
        </w:rPr>
      </w:pPr>
      <w:r w:rsidRPr="005D02C5">
        <w:rPr>
          <w:rFonts w:cs="Arial"/>
          <w:b w:val="0"/>
          <w:bCs w:val="0"/>
          <w:sz w:val="22"/>
          <w:szCs w:val="22"/>
        </w:rPr>
        <w:t>10.4.2 Nevyklidí-li zhotovitel staveniště ani do 5 dnů ode dne, kdy měl staveniště vyklidit, je objednatel oprávněn zabezpečit vyklizení staveniště třetí osobou a náklady s tím spojené uhradí objednateli zhotovitel.</w:t>
      </w:r>
    </w:p>
    <w:p w14:paraId="66E21C98" w14:textId="77777777" w:rsidR="005D02C5" w:rsidRPr="005D02C5" w:rsidRDefault="005D02C5" w:rsidP="005D02C5">
      <w:pPr>
        <w:rPr>
          <w:rFonts w:ascii="Arial" w:hAnsi="Arial" w:cs="Arial"/>
          <w:sz w:val="22"/>
          <w:szCs w:val="22"/>
          <w:highlight w:val="yellow"/>
        </w:rPr>
      </w:pPr>
    </w:p>
    <w:p w14:paraId="0B6FEEEE" w14:textId="77777777" w:rsidR="005D02C5" w:rsidRPr="005D02C5" w:rsidRDefault="005D02C5" w:rsidP="005D02C5">
      <w:pPr>
        <w:ind w:left="540" w:hanging="540"/>
        <w:jc w:val="center"/>
        <w:rPr>
          <w:rFonts w:ascii="Arial" w:hAnsi="Arial" w:cs="Arial"/>
          <w:sz w:val="22"/>
          <w:szCs w:val="22"/>
        </w:rPr>
      </w:pPr>
    </w:p>
    <w:p w14:paraId="602DCFAA" w14:textId="77777777"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t xml:space="preserve">XI. </w:t>
      </w:r>
    </w:p>
    <w:p w14:paraId="5884973B" w14:textId="77777777"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t xml:space="preserve">Stavební deník </w:t>
      </w:r>
    </w:p>
    <w:p w14:paraId="71AA908A" w14:textId="77777777" w:rsidR="005D02C5" w:rsidRPr="005D02C5" w:rsidRDefault="005D02C5" w:rsidP="005D02C5">
      <w:pPr>
        <w:ind w:left="540" w:hanging="540"/>
        <w:jc w:val="center"/>
        <w:rPr>
          <w:rFonts w:ascii="Arial" w:hAnsi="Arial" w:cs="Arial"/>
          <w:sz w:val="22"/>
          <w:szCs w:val="22"/>
        </w:rPr>
      </w:pPr>
    </w:p>
    <w:p w14:paraId="377803BB" w14:textId="77777777" w:rsidR="005D02C5" w:rsidRPr="005D02C5" w:rsidRDefault="005D02C5" w:rsidP="005D02C5">
      <w:pPr>
        <w:pStyle w:val="Nadpis2"/>
        <w:numPr>
          <w:ilvl w:val="0"/>
          <w:numId w:val="0"/>
        </w:numPr>
        <w:ind w:left="576" w:hanging="576"/>
        <w:jc w:val="both"/>
        <w:rPr>
          <w:rFonts w:cs="Arial"/>
          <w:b w:val="0"/>
          <w:bCs w:val="0"/>
          <w:sz w:val="22"/>
          <w:szCs w:val="22"/>
        </w:rPr>
      </w:pPr>
      <w:r w:rsidRPr="005D02C5">
        <w:rPr>
          <w:rFonts w:cs="Arial"/>
          <w:b w:val="0"/>
          <w:bCs w:val="0"/>
          <w:sz w:val="22"/>
          <w:szCs w:val="22"/>
        </w:rPr>
        <w:t xml:space="preserve">11.1    </w:t>
      </w:r>
      <w:r w:rsidRPr="005D02C5">
        <w:rPr>
          <w:rFonts w:cs="Arial"/>
          <w:b w:val="0"/>
          <w:bCs w:val="0"/>
          <w:sz w:val="22"/>
          <w:szCs w:val="22"/>
          <w:u w:val="single"/>
        </w:rPr>
        <w:t>Povinnost vést stavební deník</w:t>
      </w:r>
    </w:p>
    <w:p w14:paraId="1233F1AE" w14:textId="77777777" w:rsidR="005D02C5" w:rsidRPr="005D02C5" w:rsidRDefault="005D02C5" w:rsidP="005D02C5">
      <w:pPr>
        <w:pStyle w:val="Zkladntextodsazen3"/>
        <w:tabs>
          <w:tab w:val="clear" w:pos="426"/>
        </w:tabs>
        <w:ind w:left="709" w:hanging="709"/>
        <w:rPr>
          <w:rFonts w:cs="Arial"/>
          <w:color w:val="000000"/>
          <w:sz w:val="22"/>
          <w:szCs w:val="22"/>
        </w:rPr>
      </w:pPr>
      <w:r w:rsidRPr="005D02C5">
        <w:rPr>
          <w:rFonts w:cs="Arial"/>
          <w:bCs/>
          <w:color w:val="000000"/>
          <w:sz w:val="22"/>
          <w:szCs w:val="22"/>
        </w:rPr>
        <w:t xml:space="preserve">11.1.1 Zhotovitel je povinen vést ode dne předání a převzetí staveniště o pracích, které provádí, stavební deník, a to v souladu s právními předpisy upravujícími dokumentaci staveb. </w:t>
      </w:r>
      <w:r w:rsidRPr="005D02C5">
        <w:rPr>
          <w:rFonts w:cs="Arial"/>
          <w:color w:val="000000"/>
          <w:sz w:val="22"/>
          <w:szCs w:val="22"/>
        </w:rPr>
        <w:t>Na stavbě bude veden stavební deník, který umožňuje zhotovení 2 a více propisovaných kopií. Stavební deník musí obsahovat veškeré obsahové náležitosti a musí být veden způsobem dle vyhlášky č. 499/2006 Sb., o dokumentaci staveb, ve snění pozdějších předpisů.</w:t>
      </w:r>
    </w:p>
    <w:p w14:paraId="6DCB6465" w14:textId="77777777" w:rsidR="005D02C5" w:rsidRPr="005D02C5" w:rsidRDefault="005D02C5" w:rsidP="005D02C5">
      <w:pPr>
        <w:pStyle w:val="Zkladntextodsazen3"/>
        <w:tabs>
          <w:tab w:val="clear" w:pos="426"/>
        </w:tabs>
        <w:ind w:left="709" w:hanging="709"/>
        <w:rPr>
          <w:rFonts w:cs="Arial"/>
          <w:color w:val="000000"/>
          <w:sz w:val="22"/>
          <w:szCs w:val="22"/>
        </w:rPr>
      </w:pPr>
      <w:r w:rsidRPr="005D02C5">
        <w:rPr>
          <w:rFonts w:cs="Arial"/>
          <w:color w:val="000000"/>
          <w:sz w:val="22"/>
          <w:szCs w:val="22"/>
        </w:rPr>
        <w:t>11.1.2 Stavební deník musí být přístupný na staveništi kdykoli v průběhu prací. Zhotovitel umožní zástupci objednatele vyjmout při prováděné kontrolní činnosti ze stavebního deníku první průpis denních záznamů.</w:t>
      </w:r>
    </w:p>
    <w:p w14:paraId="2ED75BC5" w14:textId="77777777" w:rsidR="005D02C5" w:rsidRPr="005D02C5" w:rsidRDefault="005D02C5" w:rsidP="005D02C5">
      <w:pPr>
        <w:pStyle w:val="Zkladntextodsazen3"/>
        <w:tabs>
          <w:tab w:val="clear" w:pos="426"/>
        </w:tabs>
        <w:ind w:left="709" w:hanging="709"/>
        <w:jc w:val="left"/>
        <w:rPr>
          <w:rFonts w:cs="Arial"/>
          <w:bCs/>
          <w:color w:val="000000"/>
          <w:sz w:val="22"/>
          <w:szCs w:val="22"/>
          <w:u w:val="single"/>
        </w:rPr>
      </w:pPr>
      <w:r w:rsidRPr="005D02C5">
        <w:rPr>
          <w:rFonts w:cs="Arial"/>
          <w:bCs/>
          <w:color w:val="000000"/>
          <w:sz w:val="22"/>
          <w:szCs w:val="22"/>
        </w:rPr>
        <w:t xml:space="preserve">11.2     </w:t>
      </w:r>
      <w:r w:rsidRPr="005D02C5">
        <w:rPr>
          <w:rFonts w:cs="Arial"/>
          <w:bCs/>
          <w:color w:val="000000"/>
          <w:sz w:val="22"/>
          <w:szCs w:val="22"/>
          <w:u w:val="single"/>
        </w:rPr>
        <w:t>Způsob vedení a zápisu</w:t>
      </w:r>
    </w:p>
    <w:p w14:paraId="16E86FC2" w14:textId="77777777" w:rsidR="005D02C5" w:rsidRPr="005D02C5" w:rsidRDefault="005D02C5" w:rsidP="005D02C5">
      <w:pPr>
        <w:pStyle w:val="Zkladntextodsazen3"/>
        <w:tabs>
          <w:tab w:val="clear" w:pos="426"/>
        </w:tabs>
        <w:ind w:left="709" w:hanging="709"/>
        <w:rPr>
          <w:rFonts w:cs="Arial"/>
          <w:bCs/>
          <w:color w:val="000000"/>
          <w:sz w:val="22"/>
          <w:szCs w:val="22"/>
        </w:rPr>
      </w:pPr>
      <w:r w:rsidRPr="005D02C5">
        <w:rPr>
          <w:rFonts w:cs="Arial"/>
          <w:bCs/>
          <w:color w:val="000000"/>
          <w:sz w:val="22"/>
          <w:szCs w:val="22"/>
        </w:rPr>
        <w:t>11.2.1  Zápisy do   stavebního deníku provádí zhotovitel formou denních záznamů. Veškeré okolnosti rozhodné pro plnění díla musí být zaznamenány zhotovitelem v ten den, kdy nastaly. Zápisy musí být prováděny chronologicky, čitelně, nesmí být přepisovány, škrtány, z deníku nesmí být vytrhovány strany. Každý zápis musí být podepsán stavbyvedoucím zhotovitele.</w:t>
      </w:r>
    </w:p>
    <w:p w14:paraId="6E141B1F" w14:textId="77777777" w:rsidR="005D02C5" w:rsidRPr="005D02C5" w:rsidRDefault="005D02C5" w:rsidP="005D02C5">
      <w:pPr>
        <w:pStyle w:val="Nadpis3"/>
        <w:numPr>
          <w:ilvl w:val="0"/>
          <w:numId w:val="0"/>
        </w:numPr>
        <w:ind w:left="720" w:hanging="720"/>
        <w:jc w:val="both"/>
        <w:rPr>
          <w:rFonts w:cs="Arial"/>
          <w:b w:val="0"/>
          <w:bCs w:val="0"/>
          <w:sz w:val="22"/>
          <w:szCs w:val="22"/>
        </w:rPr>
      </w:pPr>
      <w:r w:rsidRPr="005D02C5">
        <w:rPr>
          <w:rFonts w:cs="Arial"/>
          <w:b w:val="0"/>
          <w:bCs w:val="0"/>
          <w:sz w:val="22"/>
          <w:szCs w:val="22"/>
        </w:rPr>
        <w:t>11.2.2 Objednatel nebo jím pověřená osoba vykonávající funkci technického dozoru je povinen vyjádřit se k zápisu ve stavebním deníku učiněnému zhotovitelem nejpozději do 5 pracovních dnů ode dne vzniku zápisu, jinak se má za to, že se zápisem souhlasí.</w:t>
      </w:r>
    </w:p>
    <w:p w14:paraId="14617691" w14:textId="77777777" w:rsidR="005D02C5" w:rsidRPr="005D02C5" w:rsidRDefault="005D02C5" w:rsidP="005D02C5">
      <w:pPr>
        <w:pStyle w:val="Nadpis3"/>
        <w:numPr>
          <w:ilvl w:val="0"/>
          <w:numId w:val="0"/>
        </w:numPr>
        <w:ind w:left="720" w:hanging="720"/>
        <w:jc w:val="both"/>
        <w:rPr>
          <w:rFonts w:cs="Arial"/>
          <w:b w:val="0"/>
          <w:bCs w:val="0"/>
          <w:sz w:val="22"/>
          <w:szCs w:val="22"/>
        </w:rPr>
      </w:pPr>
      <w:r w:rsidRPr="005D02C5">
        <w:rPr>
          <w:rFonts w:cs="Arial"/>
          <w:b w:val="0"/>
          <w:bCs w:val="0"/>
          <w:sz w:val="22"/>
          <w:szCs w:val="22"/>
        </w:rPr>
        <w:t>11.2.3  Nesouhlasí-li zhotovitel se zápisem, který učinil do stavebního deníku objednatel</w:t>
      </w:r>
      <w:r w:rsidRPr="005D02C5">
        <w:rPr>
          <w:rFonts w:cs="Arial"/>
          <w:b w:val="0"/>
          <w:sz w:val="22"/>
          <w:szCs w:val="22"/>
        </w:rPr>
        <w:t xml:space="preserve"> </w:t>
      </w:r>
      <w:r w:rsidRPr="005D02C5">
        <w:rPr>
          <w:rFonts w:cs="Arial"/>
          <w:b w:val="0"/>
          <w:bCs w:val="0"/>
          <w:sz w:val="22"/>
          <w:szCs w:val="22"/>
        </w:rPr>
        <w:t>nebo jím pověřená osoba vykonávající funkci technického dozoru, příp. osoba vykonávající funkci autorského dozoru, musí k tomuto zápisu připojit svoje stanovisko nejpozději do 5 pracovních dnů, jinak se má za to, že se zápisem souhlasí.</w:t>
      </w:r>
      <w:bookmarkEnd w:id="5"/>
    </w:p>
    <w:p w14:paraId="7A0E475A" w14:textId="77777777" w:rsidR="005D02C5" w:rsidRPr="005D02C5" w:rsidRDefault="005D02C5" w:rsidP="005D02C5">
      <w:pPr>
        <w:rPr>
          <w:rFonts w:ascii="Arial" w:hAnsi="Arial" w:cs="Arial"/>
          <w:sz w:val="22"/>
          <w:szCs w:val="22"/>
          <w:highlight w:val="yellow"/>
        </w:rPr>
      </w:pPr>
    </w:p>
    <w:p w14:paraId="10D44E1F" w14:textId="77777777" w:rsidR="005D02C5" w:rsidRPr="005D02C5" w:rsidRDefault="005D02C5" w:rsidP="005D02C5">
      <w:pPr>
        <w:rPr>
          <w:rFonts w:ascii="Arial" w:hAnsi="Arial" w:cs="Arial"/>
          <w:sz w:val="22"/>
          <w:szCs w:val="22"/>
          <w:highlight w:val="yellow"/>
        </w:rPr>
      </w:pPr>
    </w:p>
    <w:p w14:paraId="216CCCE9" w14:textId="77777777" w:rsidR="005D02C5" w:rsidRPr="002757FE" w:rsidRDefault="005D02C5" w:rsidP="005D02C5">
      <w:pPr>
        <w:ind w:left="540" w:hanging="540"/>
        <w:jc w:val="center"/>
        <w:rPr>
          <w:rFonts w:ascii="Arial" w:hAnsi="Arial" w:cs="Arial"/>
          <w:b/>
          <w:sz w:val="22"/>
          <w:szCs w:val="22"/>
        </w:rPr>
      </w:pPr>
      <w:bookmarkStart w:id="6" w:name="_Toc323104689"/>
      <w:r w:rsidRPr="002757FE">
        <w:rPr>
          <w:rFonts w:ascii="Arial" w:hAnsi="Arial" w:cs="Arial"/>
          <w:b/>
          <w:sz w:val="22"/>
          <w:szCs w:val="22"/>
        </w:rPr>
        <w:t xml:space="preserve">XII. </w:t>
      </w:r>
    </w:p>
    <w:p w14:paraId="65FDC06A" w14:textId="77777777"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lastRenderedPageBreak/>
        <w:t>Předání a převzetí díla</w:t>
      </w:r>
      <w:bookmarkEnd w:id="6"/>
    </w:p>
    <w:p w14:paraId="52CB7E12" w14:textId="77777777" w:rsidR="005D02C5" w:rsidRPr="005D02C5" w:rsidRDefault="005D02C5" w:rsidP="005D02C5">
      <w:pPr>
        <w:ind w:left="540" w:hanging="540"/>
        <w:rPr>
          <w:rFonts w:ascii="Arial" w:hAnsi="Arial" w:cs="Arial"/>
          <w:sz w:val="22"/>
          <w:szCs w:val="22"/>
        </w:rPr>
      </w:pPr>
    </w:p>
    <w:p w14:paraId="63B05107" w14:textId="77777777" w:rsidR="005D02C5" w:rsidRPr="005D02C5" w:rsidRDefault="005D02C5" w:rsidP="005D02C5">
      <w:pPr>
        <w:ind w:left="540" w:hanging="540"/>
        <w:rPr>
          <w:rFonts w:ascii="Arial" w:hAnsi="Arial" w:cs="Arial"/>
          <w:bCs/>
          <w:sz w:val="22"/>
          <w:szCs w:val="22"/>
          <w:u w:val="single"/>
        </w:rPr>
      </w:pPr>
      <w:r w:rsidRPr="005D02C5">
        <w:rPr>
          <w:rFonts w:ascii="Arial" w:hAnsi="Arial" w:cs="Arial"/>
          <w:bCs/>
          <w:sz w:val="22"/>
          <w:szCs w:val="22"/>
        </w:rPr>
        <w:t xml:space="preserve">12.1       </w:t>
      </w:r>
      <w:r w:rsidRPr="005D02C5">
        <w:rPr>
          <w:rFonts w:ascii="Arial" w:hAnsi="Arial" w:cs="Arial"/>
          <w:bCs/>
          <w:sz w:val="22"/>
          <w:szCs w:val="22"/>
          <w:u w:val="single"/>
        </w:rPr>
        <w:t>Předání díla</w:t>
      </w:r>
    </w:p>
    <w:p w14:paraId="7E21673C" w14:textId="1ACD9208" w:rsidR="005D02C5" w:rsidRPr="005D02C5" w:rsidRDefault="005D02C5" w:rsidP="005D02C5">
      <w:pPr>
        <w:pStyle w:val="Nadpis3"/>
        <w:keepNext w:val="0"/>
        <w:widowControl w:val="0"/>
        <w:numPr>
          <w:ilvl w:val="0"/>
          <w:numId w:val="0"/>
        </w:numPr>
        <w:ind w:left="851" w:hanging="851"/>
        <w:jc w:val="both"/>
        <w:rPr>
          <w:rFonts w:cs="Arial"/>
          <w:b w:val="0"/>
          <w:bCs w:val="0"/>
          <w:sz w:val="22"/>
          <w:szCs w:val="22"/>
        </w:rPr>
      </w:pPr>
      <w:r w:rsidRPr="005D02C5">
        <w:rPr>
          <w:rFonts w:cs="Arial"/>
          <w:b w:val="0"/>
          <w:bCs w:val="0"/>
          <w:sz w:val="22"/>
          <w:szCs w:val="22"/>
        </w:rPr>
        <w:t xml:space="preserve">12.1.1   </w:t>
      </w:r>
      <w:r w:rsidR="00B07FE3">
        <w:rPr>
          <w:rFonts w:cs="Arial"/>
          <w:b w:val="0"/>
          <w:bCs w:val="0"/>
          <w:sz w:val="22"/>
          <w:szCs w:val="22"/>
        </w:rPr>
        <w:t xml:space="preserve"> </w:t>
      </w:r>
      <w:r w:rsidRPr="005D02C5">
        <w:rPr>
          <w:rFonts w:cs="Arial"/>
          <w:b w:val="0"/>
          <w:bCs w:val="0"/>
          <w:sz w:val="22"/>
          <w:szCs w:val="22"/>
        </w:rPr>
        <w:t xml:space="preserve">Zhotovitel je povinen předat dílo objednateli v termínu sjednaném dle smlouvy bez vad a nedodělků. </w:t>
      </w:r>
      <w:r w:rsidR="00BA48F5" w:rsidRPr="00BA48F5">
        <w:rPr>
          <w:rFonts w:cs="Arial"/>
          <w:b w:val="0"/>
          <w:bCs w:val="0"/>
          <w:sz w:val="22"/>
          <w:szCs w:val="22"/>
        </w:rPr>
        <w:t xml:space="preserve">Řádně dokončeným dílem se rozumí plně funkční fotovoltaická elektrárna o </w:t>
      </w:r>
      <w:r w:rsidR="00B07FE3">
        <w:rPr>
          <w:rFonts w:cs="Arial"/>
          <w:b w:val="0"/>
          <w:bCs w:val="0"/>
          <w:sz w:val="22"/>
          <w:szCs w:val="22"/>
        </w:rPr>
        <w:t>sjednaném</w:t>
      </w:r>
      <w:r w:rsidR="00BA48F5" w:rsidRPr="00BA48F5">
        <w:rPr>
          <w:rFonts w:cs="Arial"/>
          <w:b w:val="0"/>
          <w:bCs w:val="0"/>
          <w:sz w:val="22"/>
          <w:szCs w:val="22"/>
        </w:rPr>
        <w:t xml:space="preserve"> výkonu připojená do </w:t>
      </w:r>
      <w:r w:rsidR="00C67C76">
        <w:rPr>
          <w:rFonts w:cs="Arial"/>
          <w:b w:val="0"/>
          <w:bCs w:val="0"/>
          <w:sz w:val="22"/>
          <w:szCs w:val="22"/>
        </w:rPr>
        <w:t>distribuční sítě</w:t>
      </w:r>
      <w:r w:rsidR="00BA48F5" w:rsidRPr="00BA48F5">
        <w:rPr>
          <w:rFonts w:cs="Arial"/>
          <w:b w:val="0"/>
          <w:bCs w:val="0"/>
          <w:sz w:val="22"/>
          <w:szCs w:val="22"/>
        </w:rPr>
        <w:t>.</w:t>
      </w:r>
    </w:p>
    <w:p w14:paraId="62826600" w14:textId="77777777" w:rsidR="005D02C5" w:rsidRPr="005D02C5" w:rsidRDefault="005D02C5" w:rsidP="005D02C5">
      <w:pPr>
        <w:pStyle w:val="Nadpis2"/>
        <w:keepNext w:val="0"/>
        <w:widowControl w:val="0"/>
        <w:numPr>
          <w:ilvl w:val="0"/>
          <w:numId w:val="0"/>
        </w:numPr>
        <w:rPr>
          <w:rFonts w:cs="Arial"/>
          <w:b w:val="0"/>
          <w:bCs w:val="0"/>
          <w:sz w:val="22"/>
          <w:szCs w:val="22"/>
        </w:rPr>
      </w:pPr>
      <w:r w:rsidRPr="005D02C5">
        <w:rPr>
          <w:rFonts w:cs="Arial"/>
          <w:b w:val="0"/>
          <w:bCs w:val="0"/>
          <w:sz w:val="22"/>
          <w:szCs w:val="22"/>
        </w:rPr>
        <w:t xml:space="preserve">12.2.      </w:t>
      </w:r>
      <w:r w:rsidRPr="005D02C5">
        <w:rPr>
          <w:rFonts w:cs="Arial"/>
          <w:b w:val="0"/>
          <w:bCs w:val="0"/>
          <w:sz w:val="22"/>
          <w:szCs w:val="22"/>
          <w:u w:val="single"/>
        </w:rPr>
        <w:t>Organizace předání díla</w:t>
      </w:r>
    </w:p>
    <w:p w14:paraId="3F8FFBEC" w14:textId="21FC7480" w:rsidR="005D02C5" w:rsidRPr="005D02C5" w:rsidRDefault="005D02C5" w:rsidP="005D02C5">
      <w:pPr>
        <w:pStyle w:val="Nadpis3"/>
        <w:keepNext w:val="0"/>
        <w:widowControl w:val="0"/>
        <w:numPr>
          <w:ilvl w:val="0"/>
          <w:numId w:val="0"/>
        </w:numPr>
        <w:ind w:left="862" w:hanging="862"/>
        <w:jc w:val="both"/>
        <w:rPr>
          <w:rFonts w:cs="Arial"/>
          <w:b w:val="0"/>
          <w:bCs w:val="0"/>
          <w:sz w:val="22"/>
          <w:szCs w:val="22"/>
        </w:rPr>
      </w:pPr>
      <w:r w:rsidRPr="005D02C5">
        <w:rPr>
          <w:rFonts w:cs="Arial"/>
          <w:b w:val="0"/>
          <w:bCs w:val="0"/>
          <w:sz w:val="22"/>
          <w:szCs w:val="22"/>
        </w:rPr>
        <w:t xml:space="preserve">              Zhotovitel je povinen </w:t>
      </w:r>
      <w:r w:rsidR="002A7BA3">
        <w:rPr>
          <w:rFonts w:cs="Arial"/>
          <w:b w:val="0"/>
          <w:bCs w:val="0"/>
          <w:sz w:val="22"/>
          <w:szCs w:val="22"/>
        </w:rPr>
        <w:t>oznámit objednateli nejpozději 7</w:t>
      </w:r>
      <w:r w:rsidRPr="005D02C5">
        <w:rPr>
          <w:rFonts w:cs="Arial"/>
          <w:b w:val="0"/>
          <w:bCs w:val="0"/>
          <w:sz w:val="22"/>
          <w:szCs w:val="22"/>
        </w:rPr>
        <w:t xml:space="preserve"> dnů předem, kdy bude dílo připraveno k předání a převzetí</w:t>
      </w:r>
      <w:r w:rsidR="000603BA">
        <w:rPr>
          <w:rFonts w:cs="Arial"/>
          <w:b w:val="0"/>
          <w:bCs w:val="0"/>
          <w:sz w:val="22"/>
          <w:szCs w:val="22"/>
        </w:rPr>
        <w:t xml:space="preserve"> do zkušebního provozu</w:t>
      </w:r>
      <w:r w:rsidRPr="005D02C5">
        <w:rPr>
          <w:rFonts w:cs="Arial"/>
          <w:b w:val="0"/>
          <w:bCs w:val="0"/>
          <w:sz w:val="22"/>
          <w:szCs w:val="22"/>
        </w:rPr>
        <w:t xml:space="preserve">. </w:t>
      </w:r>
    </w:p>
    <w:p w14:paraId="11C0521F" w14:textId="77777777" w:rsidR="005D02C5" w:rsidRPr="005D02C5" w:rsidRDefault="005D02C5" w:rsidP="005D02C5">
      <w:pPr>
        <w:pStyle w:val="Nadpis2"/>
        <w:keepNext w:val="0"/>
        <w:widowControl w:val="0"/>
        <w:numPr>
          <w:ilvl w:val="0"/>
          <w:numId w:val="0"/>
        </w:numPr>
        <w:rPr>
          <w:rFonts w:cs="Arial"/>
          <w:b w:val="0"/>
          <w:bCs w:val="0"/>
          <w:sz w:val="22"/>
          <w:szCs w:val="22"/>
        </w:rPr>
      </w:pPr>
      <w:r w:rsidRPr="005D02C5">
        <w:rPr>
          <w:rFonts w:cs="Arial"/>
          <w:b w:val="0"/>
          <w:bCs w:val="0"/>
          <w:sz w:val="22"/>
          <w:szCs w:val="22"/>
        </w:rPr>
        <w:t xml:space="preserve">12.3       </w:t>
      </w:r>
      <w:r w:rsidRPr="005D02C5">
        <w:rPr>
          <w:rFonts w:cs="Arial"/>
          <w:b w:val="0"/>
          <w:bCs w:val="0"/>
          <w:sz w:val="22"/>
          <w:szCs w:val="22"/>
          <w:u w:val="single"/>
        </w:rPr>
        <w:t>Protokol o předání a převzetí díla</w:t>
      </w:r>
    </w:p>
    <w:p w14:paraId="1A1B2A62" w14:textId="4CB39BE8" w:rsidR="005D02C5" w:rsidRPr="005D02C5" w:rsidRDefault="005D02C5" w:rsidP="005D02C5">
      <w:pPr>
        <w:pStyle w:val="Nadpis3"/>
        <w:numPr>
          <w:ilvl w:val="0"/>
          <w:numId w:val="0"/>
        </w:numPr>
        <w:ind w:left="862" w:hanging="862"/>
        <w:jc w:val="both"/>
        <w:rPr>
          <w:rFonts w:cs="Arial"/>
          <w:b w:val="0"/>
          <w:bCs w:val="0"/>
          <w:sz w:val="22"/>
          <w:szCs w:val="22"/>
        </w:rPr>
      </w:pPr>
      <w:r w:rsidRPr="005D02C5">
        <w:rPr>
          <w:rFonts w:cs="Arial"/>
          <w:b w:val="0"/>
          <w:bCs w:val="0"/>
          <w:sz w:val="22"/>
          <w:szCs w:val="22"/>
        </w:rPr>
        <w:t xml:space="preserve">12.3.1  </w:t>
      </w:r>
      <w:r w:rsidR="000603BA">
        <w:rPr>
          <w:rFonts w:cs="Arial"/>
          <w:b w:val="0"/>
          <w:bCs w:val="0"/>
          <w:sz w:val="22"/>
          <w:szCs w:val="22"/>
        </w:rPr>
        <w:t xml:space="preserve"> </w:t>
      </w:r>
      <w:r w:rsidRPr="005D02C5">
        <w:rPr>
          <w:rFonts w:cs="Arial"/>
          <w:b w:val="0"/>
          <w:bCs w:val="0"/>
          <w:sz w:val="22"/>
          <w:szCs w:val="22"/>
        </w:rPr>
        <w:t>O průběhu předávacího a přejímacího řízení</w:t>
      </w:r>
      <w:r w:rsidR="000603BA">
        <w:rPr>
          <w:rFonts w:cs="Arial"/>
          <w:b w:val="0"/>
          <w:bCs w:val="0"/>
          <w:sz w:val="22"/>
          <w:szCs w:val="22"/>
        </w:rPr>
        <w:t xml:space="preserve"> </w:t>
      </w:r>
      <w:r w:rsidRPr="005D02C5">
        <w:rPr>
          <w:rFonts w:cs="Arial"/>
          <w:b w:val="0"/>
          <w:bCs w:val="0"/>
          <w:sz w:val="22"/>
          <w:szCs w:val="22"/>
        </w:rPr>
        <w:t>pořídí objednatel zápis</w:t>
      </w:r>
      <w:r w:rsidR="000603BA">
        <w:rPr>
          <w:rFonts w:cs="Arial"/>
          <w:b w:val="0"/>
          <w:bCs w:val="0"/>
          <w:sz w:val="22"/>
          <w:szCs w:val="22"/>
        </w:rPr>
        <w:t>y</w:t>
      </w:r>
      <w:r w:rsidRPr="005D02C5">
        <w:rPr>
          <w:rFonts w:cs="Arial"/>
          <w:b w:val="0"/>
          <w:bCs w:val="0"/>
          <w:sz w:val="22"/>
          <w:szCs w:val="22"/>
        </w:rPr>
        <w:t xml:space="preserve"> (protokol</w:t>
      </w:r>
      <w:r w:rsidR="000603BA">
        <w:rPr>
          <w:rFonts w:cs="Arial"/>
          <w:b w:val="0"/>
          <w:bCs w:val="0"/>
          <w:sz w:val="22"/>
          <w:szCs w:val="22"/>
        </w:rPr>
        <w:t>y</w:t>
      </w:r>
      <w:r w:rsidRPr="005D02C5">
        <w:rPr>
          <w:rFonts w:cs="Arial"/>
          <w:b w:val="0"/>
          <w:bCs w:val="0"/>
          <w:sz w:val="22"/>
          <w:szCs w:val="22"/>
        </w:rPr>
        <w:t>) podepsan</w:t>
      </w:r>
      <w:r w:rsidR="00B07FE3">
        <w:rPr>
          <w:rFonts w:cs="Arial"/>
          <w:b w:val="0"/>
          <w:bCs w:val="0"/>
          <w:sz w:val="22"/>
          <w:szCs w:val="22"/>
        </w:rPr>
        <w:t>é</w:t>
      </w:r>
      <w:r w:rsidRPr="005D02C5">
        <w:rPr>
          <w:rFonts w:cs="Arial"/>
          <w:b w:val="0"/>
          <w:bCs w:val="0"/>
          <w:sz w:val="22"/>
          <w:szCs w:val="22"/>
        </w:rPr>
        <w:t xml:space="preserve"> osobami oprávněnými k jednání ve věcech realizace díla na straně objednatele</w:t>
      </w:r>
      <w:r w:rsidR="000603BA">
        <w:rPr>
          <w:rFonts w:cs="Arial"/>
          <w:b w:val="0"/>
          <w:bCs w:val="0"/>
          <w:sz w:val="22"/>
          <w:szCs w:val="22"/>
        </w:rPr>
        <w:t>, zástupcem TSNJ, zástupcem</w:t>
      </w:r>
      <w:r w:rsidRPr="005D02C5">
        <w:rPr>
          <w:rFonts w:cs="Arial"/>
          <w:b w:val="0"/>
          <w:bCs w:val="0"/>
          <w:sz w:val="22"/>
          <w:szCs w:val="22"/>
        </w:rPr>
        <w:t xml:space="preserve"> zhotovitele a osobou vykonávající TDS.</w:t>
      </w:r>
      <w:r w:rsidR="000603BA" w:rsidRPr="000603BA">
        <w:t xml:space="preserve"> </w:t>
      </w:r>
      <w:r w:rsidR="000603BA" w:rsidRPr="000603BA">
        <w:rPr>
          <w:rFonts w:cs="Arial"/>
          <w:b w:val="0"/>
          <w:bCs w:val="0"/>
          <w:sz w:val="22"/>
          <w:szCs w:val="22"/>
        </w:rPr>
        <w:t>Protokoly budou pořízeny při předání díla do zkušebního provozu a při konečném předání díla.</w:t>
      </w:r>
    </w:p>
    <w:p w14:paraId="1F35B125" w14:textId="6A3D7C75" w:rsidR="005D02C5" w:rsidRPr="005D02C5" w:rsidRDefault="005D02C5" w:rsidP="005D02C5">
      <w:pPr>
        <w:pStyle w:val="Nadpis3"/>
        <w:numPr>
          <w:ilvl w:val="0"/>
          <w:numId w:val="0"/>
        </w:numPr>
        <w:ind w:left="862" w:hanging="862"/>
        <w:rPr>
          <w:rFonts w:cs="Arial"/>
          <w:b w:val="0"/>
          <w:bCs w:val="0"/>
          <w:sz w:val="22"/>
          <w:szCs w:val="22"/>
        </w:rPr>
      </w:pPr>
      <w:r w:rsidRPr="005D02C5">
        <w:rPr>
          <w:rFonts w:cs="Arial"/>
          <w:b w:val="0"/>
          <w:bCs w:val="0"/>
          <w:sz w:val="22"/>
          <w:szCs w:val="22"/>
        </w:rPr>
        <w:t>12.3.2   Povinným obsahem protokolu</w:t>
      </w:r>
      <w:r w:rsidR="000603BA" w:rsidRPr="000603BA">
        <w:rPr>
          <w:rFonts w:ascii="Times New Roman" w:hAnsi="Times New Roman"/>
          <w:b w:val="0"/>
          <w:bCs w:val="0"/>
          <w:sz w:val="22"/>
          <w:szCs w:val="22"/>
          <w:lang w:eastAsia="cs-CZ"/>
        </w:rPr>
        <w:t xml:space="preserve"> </w:t>
      </w:r>
      <w:r w:rsidR="000603BA" w:rsidRPr="000603BA">
        <w:rPr>
          <w:rFonts w:cs="Arial"/>
          <w:b w:val="0"/>
          <w:bCs w:val="0"/>
          <w:sz w:val="22"/>
          <w:szCs w:val="22"/>
        </w:rPr>
        <w:t>o předání a převzetí díla do zkušebního provozu</w:t>
      </w:r>
      <w:r w:rsidRPr="005D02C5">
        <w:rPr>
          <w:rFonts w:cs="Arial"/>
          <w:b w:val="0"/>
          <w:bCs w:val="0"/>
          <w:sz w:val="22"/>
          <w:szCs w:val="22"/>
        </w:rPr>
        <w:t xml:space="preserve"> jsou:</w:t>
      </w:r>
    </w:p>
    <w:p w14:paraId="69D98D1D" w14:textId="77777777" w:rsidR="005D02C5" w:rsidRPr="005D02C5" w:rsidRDefault="005D02C5" w:rsidP="005D02C5">
      <w:pPr>
        <w:pStyle w:val="Zkladntext"/>
        <w:numPr>
          <w:ilvl w:val="0"/>
          <w:numId w:val="5"/>
        </w:numPr>
        <w:tabs>
          <w:tab w:val="clear" w:pos="4754"/>
          <w:tab w:val="left" w:pos="1080"/>
          <w:tab w:val="num" w:pos="1429"/>
        </w:tabs>
        <w:ind w:left="1080" w:hanging="229"/>
        <w:jc w:val="both"/>
        <w:rPr>
          <w:rFonts w:cs="Arial"/>
          <w:b w:val="0"/>
          <w:bCs w:val="0"/>
          <w:i w:val="0"/>
          <w:iCs w:val="0"/>
          <w:sz w:val="22"/>
          <w:szCs w:val="22"/>
        </w:rPr>
      </w:pPr>
      <w:r w:rsidRPr="005D02C5">
        <w:rPr>
          <w:rFonts w:cs="Arial"/>
          <w:b w:val="0"/>
          <w:bCs w:val="0"/>
          <w:i w:val="0"/>
          <w:iCs w:val="0"/>
          <w:sz w:val="22"/>
          <w:szCs w:val="22"/>
        </w:rPr>
        <w:t>Označení předmětu díla</w:t>
      </w:r>
    </w:p>
    <w:p w14:paraId="5A0785F9" w14:textId="77777777" w:rsidR="005D02C5" w:rsidRPr="005D02C5" w:rsidRDefault="005D02C5" w:rsidP="005D02C5">
      <w:pPr>
        <w:pStyle w:val="Zkladntext"/>
        <w:numPr>
          <w:ilvl w:val="0"/>
          <w:numId w:val="5"/>
        </w:numPr>
        <w:tabs>
          <w:tab w:val="clear" w:pos="4754"/>
          <w:tab w:val="left" w:pos="1080"/>
          <w:tab w:val="num" w:pos="1429"/>
        </w:tabs>
        <w:ind w:left="1080" w:hanging="229"/>
        <w:jc w:val="both"/>
        <w:rPr>
          <w:rFonts w:cs="Arial"/>
          <w:b w:val="0"/>
          <w:bCs w:val="0"/>
          <w:i w:val="0"/>
          <w:iCs w:val="0"/>
          <w:sz w:val="22"/>
          <w:szCs w:val="22"/>
        </w:rPr>
      </w:pPr>
      <w:r w:rsidRPr="005D02C5">
        <w:rPr>
          <w:rFonts w:cs="Arial"/>
          <w:b w:val="0"/>
          <w:bCs w:val="0"/>
          <w:i w:val="0"/>
          <w:iCs w:val="0"/>
          <w:sz w:val="22"/>
          <w:szCs w:val="22"/>
        </w:rPr>
        <w:t>Údaje o zhotoviteli a objednateli.</w:t>
      </w:r>
    </w:p>
    <w:p w14:paraId="6DAB85A2" w14:textId="4B0351D2" w:rsidR="005D02C5" w:rsidRPr="005D02C5" w:rsidRDefault="005D02C5" w:rsidP="005D02C5">
      <w:pPr>
        <w:pStyle w:val="Zkladntext"/>
        <w:numPr>
          <w:ilvl w:val="0"/>
          <w:numId w:val="5"/>
        </w:numPr>
        <w:tabs>
          <w:tab w:val="clear" w:pos="4754"/>
          <w:tab w:val="left" w:pos="1080"/>
          <w:tab w:val="num" w:pos="1429"/>
        </w:tabs>
        <w:ind w:left="1080" w:hanging="229"/>
        <w:jc w:val="both"/>
        <w:rPr>
          <w:rFonts w:cs="Arial"/>
          <w:b w:val="0"/>
          <w:bCs w:val="0"/>
          <w:i w:val="0"/>
          <w:iCs w:val="0"/>
          <w:sz w:val="22"/>
          <w:szCs w:val="22"/>
        </w:rPr>
      </w:pPr>
      <w:r w:rsidRPr="005D02C5">
        <w:rPr>
          <w:rFonts w:cs="Arial"/>
          <w:b w:val="0"/>
          <w:bCs w:val="0"/>
          <w:i w:val="0"/>
          <w:iCs w:val="0"/>
          <w:sz w:val="22"/>
          <w:szCs w:val="22"/>
        </w:rPr>
        <w:t xml:space="preserve">Termín zahájení a dokončení </w:t>
      </w:r>
      <w:r w:rsidR="000603BA">
        <w:rPr>
          <w:rFonts w:cs="Arial"/>
          <w:b w:val="0"/>
          <w:bCs w:val="0"/>
          <w:i w:val="0"/>
          <w:iCs w:val="0"/>
          <w:sz w:val="22"/>
          <w:szCs w:val="22"/>
        </w:rPr>
        <w:t xml:space="preserve">stavebních a montážních </w:t>
      </w:r>
      <w:r w:rsidRPr="005D02C5">
        <w:rPr>
          <w:rFonts w:cs="Arial"/>
          <w:b w:val="0"/>
          <w:bCs w:val="0"/>
          <w:i w:val="0"/>
          <w:iCs w:val="0"/>
          <w:sz w:val="22"/>
          <w:szCs w:val="22"/>
        </w:rPr>
        <w:t>prací na díle.</w:t>
      </w:r>
    </w:p>
    <w:p w14:paraId="6832926F" w14:textId="5966C50C" w:rsidR="005D02C5" w:rsidRPr="005D02C5" w:rsidRDefault="005D02C5" w:rsidP="005D02C5">
      <w:pPr>
        <w:pStyle w:val="Zkladntext"/>
        <w:numPr>
          <w:ilvl w:val="0"/>
          <w:numId w:val="5"/>
        </w:numPr>
        <w:tabs>
          <w:tab w:val="clear" w:pos="4754"/>
          <w:tab w:val="left" w:pos="1080"/>
          <w:tab w:val="num" w:pos="1429"/>
        </w:tabs>
        <w:ind w:left="1080" w:hanging="229"/>
        <w:jc w:val="both"/>
        <w:rPr>
          <w:rFonts w:cs="Arial"/>
          <w:b w:val="0"/>
          <w:bCs w:val="0"/>
          <w:i w:val="0"/>
          <w:iCs w:val="0"/>
          <w:sz w:val="22"/>
          <w:szCs w:val="22"/>
        </w:rPr>
      </w:pPr>
      <w:r w:rsidRPr="005D02C5">
        <w:rPr>
          <w:rFonts w:cs="Arial"/>
          <w:b w:val="0"/>
          <w:bCs w:val="0"/>
          <w:i w:val="0"/>
          <w:iCs w:val="0"/>
          <w:sz w:val="22"/>
          <w:szCs w:val="22"/>
        </w:rPr>
        <w:t xml:space="preserve">Prohlášení objednatele, zda dílo </w:t>
      </w:r>
      <w:r w:rsidR="000603BA">
        <w:rPr>
          <w:rFonts w:cs="Arial"/>
          <w:b w:val="0"/>
          <w:bCs w:val="0"/>
          <w:i w:val="0"/>
          <w:iCs w:val="0"/>
          <w:sz w:val="22"/>
          <w:szCs w:val="22"/>
        </w:rPr>
        <w:t xml:space="preserve">do zkušebního provozu </w:t>
      </w:r>
      <w:r w:rsidRPr="005D02C5">
        <w:rPr>
          <w:rFonts w:cs="Arial"/>
          <w:b w:val="0"/>
          <w:bCs w:val="0"/>
          <w:i w:val="0"/>
          <w:iCs w:val="0"/>
          <w:sz w:val="22"/>
          <w:szCs w:val="22"/>
        </w:rPr>
        <w:t>přejímá nebo ne.</w:t>
      </w:r>
    </w:p>
    <w:p w14:paraId="77288C74" w14:textId="77777777" w:rsidR="005D02C5" w:rsidRPr="005D02C5" w:rsidRDefault="005D02C5" w:rsidP="005D02C5">
      <w:pPr>
        <w:pStyle w:val="Zkladntext"/>
        <w:numPr>
          <w:ilvl w:val="0"/>
          <w:numId w:val="5"/>
        </w:numPr>
        <w:tabs>
          <w:tab w:val="clear" w:pos="4754"/>
          <w:tab w:val="left" w:pos="1080"/>
          <w:tab w:val="num" w:pos="1429"/>
        </w:tabs>
        <w:ind w:left="1080" w:hanging="229"/>
        <w:jc w:val="both"/>
        <w:rPr>
          <w:rFonts w:cs="Arial"/>
          <w:b w:val="0"/>
          <w:bCs w:val="0"/>
          <w:i w:val="0"/>
          <w:iCs w:val="0"/>
          <w:sz w:val="22"/>
          <w:szCs w:val="22"/>
        </w:rPr>
      </w:pPr>
      <w:r w:rsidRPr="005D02C5">
        <w:rPr>
          <w:rFonts w:cs="Arial"/>
          <w:b w:val="0"/>
          <w:bCs w:val="0"/>
          <w:i w:val="0"/>
          <w:iCs w:val="0"/>
          <w:sz w:val="22"/>
          <w:szCs w:val="22"/>
        </w:rPr>
        <w:t>Dohoda o způsobu a termínu vyklizení staveniště.</w:t>
      </w:r>
    </w:p>
    <w:p w14:paraId="6A23A4D0" w14:textId="77777777" w:rsidR="005D02C5" w:rsidRPr="005D02C5" w:rsidRDefault="005D02C5" w:rsidP="005D02C5">
      <w:pPr>
        <w:pStyle w:val="Zkladntext"/>
        <w:numPr>
          <w:ilvl w:val="0"/>
          <w:numId w:val="5"/>
        </w:numPr>
        <w:tabs>
          <w:tab w:val="clear" w:pos="4754"/>
          <w:tab w:val="left" w:pos="1080"/>
          <w:tab w:val="num" w:pos="1429"/>
        </w:tabs>
        <w:ind w:left="1080" w:hanging="229"/>
        <w:jc w:val="both"/>
        <w:rPr>
          <w:rFonts w:cs="Arial"/>
          <w:b w:val="0"/>
          <w:bCs w:val="0"/>
          <w:i w:val="0"/>
          <w:iCs w:val="0"/>
          <w:sz w:val="22"/>
          <w:szCs w:val="22"/>
        </w:rPr>
      </w:pPr>
      <w:r w:rsidRPr="005D02C5">
        <w:rPr>
          <w:rFonts w:cs="Arial"/>
          <w:b w:val="0"/>
          <w:bCs w:val="0"/>
          <w:i w:val="0"/>
          <w:iCs w:val="0"/>
          <w:sz w:val="22"/>
          <w:szCs w:val="22"/>
        </w:rPr>
        <w:t>Seznam dokladů předávaných objednateli společně s dílem.</w:t>
      </w:r>
    </w:p>
    <w:p w14:paraId="7476BB31" w14:textId="73407F43" w:rsidR="005D02C5" w:rsidRPr="005D02C5" w:rsidRDefault="005D02C5" w:rsidP="005D02C5">
      <w:pPr>
        <w:pStyle w:val="Zkladntext"/>
        <w:numPr>
          <w:ilvl w:val="0"/>
          <w:numId w:val="5"/>
        </w:numPr>
        <w:tabs>
          <w:tab w:val="clear" w:pos="4754"/>
          <w:tab w:val="left" w:pos="1080"/>
          <w:tab w:val="num" w:pos="1429"/>
        </w:tabs>
        <w:ind w:left="1080" w:hanging="229"/>
        <w:jc w:val="both"/>
        <w:rPr>
          <w:rFonts w:cs="Arial"/>
          <w:b w:val="0"/>
          <w:bCs w:val="0"/>
          <w:i w:val="0"/>
          <w:iCs w:val="0"/>
          <w:sz w:val="22"/>
          <w:szCs w:val="22"/>
        </w:rPr>
      </w:pPr>
      <w:r w:rsidRPr="005D02C5">
        <w:rPr>
          <w:rFonts w:cs="Arial"/>
          <w:b w:val="0"/>
          <w:bCs w:val="0"/>
          <w:i w:val="0"/>
          <w:iCs w:val="0"/>
          <w:sz w:val="22"/>
          <w:szCs w:val="22"/>
        </w:rPr>
        <w:t>Seznam drobných ojedinělých vad a nedodělků, které samy o sobě ani ve spojení s jinými nebrání řádnému užívání předmětu díla ani je nijak neztěžují a nesnižují jeho kvalitu, se kterými objednatel dílo přejímá</w:t>
      </w:r>
      <w:r w:rsidR="000603BA">
        <w:rPr>
          <w:rFonts w:cs="Arial"/>
          <w:b w:val="0"/>
          <w:bCs w:val="0"/>
          <w:i w:val="0"/>
          <w:iCs w:val="0"/>
          <w:sz w:val="22"/>
          <w:szCs w:val="22"/>
        </w:rPr>
        <w:t xml:space="preserve"> do zkušebního provozu</w:t>
      </w:r>
      <w:r w:rsidRPr="005D02C5">
        <w:rPr>
          <w:rFonts w:cs="Arial"/>
          <w:b w:val="0"/>
          <w:bCs w:val="0"/>
          <w:i w:val="0"/>
          <w:iCs w:val="0"/>
          <w:sz w:val="22"/>
          <w:szCs w:val="22"/>
        </w:rPr>
        <w:t xml:space="preserve"> a lhůty k jejich odstranění. </w:t>
      </w:r>
    </w:p>
    <w:p w14:paraId="09F83BC4" w14:textId="0C5F15CB" w:rsidR="005D02C5" w:rsidRPr="005D02C5" w:rsidRDefault="005D02C5" w:rsidP="005D02C5">
      <w:pPr>
        <w:pStyle w:val="Nadpis3"/>
        <w:numPr>
          <w:ilvl w:val="0"/>
          <w:numId w:val="0"/>
        </w:numPr>
        <w:ind w:left="709" w:hanging="720"/>
        <w:jc w:val="both"/>
        <w:rPr>
          <w:rFonts w:cs="Arial"/>
          <w:b w:val="0"/>
          <w:bCs w:val="0"/>
          <w:sz w:val="22"/>
          <w:szCs w:val="22"/>
        </w:rPr>
      </w:pPr>
      <w:r w:rsidRPr="005D02C5">
        <w:rPr>
          <w:rFonts w:cs="Arial"/>
          <w:b w:val="0"/>
          <w:bCs w:val="0"/>
          <w:sz w:val="22"/>
          <w:szCs w:val="22"/>
        </w:rPr>
        <w:t>12.3.3  V případě, že objednatel odmítá dílo</w:t>
      </w:r>
      <w:r w:rsidR="000603BA">
        <w:rPr>
          <w:rFonts w:cs="Arial"/>
          <w:b w:val="0"/>
          <w:bCs w:val="0"/>
          <w:sz w:val="22"/>
          <w:szCs w:val="22"/>
        </w:rPr>
        <w:t xml:space="preserve"> do zkušebního provozu</w:t>
      </w:r>
      <w:r w:rsidRPr="005D02C5">
        <w:rPr>
          <w:rFonts w:cs="Arial"/>
          <w:b w:val="0"/>
          <w:bCs w:val="0"/>
          <w:sz w:val="22"/>
          <w:szCs w:val="22"/>
        </w:rPr>
        <w:t xml:space="preserve"> převzít, uvede do protokolu o předání a převzetí  díla i důvody, pro které odmítá dílo převzít.</w:t>
      </w:r>
    </w:p>
    <w:p w14:paraId="13199683"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12.3.4  Bylo-li dílo převzato s vadami a nedodělky dle odst. 12.3.2, sepíší smluvní strany o odstranění těchto vad a nedodělků zápis, podepsaný oprávněnými osobami.</w:t>
      </w:r>
    </w:p>
    <w:p w14:paraId="57AFDDEE" w14:textId="443C3AD2" w:rsidR="005D02C5" w:rsidRPr="005D02C5" w:rsidRDefault="005D02C5" w:rsidP="005D02C5">
      <w:pPr>
        <w:pStyle w:val="Nadpis2"/>
        <w:numPr>
          <w:ilvl w:val="0"/>
          <w:numId w:val="0"/>
        </w:numPr>
        <w:rPr>
          <w:rFonts w:cs="Arial"/>
          <w:b w:val="0"/>
          <w:bCs w:val="0"/>
          <w:sz w:val="22"/>
          <w:szCs w:val="22"/>
        </w:rPr>
      </w:pPr>
      <w:r w:rsidRPr="005D02C5">
        <w:rPr>
          <w:rFonts w:cs="Arial"/>
          <w:b w:val="0"/>
          <w:bCs w:val="0"/>
          <w:sz w:val="22"/>
          <w:szCs w:val="22"/>
        </w:rPr>
        <w:t xml:space="preserve">12.4      </w:t>
      </w:r>
      <w:r w:rsidRPr="005D02C5">
        <w:rPr>
          <w:rFonts w:cs="Arial"/>
          <w:b w:val="0"/>
          <w:bCs w:val="0"/>
          <w:sz w:val="22"/>
          <w:szCs w:val="22"/>
          <w:u w:val="single"/>
        </w:rPr>
        <w:t>Doklady nezbytné k předání a převzetí díla</w:t>
      </w:r>
      <w:r w:rsidR="000603BA">
        <w:rPr>
          <w:rFonts w:cs="Arial"/>
          <w:b w:val="0"/>
          <w:bCs w:val="0"/>
          <w:sz w:val="22"/>
          <w:szCs w:val="22"/>
          <w:u w:val="single"/>
        </w:rPr>
        <w:t xml:space="preserve"> do zkušebního provozu: </w:t>
      </w:r>
    </w:p>
    <w:p w14:paraId="10E1D219" w14:textId="77777777" w:rsidR="005D02C5" w:rsidRPr="005D02C5" w:rsidRDefault="005D02C5" w:rsidP="005D02C5">
      <w:pPr>
        <w:pStyle w:val="Nadpis3"/>
        <w:numPr>
          <w:ilvl w:val="0"/>
          <w:numId w:val="0"/>
        </w:numPr>
        <w:ind w:left="862" w:hanging="862"/>
        <w:rPr>
          <w:rFonts w:cs="Arial"/>
          <w:b w:val="0"/>
          <w:bCs w:val="0"/>
          <w:sz w:val="22"/>
          <w:szCs w:val="22"/>
        </w:rPr>
      </w:pPr>
      <w:r w:rsidRPr="005D02C5">
        <w:rPr>
          <w:rFonts w:cs="Arial"/>
          <w:b w:val="0"/>
          <w:bCs w:val="0"/>
          <w:sz w:val="22"/>
          <w:szCs w:val="22"/>
        </w:rPr>
        <w:t>12.4.1   Zhotovitel je povinen připravit a doložit u předávacího a přejímacího řízení zejména tyto doklady:</w:t>
      </w:r>
    </w:p>
    <w:p w14:paraId="4245CC5E" w14:textId="4E886FF8" w:rsidR="005D02C5" w:rsidRPr="00422457" w:rsidRDefault="005D02C5" w:rsidP="005D02C5">
      <w:pPr>
        <w:pStyle w:val="Zkladntext"/>
        <w:numPr>
          <w:ilvl w:val="0"/>
          <w:numId w:val="5"/>
        </w:numPr>
        <w:tabs>
          <w:tab w:val="clear" w:pos="4754"/>
          <w:tab w:val="left" w:pos="1080"/>
          <w:tab w:val="num" w:pos="1429"/>
        </w:tabs>
        <w:ind w:left="1080" w:hanging="229"/>
        <w:jc w:val="both"/>
        <w:rPr>
          <w:rFonts w:cs="Arial"/>
          <w:b w:val="0"/>
          <w:bCs w:val="0"/>
          <w:i w:val="0"/>
          <w:iCs w:val="0"/>
          <w:sz w:val="22"/>
          <w:szCs w:val="22"/>
        </w:rPr>
      </w:pPr>
      <w:r w:rsidRPr="0055741A">
        <w:rPr>
          <w:rFonts w:cs="Arial"/>
          <w:b w:val="0"/>
          <w:bCs w:val="0"/>
          <w:i w:val="0"/>
          <w:iCs w:val="0"/>
          <w:sz w:val="22"/>
          <w:szCs w:val="22"/>
        </w:rPr>
        <w:t xml:space="preserve">2x vyhotovení </w:t>
      </w:r>
      <w:r w:rsidRPr="00CB0F36">
        <w:rPr>
          <w:rFonts w:cs="Arial"/>
          <w:b w:val="0"/>
          <w:bCs w:val="0"/>
          <w:i w:val="0"/>
          <w:iCs w:val="0"/>
          <w:sz w:val="22"/>
          <w:szCs w:val="22"/>
        </w:rPr>
        <w:t xml:space="preserve">dokumentace skutečného provedení díla, </w:t>
      </w:r>
    </w:p>
    <w:p w14:paraId="0ABE1056" w14:textId="74078200" w:rsidR="005D02C5" w:rsidRPr="0055741A" w:rsidRDefault="005D02C5" w:rsidP="005D02C5">
      <w:pPr>
        <w:pStyle w:val="Zkladntext"/>
        <w:numPr>
          <w:ilvl w:val="0"/>
          <w:numId w:val="5"/>
        </w:numPr>
        <w:tabs>
          <w:tab w:val="clear" w:pos="4754"/>
          <w:tab w:val="left" w:pos="1080"/>
          <w:tab w:val="num" w:pos="1429"/>
        </w:tabs>
        <w:ind w:left="1080" w:hanging="229"/>
        <w:jc w:val="both"/>
        <w:rPr>
          <w:rFonts w:cs="Arial"/>
          <w:b w:val="0"/>
          <w:bCs w:val="0"/>
          <w:i w:val="0"/>
          <w:iCs w:val="0"/>
          <w:sz w:val="22"/>
          <w:szCs w:val="22"/>
        </w:rPr>
      </w:pPr>
      <w:r w:rsidRPr="0055741A">
        <w:rPr>
          <w:rFonts w:cs="Arial"/>
          <w:b w:val="0"/>
          <w:bCs w:val="0"/>
          <w:i w:val="0"/>
          <w:iCs w:val="0"/>
          <w:sz w:val="22"/>
          <w:szCs w:val="22"/>
        </w:rPr>
        <w:t>2x zápisy a výsledky o vyzkoušení smontovaného zař</w:t>
      </w:r>
      <w:r w:rsidR="00952114" w:rsidRPr="0055741A">
        <w:rPr>
          <w:rFonts w:cs="Arial"/>
          <w:b w:val="0"/>
          <w:bCs w:val="0"/>
          <w:i w:val="0"/>
          <w:iCs w:val="0"/>
          <w:sz w:val="22"/>
          <w:szCs w:val="22"/>
        </w:rPr>
        <w:t>ízení, o provedených revizních,</w:t>
      </w:r>
      <w:r w:rsidRPr="0055741A">
        <w:rPr>
          <w:rFonts w:cs="Arial"/>
          <w:b w:val="0"/>
          <w:bCs w:val="0"/>
          <w:i w:val="0"/>
          <w:iCs w:val="0"/>
          <w:sz w:val="22"/>
          <w:szCs w:val="22"/>
        </w:rPr>
        <w:t xml:space="preserve"> </w:t>
      </w:r>
      <w:r w:rsidR="007A36DA" w:rsidRPr="0055741A">
        <w:rPr>
          <w:rFonts w:cs="Arial"/>
          <w:b w:val="0"/>
          <w:bCs w:val="0"/>
          <w:i w:val="0"/>
          <w:iCs w:val="0"/>
          <w:sz w:val="22"/>
          <w:szCs w:val="22"/>
        </w:rPr>
        <w:t>provozních a jiných</w:t>
      </w:r>
      <w:r w:rsidR="00952114" w:rsidRPr="0055741A">
        <w:rPr>
          <w:rFonts w:cs="Arial"/>
          <w:b w:val="0"/>
          <w:bCs w:val="0"/>
          <w:i w:val="0"/>
          <w:iCs w:val="0"/>
          <w:sz w:val="22"/>
          <w:szCs w:val="22"/>
        </w:rPr>
        <w:t xml:space="preserve"> </w:t>
      </w:r>
      <w:r w:rsidRPr="0055741A">
        <w:rPr>
          <w:rFonts w:cs="Arial"/>
          <w:b w:val="0"/>
          <w:bCs w:val="0"/>
          <w:i w:val="0"/>
          <w:iCs w:val="0"/>
          <w:sz w:val="22"/>
          <w:szCs w:val="22"/>
        </w:rPr>
        <w:t>zkouškách</w:t>
      </w:r>
    </w:p>
    <w:p w14:paraId="729CBD2D" w14:textId="77777777" w:rsidR="005D02C5" w:rsidRPr="0055741A" w:rsidRDefault="005D02C5" w:rsidP="005D02C5">
      <w:pPr>
        <w:pStyle w:val="Zkladntext"/>
        <w:numPr>
          <w:ilvl w:val="0"/>
          <w:numId w:val="5"/>
        </w:numPr>
        <w:tabs>
          <w:tab w:val="clear" w:pos="4754"/>
          <w:tab w:val="left" w:pos="1080"/>
          <w:tab w:val="num" w:pos="1429"/>
        </w:tabs>
        <w:ind w:left="1080" w:hanging="229"/>
        <w:jc w:val="both"/>
        <w:rPr>
          <w:rFonts w:cs="Arial"/>
          <w:b w:val="0"/>
          <w:bCs w:val="0"/>
          <w:i w:val="0"/>
          <w:iCs w:val="0"/>
          <w:sz w:val="22"/>
          <w:szCs w:val="22"/>
        </w:rPr>
      </w:pPr>
      <w:r w:rsidRPr="0055741A">
        <w:rPr>
          <w:rFonts w:cs="Arial"/>
          <w:b w:val="0"/>
          <w:bCs w:val="0"/>
          <w:i w:val="0"/>
          <w:iCs w:val="0"/>
          <w:sz w:val="22"/>
          <w:szCs w:val="22"/>
        </w:rPr>
        <w:t>2x zápisy a výsledky o prověření prací a konstrukcí zakrytých v průběhu prací</w:t>
      </w:r>
    </w:p>
    <w:p w14:paraId="02124B4E" w14:textId="77777777" w:rsidR="005D02C5" w:rsidRPr="0055741A" w:rsidRDefault="005D02C5" w:rsidP="005D02C5">
      <w:pPr>
        <w:pStyle w:val="Zkladntext"/>
        <w:numPr>
          <w:ilvl w:val="0"/>
          <w:numId w:val="5"/>
        </w:numPr>
        <w:tabs>
          <w:tab w:val="clear" w:pos="4754"/>
          <w:tab w:val="left" w:pos="1080"/>
          <w:tab w:val="num" w:pos="1429"/>
        </w:tabs>
        <w:ind w:left="1080" w:hanging="229"/>
        <w:jc w:val="both"/>
        <w:rPr>
          <w:rFonts w:cs="Arial"/>
          <w:b w:val="0"/>
          <w:bCs w:val="0"/>
          <w:i w:val="0"/>
          <w:iCs w:val="0"/>
          <w:sz w:val="22"/>
          <w:szCs w:val="22"/>
        </w:rPr>
      </w:pPr>
      <w:r w:rsidRPr="0055741A">
        <w:rPr>
          <w:rFonts w:cs="Arial"/>
          <w:b w:val="0"/>
          <w:bCs w:val="0"/>
          <w:i w:val="0"/>
          <w:iCs w:val="0"/>
          <w:sz w:val="22"/>
          <w:szCs w:val="22"/>
        </w:rPr>
        <w:t>2x seznam strojů a zařízení, které jsou součástí díla, jejich pasporty, záruční listy, návody k obsluze, provozní řády a další doklady nezbytné k provozu, a to vše v českém jazyce</w:t>
      </w:r>
    </w:p>
    <w:p w14:paraId="2A41C28C" w14:textId="77777777" w:rsidR="005D02C5" w:rsidRPr="0055741A" w:rsidRDefault="005D02C5" w:rsidP="005D02C5">
      <w:pPr>
        <w:numPr>
          <w:ilvl w:val="0"/>
          <w:numId w:val="1"/>
        </w:numPr>
        <w:tabs>
          <w:tab w:val="clear" w:pos="720"/>
          <w:tab w:val="left" w:pos="1080"/>
        </w:tabs>
        <w:ind w:left="1080" w:hanging="229"/>
        <w:jc w:val="both"/>
        <w:rPr>
          <w:rFonts w:ascii="Arial" w:hAnsi="Arial" w:cs="Arial"/>
          <w:sz w:val="22"/>
          <w:szCs w:val="22"/>
        </w:rPr>
      </w:pPr>
      <w:r w:rsidRPr="0055741A">
        <w:rPr>
          <w:rFonts w:ascii="Arial" w:hAnsi="Arial" w:cs="Arial"/>
          <w:sz w:val="22"/>
          <w:szCs w:val="22"/>
        </w:rPr>
        <w:t xml:space="preserve">2x doklady o požadovaných vlastnostech výrobků dle zákona č. 22/1997 Sb. -  prohlášení o shodě </w:t>
      </w:r>
    </w:p>
    <w:p w14:paraId="37D137B2" w14:textId="77777777" w:rsidR="005D02C5" w:rsidRPr="0055741A" w:rsidRDefault="005D02C5" w:rsidP="005D02C5">
      <w:pPr>
        <w:numPr>
          <w:ilvl w:val="0"/>
          <w:numId w:val="1"/>
        </w:numPr>
        <w:tabs>
          <w:tab w:val="clear" w:pos="720"/>
          <w:tab w:val="left" w:pos="1080"/>
        </w:tabs>
        <w:ind w:left="1080" w:hanging="229"/>
        <w:jc w:val="both"/>
        <w:rPr>
          <w:rFonts w:ascii="Arial" w:hAnsi="Arial" w:cs="Arial"/>
          <w:sz w:val="22"/>
          <w:szCs w:val="22"/>
        </w:rPr>
      </w:pPr>
      <w:r w:rsidRPr="0055741A">
        <w:rPr>
          <w:rFonts w:ascii="Arial" w:hAnsi="Arial" w:cs="Arial"/>
          <w:sz w:val="22"/>
          <w:szCs w:val="22"/>
        </w:rPr>
        <w:t>2x doklady o likvidaci odpadů v souladu s ustanoveními zákona č. 541/2020 Sb., o odpadech, v platném znění. Součástí těchto dokladů budou i „vážní lístky“ na množství odpadů dle položkového rozpočtu</w:t>
      </w:r>
    </w:p>
    <w:p w14:paraId="70528266" w14:textId="4F243682" w:rsidR="005D02C5" w:rsidRPr="0055741A" w:rsidRDefault="005D02C5" w:rsidP="005D02C5">
      <w:pPr>
        <w:numPr>
          <w:ilvl w:val="0"/>
          <w:numId w:val="1"/>
        </w:numPr>
        <w:tabs>
          <w:tab w:val="clear" w:pos="720"/>
          <w:tab w:val="left" w:pos="1080"/>
        </w:tabs>
        <w:ind w:left="1080" w:hanging="229"/>
        <w:jc w:val="both"/>
        <w:rPr>
          <w:rFonts w:ascii="Arial" w:hAnsi="Arial" w:cs="Arial"/>
          <w:sz w:val="22"/>
          <w:szCs w:val="22"/>
        </w:rPr>
      </w:pPr>
      <w:r w:rsidRPr="0055741A">
        <w:rPr>
          <w:rFonts w:ascii="Arial" w:hAnsi="Arial" w:cs="Arial"/>
          <w:sz w:val="22"/>
          <w:szCs w:val="22"/>
        </w:rPr>
        <w:t xml:space="preserve">2x doklady o uvedení všech povrchů </w:t>
      </w:r>
      <w:r w:rsidR="002A7BA3" w:rsidRPr="0055741A">
        <w:rPr>
          <w:rFonts w:ascii="Arial" w:hAnsi="Arial" w:cs="Arial"/>
          <w:sz w:val="22"/>
          <w:szCs w:val="22"/>
        </w:rPr>
        <w:t xml:space="preserve">a prostor </w:t>
      </w:r>
      <w:r w:rsidRPr="0055741A">
        <w:rPr>
          <w:rFonts w:ascii="Arial" w:hAnsi="Arial" w:cs="Arial"/>
          <w:sz w:val="22"/>
          <w:szCs w:val="22"/>
        </w:rPr>
        <w:t>dotčených stavbou do původního stavu</w:t>
      </w:r>
    </w:p>
    <w:p w14:paraId="286181FC" w14:textId="77777777" w:rsidR="005D02C5" w:rsidRPr="0055741A" w:rsidRDefault="005D02C5" w:rsidP="005D02C5">
      <w:pPr>
        <w:numPr>
          <w:ilvl w:val="0"/>
          <w:numId w:val="1"/>
        </w:numPr>
        <w:tabs>
          <w:tab w:val="clear" w:pos="720"/>
          <w:tab w:val="left" w:pos="1080"/>
        </w:tabs>
        <w:ind w:left="1080" w:hanging="229"/>
        <w:jc w:val="both"/>
        <w:rPr>
          <w:rFonts w:ascii="Arial" w:hAnsi="Arial" w:cs="Arial"/>
          <w:sz w:val="22"/>
          <w:szCs w:val="22"/>
        </w:rPr>
      </w:pPr>
      <w:r w:rsidRPr="0055741A">
        <w:rPr>
          <w:rFonts w:ascii="Arial" w:hAnsi="Arial" w:cs="Arial"/>
          <w:sz w:val="22"/>
          <w:szCs w:val="22"/>
        </w:rPr>
        <w:t>fotodokumentace prováděných prací na CD.</w:t>
      </w:r>
    </w:p>
    <w:p w14:paraId="3FC46EFF" w14:textId="77777777" w:rsidR="005D02C5" w:rsidRPr="0055741A" w:rsidRDefault="005D02C5" w:rsidP="005D02C5">
      <w:pPr>
        <w:numPr>
          <w:ilvl w:val="0"/>
          <w:numId w:val="3"/>
        </w:numPr>
        <w:tabs>
          <w:tab w:val="clear" w:pos="720"/>
          <w:tab w:val="left" w:pos="1080"/>
        </w:tabs>
        <w:ind w:left="1080" w:hanging="229"/>
        <w:jc w:val="both"/>
        <w:rPr>
          <w:rFonts w:ascii="Arial" w:hAnsi="Arial" w:cs="Arial"/>
          <w:sz w:val="22"/>
          <w:szCs w:val="22"/>
        </w:rPr>
      </w:pPr>
      <w:r w:rsidRPr="0055741A">
        <w:rPr>
          <w:rFonts w:ascii="Arial" w:hAnsi="Arial" w:cs="Arial"/>
          <w:sz w:val="22"/>
          <w:szCs w:val="22"/>
        </w:rPr>
        <w:t>2x kopie stavebního deníku (případně deníků)</w:t>
      </w:r>
    </w:p>
    <w:p w14:paraId="6DE30D4B" w14:textId="1917DF3A" w:rsidR="005D02C5" w:rsidRPr="0055741A" w:rsidRDefault="005D02C5" w:rsidP="005D02C5">
      <w:pPr>
        <w:numPr>
          <w:ilvl w:val="0"/>
          <w:numId w:val="3"/>
        </w:numPr>
        <w:tabs>
          <w:tab w:val="clear" w:pos="720"/>
          <w:tab w:val="left" w:pos="1080"/>
        </w:tabs>
        <w:ind w:left="1080" w:hanging="229"/>
        <w:jc w:val="both"/>
        <w:rPr>
          <w:rFonts w:ascii="Arial" w:hAnsi="Arial" w:cs="Arial"/>
          <w:sz w:val="22"/>
          <w:szCs w:val="22"/>
        </w:rPr>
      </w:pPr>
      <w:r w:rsidRPr="0055741A">
        <w:rPr>
          <w:rFonts w:ascii="Arial" w:hAnsi="Arial" w:cs="Arial"/>
          <w:sz w:val="22"/>
          <w:szCs w:val="22"/>
        </w:rPr>
        <w:t>2x doklady o vytýčení všech stávajících inženýrských sítí a jejich zpětném protokolárním předání vlastníkům – provozovatelům</w:t>
      </w:r>
      <w:r w:rsidR="00C67C76" w:rsidRPr="0055741A">
        <w:rPr>
          <w:rFonts w:ascii="Arial" w:hAnsi="Arial" w:cs="Arial"/>
          <w:sz w:val="22"/>
          <w:szCs w:val="22"/>
        </w:rPr>
        <w:t>.</w:t>
      </w:r>
    </w:p>
    <w:p w14:paraId="76D31939" w14:textId="77777777" w:rsidR="00C67C76" w:rsidRPr="0055741A" w:rsidRDefault="005D02C5" w:rsidP="005D02C5">
      <w:pPr>
        <w:tabs>
          <w:tab w:val="left" w:pos="1080"/>
        </w:tabs>
        <w:ind w:left="862" w:hanging="720"/>
        <w:jc w:val="both"/>
        <w:rPr>
          <w:rFonts w:ascii="Arial" w:hAnsi="Arial" w:cs="Arial"/>
          <w:sz w:val="22"/>
          <w:szCs w:val="22"/>
        </w:rPr>
      </w:pPr>
      <w:r w:rsidRPr="0055741A">
        <w:rPr>
          <w:rFonts w:ascii="Arial" w:hAnsi="Arial" w:cs="Arial"/>
          <w:sz w:val="22"/>
          <w:szCs w:val="22"/>
        </w:rPr>
        <w:t xml:space="preserve">12.4.2 </w:t>
      </w:r>
      <w:r w:rsidR="00C67C76" w:rsidRPr="0055741A">
        <w:rPr>
          <w:rFonts w:ascii="Arial" w:hAnsi="Arial" w:cs="Arial"/>
          <w:sz w:val="22"/>
          <w:szCs w:val="22"/>
        </w:rPr>
        <w:t xml:space="preserve">Při konečném předání díla je zhotovitel povinen předložit: </w:t>
      </w:r>
    </w:p>
    <w:p w14:paraId="799B0A4E" w14:textId="0C17A070" w:rsidR="0055741A" w:rsidRPr="00E05197" w:rsidRDefault="0055741A" w:rsidP="0055741A">
      <w:pPr>
        <w:pStyle w:val="Odstavecseseznamem"/>
        <w:numPr>
          <w:ilvl w:val="0"/>
          <w:numId w:val="26"/>
        </w:numPr>
        <w:tabs>
          <w:tab w:val="left" w:pos="1080"/>
        </w:tabs>
        <w:ind w:hanging="11"/>
        <w:jc w:val="both"/>
        <w:rPr>
          <w:sz w:val="22"/>
          <w:szCs w:val="22"/>
        </w:rPr>
      </w:pPr>
      <w:r w:rsidRPr="00E05197">
        <w:rPr>
          <w:sz w:val="22"/>
          <w:szCs w:val="22"/>
        </w:rPr>
        <w:t>doklady a dokumenty potvrzující registraci u OTE</w:t>
      </w:r>
    </w:p>
    <w:p w14:paraId="4BE75C6E" w14:textId="0172A0D0" w:rsidR="0055741A" w:rsidRPr="00E05197" w:rsidRDefault="0055741A" w:rsidP="0055741A">
      <w:pPr>
        <w:pStyle w:val="Odstavecseseznamem"/>
        <w:numPr>
          <w:ilvl w:val="0"/>
          <w:numId w:val="26"/>
        </w:numPr>
        <w:tabs>
          <w:tab w:val="left" w:pos="1080"/>
        </w:tabs>
        <w:ind w:hanging="11"/>
        <w:jc w:val="both"/>
        <w:rPr>
          <w:sz w:val="22"/>
          <w:szCs w:val="22"/>
        </w:rPr>
      </w:pPr>
      <w:r w:rsidRPr="00E05197">
        <w:rPr>
          <w:sz w:val="22"/>
          <w:szCs w:val="22"/>
        </w:rPr>
        <w:lastRenderedPageBreak/>
        <w:t>doklady a dokumenty související s prvním paralelním připojením k síti pracovníkem ČEZ DISTRIBUCE, a.s. a uvedením do provozu v distribuční soustavě</w:t>
      </w:r>
    </w:p>
    <w:p w14:paraId="05D1B8D0" w14:textId="259000EA" w:rsidR="0055741A" w:rsidRPr="00E05197" w:rsidRDefault="0055741A" w:rsidP="0055741A">
      <w:pPr>
        <w:pStyle w:val="Odstavecseseznamem"/>
        <w:numPr>
          <w:ilvl w:val="0"/>
          <w:numId w:val="26"/>
        </w:numPr>
        <w:tabs>
          <w:tab w:val="left" w:pos="1080"/>
        </w:tabs>
        <w:ind w:hanging="11"/>
        <w:jc w:val="both"/>
        <w:rPr>
          <w:sz w:val="22"/>
          <w:szCs w:val="22"/>
        </w:rPr>
      </w:pPr>
      <w:r w:rsidRPr="00E05197">
        <w:rPr>
          <w:sz w:val="22"/>
          <w:szCs w:val="22"/>
        </w:rPr>
        <w:t>protokol o zaškolení dvou pracovníků uživatele jako obsluhy FVE</w:t>
      </w:r>
    </w:p>
    <w:p w14:paraId="59ABB6AA" w14:textId="4310E7AE" w:rsidR="0055741A" w:rsidRPr="00E05197" w:rsidRDefault="0055741A" w:rsidP="0055741A">
      <w:pPr>
        <w:pStyle w:val="Odstavecseseznamem"/>
        <w:numPr>
          <w:ilvl w:val="0"/>
          <w:numId w:val="26"/>
        </w:numPr>
        <w:tabs>
          <w:tab w:val="left" w:pos="1080"/>
        </w:tabs>
        <w:ind w:hanging="11"/>
        <w:jc w:val="both"/>
        <w:rPr>
          <w:sz w:val="22"/>
          <w:szCs w:val="22"/>
        </w:rPr>
      </w:pPr>
      <w:r w:rsidRPr="00E05197">
        <w:rPr>
          <w:sz w:val="22"/>
          <w:szCs w:val="22"/>
        </w:rPr>
        <w:t>návrh vnitřního předpisu na provoz a údržbu FVE v podmínkách provozovatele.</w:t>
      </w:r>
    </w:p>
    <w:p w14:paraId="73FAA6C4" w14:textId="0C5174AA" w:rsidR="005D02C5" w:rsidRPr="005D02C5" w:rsidRDefault="00C67C76" w:rsidP="005D02C5">
      <w:pPr>
        <w:tabs>
          <w:tab w:val="left" w:pos="1080"/>
        </w:tabs>
        <w:ind w:left="862" w:hanging="720"/>
        <w:jc w:val="both"/>
        <w:rPr>
          <w:rFonts w:ascii="Arial" w:hAnsi="Arial" w:cs="Arial"/>
          <w:sz w:val="22"/>
          <w:szCs w:val="22"/>
        </w:rPr>
      </w:pPr>
      <w:r>
        <w:rPr>
          <w:rFonts w:ascii="Arial" w:hAnsi="Arial" w:cs="Arial"/>
          <w:sz w:val="22"/>
          <w:szCs w:val="22"/>
        </w:rPr>
        <w:t xml:space="preserve">12.4.3 </w:t>
      </w:r>
      <w:r w:rsidR="005D02C5" w:rsidRPr="005D02C5">
        <w:rPr>
          <w:rFonts w:ascii="Arial" w:hAnsi="Arial" w:cs="Arial"/>
          <w:sz w:val="22"/>
          <w:szCs w:val="22"/>
        </w:rPr>
        <w:t xml:space="preserve">Nedoloží-li zhotovitel všechny požadované doklady, bude to považováno za vadu bránící užívání díla, </w:t>
      </w:r>
      <w:r w:rsidR="00B07FE3">
        <w:rPr>
          <w:rFonts w:ascii="Arial" w:hAnsi="Arial" w:cs="Arial"/>
          <w:sz w:val="22"/>
          <w:szCs w:val="22"/>
        </w:rPr>
        <w:t>FVE</w:t>
      </w:r>
      <w:r w:rsidR="00B07FE3" w:rsidRPr="005D02C5">
        <w:rPr>
          <w:rFonts w:ascii="Arial" w:hAnsi="Arial" w:cs="Arial"/>
          <w:sz w:val="22"/>
          <w:szCs w:val="22"/>
        </w:rPr>
        <w:t xml:space="preserve"> </w:t>
      </w:r>
      <w:r w:rsidR="005D02C5" w:rsidRPr="005D02C5">
        <w:rPr>
          <w:rFonts w:ascii="Arial" w:hAnsi="Arial" w:cs="Arial"/>
          <w:sz w:val="22"/>
          <w:szCs w:val="22"/>
        </w:rPr>
        <w:t xml:space="preserve">nebude považována za dokončenou a schopnou předání. Předáním díla není zhotovitel zbaven povinnosti doklady na výzvu objednatele doplnit. </w:t>
      </w:r>
    </w:p>
    <w:p w14:paraId="71DCA4A3" w14:textId="77777777" w:rsidR="005D02C5" w:rsidRPr="005D02C5" w:rsidRDefault="005D02C5" w:rsidP="005D02C5">
      <w:pPr>
        <w:pStyle w:val="Nadpis3"/>
        <w:numPr>
          <w:ilvl w:val="0"/>
          <w:numId w:val="0"/>
        </w:numPr>
        <w:ind w:left="862" w:hanging="720"/>
        <w:jc w:val="both"/>
        <w:rPr>
          <w:rFonts w:cs="Arial"/>
          <w:b w:val="0"/>
          <w:bCs w:val="0"/>
          <w:sz w:val="22"/>
          <w:szCs w:val="22"/>
          <w:u w:val="single"/>
        </w:rPr>
      </w:pPr>
      <w:r w:rsidRPr="005D02C5">
        <w:rPr>
          <w:rFonts w:cs="Arial"/>
          <w:b w:val="0"/>
          <w:bCs w:val="0"/>
          <w:sz w:val="22"/>
          <w:szCs w:val="22"/>
        </w:rPr>
        <w:t xml:space="preserve">12.5.    </w:t>
      </w:r>
      <w:r w:rsidRPr="005D02C5">
        <w:rPr>
          <w:rFonts w:cs="Arial"/>
          <w:b w:val="0"/>
          <w:bCs w:val="0"/>
          <w:sz w:val="22"/>
          <w:szCs w:val="22"/>
          <w:u w:val="single"/>
        </w:rPr>
        <w:t>Zkoušky</w:t>
      </w:r>
    </w:p>
    <w:p w14:paraId="38A4EFBC" w14:textId="77777777" w:rsidR="005D02C5" w:rsidRPr="005D02C5" w:rsidRDefault="005D02C5" w:rsidP="005D02C5">
      <w:pPr>
        <w:pStyle w:val="Nadpis3"/>
        <w:numPr>
          <w:ilvl w:val="0"/>
          <w:numId w:val="0"/>
        </w:numPr>
        <w:ind w:left="862" w:hanging="720"/>
        <w:jc w:val="both"/>
        <w:rPr>
          <w:rFonts w:cs="Arial"/>
          <w:b w:val="0"/>
          <w:bCs w:val="0"/>
          <w:sz w:val="22"/>
          <w:szCs w:val="22"/>
        </w:rPr>
      </w:pPr>
      <w:r w:rsidRPr="005D02C5">
        <w:rPr>
          <w:rFonts w:cs="Arial"/>
          <w:b w:val="0"/>
          <w:bCs w:val="0"/>
          <w:sz w:val="22"/>
          <w:szCs w:val="22"/>
        </w:rPr>
        <w:t>12.5.1 Zhotovitel je povinen provést předepsané zkoušky dle platných právních předpisů a technických norem. Úspěšné provedení těchto zkoušek je podmínkou převzetí díla.</w:t>
      </w:r>
    </w:p>
    <w:p w14:paraId="2A8DD624" w14:textId="57090972" w:rsidR="005D02C5" w:rsidRPr="005D02C5" w:rsidRDefault="005D02C5" w:rsidP="005D02C5">
      <w:pPr>
        <w:widowControl w:val="0"/>
        <w:ind w:left="851" w:hanging="709"/>
        <w:jc w:val="both"/>
        <w:rPr>
          <w:rFonts w:ascii="Arial" w:hAnsi="Arial" w:cs="Arial"/>
          <w:sz w:val="22"/>
          <w:szCs w:val="22"/>
        </w:rPr>
      </w:pPr>
      <w:r w:rsidRPr="005D02C5">
        <w:rPr>
          <w:rFonts w:ascii="Arial" w:hAnsi="Arial" w:cs="Arial"/>
          <w:sz w:val="22"/>
          <w:szCs w:val="22"/>
        </w:rPr>
        <w:t>12.5.2 Doklady o řádném provedení díla dle technických norem a předpisů, o provedených zkouškách, atestech a další dokumentaci podle této smlouvy včetně prohlášení o shodě zhotovitel předá objednateli při předání díla. Pokud zhotovitel objednateli doklady dle předchozí věty nepředá, objednatel dílo nepřevezme. Předáním díla objednateli není zhotovitel zbaven povinnosti doklady na výzvu objednatele doplnit.</w:t>
      </w:r>
    </w:p>
    <w:p w14:paraId="6D9F54BA" w14:textId="747AEBCC" w:rsidR="005D02C5" w:rsidRPr="005D02C5" w:rsidRDefault="005D02C5" w:rsidP="005D02C5">
      <w:pPr>
        <w:pStyle w:val="Nadpis2"/>
        <w:numPr>
          <w:ilvl w:val="0"/>
          <w:numId w:val="0"/>
        </w:numPr>
        <w:ind w:left="851" w:hanging="709"/>
        <w:jc w:val="both"/>
        <w:rPr>
          <w:rFonts w:cs="Arial"/>
          <w:b w:val="0"/>
          <w:bCs w:val="0"/>
          <w:sz w:val="22"/>
          <w:szCs w:val="22"/>
        </w:rPr>
      </w:pPr>
      <w:r w:rsidRPr="005D02C5">
        <w:rPr>
          <w:rFonts w:cs="Arial"/>
          <w:b w:val="0"/>
          <w:bCs w:val="0"/>
          <w:sz w:val="22"/>
          <w:szCs w:val="22"/>
        </w:rPr>
        <w:t>12.5.</w:t>
      </w:r>
      <w:r w:rsidR="00952114">
        <w:rPr>
          <w:rFonts w:cs="Arial"/>
          <w:b w:val="0"/>
          <w:bCs w:val="0"/>
          <w:sz w:val="22"/>
          <w:szCs w:val="22"/>
        </w:rPr>
        <w:t>3</w:t>
      </w:r>
      <w:r w:rsidRPr="005D02C5">
        <w:rPr>
          <w:rFonts w:cs="Arial"/>
          <w:b w:val="0"/>
          <w:bCs w:val="0"/>
          <w:sz w:val="22"/>
          <w:szCs w:val="22"/>
        </w:rPr>
        <w:t xml:space="preserve"> Objednatel je oprávněn při přejímacím a předávacím řízení požadovat provedení dalších dodatečných zkoušek se zdůvodněním, proč je požaduje, a s uvedením termínu, do kdy je požaduje provést. Tento požadavek však není důvodem k odmítnutí převzetí díla</w:t>
      </w:r>
      <w:bookmarkStart w:id="7" w:name="_Toc323104691"/>
      <w:r w:rsidRPr="005D02C5">
        <w:rPr>
          <w:rFonts w:cs="Arial"/>
          <w:b w:val="0"/>
          <w:bCs w:val="0"/>
          <w:sz w:val="22"/>
          <w:szCs w:val="22"/>
        </w:rPr>
        <w:t>.</w:t>
      </w:r>
    </w:p>
    <w:p w14:paraId="0C0AA67D" w14:textId="77777777" w:rsidR="005D02C5" w:rsidRPr="005D02C5" w:rsidRDefault="005D02C5" w:rsidP="005D02C5">
      <w:pPr>
        <w:ind w:left="540" w:hanging="540"/>
        <w:jc w:val="center"/>
        <w:rPr>
          <w:rFonts w:ascii="Arial" w:hAnsi="Arial" w:cs="Arial"/>
          <w:sz w:val="22"/>
          <w:szCs w:val="22"/>
          <w:highlight w:val="yellow"/>
        </w:rPr>
      </w:pPr>
    </w:p>
    <w:p w14:paraId="0FA1C55B" w14:textId="77777777" w:rsidR="005D02C5" w:rsidRPr="005D02C5" w:rsidRDefault="005D02C5" w:rsidP="005D02C5">
      <w:pPr>
        <w:ind w:left="540" w:hanging="540"/>
        <w:jc w:val="center"/>
        <w:rPr>
          <w:rFonts w:ascii="Arial" w:hAnsi="Arial" w:cs="Arial"/>
          <w:sz w:val="22"/>
          <w:szCs w:val="22"/>
          <w:highlight w:val="yellow"/>
        </w:rPr>
      </w:pPr>
    </w:p>
    <w:p w14:paraId="4C1CF386" w14:textId="77777777"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t xml:space="preserve">XIII. </w:t>
      </w:r>
    </w:p>
    <w:p w14:paraId="0DB72FC1" w14:textId="77777777"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t xml:space="preserve">Odpovědnost za vady a záruka za jakost díla </w:t>
      </w:r>
      <w:bookmarkEnd w:id="7"/>
    </w:p>
    <w:p w14:paraId="47AFAAF2" w14:textId="77777777" w:rsidR="005D02C5" w:rsidRPr="005D02C5" w:rsidRDefault="005D02C5" w:rsidP="005D02C5">
      <w:pPr>
        <w:ind w:left="540" w:hanging="540"/>
        <w:jc w:val="center"/>
        <w:rPr>
          <w:rFonts w:ascii="Arial" w:hAnsi="Arial" w:cs="Arial"/>
          <w:sz w:val="22"/>
          <w:szCs w:val="22"/>
        </w:rPr>
      </w:pPr>
    </w:p>
    <w:p w14:paraId="393DE9B8" w14:textId="77777777" w:rsidR="005D02C5" w:rsidRPr="005D02C5" w:rsidRDefault="005D02C5" w:rsidP="005D02C5">
      <w:pPr>
        <w:ind w:left="540" w:hanging="540"/>
        <w:jc w:val="both"/>
        <w:rPr>
          <w:rFonts w:ascii="Arial" w:hAnsi="Arial" w:cs="Arial"/>
          <w:sz w:val="22"/>
          <w:szCs w:val="22"/>
        </w:rPr>
      </w:pPr>
      <w:r w:rsidRPr="005D02C5">
        <w:rPr>
          <w:rFonts w:ascii="Arial" w:hAnsi="Arial" w:cs="Arial"/>
          <w:sz w:val="22"/>
          <w:szCs w:val="22"/>
        </w:rPr>
        <w:t xml:space="preserve">13.1    </w:t>
      </w:r>
      <w:r w:rsidRPr="005D02C5">
        <w:rPr>
          <w:rFonts w:ascii="Arial" w:hAnsi="Arial" w:cs="Arial"/>
          <w:sz w:val="22"/>
          <w:szCs w:val="22"/>
          <w:u w:val="single"/>
        </w:rPr>
        <w:t>Odpovědnost za vady díla</w:t>
      </w:r>
    </w:p>
    <w:p w14:paraId="173C0F96" w14:textId="2BCD5DFA" w:rsidR="005D02C5" w:rsidRPr="005D02C5" w:rsidRDefault="005D02C5" w:rsidP="005D02C5">
      <w:pPr>
        <w:ind w:left="709" w:hanging="709"/>
        <w:jc w:val="both"/>
        <w:rPr>
          <w:rFonts w:ascii="Arial" w:hAnsi="Arial" w:cs="Arial"/>
          <w:bCs/>
          <w:sz w:val="22"/>
          <w:szCs w:val="22"/>
        </w:rPr>
      </w:pPr>
      <w:r w:rsidRPr="005D02C5">
        <w:rPr>
          <w:rFonts w:ascii="Arial" w:hAnsi="Arial" w:cs="Arial"/>
          <w:bCs/>
          <w:sz w:val="22"/>
          <w:szCs w:val="22"/>
        </w:rPr>
        <w:t xml:space="preserve">13.1.1 Zhotovitel odpovídá za vady, jež má dílo v době jeho předání, a dále odpovídá za vady díla zjištěné v záruční době. Převezme-li objednatel dílo s </w:t>
      </w:r>
      <w:r w:rsidRPr="005D02C5">
        <w:rPr>
          <w:rFonts w:ascii="Arial" w:hAnsi="Arial" w:cs="Arial"/>
          <w:sz w:val="22"/>
          <w:szCs w:val="22"/>
        </w:rPr>
        <w:t>drobnými ojedinělými vadami a nedodělky, které samy o sobě ani ve spojení s jinými nebrání řádnému užívání předmětu díla</w:t>
      </w:r>
      <w:r w:rsidR="007C18E7">
        <w:rPr>
          <w:rFonts w:ascii="Arial" w:hAnsi="Arial" w:cs="Arial"/>
          <w:sz w:val="22"/>
          <w:szCs w:val="22"/>
        </w:rPr>
        <w:t>,</w:t>
      </w:r>
      <w:r w:rsidRPr="005D02C5">
        <w:rPr>
          <w:rFonts w:ascii="Arial" w:hAnsi="Arial" w:cs="Arial"/>
          <w:sz w:val="22"/>
          <w:szCs w:val="22"/>
        </w:rPr>
        <w:t xml:space="preserve"> ani je nijak neztěžují a nesnižují jeho kvalitu</w:t>
      </w:r>
      <w:r w:rsidRPr="005D02C5">
        <w:rPr>
          <w:rFonts w:ascii="Arial" w:hAnsi="Arial" w:cs="Arial"/>
          <w:bCs/>
          <w:sz w:val="22"/>
          <w:szCs w:val="22"/>
        </w:rPr>
        <w:t>, je zhotovitel povinen odstranit je v termínu stanoveném v protokolu o předání a převzetí díla.</w:t>
      </w:r>
    </w:p>
    <w:p w14:paraId="79EA0D56" w14:textId="43672387" w:rsidR="005D02C5" w:rsidRPr="005D02C5" w:rsidRDefault="005D02C5" w:rsidP="005D02C5">
      <w:pPr>
        <w:ind w:left="709" w:hanging="709"/>
        <w:jc w:val="both"/>
        <w:rPr>
          <w:rFonts w:ascii="Arial" w:hAnsi="Arial" w:cs="Arial"/>
          <w:sz w:val="22"/>
          <w:szCs w:val="22"/>
        </w:rPr>
      </w:pPr>
      <w:r w:rsidRPr="005D02C5">
        <w:rPr>
          <w:rFonts w:ascii="Arial" w:hAnsi="Arial" w:cs="Arial"/>
          <w:bCs/>
          <w:sz w:val="22"/>
          <w:szCs w:val="22"/>
        </w:rPr>
        <w:t xml:space="preserve">13.1.2 </w:t>
      </w:r>
      <w:r w:rsidRPr="005D02C5">
        <w:rPr>
          <w:rFonts w:ascii="Arial" w:hAnsi="Arial" w:cs="Arial"/>
          <w:sz w:val="22"/>
          <w:szCs w:val="22"/>
        </w:rPr>
        <w:t>Zhotovitel neodpovídá za vady díla, které byly způsobeny objednatelem nebo vyšší mocí.</w:t>
      </w:r>
    </w:p>
    <w:p w14:paraId="230E866B" w14:textId="77777777" w:rsidR="005D02C5" w:rsidRPr="005D02C5" w:rsidRDefault="005D02C5" w:rsidP="005D02C5">
      <w:pPr>
        <w:ind w:left="540" w:hanging="540"/>
        <w:jc w:val="both"/>
        <w:rPr>
          <w:rFonts w:ascii="Arial" w:hAnsi="Arial" w:cs="Arial"/>
          <w:bCs/>
          <w:sz w:val="22"/>
          <w:szCs w:val="22"/>
        </w:rPr>
      </w:pPr>
      <w:r w:rsidRPr="005D02C5">
        <w:rPr>
          <w:rFonts w:ascii="Arial" w:hAnsi="Arial" w:cs="Arial"/>
          <w:bCs/>
          <w:sz w:val="22"/>
          <w:szCs w:val="22"/>
        </w:rPr>
        <w:t xml:space="preserve"> 13.2    </w:t>
      </w:r>
      <w:r w:rsidRPr="005D02C5">
        <w:rPr>
          <w:rFonts w:ascii="Arial" w:hAnsi="Arial" w:cs="Arial"/>
          <w:bCs/>
          <w:sz w:val="22"/>
          <w:szCs w:val="22"/>
          <w:u w:val="single"/>
        </w:rPr>
        <w:t>Záruční doba</w:t>
      </w:r>
    </w:p>
    <w:p w14:paraId="7F47792E" w14:textId="77777777" w:rsidR="005D02C5" w:rsidRPr="005D02C5" w:rsidRDefault="005D02C5" w:rsidP="005D02C5">
      <w:pPr>
        <w:pStyle w:val="Nadpis3"/>
        <w:numPr>
          <w:ilvl w:val="0"/>
          <w:numId w:val="0"/>
        </w:numPr>
        <w:tabs>
          <w:tab w:val="left" w:pos="7740"/>
        </w:tabs>
        <w:ind w:left="709" w:hanging="709"/>
        <w:jc w:val="both"/>
        <w:rPr>
          <w:rFonts w:cs="Arial"/>
          <w:b w:val="0"/>
          <w:bCs w:val="0"/>
          <w:sz w:val="22"/>
          <w:szCs w:val="22"/>
        </w:rPr>
      </w:pPr>
      <w:r w:rsidRPr="005D02C5">
        <w:rPr>
          <w:rFonts w:cs="Arial"/>
          <w:b w:val="0"/>
          <w:bCs w:val="0"/>
          <w:sz w:val="22"/>
          <w:szCs w:val="22"/>
        </w:rPr>
        <w:t xml:space="preserve">            Záruční doba je stanovena v </w:t>
      </w:r>
      <w:r w:rsidRPr="00CB0F36">
        <w:rPr>
          <w:rFonts w:cs="Arial"/>
          <w:b w:val="0"/>
          <w:bCs w:val="0"/>
          <w:sz w:val="22"/>
          <w:szCs w:val="22"/>
        </w:rPr>
        <w:t xml:space="preserve">délce </w:t>
      </w:r>
      <w:r w:rsidRPr="00CB0F36">
        <w:rPr>
          <w:rFonts w:cs="Arial"/>
          <w:bCs w:val="0"/>
          <w:sz w:val="22"/>
          <w:szCs w:val="22"/>
        </w:rPr>
        <w:t>60 měsíců</w:t>
      </w:r>
      <w:r w:rsidRPr="00CB0F36">
        <w:rPr>
          <w:rFonts w:cs="Arial"/>
          <w:b w:val="0"/>
          <w:bCs w:val="0"/>
          <w:sz w:val="22"/>
          <w:szCs w:val="22"/>
        </w:rPr>
        <w:t xml:space="preserve"> a počíná</w:t>
      </w:r>
      <w:r w:rsidRPr="005D02C5">
        <w:rPr>
          <w:rFonts w:cs="Arial"/>
          <w:b w:val="0"/>
          <w:bCs w:val="0"/>
          <w:sz w:val="22"/>
          <w:szCs w:val="22"/>
        </w:rPr>
        <w:t xml:space="preserve"> běžet převzetím díla bez vad a nedodělků objednatelem. V případě, že dílo bylo převzato s vadami, počíná běžet okamžikem podpisu zápisu o odstranění poslední z těchto vad. </w:t>
      </w:r>
    </w:p>
    <w:p w14:paraId="7400D065" w14:textId="77777777" w:rsidR="005D02C5" w:rsidRPr="005D02C5" w:rsidRDefault="005D02C5" w:rsidP="005D02C5">
      <w:pPr>
        <w:pStyle w:val="Nadpis2"/>
        <w:numPr>
          <w:ilvl w:val="0"/>
          <w:numId w:val="0"/>
        </w:numPr>
        <w:ind w:left="718" w:hanging="576"/>
        <w:rPr>
          <w:rFonts w:cs="Arial"/>
          <w:b w:val="0"/>
          <w:bCs w:val="0"/>
          <w:sz w:val="22"/>
          <w:szCs w:val="22"/>
        </w:rPr>
      </w:pPr>
      <w:r w:rsidRPr="005D02C5">
        <w:rPr>
          <w:rFonts w:cs="Arial"/>
          <w:b w:val="0"/>
          <w:bCs w:val="0"/>
          <w:sz w:val="22"/>
          <w:szCs w:val="22"/>
        </w:rPr>
        <w:t xml:space="preserve">13.3    </w:t>
      </w:r>
      <w:r w:rsidRPr="005D02C5">
        <w:rPr>
          <w:rFonts w:cs="Arial"/>
          <w:b w:val="0"/>
          <w:bCs w:val="0"/>
          <w:sz w:val="22"/>
          <w:szCs w:val="22"/>
          <w:u w:val="single"/>
        </w:rPr>
        <w:t>Výjimky ze záruky</w:t>
      </w:r>
    </w:p>
    <w:p w14:paraId="4B2797DD" w14:textId="66CAC716" w:rsidR="00CB0F36" w:rsidRDefault="00CB0F36" w:rsidP="005D02C5">
      <w:pPr>
        <w:pStyle w:val="Nadpis3"/>
        <w:numPr>
          <w:ilvl w:val="0"/>
          <w:numId w:val="0"/>
        </w:numPr>
        <w:ind w:left="862" w:hanging="720"/>
        <w:jc w:val="both"/>
        <w:rPr>
          <w:rFonts w:cs="Arial"/>
          <w:b w:val="0"/>
          <w:bCs w:val="0"/>
          <w:sz w:val="22"/>
          <w:szCs w:val="22"/>
        </w:rPr>
      </w:pPr>
      <w:r>
        <w:rPr>
          <w:rFonts w:cs="Arial"/>
          <w:b w:val="0"/>
          <w:bCs w:val="0"/>
          <w:sz w:val="22"/>
          <w:szCs w:val="22"/>
        </w:rPr>
        <w:t xml:space="preserve">13.3.1 Záruční doba na mechanické části fotovoltaických panelů, na střídače a na bateriové úložiště je sjednána v délce </w:t>
      </w:r>
      <w:r w:rsidRPr="00E05197">
        <w:rPr>
          <w:rFonts w:cs="Arial"/>
          <w:bCs w:val="0"/>
          <w:sz w:val="22"/>
          <w:szCs w:val="22"/>
        </w:rPr>
        <w:t>120 měsíců</w:t>
      </w:r>
      <w:r>
        <w:rPr>
          <w:rFonts w:cs="Arial"/>
          <w:b w:val="0"/>
          <w:bCs w:val="0"/>
          <w:sz w:val="22"/>
          <w:szCs w:val="22"/>
        </w:rPr>
        <w:t xml:space="preserve">. </w:t>
      </w:r>
    </w:p>
    <w:p w14:paraId="5E47A81A" w14:textId="39980251" w:rsidR="005D02C5" w:rsidRPr="005D02C5" w:rsidRDefault="00CB0F36" w:rsidP="005D02C5">
      <w:pPr>
        <w:pStyle w:val="Nadpis3"/>
        <w:numPr>
          <w:ilvl w:val="0"/>
          <w:numId w:val="0"/>
        </w:numPr>
        <w:ind w:left="862" w:hanging="720"/>
        <w:jc w:val="both"/>
        <w:rPr>
          <w:rFonts w:cs="Arial"/>
          <w:b w:val="0"/>
          <w:bCs w:val="0"/>
          <w:sz w:val="22"/>
          <w:szCs w:val="22"/>
        </w:rPr>
      </w:pPr>
      <w:r>
        <w:rPr>
          <w:rFonts w:cs="Arial"/>
          <w:b w:val="0"/>
          <w:bCs w:val="0"/>
          <w:sz w:val="22"/>
          <w:szCs w:val="22"/>
        </w:rPr>
        <w:t xml:space="preserve">13.3.2 </w:t>
      </w:r>
      <w:r w:rsidR="005D02C5" w:rsidRPr="005D02C5">
        <w:rPr>
          <w:rFonts w:cs="Arial"/>
          <w:b w:val="0"/>
          <w:bCs w:val="0"/>
          <w:sz w:val="22"/>
          <w:szCs w:val="22"/>
        </w:rPr>
        <w:t xml:space="preserve">Záruční doba pro dodávky </w:t>
      </w:r>
      <w:r>
        <w:rPr>
          <w:rFonts w:cs="Arial"/>
          <w:b w:val="0"/>
          <w:bCs w:val="0"/>
          <w:sz w:val="22"/>
          <w:szCs w:val="22"/>
        </w:rPr>
        <w:t>ostatních</w:t>
      </w:r>
      <w:r w:rsidR="005D02C5" w:rsidRPr="005D02C5">
        <w:rPr>
          <w:rFonts w:cs="Arial"/>
          <w:b w:val="0"/>
          <w:bCs w:val="0"/>
          <w:sz w:val="22"/>
          <w:szCs w:val="22"/>
        </w:rPr>
        <w:t xml:space="preserve"> zařízení, na něž výrobce těchto zařízení vystavuje samostatný záruční list</w:t>
      </w:r>
      <w:r w:rsidR="007C18E7">
        <w:rPr>
          <w:rFonts w:cs="Arial"/>
          <w:b w:val="0"/>
          <w:bCs w:val="0"/>
          <w:sz w:val="22"/>
          <w:szCs w:val="22"/>
        </w:rPr>
        <w:t>,</w:t>
      </w:r>
      <w:r w:rsidR="005D02C5" w:rsidRPr="005D02C5">
        <w:rPr>
          <w:rFonts w:cs="Arial"/>
          <w:b w:val="0"/>
          <w:bCs w:val="0"/>
          <w:sz w:val="22"/>
          <w:szCs w:val="22"/>
        </w:rPr>
        <w:t xml:space="preserve"> se sjednává v délce doby poskytnuté výrobcem nejméně však v délce 24 měsíců.</w:t>
      </w:r>
    </w:p>
    <w:p w14:paraId="7E08DF8F" w14:textId="77777777" w:rsidR="005D02C5" w:rsidRPr="005D02C5" w:rsidRDefault="005D02C5" w:rsidP="005D02C5">
      <w:pPr>
        <w:pStyle w:val="Nadpis2"/>
        <w:numPr>
          <w:ilvl w:val="0"/>
          <w:numId w:val="0"/>
        </w:numPr>
        <w:ind w:left="718" w:hanging="576"/>
        <w:rPr>
          <w:rFonts w:cs="Arial"/>
          <w:b w:val="0"/>
          <w:bCs w:val="0"/>
          <w:sz w:val="22"/>
          <w:szCs w:val="22"/>
          <w:u w:val="single"/>
        </w:rPr>
      </w:pPr>
      <w:r w:rsidRPr="005D02C5">
        <w:rPr>
          <w:rFonts w:cs="Arial"/>
          <w:b w:val="0"/>
          <w:bCs w:val="0"/>
          <w:sz w:val="22"/>
          <w:szCs w:val="22"/>
        </w:rPr>
        <w:t xml:space="preserve">13.4   </w:t>
      </w:r>
      <w:r w:rsidRPr="005D02C5">
        <w:rPr>
          <w:rFonts w:cs="Arial"/>
          <w:b w:val="0"/>
          <w:bCs w:val="0"/>
          <w:sz w:val="22"/>
          <w:szCs w:val="22"/>
          <w:u w:val="single"/>
        </w:rPr>
        <w:t>Způsob uplatnění reklamace</w:t>
      </w:r>
    </w:p>
    <w:p w14:paraId="3575634A" w14:textId="77777777" w:rsidR="005D02C5" w:rsidRPr="005D02C5" w:rsidRDefault="005D02C5" w:rsidP="005D02C5">
      <w:pPr>
        <w:pStyle w:val="Nadpis3"/>
        <w:numPr>
          <w:ilvl w:val="0"/>
          <w:numId w:val="0"/>
        </w:numPr>
        <w:ind w:left="851" w:hanging="720"/>
        <w:jc w:val="both"/>
        <w:rPr>
          <w:rFonts w:cs="Arial"/>
          <w:b w:val="0"/>
          <w:bCs w:val="0"/>
          <w:sz w:val="22"/>
          <w:szCs w:val="22"/>
        </w:rPr>
      </w:pPr>
      <w:r w:rsidRPr="005D02C5">
        <w:rPr>
          <w:rFonts w:cs="Arial"/>
          <w:b w:val="0"/>
          <w:bCs w:val="0"/>
          <w:sz w:val="22"/>
          <w:szCs w:val="22"/>
        </w:rPr>
        <w:t xml:space="preserve">            Objednatel je povinen vady písemně reklamovat u zhotovitele bez zbytečného odkladu po jejich zjištění. V reklamaci musí být vady popsány. Dále v reklamaci objednatel uvede, jakým způsobem požaduje sjednat nápravu. Objednatel je oprávněn požadovat:</w:t>
      </w:r>
    </w:p>
    <w:p w14:paraId="736EEEEA" w14:textId="77777777" w:rsidR="005D02C5" w:rsidRPr="005D02C5" w:rsidRDefault="005D02C5" w:rsidP="005D02C5">
      <w:pPr>
        <w:pStyle w:val="Nadpis3"/>
        <w:numPr>
          <w:ilvl w:val="0"/>
          <w:numId w:val="4"/>
        </w:numPr>
        <w:ind w:firstLine="131"/>
        <w:rPr>
          <w:rFonts w:cs="Arial"/>
          <w:b w:val="0"/>
          <w:bCs w:val="0"/>
          <w:sz w:val="22"/>
          <w:szCs w:val="22"/>
        </w:rPr>
      </w:pPr>
      <w:r w:rsidRPr="005D02C5">
        <w:rPr>
          <w:rFonts w:cs="Arial"/>
          <w:b w:val="0"/>
          <w:bCs w:val="0"/>
          <w:sz w:val="22"/>
          <w:szCs w:val="22"/>
        </w:rPr>
        <w:t>Odstranění vady dodáním náhradního plnění nebo jeho části.</w:t>
      </w:r>
    </w:p>
    <w:p w14:paraId="01D06978" w14:textId="77777777" w:rsidR="005D02C5" w:rsidRPr="005D02C5" w:rsidRDefault="005D02C5" w:rsidP="005D02C5">
      <w:pPr>
        <w:numPr>
          <w:ilvl w:val="0"/>
          <w:numId w:val="4"/>
        </w:numPr>
        <w:ind w:firstLine="131"/>
        <w:rPr>
          <w:rFonts w:ascii="Arial" w:hAnsi="Arial" w:cs="Arial"/>
          <w:sz w:val="22"/>
          <w:szCs w:val="22"/>
        </w:rPr>
      </w:pPr>
      <w:r w:rsidRPr="005D02C5">
        <w:rPr>
          <w:rFonts w:ascii="Arial" w:hAnsi="Arial" w:cs="Arial"/>
          <w:sz w:val="22"/>
          <w:szCs w:val="22"/>
        </w:rPr>
        <w:t>Odstranění vady opravou, je-li vada opravitelná.</w:t>
      </w:r>
    </w:p>
    <w:p w14:paraId="336AC7C8" w14:textId="77777777" w:rsidR="005D02C5" w:rsidRPr="005D02C5" w:rsidRDefault="005D02C5" w:rsidP="005D02C5">
      <w:pPr>
        <w:numPr>
          <w:ilvl w:val="0"/>
          <w:numId w:val="4"/>
        </w:numPr>
        <w:ind w:firstLine="131"/>
        <w:rPr>
          <w:rFonts w:ascii="Arial" w:hAnsi="Arial" w:cs="Arial"/>
          <w:sz w:val="22"/>
          <w:szCs w:val="22"/>
        </w:rPr>
      </w:pPr>
      <w:r w:rsidRPr="005D02C5">
        <w:rPr>
          <w:rFonts w:ascii="Arial" w:hAnsi="Arial" w:cs="Arial"/>
          <w:sz w:val="22"/>
          <w:szCs w:val="22"/>
        </w:rPr>
        <w:t>Přiměřenou slevu ze sjednané ceny.</w:t>
      </w:r>
    </w:p>
    <w:p w14:paraId="227F1D6D" w14:textId="77777777" w:rsidR="005D02C5" w:rsidRPr="005D02C5" w:rsidRDefault="005D02C5" w:rsidP="005D02C5">
      <w:pPr>
        <w:ind w:left="851"/>
        <w:jc w:val="both"/>
        <w:rPr>
          <w:rFonts w:ascii="Arial" w:hAnsi="Arial" w:cs="Arial"/>
          <w:sz w:val="22"/>
          <w:szCs w:val="22"/>
        </w:rPr>
      </w:pPr>
      <w:r w:rsidRPr="005D02C5">
        <w:rPr>
          <w:rFonts w:ascii="Arial" w:hAnsi="Arial" w:cs="Arial"/>
          <w:sz w:val="22"/>
          <w:szCs w:val="22"/>
        </w:rPr>
        <w:t xml:space="preserve">Tím není dotčeno právo objednatele odstoupit od smlouvy v případech stanovených zákonem ani další práva z vadného plnění náležející objednateli stanovená zákonem. </w:t>
      </w:r>
    </w:p>
    <w:p w14:paraId="019899F2" w14:textId="77777777" w:rsidR="005D02C5" w:rsidRPr="005D02C5" w:rsidRDefault="005D02C5" w:rsidP="005D02C5">
      <w:pPr>
        <w:pStyle w:val="Nadpis2"/>
        <w:numPr>
          <w:ilvl w:val="0"/>
          <w:numId w:val="0"/>
        </w:numPr>
        <w:ind w:left="718" w:hanging="576"/>
        <w:rPr>
          <w:rFonts w:cs="Arial"/>
          <w:b w:val="0"/>
          <w:bCs w:val="0"/>
          <w:sz w:val="22"/>
          <w:szCs w:val="22"/>
          <w:u w:val="single"/>
        </w:rPr>
      </w:pPr>
      <w:r w:rsidRPr="005D02C5">
        <w:rPr>
          <w:rFonts w:cs="Arial"/>
          <w:b w:val="0"/>
          <w:bCs w:val="0"/>
          <w:sz w:val="22"/>
          <w:szCs w:val="22"/>
        </w:rPr>
        <w:t xml:space="preserve">13.5    </w:t>
      </w:r>
      <w:r w:rsidRPr="005D02C5">
        <w:rPr>
          <w:rFonts w:cs="Arial"/>
          <w:b w:val="0"/>
          <w:bCs w:val="0"/>
          <w:sz w:val="22"/>
          <w:szCs w:val="22"/>
          <w:u w:val="single"/>
        </w:rPr>
        <w:t>Podmínky odstranění reklamovaných vad</w:t>
      </w:r>
    </w:p>
    <w:p w14:paraId="565686FE" w14:textId="77777777" w:rsidR="005D02C5" w:rsidRPr="005D02C5" w:rsidRDefault="005D02C5" w:rsidP="005D02C5">
      <w:pPr>
        <w:pStyle w:val="Nadpis3"/>
        <w:keepNext w:val="0"/>
        <w:widowControl w:val="0"/>
        <w:numPr>
          <w:ilvl w:val="0"/>
          <w:numId w:val="0"/>
        </w:numPr>
        <w:ind w:left="862" w:hanging="720"/>
        <w:jc w:val="both"/>
        <w:rPr>
          <w:rFonts w:cs="Arial"/>
          <w:b w:val="0"/>
          <w:bCs w:val="0"/>
          <w:sz w:val="22"/>
          <w:szCs w:val="22"/>
        </w:rPr>
      </w:pPr>
      <w:r w:rsidRPr="005D02C5">
        <w:rPr>
          <w:rFonts w:cs="Arial"/>
          <w:b w:val="0"/>
          <w:bCs w:val="0"/>
          <w:sz w:val="22"/>
          <w:szCs w:val="22"/>
        </w:rPr>
        <w:t xml:space="preserve">13.5.1 Zhotovitel je povinen nejpozději do 3 dnů po obdržení reklamace písemně oznámit </w:t>
      </w:r>
      <w:r w:rsidRPr="005D02C5">
        <w:rPr>
          <w:rFonts w:cs="Arial"/>
          <w:b w:val="0"/>
          <w:bCs w:val="0"/>
          <w:sz w:val="22"/>
          <w:szCs w:val="22"/>
        </w:rPr>
        <w:lastRenderedPageBreak/>
        <w:t>objednateli, zda reklamaci uznává či nikoli.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w:t>
      </w:r>
    </w:p>
    <w:p w14:paraId="5085B350" w14:textId="77777777" w:rsidR="005D02C5" w:rsidRPr="005D02C5" w:rsidRDefault="005D02C5" w:rsidP="005D02C5">
      <w:pPr>
        <w:pStyle w:val="Nadpis3"/>
        <w:keepNext w:val="0"/>
        <w:widowControl w:val="0"/>
        <w:numPr>
          <w:ilvl w:val="0"/>
          <w:numId w:val="0"/>
        </w:numPr>
        <w:ind w:left="862" w:hanging="720"/>
        <w:jc w:val="both"/>
        <w:rPr>
          <w:rFonts w:cs="Arial"/>
          <w:b w:val="0"/>
          <w:bCs w:val="0"/>
          <w:sz w:val="22"/>
          <w:szCs w:val="22"/>
        </w:rPr>
      </w:pPr>
      <w:r w:rsidRPr="005D02C5">
        <w:rPr>
          <w:rFonts w:cs="Arial"/>
          <w:b w:val="0"/>
          <w:bCs w:val="0"/>
          <w:sz w:val="22"/>
          <w:szCs w:val="22"/>
        </w:rPr>
        <w:t>13.5.2 Jestliže objednatel v reklamaci výslovně uvede, že se jedná o havárii, je zhotovitel povinen nastoupit a zahájit odstraňování vady (havárie) nejpozději do 24 hod. po obdržení reklamace (oznámení).</w:t>
      </w:r>
    </w:p>
    <w:p w14:paraId="343CDEBA" w14:textId="77777777" w:rsidR="005D02C5" w:rsidRPr="005D02C5" w:rsidRDefault="005D02C5" w:rsidP="005D02C5">
      <w:pPr>
        <w:pStyle w:val="Nadpis3"/>
        <w:keepNext w:val="0"/>
        <w:widowControl w:val="0"/>
        <w:numPr>
          <w:ilvl w:val="0"/>
          <w:numId w:val="0"/>
        </w:numPr>
        <w:ind w:left="862" w:hanging="720"/>
        <w:jc w:val="both"/>
        <w:rPr>
          <w:rFonts w:cs="Arial"/>
          <w:b w:val="0"/>
          <w:bCs w:val="0"/>
          <w:sz w:val="22"/>
          <w:szCs w:val="22"/>
        </w:rPr>
      </w:pPr>
      <w:r w:rsidRPr="005D02C5">
        <w:rPr>
          <w:rFonts w:cs="Arial"/>
          <w:b w:val="0"/>
          <w:bCs w:val="0"/>
          <w:sz w:val="22"/>
          <w:szCs w:val="22"/>
        </w:rPr>
        <w:t>13.5.3  Objednatel je povinen umožnit pracovníkům zhotovitele přístup do prostor nezbytných pro odstranění vady.</w:t>
      </w:r>
    </w:p>
    <w:p w14:paraId="1E39572B" w14:textId="77777777" w:rsidR="005D02C5" w:rsidRPr="005D02C5" w:rsidRDefault="005D02C5" w:rsidP="005D02C5">
      <w:pPr>
        <w:pStyle w:val="Nadpis2"/>
        <w:keepNext w:val="0"/>
        <w:widowControl w:val="0"/>
        <w:numPr>
          <w:ilvl w:val="0"/>
          <w:numId w:val="0"/>
        </w:numPr>
        <w:ind w:left="718" w:hanging="576"/>
        <w:rPr>
          <w:rFonts w:cs="Arial"/>
          <w:b w:val="0"/>
          <w:bCs w:val="0"/>
          <w:sz w:val="22"/>
          <w:szCs w:val="22"/>
          <w:u w:val="single"/>
        </w:rPr>
      </w:pPr>
      <w:r w:rsidRPr="005D02C5">
        <w:rPr>
          <w:rFonts w:cs="Arial"/>
          <w:b w:val="0"/>
          <w:bCs w:val="0"/>
          <w:sz w:val="22"/>
          <w:szCs w:val="22"/>
        </w:rPr>
        <w:t xml:space="preserve">13.6     </w:t>
      </w:r>
      <w:r w:rsidRPr="005D02C5">
        <w:rPr>
          <w:rFonts w:cs="Arial"/>
          <w:b w:val="0"/>
          <w:bCs w:val="0"/>
          <w:sz w:val="22"/>
          <w:szCs w:val="22"/>
          <w:u w:val="single"/>
        </w:rPr>
        <w:t>Lhůty pro odstranění reklamovaných vad</w:t>
      </w:r>
    </w:p>
    <w:p w14:paraId="18D1DF0C" w14:textId="77777777" w:rsidR="005D02C5" w:rsidRPr="005D02C5" w:rsidRDefault="005D02C5" w:rsidP="005D02C5">
      <w:pPr>
        <w:pStyle w:val="Nadpis3"/>
        <w:keepNext w:val="0"/>
        <w:widowControl w:val="0"/>
        <w:numPr>
          <w:ilvl w:val="0"/>
          <w:numId w:val="0"/>
        </w:numPr>
        <w:ind w:left="862" w:hanging="720"/>
        <w:jc w:val="both"/>
        <w:rPr>
          <w:rFonts w:cs="Arial"/>
          <w:b w:val="0"/>
          <w:bCs w:val="0"/>
          <w:sz w:val="22"/>
          <w:szCs w:val="22"/>
        </w:rPr>
      </w:pPr>
      <w:r w:rsidRPr="005D02C5">
        <w:rPr>
          <w:rFonts w:cs="Arial"/>
          <w:b w:val="0"/>
          <w:bCs w:val="0"/>
          <w:sz w:val="22"/>
          <w:szCs w:val="22"/>
        </w:rPr>
        <w:t>13.6.1  Lhůtu pro odstranění reklamované vady sjednají obě smluvní strany podle povahy    a rozsahu reklamované vady. Nedojde-li mezi oběma stranami k dohodě o termínu odstranění reklamované vady platí, že reklamovaná vada musí být odstraněna nejpozději do 15 dnů ode dne uplatnění reklamace objednatelem.</w:t>
      </w:r>
    </w:p>
    <w:p w14:paraId="46667B58" w14:textId="11A8D2B8" w:rsidR="005D02C5" w:rsidRPr="005D02C5" w:rsidRDefault="005D02C5" w:rsidP="005D02C5">
      <w:pPr>
        <w:pStyle w:val="Nadpis3"/>
        <w:keepNext w:val="0"/>
        <w:widowControl w:val="0"/>
        <w:numPr>
          <w:ilvl w:val="0"/>
          <w:numId w:val="0"/>
        </w:numPr>
        <w:ind w:left="862" w:hanging="720"/>
        <w:jc w:val="both"/>
        <w:rPr>
          <w:rFonts w:cs="Arial"/>
          <w:b w:val="0"/>
          <w:bCs w:val="0"/>
          <w:sz w:val="22"/>
          <w:szCs w:val="22"/>
        </w:rPr>
      </w:pPr>
      <w:r w:rsidRPr="005D02C5">
        <w:rPr>
          <w:rFonts w:cs="Arial"/>
          <w:b w:val="0"/>
          <w:bCs w:val="0"/>
          <w:sz w:val="22"/>
          <w:szCs w:val="22"/>
        </w:rPr>
        <w:t>13.6.2 Lhůtu pro odstranění reklamovaných vad označených objednatelem jako havárie</w:t>
      </w:r>
      <w:r w:rsidR="000C1C51">
        <w:rPr>
          <w:rFonts w:cs="Arial"/>
          <w:b w:val="0"/>
          <w:bCs w:val="0"/>
          <w:sz w:val="22"/>
          <w:szCs w:val="22"/>
        </w:rPr>
        <w:t>,</w:t>
      </w:r>
      <w:r w:rsidRPr="005D02C5">
        <w:rPr>
          <w:rFonts w:cs="Arial"/>
          <w:b w:val="0"/>
          <w:bCs w:val="0"/>
          <w:sz w:val="22"/>
          <w:szCs w:val="22"/>
        </w:rPr>
        <w:t xml:space="preserve"> sjednají obě smluvní strany podle povahy a rozsahu reklamované vady. Nedojde-li mezi oběma stranami k dohodě o termínu odstranění reklamované vady (havárie) platí, že havárie musí být odstraněna nejpozději do </w:t>
      </w:r>
      <w:r w:rsidR="00DE0AFF">
        <w:rPr>
          <w:rFonts w:cs="Arial"/>
          <w:b w:val="0"/>
          <w:bCs w:val="0"/>
          <w:sz w:val="22"/>
          <w:szCs w:val="22"/>
        </w:rPr>
        <w:t>3</w:t>
      </w:r>
      <w:r w:rsidRPr="005D02C5">
        <w:rPr>
          <w:rFonts w:cs="Arial"/>
          <w:b w:val="0"/>
          <w:bCs w:val="0"/>
          <w:sz w:val="22"/>
          <w:szCs w:val="22"/>
        </w:rPr>
        <w:t xml:space="preserve"> dnů ode</w:t>
      </w:r>
      <w:r w:rsidRPr="005D02C5">
        <w:rPr>
          <w:rFonts w:cs="Arial"/>
          <w:b w:val="0"/>
          <w:sz w:val="22"/>
          <w:szCs w:val="22"/>
        </w:rPr>
        <w:t xml:space="preserve"> </w:t>
      </w:r>
      <w:r w:rsidRPr="005D02C5">
        <w:rPr>
          <w:rFonts w:cs="Arial"/>
          <w:b w:val="0"/>
          <w:bCs w:val="0"/>
          <w:sz w:val="22"/>
          <w:szCs w:val="22"/>
        </w:rPr>
        <w:t xml:space="preserve">dne uplatnění reklamace objednatelem. </w:t>
      </w:r>
    </w:p>
    <w:p w14:paraId="6496AA58" w14:textId="77777777" w:rsidR="005D02C5" w:rsidRPr="005D02C5" w:rsidRDefault="005D02C5" w:rsidP="005D02C5">
      <w:pPr>
        <w:ind w:left="851" w:hanging="851"/>
        <w:jc w:val="both"/>
        <w:rPr>
          <w:rFonts w:ascii="Arial" w:hAnsi="Arial" w:cs="Arial"/>
          <w:sz w:val="22"/>
          <w:szCs w:val="22"/>
        </w:rPr>
      </w:pPr>
      <w:r w:rsidRPr="005D02C5">
        <w:rPr>
          <w:rFonts w:ascii="Arial" w:hAnsi="Arial" w:cs="Arial"/>
          <w:sz w:val="22"/>
          <w:szCs w:val="22"/>
        </w:rPr>
        <w:t xml:space="preserve">  13.6.3 Neodstraní-li zhotovitel reklamovanou vadu ve smluvené nebo stanovené lhůtě, je objednatel oprávněn zajistit si odstranění vady na náklady zhotovitele u jiné odborné osoby.   </w:t>
      </w:r>
    </w:p>
    <w:p w14:paraId="0311E7D6" w14:textId="77777777" w:rsidR="005D02C5" w:rsidRPr="005D02C5" w:rsidRDefault="005D02C5" w:rsidP="005D02C5">
      <w:pPr>
        <w:ind w:left="142" w:hanging="142"/>
        <w:rPr>
          <w:rFonts w:ascii="Arial" w:hAnsi="Arial" w:cs="Arial"/>
          <w:sz w:val="22"/>
          <w:szCs w:val="22"/>
          <w:u w:val="single"/>
        </w:rPr>
      </w:pPr>
      <w:r w:rsidRPr="005D02C5">
        <w:rPr>
          <w:rFonts w:ascii="Arial" w:hAnsi="Arial" w:cs="Arial"/>
          <w:sz w:val="22"/>
          <w:szCs w:val="22"/>
        </w:rPr>
        <w:t xml:space="preserve">  13.7     </w:t>
      </w:r>
      <w:r w:rsidRPr="005D02C5">
        <w:rPr>
          <w:rFonts w:ascii="Arial" w:hAnsi="Arial" w:cs="Arial"/>
          <w:sz w:val="22"/>
          <w:szCs w:val="22"/>
          <w:u w:val="single"/>
        </w:rPr>
        <w:t xml:space="preserve">Postup po odstranění vad </w:t>
      </w:r>
    </w:p>
    <w:p w14:paraId="60F7A580" w14:textId="77777777" w:rsidR="005D02C5" w:rsidRPr="005D02C5" w:rsidRDefault="005D02C5" w:rsidP="005D02C5">
      <w:pPr>
        <w:ind w:left="142" w:hanging="142"/>
        <w:jc w:val="both"/>
        <w:rPr>
          <w:rFonts w:ascii="Arial" w:hAnsi="Arial" w:cs="Arial"/>
          <w:sz w:val="22"/>
          <w:szCs w:val="22"/>
        </w:rPr>
      </w:pPr>
      <w:r w:rsidRPr="005D02C5">
        <w:rPr>
          <w:rFonts w:ascii="Arial" w:hAnsi="Arial" w:cs="Arial"/>
          <w:sz w:val="22"/>
          <w:szCs w:val="22"/>
        </w:rPr>
        <w:t xml:space="preserve">  13.7.1</w:t>
      </w:r>
      <w:r w:rsidRPr="005D02C5">
        <w:rPr>
          <w:rFonts w:ascii="Arial" w:hAnsi="Arial" w:cs="Arial"/>
          <w:sz w:val="22"/>
          <w:szCs w:val="22"/>
          <w:u w:val="single"/>
        </w:rPr>
        <w:t xml:space="preserve">  </w:t>
      </w:r>
      <w:r w:rsidRPr="005D02C5">
        <w:rPr>
          <w:rFonts w:ascii="Arial" w:hAnsi="Arial" w:cs="Arial"/>
          <w:sz w:val="22"/>
          <w:szCs w:val="22"/>
        </w:rPr>
        <w:t>O  provedeném odstranění vady sepíší smluvní strany zápis (protokol).</w:t>
      </w:r>
    </w:p>
    <w:p w14:paraId="17951884" w14:textId="77777777" w:rsidR="005D02C5" w:rsidRPr="005D02C5" w:rsidRDefault="005D02C5" w:rsidP="005D02C5">
      <w:pPr>
        <w:tabs>
          <w:tab w:val="left" w:pos="851"/>
        </w:tabs>
        <w:ind w:left="851" w:hanging="851"/>
        <w:jc w:val="both"/>
        <w:rPr>
          <w:rFonts w:ascii="Arial" w:hAnsi="Arial" w:cs="Arial"/>
          <w:sz w:val="22"/>
          <w:szCs w:val="22"/>
        </w:rPr>
      </w:pPr>
      <w:r w:rsidRPr="005D02C5">
        <w:rPr>
          <w:rFonts w:ascii="Arial" w:hAnsi="Arial" w:cs="Arial"/>
          <w:sz w:val="22"/>
          <w:szCs w:val="22"/>
        </w:rPr>
        <w:t xml:space="preserve">  13.7.2 Na provedenou opravu vady případně vyměněnou část předmětu plnění poskytne zhotovitel záruku za jakost po dobu uvedenou v odst. 13.4.1 nebo 13.5.1, která počíná běžet dnem předání opraveného díla nebo jeho části. </w:t>
      </w:r>
    </w:p>
    <w:p w14:paraId="4DDA317B" w14:textId="77777777" w:rsidR="005D02C5" w:rsidRPr="005D02C5" w:rsidRDefault="005D02C5" w:rsidP="005D02C5">
      <w:pPr>
        <w:ind w:left="851" w:hanging="851"/>
        <w:jc w:val="both"/>
        <w:rPr>
          <w:rFonts w:ascii="Arial" w:hAnsi="Arial" w:cs="Arial"/>
          <w:sz w:val="22"/>
          <w:szCs w:val="22"/>
          <w:u w:val="single"/>
        </w:rPr>
      </w:pPr>
      <w:r w:rsidRPr="005D02C5">
        <w:rPr>
          <w:rFonts w:ascii="Arial" w:hAnsi="Arial" w:cs="Arial"/>
          <w:sz w:val="22"/>
          <w:szCs w:val="22"/>
        </w:rPr>
        <w:t xml:space="preserve">  13.7.3  O dobu, po kterou nemohl být předmět díla nebo jeho část v důsledku vady užíván, se prodlužuje záruční doba.</w:t>
      </w:r>
      <w:r w:rsidRPr="005D02C5">
        <w:rPr>
          <w:rFonts w:ascii="Arial" w:hAnsi="Arial" w:cs="Arial"/>
          <w:sz w:val="22"/>
          <w:szCs w:val="22"/>
          <w:u w:val="single"/>
        </w:rPr>
        <w:t xml:space="preserve">       </w:t>
      </w:r>
    </w:p>
    <w:p w14:paraId="46A917FF" w14:textId="77777777" w:rsidR="005D02C5" w:rsidRPr="005D02C5" w:rsidRDefault="005D02C5" w:rsidP="005D02C5">
      <w:pPr>
        <w:ind w:left="851" w:hanging="851"/>
        <w:jc w:val="both"/>
        <w:rPr>
          <w:rFonts w:ascii="Arial" w:hAnsi="Arial" w:cs="Arial"/>
          <w:sz w:val="22"/>
          <w:szCs w:val="22"/>
          <w:highlight w:val="yellow"/>
          <w:u w:val="single"/>
        </w:rPr>
      </w:pPr>
    </w:p>
    <w:p w14:paraId="6FF5E9F8" w14:textId="77777777" w:rsidR="005D02C5" w:rsidRPr="005D02C5" w:rsidRDefault="005D02C5" w:rsidP="005D02C5">
      <w:pPr>
        <w:ind w:left="540" w:hanging="540"/>
        <w:jc w:val="center"/>
        <w:rPr>
          <w:rFonts w:ascii="Arial" w:hAnsi="Arial" w:cs="Arial"/>
          <w:sz w:val="22"/>
          <w:szCs w:val="22"/>
        </w:rPr>
      </w:pPr>
    </w:p>
    <w:p w14:paraId="481DC76E" w14:textId="77777777" w:rsidR="005D02C5" w:rsidRPr="005D02C5" w:rsidRDefault="005D02C5" w:rsidP="005D02C5">
      <w:pPr>
        <w:ind w:left="540" w:hanging="540"/>
        <w:jc w:val="center"/>
        <w:rPr>
          <w:rFonts w:ascii="Arial" w:hAnsi="Arial" w:cs="Arial"/>
          <w:sz w:val="22"/>
          <w:szCs w:val="22"/>
        </w:rPr>
      </w:pPr>
    </w:p>
    <w:p w14:paraId="39789603" w14:textId="37A9D237"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t>X</w:t>
      </w:r>
      <w:r w:rsidR="0057603A">
        <w:rPr>
          <w:rFonts w:ascii="Arial" w:hAnsi="Arial" w:cs="Arial"/>
          <w:b/>
          <w:sz w:val="22"/>
          <w:szCs w:val="22"/>
        </w:rPr>
        <w:t>I</w:t>
      </w:r>
      <w:r w:rsidRPr="005D02C5">
        <w:rPr>
          <w:rFonts w:ascii="Arial" w:hAnsi="Arial" w:cs="Arial"/>
          <w:b/>
          <w:sz w:val="22"/>
          <w:szCs w:val="22"/>
        </w:rPr>
        <w:t xml:space="preserve">V. </w:t>
      </w:r>
    </w:p>
    <w:p w14:paraId="621FBCC4" w14:textId="77777777" w:rsidR="005D02C5" w:rsidRPr="005D02C5" w:rsidRDefault="005D02C5" w:rsidP="005D02C5">
      <w:pPr>
        <w:ind w:left="709" w:hanging="709"/>
        <w:jc w:val="center"/>
        <w:rPr>
          <w:rFonts w:ascii="Arial" w:hAnsi="Arial" w:cs="Arial"/>
          <w:b/>
          <w:sz w:val="22"/>
          <w:szCs w:val="22"/>
        </w:rPr>
      </w:pPr>
      <w:r w:rsidRPr="005D02C5">
        <w:rPr>
          <w:rFonts w:ascii="Arial" w:hAnsi="Arial" w:cs="Arial"/>
          <w:b/>
          <w:sz w:val="22"/>
          <w:szCs w:val="22"/>
        </w:rPr>
        <w:t xml:space="preserve">Vlastnictví díla, nebezpečí škod na díle, pojištění díla </w:t>
      </w:r>
    </w:p>
    <w:p w14:paraId="76999693" w14:textId="77777777" w:rsidR="005D02C5" w:rsidRPr="005D02C5" w:rsidRDefault="005D02C5" w:rsidP="005D02C5">
      <w:pPr>
        <w:ind w:left="709" w:hanging="709"/>
        <w:rPr>
          <w:rFonts w:ascii="Arial" w:hAnsi="Arial" w:cs="Arial"/>
          <w:sz w:val="22"/>
          <w:szCs w:val="22"/>
        </w:rPr>
      </w:pPr>
    </w:p>
    <w:p w14:paraId="7D326A67" w14:textId="77777777" w:rsidR="005D02C5" w:rsidRPr="005D02C5" w:rsidRDefault="005D02C5" w:rsidP="005D02C5">
      <w:pPr>
        <w:pStyle w:val="Nadpis2"/>
        <w:numPr>
          <w:ilvl w:val="0"/>
          <w:numId w:val="0"/>
        </w:numPr>
        <w:ind w:left="718" w:hanging="576"/>
        <w:rPr>
          <w:rFonts w:cs="Arial"/>
          <w:b w:val="0"/>
          <w:bCs w:val="0"/>
          <w:sz w:val="22"/>
          <w:szCs w:val="22"/>
          <w:u w:val="single"/>
        </w:rPr>
      </w:pPr>
      <w:r w:rsidRPr="005D02C5">
        <w:rPr>
          <w:rFonts w:cs="Arial"/>
          <w:b w:val="0"/>
          <w:bCs w:val="0"/>
          <w:sz w:val="22"/>
          <w:szCs w:val="22"/>
        </w:rPr>
        <w:t xml:space="preserve">14.1    </w:t>
      </w:r>
      <w:r w:rsidRPr="005D02C5">
        <w:rPr>
          <w:rFonts w:cs="Arial"/>
          <w:b w:val="0"/>
          <w:bCs w:val="0"/>
          <w:sz w:val="22"/>
          <w:szCs w:val="22"/>
          <w:u w:val="single"/>
        </w:rPr>
        <w:t>Vlastnictví díla</w:t>
      </w:r>
    </w:p>
    <w:p w14:paraId="1228EBEE" w14:textId="77777777" w:rsidR="005D02C5" w:rsidRPr="005D02C5" w:rsidRDefault="005D02C5" w:rsidP="005D02C5">
      <w:pPr>
        <w:pStyle w:val="Nadpis2"/>
        <w:numPr>
          <w:ilvl w:val="0"/>
          <w:numId w:val="0"/>
        </w:numPr>
        <w:ind w:left="851" w:hanging="576"/>
        <w:jc w:val="both"/>
        <w:rPr>
          <w:rFonts w:cs="Arial"/>
          <w:b w:val="0"/>
          <w:bCs w:val="0"/>
          <w:sz w:val="22"/>
          <w:szCs w:val="22"/>
        </w:rPr>
      </w:pPr>
      <w:r w:rsidRPr="005D02C5">
        <w:rPr>
          <w:rFonts w:cs="Arial"/>
          <w:b w:val="0"/>
          <w:bCs w:val="0"/>
          <w:sz w:val="22"/>
          <w:szCs w:val="22"/>
        </w:rPr>
        <w:t xml:space="preserve">         Vlastnictví k částem díla, jejichž zabudování je k řádnému provedení díla nezbytné, přechází na objednatele jejich zabudováním, k ostatním částem díla okamžikem podpisu předávacího protokolu dle čl. XII. odst. 12.3.</w:t>
      </w:r>
    </w:p>
    <w:p w14:paraId="46EFBC56" w14:textId="4FC0EF51" w:rsidR="005D02C5" w:rsidRPr="005D02C5" w:rsidRDefault="005D02C5" w:rsidP="005D02C5">
      <w:pPr>
        <w:pStyle w:val="Nadpis2"/>
        <w:numPr>
          <w:ilvl w:val="0"/>
          <w:numId w:val="0"/>
        </w:numPr>
        <w:ind w:left="718" w:hanging="576"/>
        <w:rPr>
          <w:rFonts w:cs="Arial"/>
          <w:b w:val="0"/>
          <w:bCs w:val="0"/>
          <w:sz w:val="22"/>
          <w:szCs w:val="22"/>
          <w:u w:val="single"/>
        </w:rPr>
      </w:pPr>
      <w:r w:rsidRPr="005D02C5">
        <w:rPr>
          <w:rFonts w:cs="Arial"/>
          <w:b w:val="0"/>
          <w:bCs w:val="0"/>
          <w:sz w:val="22"/>
          <w:szCs w:val="22"/>
        </w:rPr>
        <w:t xml:space="preserve">14.2.    </w:t>
      </w:r>
      <w:r w:rsidRPr="005D02C5">
        <w:rPr>
          <w:rFonts w:cs="Arial"/>
          <w:b w:val="0"/>
          <w:bCs w:val="0"/>
          <w:sz w:val="22"/>
          <w:szCs w:val="22"/>
          <w:u w:val="single"/>
        </w:rPr>
        <w:t>Nebezpečí škod na díle</w:t>
      </w:r>
      <w:r w:rsidR="0057603A">
        <w:rPr>
          <w:rFonts w:cs="Arial"/>
          <w:b w:val="0"/>
          <w:bCs w:val="0"/>
          <w:sz w:val="22"/>
          <w:szCs w:val="22"/>
          <w:u w:val="single"/>
        </w:rPr>
        <w:t xml:space="preserve"> </w:t>
      </w:r>
    </w:p>
    <w:p w14:paraId="761915E4" w14:textId="77777777" w:rsidR="005D02C5" w:rsidRPr="005D02C5" w:rsidRDefault="005D02C5" w:rsidP="005D02C5">
      <w:pPr>
        <w:pStyle w:val="Nadpis3"/>
        <w:numPr>
          <w:ilvl w:val="0"/>
          <w:numId w:val="0"/>
        </w:numPr>
        <w:ind w:left="862" w:hanging="720"/>
        <w:jc w:val="both"/>
        <w:rPr>
          <w:rFonts w:cs="Arial"/>
          <w:b w:val="0"/>
          <w:bCs w:val="0"/>
          <w:sz w:val="22"/>
          <w:szCs w:val="22"/>
        </w:rPr>
      </w:pPr>
      <w:r w:rsidRPr="005D02C5">
        <w:rPr>
          <w:rFonts w:cs="Arial"/>
          <w:b w:val="0"/>
          <w:bCs w:val="0"/>
          <w:sz w:val="22"/>
          <w:szCs w:val="22"/>
        </w:rPr>
        <w:t xml:space="preserve">            Nebezpečí škody na díle ve smyslu § 2624 Občanského zákoníku, a to i těch částech, které se v průběhu realizace stávají majetkem objednatele, nese zhotovitel a to až do doby řádného převzetí díla bez vad a nedodělků objednatelem.</w:t>
      </w:r>
    </w:p>
    <w:p w14:paraId="3B69C630" w14:textId="77777777" w:rsidR="005D02C5" w:rsidRPr="005D02C5" w:rsidRDefault="005D02C5" w:rsidP="005D02C5">
      <w:pPr>
        <w:pStyle w:val="Nadpis2"/>
        <w:keepNext w:val="0"/>
        <w:widowControl w:val="0"/>
        <w:numPr>
          <w:ilvl w:val="0"/>
          <w:numId w:val="0"/>
        </w:numPr>
        <w:ind w:left="718" w:hanging="576"/>
        <w:rPr>
          <w:rFonts w:cs="Arial"/>
          <w:b w:val="0"/>
          <w:bCs w:val="0"/>
          <w:sz w:val="22"/>
          <w:szCs w:val="22"/>
          <w:u w:val="single"/>
        </w:rPr>
      </w:pPr>
      <w:r w:rsidRPr="005D02C5">
        <w:rPr>
          <w:rFonts w:cs="Arial"/>
          <w:b w:val="0"/>
          <w:bCs w:val="0"/>
          <w:sz w:val="22"/>
          <w:szCs w:val="22"/>
        </w:rPr>
        <w:t xml:space="preserve">14.3    </w:t>
      </w:r>
      <w:bookmarkStart w:id="8" w:name="_Toc323104693"/>
      <w:r w:rsidRPr="005D02C5">
        <w:rPr>
          <w:rFonts w:cs="Arial"/>
          <w:b w:val="0"/>
          <w:sz w:val="22"/>
          <w:szCs w:val="22"/>
          <w:u w:val="single"/>
        </w:rPr>
        <w:t>Pojištění díla</w:t>
      </w:r>
      <w:r w:rsidRPr="005D02C5">
        <w:rPr>
          <w:rFonts w:cs="Arial"/>
          <w:b w:val="0"/>
          <w:sz w:val="22"/>
          <w:szCs w:val="22"/>
        </w:rPr>
        <w:t xml:space="preserve"> </w:t>
      </w:r>
      <w:bookmarkEnd w:id="8"/>
    </w:p>
    <w:p w14:paraId="63E4EABD" w14:textId="77777777" w:rsidR="005D02C5" w:rsidRPr="005D02C5" w:rsidRDefault="005D02C5" w:rsidP="005D02C5">
      <w:pPr>
        <w:pStyle w:val="Nadpis2"/>
        <w:keepNext w:val="0"/>
        <w:widowControl w:val="0"/>
        <w:numPr>
          <w:ilvl w:val="0"/>
          <w:numId w:val="0"/>
        </w:numPr>
        <w:ind w:left="851" w:hanging="709"/>
        <w:jc w:val="both"/>
        <w:rPr>
          <w:rFonts w:cs="Arial"/>
          <w:b w:val="0"/>
          <w:bCs w:val="0"/>
          <w:sz w:val="22"/>
          <w:szCs w:val="22"/>
        </w:rPr>
      </w:pPr>
      <w:r w:rsidRPr="005D02C5">
        <w:rPr>
          <w:rFonts w:cs="Arial"/>
          <w:b w:val="0"/>
          <w:bCs w:val="0"/>
          <w:sz w:val="22"/>
          <w:szCs w:val="22"/>
        </w:rPr>
        <w:t>14.3.1  Zhotovitel se zavazuje, že bude mít po celou dobu účinnosti smlouvy o dílo sjednánu  pojistnou smlouvu pro případ škod způsobených na díle a škod způsobených  v souvislosti s prováděním díla, a to s  pojistným plněním minimálně ve výši ceny díla. Při vzniku pojistné události zabezpečuje zhotovitel veškeré úkony vůči pojistiteli.</w:t>
      </w:r>
    </w:p>
    <w:p w14:paraId="600E438D" w14:textId="77777777" w:rsidR="005D02C5" w:rsidRPr="005D02C5" w:rsidRDefault="005D02C5" w:rsidP="005D02C5">
      <w:pPr>
        <w:pStyle w:val="Nadpis3"/>
        <w:keepNext w:val="0"/>
        <w:widowControl w:val="0"/>
        <w:numPr>
          <w:ilvl w:val="0"/>
          <w:numId w:val="0"/>
        </w:numPr>
        <w:ind w:left="862" w:hanging="720"/>
        <w:jc w:val="both"/>
        <w:rPr>
          <w:rFonts w:cs="Arial"/>
          <w:b w:val="0"/>
          <w:bCs w:val="0"/>
          <w:sz w:val="22"/>
          <w:szCs w:val="22"/>
        </w:rPr>
      </w:pPr>
      <w:r w:rsidRPr="005D02C5">
        <w:rPr>
          <w:rFonts w:cs="Arial"/>
          <w:b w:val="0"/>
          <w:bCs w:val="0"/>
          <w:sz w:val="22"/>
          <w:szCs w:val="22"/>
        </w:rPr>
        <w:t>14.3.2 Objednatel je povinen poskytnout v souvislosti s pojistnou událostí zhotoviteli veškerou součinnost, která je v jeho možnostech.</w:t>
      </w:r>
    </w:p>
    <w:p w14:paraId="1E4271D5" w14:textId="77777777" w:rsidR="005D02C5" w:rsidRPr="005D02C5" w:rsidRDefault="005D02C5" w:rsidP="005D02C5">
      <w:pPr>
        <w:pStyle w:val="Nadpis3"/>
        <w:keepNext w:val="0"/>
        <w:widowControl w:val="0"/>
        <w:numPr>
          <w:ilvl w:val="0"/>
          <w:numId w:val="0"/>
        </w:numPr>
        <w:ind w:left="862" w:hanging="720"/>
        <w:rPr>
          <w:rFonts w:cs="Arial"/>
          <w:b w:val="0"/>
          <w:bCs w:val="0"/>
          <w:sz w:val="22"/>
          <w:szCs w:val="22"/>
        </w:rPr>
      </w:pPr>
      <w:r w:rsidRPr="005D02C5">
        <w:rPr>
          <w:rFonts w:cs="Arial"/>
          <w:b w:val="0"/>
          <w:bCs w:val="0"/>
          <w:sz w:val="22"/>
          <w:szCs w:val="22"/>
        </w:rPr>
        <w:t>14.3.3  Náklady na pojištění nese zhotovitel a jsou zahrnuty ve sjednané ceně díla.</w:t>
      </w:r>
    </w:p>
    <w:p w14:paraId="7615CAA6" w14:textId="77777777" w:rsidR="005D02C5" w:rsidRPr="005D02C5" w:rsidRDefault="005D02C5" w:rsidP="005D02C5">
      <w:pPr>
        <w:ind w:left="540" w:hanging="540"/>
        <w:rPr>
          <w:rFonts w:ascii="Arial" w:hAnsi="Arial" w:cs="Arial"/>
          <w:sz w:val="22"/>
          <w:szCs w:val="22"/>
          <w:highlight w:val="yellow"/>
        </w:rPr>
      </w:pPr>
    </w:p>
    <w:p w14:paraId="3D0C2D14" w14:textId="77777777" w:rsidR="005D02C5" w:rsidRDefault="005D02C5" w:rsidP="005D02C5">
      <w:pPr>
        <w:ind w:left="540" w:hanging="540"/>
        <w:rPr>
          <w:rFonts w:ascii="Arial" w:hAnsi="Arial" w:cs="Arial"/>
          <w:sz w:val="22"/>
          <w:szCs w:val="22"/>
          <w:highlight w:val="yellow"/>
        </w:rPr>
      </w:pPr>
    </w:p>
    <w:p w14:paraId="13A409C8" w14:textId="77777777" w:rsidR="00656E77" w:rsidRDefault="00656E77" w:rsidP="005D02C5">
      <w:pPr>
        <w:ind w:left="540" w:hanging="540"/>
        <w:rPr>
          <w:rFonts w:ascii="Arial" w:hAnsi="Arial" w:cs="Arial"/>
          <w:sz w:val="22"/>
          <w:szCs w:val="22"/>
          <w:highlight w:val="yellow"/>
        </w:rPr>
      </w:pPr>
    </w:p>
    <w:p w14:paraId="1717EA3E" w14:textId="77777777" w:rsidR="00656E77" w:rsidRPr="005D02C5" w:rsidRDefault="00656E77" w:rsidP="005D02C5">
      <w:pPr>
        <w:ind w:left="540" w:hanging="540"/>
        <w:rPr>
          <w:rFonts w:ascii="Arial" w:hAnsi="Arial" w:cs="Arial"/>
          <w:sz w:val="22"/>
          <w:szCs w:val="22"/>
          <w:highlight w:val="yellow"/>
        </w:rPr>
      </w:pPr>
    </w:p>
    <w:p w14:paraId="172A2BF7" w14:textId="08F24F04"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lastRenderedPageBreak/>
        <w:t xml:space="preserve">XV. </w:t>
      </w:r>
    </w:p>
    <w:p w14:paraId="47E55216" w14:textId="77777777" w:rsidR="005D02C5" w:rsidRPr="005D02C5" w:rsidRDefault="005D02C5" w:rsidP="005D02C5">
      <w:pPr>
        <w:ind w:left="709" w:hanging="709"/>
        <w:jc w:val="center"/>
        <w:rPr>
          <w:rFonts w:ascii="Arial" w:hAnsi="Arial" w:cs="Arial"/>
          <w:b/>
          <w:sz w:val="22"/>
          <w:szCs w:val="22"/>
          <w:u w:val="single"/>
        </w:rPr>
      </w:pPr>
      <w:r w:rsidRPr="005D02C5">
        <w:rPr>
          <w:rFonts w:ascii="Arial" w:hAnsi="Arial" w:cs="Arial"/>
          <w:b/>
          <w:sz w:val="22"/>
          <w:szCs w:val="22"/>
        </w:rPr>
        <w:t xml:space="preserve">Sankční ujednání  </w:t>
      </w:r>
    </w:p>
    <w:p w14:paraId="438AE80A" w14:textId="77777777" w:rsidR="005D02C5" w:rsidRPr="005D02C5" w:rsidRDefault="005D02C5" w:rsidP="005D02C5">
      <w:pPr>
        <w:rPr>
          <w:rFonts w:ascii="Arial" w:hAnsi="Arial" w:cs="Arial"/>
          <w:sz w:val="22"/>
          <w:szCs w:val="22"/>
        </w:rPr>
      </w:pPr>
    </w:p>
    <w:p w14:paraId="42F49D80" w14:textId="77777777" w:rsidR="005D02C5" w:rsidRPr="005D02C5" w:rsidRDefault="005D02C5" w:rsidP="005D02C5">
      <w:pPr>
        <w:pStyle w:val="Nadpis2"/>
        <w:keepNext w:val="0"/>
        <w:widowControl w:val="0"/>
        <w:numPr>
          <w:ilvl w:val="0"/>
          <w:numId w:val="0"/>
        </w:numPr>
        <w:rPr>
          <w:rFonts w:cs="Arial"/>
          <w:b w:val="0"/>
          <w:sz w:val="22"/>
          <w:szCs w:val="22"/>
          <w:u w:val="single"/>
        </w:rPr>
      </w:pPr>
      <w:r w:rsidRPr="005D02C5">
        <w:rPr>
          <w:rFonts w:cs="Arial"/>
          <w:b w:val="0"/>
          <w:sz w:val="22"/>
          <w:szCs w:val="22"/>
        </w:rPr>
        <w:t xml:space="preserve">15.1    </w:t>
      </w:r>
      <w:r w:rsidRPr="005D02C5">
        <w:rPr>
          <w:rFonts w:cs="Arial"/>
          <w:b w:val="0"/>
          <w:sz w:val="22"/>
          <w:szCs w:val="22"/>
          <w:u w:val="single"/>
        </w:rPr>
        <w:t>Sankce za neplnění dohodnutých termínů</w:t>
      </w:r>
    </w:p>
    <w:p w14:paraId="3D4B177C" w14:textId="179DBA0A" w:rsidR="005D02C5" w:rsidRPr="005D02C5" w:rsidRDefault="005D02C5" w:rsidP="005D02C5">
      <w:pPr>
        <w:pStyle w:val="Nadpis3"/>
        <w:keepNext w:val="0"/>
        <w:widowControl w:val="0"/>
        <w:numPr>
          <w:ilvl w:val="0"/>
          <w:numId w:val="0"/>
        </w:numPr>
        <w:tabs>
          <w:tab w:val="num" w:pos="709"/>
        </w:tabs>
        <w:ind w:left="709" w:hanging="709"/>
        <w:jc w:val="both"/>
        <w:rPr>
          <w:rFonts w:cs="Arial"/>
          <w:b w:val="0"/>
          <w:bCs w:val="0"/>
          <w:sz w:val="22"/>
          <w:szCs w:val="22"/>
        </w:rPr>
      </w:pPr>
      <w:r w:rsidRPr="005D02C5">
        <w:rPr>
          <w:rFonts w:cs="Arial"/>
          <w:b w:val="0"/>
          <w:bCs w:val="0"/>
          <w:sz w:val="22"/>
          <w:szCs w:val="22"/>
        </w:rPr>
        <w:t xml:space="preserve">15.1.1 Pokud bude zhotovitel v prodlení s převzetím staveniště ve lhůtě stanovené v čl. X odst. 10.1.1 delším než 2 dny, je povinen zaplatit objednateli smluvní pokutu ve výši 0,1 % z celkové ceny díla sjednané ke dni uzavření smlouvy za každý i započatý den prodlení. </w:t>
      </w:r>
    </w:p>
    <w:p w14:paraId="04D0BDAD" w14:textId="18F6D898" w:rsidR="005D02C5" w:rsidRPr="005D02C5" w:rsidRDefault="005D02C5" w:rsidP="005D02C5">
      <w:pPr>
        <w:pStyle w:val="Nadpis3"/>
        <w:keepNext w:val="0"/>
        <w:widowControl w:val="0"/>
        <w:numPr>
          <w:ilvl w:val="0"/>
          <w:numId w:val="0"/>
        </w:numPr>
        <w:tabs>
          <w:tab w:val="num" w:pos="709"/>
        </w:tabs>
        <w:ind w:left="709" w:hanging="709"/>
        <w:jc w:val="both"/>
        <w:rPr>
          <w:rFonts w:cs="Arial"/>
          <w:b w:val="0"/>
          <w:bCs w:val="0"/>
          <w:sz w:val="22"/>
          <w:szCs w:val="22"/>
        </w:rPr>
      </w:pPr>
      <w:r w:rsidRPr="005D02C5">
        <w:rPr>
          <w:rFonts w:cs="Arial"/>
          <w:b w:val="0"/>
          <w:bCs w:val="0"/>
          <w:sz w:val="22"/>
          <w:szCs w:val="22"/>
        </w:rPr>
        <w:t xml:space="preserve">15.1.2 Pokud bude zhotovitel v prodlení se zahájením prací na díle, je povinen zaplatit objednateli smluvní pokutu ve výši 0,1 % z celkové ceny díla sjednané ke dni uzavření smlouvy za každý i započatý den prodlení. </w:t>
      </w:r>
    </w:p>
    <w:p w14:paraId="57095037" w14:textId="50DFF338" w:rsidR="005D02C5" w:rsidRPr="005D02C5" w:rsidRDefault="005D02C5" w:rsidP="005D02C5">
      <w:pPr>
        <w:pStyle w:val="Nadpis3"/>
        <w:keepNext w:val="0"/>
        <w:widowControl w:val="0"/>
        <w:numPr>
          <w:ilvl w:val="0"/>
          <w:numId w:val="0"/>
        </w:numPr>
        <w:tabs>
          <w:tab w:val="num" w:pos="709"/>
        </w:tabs>
        <w:ind w:left="709" w:hanging="709"/>
        <w:jc w:val="both"/>
        <w:rPr>
          <w:rFonts w:cs="Arial"/>
          <w:b w:val="0"/>
          <w:bCs w:val="0"/>
          <w:sz w:val="22"/>
          <w:szCs w:val="22"/>
        </w:rPr>
      </w:pPr>
      <w:r w:rsidRPr="005D02C5">
        <w:rPr>
          <w:rFonts w:cs="Arial"/>
          <w:b w:val="0"/>
          <w:bCs w:val="0"/>
          <w:sz w:val="22"/>
          <w:szCs w:val="22"/>
        </w:rPr>
        <w:t xml:space="preserve">15.1.3 Pokud bude zhotovitel v prodlení s předáním díla </w:t>
      </w:r>
      <w:r w:rsidR="00C67C76">
        <w:rPr>
          <w:rFonts w:cs="Arial"/>
          <w:b w:val="0"/>
          <w:bCs w:val="0"/>
          <w:sz w:val="22"/>
          <w:szCs w:val="22"/>
        </w:rPr>
        <w:t xml:space="preserve">do zkušebního provozu </w:t>
      </w:r>
      <w:r w:rsidRPr="005D02C5">
        <w:rPr>
          <w:rFonts w:cs="Arial"/>
          <w:b w:val="0"/>
          <w:bCs w:val="0"/>
          <w:sz w:val="22"/>
          <w:szCs w:val="22"/>
        </w:rPr>
        <w:t>bez vad a nedodělků ve sjednaném termínu podle smlouvy</w:t>
      </w:r>
      <w:r w:rsidR="00C67C76">
        <w:rPr>
          <w:rFonts w:cs="Arial"/>
          <w:b w:val="0"/>
          <w:bCs w:val="0"/>
          <w:sz w:val="22"/>
          <w:szCs w:val="22"/>
        </w:rPr>
        <w:t>, v prodlení s</w:t>
      </w:r>
      <w:r w:rsidR="003B69DC">
        <w:rPr>
          <w:rFonts w:cs="Arial"/>
          <w:b w:val="0"/>
          <w:bCs w:val="0"/>
          <w:sz w:val="22"/>
          <w:szCs w:val="22"/>
        </w:rPr>
        <w:t>e</w:t>
      </w:r>
      <w:r w:rsidR="00C67C76">
        <w:rPr>
          <w:rFonts w:cs="Arial"/>
          <w:b w:val="0"/>
          <w:bCs w:val="0"/>
          <w:sz w:val="22"/>
          <w:szCs w:val="22"/>
        </w:rPr>
        <w:t xml:space="preserve">  </w:t>
      </w:r>
      <w:r w:rsidR="00C67C76" w:rsidRPr="00C67C76">
        <w:rPr>
          <w:rFonts w:cs="Arial"/>
          <w:b w:val="0"/>
          <w:bCs w:val="0"/>
          <w:sz w:val="22"/>
          <w:szCs w:val="22"/>
        </w:rPr>
        <w:t>zaji</w:t>
      </w:r>
      <w:r w:rsidR="00C67C76">
        <w:rPr>
          <w:rFonts w:cs="Arial"/>
          <w:b w:val="0"/>
          <w:bCs w:val="0"/>
          <w:sz w:val="22"/>
          <w:szCs w:val="22"/>
        </w:rPr>
        <w:t>štěním</w:t>
      </w:r>
      <w:r w:rsidR="00C67C76" w:rsidRPr="00C67C76">
        <w:rPr>
          <w:rFonts w:cs="Arial"/>
          <w:b w:val="0"/>
          <w:bCs w:val="0"/>
          <w:sz w:val="22"/>
          <w:szCs w:val="22"/>
        </w:rPr>
        <w:t xml:space="preserve"> připojení k distribuční síti pracovníkem společnosti ČEZ Distribuce, a.s.</w:t>
      </w:r>
      <w:r w:rsidR="00C67C76">
        <w:rPr>
          <w:rFonts w:cs="Arial"/>
          <w:b w:val="0"/>
          <w:bCs w:val="0"/>
          <w:sz w:val="22"/>
          <w:szCs w:val="22"/>
        </w:rPr>
        <w:t xml:space="preserve"> nebo v prodlení s konečným předáním díla včetně všech dokladů</w:t>
      </w:r>
      <w:r w:rsidRPr="005D02C5">
        <w:rPr>
          <w:rFonts w:cs="Arial"/>
          <w:b w:val="0"/>
          <w:bCs w:val="0"/>
          <w:sz w:val="22"/>
          <w:szCs w:val="22"/>
        </w:rPr>
        <w:t>, je povinen zaplatit objednateli smluvní pokutu ve výši 0,2 % z  celkové ceny díla</w:t>
      </w:r>
      <w:r w:rsidRPr="005D02C5">
        <w:rPr>
          <w:rFonts w:cs="Arial"/>
          <w:b w:val="0"/>
          <w:bCs w:val="0"/>
          <w:i/>
          <w:sz w:val="22"/>
          <w:szCs w:val="22"/>
        </w:rPr>
        <w:t xml:space="preserve"> </w:t>
      </w:r>
      <w:r w:rsidRPr="005D02C5">
        <w:rPr>
          <w:rFonts w:cs="Arial"/>
          <w:b w:val="0"/>
          <w:bCs w:val="0"/>
          <w:sz w:val="22"/>
          <w:szCs w:val="22"/>
        </w:rPr>
        <w:t xml:space="preserve">sjednané ke dni uzavření smlouvy za každý i započatý den prodlení. </w:t>
      </w:r>
    </w:p>
    <w:p w14:paraId="1B573AEE" w14:textId="77777777" w:rsidR="005D02C5" w:rsidRPr="005D02C5" w:rsidRDefault="005D02C5" w:rsidP="005D02C5">
      <w:pPr>
        <w:pStyle w:val="Nadpis3"/>
        <w:keepNext w:val="0"/>
        <w:widowControl w:val="0"/>
        <w:numPr>
          <w:ilvl w:val="0"/>
          <w:numId w:val="0"/>
        </w:numPr>
        <w:tabs>
          <w:tab w:val="num" w:pos="709"/>
        </w:tabs>
        <w:ind w:left="709" w:hanging="709"/>
        <w:jc w:val="both"/>
        <w:rPr>
          <w:rFonts w:cs="Arial"/>
          <w:b w:val="0"/>
          <w:bCs w:val="0"/>
          <w:sz w:val="22"/>
          <w:szCs w:val="22"/>
        </w:rPr>
      </w:pPr>
      <w:r w:rsidRPr="005D02C5">
        <w:rPr>
          <w:rFonts w:cs="Arial"/>
          <w:b w:val="0"/>
          <w:bCs w:val="0"/>
          <w:sz w:val="22"/>
          <w:szCs w:val="22"/>
        </w:rPr>
        <w:t xml:space="preserve">15.1.4 Pokud bude objednatel v prodlení s placením faktur, může zhotovitel požadovat smluvní pokutu ve výši 0,2 % z dlužné částky, za každý i započatý den prodlení. To platí i v případě prodlení kterékoli smluvní strany s plněním jakéhokoli peněžitého závazku. </w:t>
      </w:r>
    </w:p>
    <w:p w14:paraId="7C7C73FB" w14:textId="77777777" w:rsidR="005D02C5" w:rsidRPr="005D02C5" w:rsidRDefault="005D02C5" w:rsidP="005D02C5">
      <w:pPr>
        <w:widowControl w:val="0"/>
        <w:tabs>
          <w:tab w:val="num" w:pos="709"/>
        </w:tabs>
        <w:ind w:left="709" w:hanging="709"/>
        <w:jc w:val="both"/>
        <w:rPr>
          <w:rFonts w:ascii="Arial" w:hAnsi="Arial" w:cs="Arial"/>
          <w:sz w:val="22"/>
          <w:szCs w:val="22"/>
        </w:rPr>
      </w:pPr>
      <w:r w:rsidRPr="005D02C5">
        <w:rPr>
          <w:rFonts w:ascii="Arial" w:hAnsi="Arial" w:cs="Arial"/>
          <w:sz w:val="22"/>
          <w:szCs w:val="22"/>
        </w:rPr>
        <w:t xml:space="preserve">15.1.5 Pokud zhotovitel nevyklidí staveniště ve stanovené nebo dohodnuté lhůtě, může objednatel požadovat smluvní pokutu ve výši 1.000 Kč za každý den prodlení s vyklizením staveniště.  </w:t>
      </w:r>
    </w:p>
    <w:p w14:paraId="4D7A54E0" w14:textId="77777777" w:rsidR="005D02C5" w:rsidRPr="002D2D60" w:rsidRDefault="005D02C5" w:rsidP="005D02C5">
      <w:pPr>
        <w:pStyle w:val="Nadpis2"/>
        <w:numPr>
          <w:ilvl w:val="0"/>
          <w:numId w:val="0"/>
        </w:numPr>
        <w:rPr>
          <w:rFonts w:cs="Arial"/>
          <w:b w:val="0"/>
          <w:bCs w:val="0"/>
          <w:sz w:val="22"/>
          <w:szCs w:val="22"/>
          <w:u w:val="single"/>
        </w:rPr>
      </w:pPr>
      <w:r w:rsidRPr="005D02C5">
        <w:rPr>
          <w:rFonts w:cs="Arial"/>
          <w:b w:val="0"/>
          <w:bCs w:val="0"/>
          <w:sz w:val="22"/>
          <w:szCs w:val="22"/>
        </w:rPr>
        <w:t xml:space="preserve">15.2.    </w:t>
      </w:r>
      <w:r w:rsidRPr="005D02C5">
        <w:rPr>
          <w:rFonts w:cs="Arial"/>
          <w:b w:val="0"/>
          <w:bCs w:val="0"/>
          <w:sz w:val="22"/>
          <w:szCs w:val="22"/>
          <w:u w:val="single"/>
        </w:rPr>
        <w:t xml:space="preserve">Sankce za neodstranění </w:t>
      </w:r>
      <w:r w:rsidRPr="002D2D60">
        <w:rPr>
          <w:rFonts w:cs="Arial"/>
          <w:b w:val="0"/>
          <w:bCs w:val="0"/>
          <w:sz w:val="22"/>
          <w:szCs w:val="22"/>
          <w:u w:val="single"/>
        </w:rPr>
        <w:t>vad</w:t>
      </w:r>
    </w:p>
    <w:p w14:paraId="6916F668" w14:textId="77777777" w:rsidR="005D02C5" w:rsidRPr="005D02C5" w:rsidRDefault="005D02C5" w:rsidP="005D02C5">
      <w:pPr>
        <w:pStyle w:val="Nadpis3"/>
        <w:keepNext w:val="0"/>
        <w:widowControl w:val="0"/>
        <w:numPr>
          <w:ilvl w:val="0"/>
          <w:numId w:val="0"/>
        </w:numPr>
        <w:tabs>
          <w:tab w:val="num" w:pos="709"/>
        </w:tabs>
        <w:ind w:left="709" w:hanging="709"/>
        <w:jc w:val="both"/>
        <w:rPr>
          <w:rFonts w:cs="Arial"/>
          <w:b w:val="0"/>
          <w:bCs w:val="0"/>
          <w:sz w:val="22"/>
          <w:szCs w:val="22"/>
        </w:rPr>
      </w:pPr>
      <w:r w:rsidRPr="005D02C5">
        <w:rPr>
          <w:rFonts w:cs="Arial"/>
          <w:b w:val="0"/>
          <w:bCs w:val="0"/>
          <w:sz w:val="22"/>
          <w:szCs w:val="22"/>
        </w:rPr>
        <w:t xml:space="preserve">15.2.1  Pokud zhotovitel nenastoupí ve sjednaném termínu k odstraňování reklamované vady (příp. vad), je povinen zaplatit objednateli smluvní pokutu ve výši 1.000 Kč za každou reklamovanou vadu, na jejíž odstraňování nenastoupil ve sjednaném termínu, a za každý den prodlení. </w:t>
      </w:r>
    </w:p>
    <w:p w14:paraId="30F7D63D" w14:textId="77777777" w:rsidR="005D02C5" w:rsidRPr="005D02C5" w:rsidRDefault="005D02C5" w:rsidP="005D02C5">
      <w:pPr>
        <w:pStyle w:val="Nadpis3"/>
        <w:keepNext w:val="0"/>
        <w:widowControl w:val="0"/>
        <w:numPr>
          <w:ilvl w:val="0"/>
          <w:numId w:val="0"/>
        </w:numPr>
        <w:tabs>
          <w:tab w:val="num" w:pos="851"/>
        </w:tabs>
        <w:ind w:left="709" w:hanging="709"/>
        <w:jc w:val="both"/>
        <w:rPr>
          <w:rFonts w:cs="Arial"/>
          <w:b w:val="0"/>
          <w:bCs w:val="0"/>
          <w:sz w:val="22"/>
          <w:szCs w:val="22"/>
        </w:rPr>
      </w:pPr>
      <w:r w:rsidRPr="005D02C5">
        <w:rPr>
          <w:rFonts w:cs="Arial"/>
          <w:b w:val="0"/>
          <w:bCs w:val="0"/>
          <w:sz w:val="22"/>
          <w:szCs w:val="22"/>
        </w:rPr>
        <w:t>15.2.2 Pokud zhotovitel neodstraní vadu ve sjednaném termínu, je povinen zaplatit objednateli smluvní pokutu ve výši 2.500 Kč za každou reklamovanou vadu, u níž je v prodlení, a za každý den prodlení.</w:t>
      </w:r>
    </w:p>
    <w:p w14:paraId="2EE2AF90" w14:textId="77777777" w:rsidR="005D02C5" w:rsidRPr="005D02C5" w:rsidRDefault="005D02C5" w:rsidP="005D02C5">
      <w:pPr>
        <w:pStyle w:val="Nadpis3"/>
        <w:keepNext w:val="0"/>
        <w:widowControl w:val="0"/>
        <w:numPr>
          <w:ilvl w:val="0"/>
          <w:numId w:val="0"/>
        </w:numPr>
        <w:tabs>
          <w:tab w:val="num" w:pos="851"/>
        </w:tabs>
        <w:ind w:left="709" w:hanging="709"/>
        <w:jc w:val="both"/>
        <w:rPr>
          <w:rFonts w:cs="Arial"/>
          <w:b w:val="0"/>
          <w:bCs w:val="0"/>
          <w:sz w:val="22"/>
          <w:szCs w:val="22"/>
        </w:rPr>
      </w:pPr>
      <w:r w:rsidRPr="005D02C5">
        <w:rPr>
          <w:rFonts w:cs="Arial"/>
          <w:b w:val="0"/>
          <w:bCs w:val="0"/>
          <w:sz w:val="22"/>
          <w:szCs w:val="22"/>
        </w:rPr>
        <w:t>15.2.3  Označil-li objednatel v reklamaci, že se jedná o vadu, která brání řádnému užívání díla, příp. hrozí-li nebezpečí škody velkého rozsahu (havárie), sjednávají smluvní strany smluvní pokuty dle odst. 15.2.1 a 15.2.2 ve dvojnásobné výši.</w:t>
      </w:r>
    </w:p>
    <w:p w14:paraId="4975F324" w14:textId="77777777" w:rsidR="005D02C5" w:rsidRPr="005D02C5" w:rsidRDefault="005D02C5" w:rsidP="005D02C5">
      <w:pPr>
        <w:pStyle w:val="Nadpis2"/>
        <w:keepNext w:val="0"/>
        <w:widowControl w:val="0"/>
        <w:numPr>
          <w:ilvl w:val="0"/>
          <w:numId w:val="0"/>
        </w:numPr>
        <w:ind w:left="718" w:hanging="718"/>
        <w:rPr>
          <w:rFonts w:cs="Arial"/>
          <w:b w:val="0"/>
          <w:bCs w:val="0"/>
          <w:sz w:val="22"/>
          <w:szCs w:val="22"/>
          <w:u w:val="single"/>
        </w:rPr>
      </w:pPr>
      <w:r w:rsidRPr="005D02C5">
        <w:rPr>
          <w:rFonts w:cs="Arial"/>
          <w:b w:val="0"/>
          <w:bCs w:val="0"/>
          <w:sz w:val="22"/>
          <w:szCs w:val="22"/>
        </w:rPr>
        <w:t xml:space="preserve">15.3.    </w:t>
      </w:r>
      <w:r w:rsidRPr="005D02C5">
        <w:rPr>
          <w:rFonts w:cs="Arial"/>
          <w:b w:val="0"/>
          <w:bCs w:val="0"/>
          <w:sz w:val="22"/>
          <w:szCs w:val="22"/>
          <w:u w:val="single"/>
        </w:rPr>
        <w:t>Sankce za porušení bezpečnostních předpisů</w:t>
      </w:r>
    </w:p>
    <w:p w14:paraId="4CFD7F06"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15.3.1</w:t>
      </w:r>
      <w:r w:rsidRPr="005D02C5">
        <w:rPr>
          <w:rFonts w:ascii="Arial" w:hAnsi="Arial" w:cs="Arial"/>
          <w:sz w:val="22"/>
          <w:szCs w:val="22"/>
        </w:rPr>
        <w:tab/>
        <w:t>Pokud zhotovitel poruší některou z povinností uvedených v čl. IX. odst. 9.1.5 nebo 9.1.6, je povinen zaplatit objednateli smluvní pokutu ve výši 5.000 Kč za každý</w:t>
      </w:r>
    </w:p>
    <w:p w14:paraId="33FEE5F1" w14:textId="77777777" w:rsidR="005D02C5" w:rsidRPr="005D02C5" w:rsidRDefault="005D02C5" w:rsidP="005D02C5">
      <w:pPr>
        <w:jc w:val="both"/>
        <w:rPr>
          <w:rFonts w:ascii="Arial" w:hAnsi="Arial" w:cs="Arial"/>
          <w:sz w:val="22"/>
          <w:szCs w:val="22"/>
        </w:rPr>
      </w:pPr>
      <w:r w:rsidRPr="005D02C5">
        <w:rPr>
          <w:rFonts w:ascii="Arial" w:hAnsi="Arial" w:cs="Arial"/>
          <w:sz w:val="22"/>
          <w:szCs w:val="22"/>
        </w:rPr>
        <w:t xml:space="preserve">            případ porušení povinnosti.</w:t>
      </w:r>
    </w:p>
    <w:p w14:paraId="54C82372" w14:textId="77777777" w:rsidR="005D02C5" w:rsidRPr="005D02C5" w:rsidRDefault="005D02C5" w:rsidP="005D02C5">
      <w:pPr>
        <w:pStyle w:val="Zpat"/>
        <w:tabs>
          <w:tab w:val="clear" w:pos="4536"/>
          <w:tab w:val="clear" w:pos="9072"/>
        </w:tabs>
        <w:ind w:left="709" w:hanging="709"/>
        <w:jc w:val="both"/>
        <w:rPr>
          <w:rFonts w:ascii="Arial" w:hAnsi="Arial" w:cs="Arial"/>
          <w:sz w:val="22"/>
          <w:szCs w:val="22"/>
        </w:rPr>
      </w:pPr>
      <w:r w:rsidRPr="005D02C5">
        <w:rPr>
          <w:rFonts w:ascii="Arial" w:hAnsi="Arial" w:cs="Arial"/>
          <w:sz w:val="22"/>
          <w:szCs w:val="22"/>
        </w:rPr>
        <w:t xml:space="preserve">15.3.2 Pokud se zhotovitel nebo pracovníci zhotovitele dopustí méně závažného porušení bezpečnostních předpisů, je zhotovitel povinen zaplatit objednateli smluvní pokutu ve výši 1.000 Kč za každé jednotlivé porušení. </w:t>
      </w:r>
    </w:p>
    <w:p w14:paraId="1D049E8A" w14:textId="77777777" w:rsidR="005D02C5" w:rsidRPr="005D02C5" w:rsidRDefault="005D02C5" w:rsidP="005D02C5">
      <w:pPr>
        <w:pStyle w:val="dkanormln"/>
        <w:ind w:left="709" w:hanging="709"/>
        <w:rPr>
          <w:rFonts w:ascii="Arial" w:hAnsi="Arial" w:cs="Arial"/>
          <w:sz w:val="22"/>
          <w:szCs w:val="22"/>
        </w:rPr>
      </w:pPr>
      <w:r w:rsidRPr="005D02C5">
        <w:rPr>
          <w:rFonts w:ascii="Arial" w:hAnsi="Arial" w:cs="Arial"/>
          <w:sz w:val="22"/>
          <w:szCs w:val="22"/>
        </w:rPr>
        <w:t xml:space="preserve">15.3.3  Pokud se zhotovitel nebo pracovníci zhotovitele dopustí závažného porušení bezpečnostních předpisů, je povinen zhotovitel zaplatit objednateli smluvní pokutu ve výši  10.000 Kč za každé jednotlivé porušení. </w:t>
      </w:r>
    </w:p>
    <w:p w14:paraId="5542CA9B"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15.3.4 V případě zjištění porušení bezpečnostních předpisů oprávněným orgánem státní správy (stav. úřad, OIP), je zhotovitel povinen zaplatit objednateli smluvní pokutu ve výši  50.000 Kč</w:t>
      </w:r>
      <w:r w:rsidRPr="005D02C5">
        <w:rPr>
          <w:rFonts w:ascii="Arial" w:hAnsi="Arial" w:cs="Arial"/>
          <w:bCs/>
          <w:sz w:val="22"/>
          <w:szCs w:val="22"/>
        </w:rPr>
        <w:t xml:space="preserve"> </w:t>
      </w:r>
      <w:r w:rsidRPr="005D02C5">
        <w:rPr>
          <w:rFonts w:ascii="Arial" w:hAnsi="Arial" w:cs="Arial"/>
          <w:sz w:val="22"/>
          <w:szCs w:val="22"/>
        </w:rPr>
        <w:t>za každé jednotlivé porušení bezpečnostních předpisů uvedené v zápise vyhotoveném tímto orgánem. Možnost požadovat sankci dle odst. 15.3.1 a 15.3.2 zůstává v tomto případě nedotčena.</w:t>
      </w:r>
    </w:p>
    <w:p w14:paraId="7E63782B" w14:textId="77777777" w:rsidR="005D02C5" w:rsidRPr="005D02C5" w:rsidRDefault="005D02C5" w:rsidP="005D02C5">
      <w:pPr>
        <w:tabs>
          <w:tab w:val="left" w:pos="851"/>
        </w:tabs>
        <w:rPr>
          <w:rFonts w:ascii="Arial" w:hAnsi="Arial" w:cs="Arial"/>
          <w:sz w:val="22"/>
          <w:szCs w:val="22"/>
        </w:rPr>
      </w:pPr>
      <w:r w:rsidRPr="005D02C5">
        <w:rPr>
          <w:rFonts w:ascii="Arial" w:hAnsi="Arial" w:cs="Arial"/>
          <w:sz w:val="22"/>
          <w:szCs w:val="22"/>
        </w:rPr>
        <w:t xml:space="preserve">15.3.5  Stupeň závažnosti porušení bezpečnostních předpisů určuje objednatel.       </w:t>
      </w:r>
    </w:p>
    <w:p w14:paraId="4905FDFC" w14:textId="77777777" w:rsidR="005D02C5" w:rsidRPr="005D02C5" w:rsidRDefault="005D02C5" w:rsidP="005D02C5">
      <w:pPr>
        <w:ind w:left="709" w:hanging="709"/>
        <w:jc w:val="both"/>
        <w:rPr>
          <w:rFonts w:ascii="Arial" w:hAnsi="Arial" w:cs="Arial"/>
          <w:sz w:val="22"/>
          <w:szCs w:val="22"/>
          <w:u w:val="single"/>
        </w:rPr>
      </w:pPr>
      <w:r w:rsidRPr="005D02C5">
        <w:rPr>
          <w:rFonts w:ascii="Arial" w:hAnsi="Arial" w:cs="Arial"/>
          <w:sz w:val="22"/>
          <w:szCs w:val="22"/>
        </w:rPr>
        <w:t xml:space="preserve">15.4   </w:t>
      </w:r>
      <w:r w:rsidRPr="005D02C5">
        <w:rPr>
          <w:rFonts w:ascii="Arial" w:hAnsi="Arial" w:cs="Arial"/>
          <w:sz w:val="22"/>
          <w:szCs w:val="22"/>
          <w:u w:val="single"/>
        </w:rPr>
        <w:t xml:space="preserve">Sankce za neplnění ostatních povinností a podmínek vyplývajících ze smlouvy nebo rozhodnutí správních orgánů </w:t>
      </w:r>
    </w:p>
    <w:p w14:paraId="05ED89D6"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15.4.1</w:t>
      </w:r>
      <w:r w:rsidRPr="005D02C5">
        <w:rPr>
          <w:rFonts w:ascii="Arial" w:hAnsi="Arial" w:cs="Arial"/>
          <w:sz w:val="22"/>
          <w:szCs w:val="22"/>
        </w:rPr>
        <w:tab/>
        <w:t>Pokud zhotovitel poruší povinnost stanovenou v čl. VIII. odst. 8.2.2 je povinen zaplatit objednateli smluvní pokutu ve výši 5.000 Kč za každý den prodlení se splněním povinnosti.</w:t>
      </w:r>
    </w:p>
    <w:p w14:paraId="04CD8FB1"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lastRenderedPageBreak/>
        <w:t>15.4.2</w:t>
      </w:r>
      <w:r w:rsidRPr="005D02C5">
        <w:rPr>
          <w:rFonts w:ascii="Arial" w:hAnsi="Arial" w:cs="Arial"/>
          <w:sz w:val="22"/>
          <w:szCs w:val="22"/>
        </w:rPr>
        <w:tab/>
        <w:t>Pokud zhotovitel poruší jakoukoli povinnost stanovenou v čl. IX. odst. 9.3.1 je povinen zaplatit objednateli smluvní pokutu ve výši 10.000 Kč za každý jednotlivý případ porušení této povinnosti.</w:t>
      </w:r>
    </w:p>
    <w:p w14:paraId="5D0E2E93" w14:textId="77777777" w:rsidR="005D02C5" w:rsidRPr="005D02C5" w:rsidRDefault="005D02C5" w:rsidP="005D02C5">
      <w:pPr>
        <w:ind w:left="709" w:hanging="709"/>
        <w:jc w:val="both"/>
        <w:rPr>
          <w:rFonts w:ascii="Arial" w:hAnsi="Arial" w:cs="Arial"/>
          <w:sz w:val="22"/>
          <w:szCs w:val="22"/>
          <w:u w:val="single"/>
        </w:rPr>
      </w:pPr>
      <w:r w:rsidRPr="005D02C5">
        <w:rPr>
          <w:rFonts w:ascii="Arial" w:hAnsi="Arial" w:cs="Arial"/>
          <w:sz w:val="22"/>
          <w:szCs w:val="22"/>
        </w:rPr>
        <w:t>15.4.3</w:t>
      </w:r>
      <w:r w:rsidRPr="005D02C5">
        <w:rPr>
          <w:rFonts w:ascii="Arial" w:hAnsi="Arial" w:cs="Arial"/>
          <w:sz w:val="22"/>
          <w:szCs w:val="22"/>
        </w:rPr>
        <w:tab/>
        <w:t>Pokud zhotovitel poruší povinnost stanovenou v čl. XIV. odst. 14.3.1 je povinen uhradit objednateli smluvní pokutu ve výši 10.000 Kč za každý den, v němž porušení povinnosti trvalo.</w:t>
      </w:r>
    </w:p>
    <w:p w14:paraId="041D9CDD" w14:textId="77777777" w:rsidR="005D02C5" w:rsidRPr="005D02C5" w:rsidRDefault="005D02C5" w:rsidP="005D02C5">
      <w:pPr>
        <w:pStyle w:val="dkanormln"/>
        <w:ind w:left="709" w:hanging="709"/>
        <w:rPr>
          <w:rFonts w:ascii="Arial" w:hAnsi="Arial" w:cs="Arial"/>
          <w:sz w:val="22"/>
          <w:szCs w:val="22"/>
        </w:rPr>
      </w:pPr>
      <w:r w:rsidRPr="005D02C5">
        <w:rPr>
          <w:rFonts w:ascii="Arial" w:hAnsi="Arial" w:cs="Arial"/>
          <w:sz w:val="22"/>
          <w:szCs w:val="22"/>
        </w:rPr>
        <w:t>15.4.4</w:t>
      </w:r>
      <w:r w:rsidRPr="005D02C5">
        <w:rPr>
          <w:rFonts w:ascii="Arial" w:hAnsi="Arial" w:cs="Arial"/>
          <w:sz w:val="22"/>
          <w:szCs w:val="22"/>
        </w:rPr>
        <w:tab/>
        <w:t xml:space="preserve">Pokud zhotovitel poruší jakoukoli smluvní povinnost v tomto článku neuvedenou nebo nesplní podmínku stanovenou ve smlouvě či rozhodnutí správního orgánu, může objednatel požadovat po zhotoviteli za každé takové jednotlivé porušení zaplacení smluvní pokuty ve výši 1.000 Kč, při zvlášť závažném porušení (zejména vznikla-li nebo hrozí-li objednateli či třetím osobám závažná újma) ve výši 10.000 Kč. Stupeň závažnosti porušení povinnosti určuje objednatel.  Při opakovaném porušení povinnosti či podmínky je objednatel oprávněn požadovat zaplacení smluvní pokuty ve dvojnásobné výši. </w:t>
      </w:r>
    </w:p>
    <w:p w14:paraId="7F178D7E" w14:textId="77777777" w:rsidR="005D02C5" w:rsidRPr="005D02C5" w:rsidRDefault="005D02C5" w:rsidP="005D02C5">
      <w:pPr>
        <w:pStyle w:val="dkanormln"/>
        <w:ind w:left="567" w:hanging="567"/>
        <w:rPr>
          <w:rFonts w:ascii="Arial" w:hAnsi="Arial" w:cs="Arial"/>
          <w:sz w:val="22"/>
          <w:szCs w:val="22"/>
        </w:rPr>
      </w:pPr>
      <w:r w:rsidRPr="005D02C5">
        <w:rPr>
          <w:rFonts w:ascii="Arial" w:hAnsi="Arial" w:cs="Arial"/>
          <w:sz w:val="22"/>
          <w:szCs w:val="22"/>
        </w:rPr>
        <w:t xml:space="preserve">15.5     </w:t>
      </w:r>
      <w:r w:rsidRPr="005D02C5">
        <w:rPr>
          <w:rFonts w:ascii="Arial" w:hAnsi="Arial" w:cs="Arial"/>
          <w:sz w:val="22"/>
          <w:szCs w:val="22"/>
          <w:u w:val="single"/>
        </w:rPr>
        <w:t>Společná ustanovení</w:t>
      </w:r>
      <w:r w:rsidRPr="005D02C5">
        <w:rPr>
          <w:rFonts w:ascii="Arial" w:hAnsi="Arial" w:cs="Arial"/>
          <w:sz w:val="22"/>
          <w:szCs w:val="22"/>
        </w:rPr>
        <w:t xml:space="preserve"> </w:t>
      </w:r>
    </w:p>
    <w:p w14:paraId="459C185A" w14:textId="77777777" w:rsidR="005D02C5" w:rsidRPr="005D02C5" w:rsidRDefault="005D02C5" w:rsidP="005D02C5">
      <w:pPr>
        <w:pStyle w:val="dkanormln"/>
        <w:ind w:left="709" w:hanging="709"/>
        <w:rPr>
          <w:rFonts w:ascii="Arial" w:hAnsi="Arial" w:cs="Arial"/>
          <w:sz w:val="22"/>
          <w:szCs w:val="22"/>
        </w:rPr>
      </w:pPr>
      <w:r w:rsidRPr="005D02C5">
        <w:rPr>
          <w:rFonts w:ascii="Arial" w:hAnsi="Arial" w:cs="Arial"/>
          <w:sz w:val="22"/>
          <w:szCs w:val="22"/>
        </w:rPr>
        <w:t xml:space="preserve">15.5.1  V případě, že závazek provést dílo zanikne před řádným ukončením díla, nezaniká  nárok na smluvní pokutu, pokud vznikl dřívějším porušením povinnosti. </w:t>
      </w:r>
    </w:p>
    <w:p w14:paraId="105F1F06" w14:textId="77777777" w:rsidR="005D02C5" w:rsidRPr="005D02C5" w:rsidRDefault="005D02C5" w:rsidP="005D02C5">
      <w:pPr>
        <w:pStyle w:val="dkanormln"/>
        <w:ind w:left="709" w:hanging="709"/>
        <w:rPr>
          <w:rFonts w:ascii="Arial" w:hAnsi="Arial" w:cs="Arial"/>
          <w:sz w:val="22"/>
          <w:szCs w:val="22"/>
        </w:rPr>
      </w:pPr>
      <w:r w:rsidRPr="005D02C5">
        <w:rPr>
          <w:rFonts w:ascii="Arial" w:hAnsi="Arial" w:cs="Arial"/>
          <w:sz w:val="22"/>
          <w:szCs w:val="22"/>
        </w:rPr>
        <w:t xml:space="preserve">15.5.2  Zánik závazku pozdním splněním nezpůsobuje zánik nároku na smluvní pokutu za prodlení s plněním. </w:t>
      </w:r>
    </w:p>
    <w:p w14:paraId="2C35D2FE" w14:textId="77777777" w:rsidR="005D02C5" w:rsidRPr="005D02C5" w:rsidRDefault="005D02C5" w:rsidP="005D02C5">
      <w:pPr>
        <w:pStyle w:val="dkanormln"/>
        <w:ind w:left="709" w:hanging="709"/>
        <w:rPr>
          <w:rFonts w:ascii="Arial" w:hAnsi="Arial" w:cs="Arial"/>
          <w:sz w:val="22"/>
          <w:szCs w:val="22"/>
        </w:rPr>
      </w:pPr>
      <w:r w:rsidRPr="005D02C5">
        <w:rPr>
          <w:rFonts w:ascii="Arial" w:hAnsi="Arial" w:cs="Arial"/>
          <w:sz w:val="22"/>
          <w:szCs w:val="22"/>
        </w:rPr>
        <w:t xml:space="preserve">15.5.3  Sjednané smluvní pokuty je povinna smluvní strana uhradit bez ohledu na zavinění a bez ohledu na to, zda a v jaké výši vznikla druhé straně škoda. </w:t>
      </w:r>
    </w:p>
    <w:p w14:paraId="27EC1B63" w14:textId="77777777" w:rsidR="005D02C5" w:rsidRPr="005D02C5" w:rsidRDefault="005D02C5" w:rsidP="005D02C5">
      <w:pPr>
        <w:pStyle w:val="dkanormln"/>
        <w:ind w:left="709" w:hanging="709"/>
        <w:rPr>
          <w:rFonts w:ascii="Arial" w:hAnsi="Arial" w:cs="Arial"/>
          <w:sz w:val="22"/>
          <w:szCs w:val="22"/>
        </w:rPr>
      </w:pPr>
      <w:r w:rsidRPr="005D02C5">
        <w:rPr>
          <w:rFonts w:ascii="Arial" w:hAnsi="Arial" w:cs="Arial"/>
          <w:sz w:val="22"/>
          <w:szCs w:val="22"/>
        </w:rPr>
        <w:t xml:space="preserve">15.5.4  Uhrazené pokuty se nezapočítávají na náhradu případně vzniklé škody. Náhradu škody lze vymáhat samostatně vedle smluvní pokuty v plné výši. </w:t>
      </w:r>
    </w:p>
    <w:p w14:paraId="27E378E3" w14:textId="77777777" w:rsidR="005D02C5" w:rsidRPr="005D02C5" w:rsidRDefault="005D02C5" w:rsidP="005D02C5">
      <w:pPr>
        <w:pStyle w:val="dkanormln"/>
        <w:ind w:left="709" w:hanging="709"/>
        <w:rPr>
          <w:rFonts w:ascii="Arial" w:hAnsi="Arial" w:cs="Arial"/>
          <w:sz w:val="22"/>
          <w:szCs w:val="22"/>
        </w:rPr>
      </w:pPr>
      <w:r w:rsidRPr="005D02C5">
        <w:rPr>
          <w:rFonts w:ascii="Arial" w:hAnsi="Arial" w:cs="Arial"/>
          <w:sz w:val="22"/>
          <w:szCs w:val="22"/>
        </w:rPr>
        <w:t xml:space="preserve">15.5.5 Objednatel je oprávněn započíst nárok na úhradu smluvní pokuty proti platbám za plnění zhotovitele, a to i bez předchozí výzvy k úhradě smluvní pokuty doručené zhotoviteli. Zhotovitel s tím bez výhrad souhlasí. </w:t>
      </w:r>
    </w:p>
    <w:p w14:paraId="5CA160B9" w14:textId="77777777" w:rsidR="005D02C5" w:rsidRPr="005D02C5" w:rsidRDefault="005D02C5" w:rsidP="005D02C5">
      <w:pPr>
        <w:ind w:left="540" w:hanging="540"/>
        <w:jc w:val="center"/>
        <w:rPr>
          <w:rFonts w:ascii="Arial" w:hAnsi="Arial" w:cs="Arial"/>
          <w:sz w:val="22"/>
          <w:szCs w:val="22"/>
          <w:highlight w:val="yellow"/>
        </w:rPr>
      </w:pPr>
    </w:p>
    <w:p w14:paraId="36088541" w14:textId="77777777" w:rsidR="005D02C5" w:rsidRPr="005D02C5" w:rsidRDefault="005D02C5" w:rsidP="005D02C5">
      <w:pPr>
        <w:ind w:left="540" w:hanging="540"/>
        <w:jc w:val="center"/>
        <w:rPr>
          <w:rFonts w:ascii="Arial" w:hAnsi="Arial" w:cs="Arial"/>
          <w:sz w:val="22"/>
          <w:szCs w:val="22"/>
          <w:highlight w:val="yellow"/>
        </w:rPr>
      </w:pPr>
    </w:p>
    <w:p w14:paraId="7FECE59A" w14:textId="52CE076C"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t>XV</w:t>
      </w:r>
      <w:r w:rsidR="00743FE0">
        <w:rPr>
          <w:rFonts w:ascii="Arial" w:hAnsi="Arial" w:cs="Arial"/>
          <w:b/>
          <w:sz w:val="22"/>
          <w:szCs w:val="22"/>
        </w:rPr>
        <w:t>I</w:t>
      </w:r>
      <w:r w:rsidRPr="005D02C5">
        <w:rPr>
          <w:rFonts w:ascii="Arial" w:hAnsi="Arial" w:cs="Arial"/>
          <w:b/>
          <w:sz w:val="22"/>
          <w:szCs w:val="22"/>
        </w:rPr>
        <w:t xml:space="preserve">. </w:t>
      </w:r>
    </w:p>
    <w:p w14:paraId="3E3140BA" w14:textId="77777777" w:rsidR="005D02C5" w:rsidRPr="005D02C5" w:rsidRDefault="005D02C5" w:rsidP="005D02C5">
      <w:pPr>
        <w:ind w:left="709" w:hanging="709"/>
        <w:jc w:val="center"/>
        <w:rPr>
          <w:rFonts w:ascii="Arial" w:hAnsi="Arial" w:cs="Arial"/>
          <w:b/>
          <w:sz w:val="22"/>
          <w:szCs w:val="22"/>
          <w:u w:val="single"/>
        </w:rPr>
      </w:pPr>
      <w:r w:rsidRPr="005D02C5">
        <w:rPr>
          <w:rFonts w:ascii="Arial" w:hAnsi="Arial" w:cs="Arial"/>
          <w:b/>
          <w:sz w:val="22"/>
          <w:szCs w:val="22"/>
        </w:rPr>
        <w:t xml:space="preserve">Odstoupení od smlouvy  </w:t>
      </w:r>
    </w:p>
    <w:p w14:paraId="028CFC1C" w14:textId="77777777" w:rsidR="005D02C5" w:rsidRPr="005D02C5" w:rsidRDefault="005D02C5" w:rsidP="005D02C5">
      <w:pPr>
        <w:pStyle w:val="Nadpis2"/>
        <w:numPr>
          <w:ilvl w:val="0"/>
          <w:numId w:val="0"/>
        </w:numPr>
        <w:ind w:left="718"/>
        <w:jc w:val="both"/>
        <w:rPr>
          <w:rFonts w:cs="Arial"/>
          <w:b w:val="0"/>
          <w:bCs w:val="0"/>
          <w:sz w:val="22"/>
          <w:szCs w:val="22"/>
          <w:u w:val="single"/>
        </w:rPr>
      </w:pPr>
    </w:p>
    <w:p w14:paraId="75B07E28" w14:textId="77777777" w:rsidR="005D02C5" w:rsidRPr="005D02C5" w:rsidRDefault="005D02C5" w:rsidP="005D02C5">
      <w:pPr>
        <w:pStyle w:val="Nadpis2"/>
        <w:numPr>
          <w:ilvl w:val="0"/>
          <w:numId w:val="0"/>
        </w:numPr>
        <w:ind w:left="718" w:hanging="718"/>
        <w:jc w:val="both"/>
        <w:rPr>
          <w:rFonts w:cs="Arial"/>
          <w:b w:val="0"/>
          <w:bCs w:val="0"/>
          <w:sz w:val="22"/>
          <w:szCs w:val="22"/>
          <w:u w:val="single"/>
        </w:rPr>
      </w:pPr>
      <w:r w:rsidRPr="005D02C5">
        <w:rPr>
          <w:rFonts w:cs="Arial"/>
          <w:b w:val="0"/>
          <w:bCs w:val="0"/>
          <w:sz w:val="22"/>
          <w:szCs w:val="22"/>
        </w:rPr>
        <w:t xml:space="preserve">16.1     </w:t>
      </w:r>
      <w:r w:rsidRPr="005D02C5">
        <w:rPr>
          <w:rFonts w:cs="Arial"/>
          <w:b w:val="0"/>
          <w:bCs w:val="0"/>
          <w:sz w:val="22"/>
          <w:szCs w:val="22"/>
          <w:u w:val="single"/>
        </w:rPr>
        <w:t>Způsob odstoupení od smlouvy</w:t>
      </w:r>
    </w:p>
    <w:p w14:paraId="0EE4C963" w14:textId="77777777" w:rsidR="005D02C5" w:rsidRPr="005D02C5" w:rsidRDefault="005D02C5" w:rsidP="005D02C5">
      <w:pPr>
        <w:pStyle w:val="Nadpis3"/>
        <w:numPr>
          <w:ilvl w:val="0"/>
          <w:numId w:val="0"/>
        </w:numPr>
        <w:ind w:left="709" w:hanging="709"/>
        <w:jc w:val="both"/>
        <w:rPr>
          <w:rFonts w:cs="Arial"/>
          <w:b w:val="0"/>
          <w:bCs w:val="0"/>
          <w:sz w:val="22"/>
          <w:szCs w:val="22"/>
        </w:rPr>
      </w:pPr>
      <w:r w:rsidRPr="005D02C5">
        <w:rPr>
          <w:rFonts w:cs="Arial"/>
          <w:b w:val="0"/>
          <w:bCs w:val="0"/>
          <w:sz w:val="22"/>
          <w:szCs w:val="22"/>
        </w:rPr>
        <w:t>16.1.1 Odstoupení je smluvní strana povinna písemně oznámit druhé straně s uvedením důvodu, pro který od smlouvy odstupuje. Bez těchto náležitostí je odstoupení neplatné.</w:t>
      </w:r>
    </w:p>
    <w:p w14:paraId="7A0E80F3" w14:textId="77777777" w:rsidR="005D02C5" w:rsidRPr="005D02C5" w:rsidRDefault="005D02C5" w:rsidP="005D02C5">
      <w:pPr>
        <w:rPr>
          <w:rFonts w:ascii="Arial" w:hAnsi="Arial" w:cs="Arial"/>
          <w:sz w:val="22"/>
          <w:szCs w:val="22"/>
          <w:u w:val="single"/>
        </w:rPr>
      </w:pPr>
      <w:r w:rsidRPr="005D02C5">
        <w:rPr>
          <w:rFonts w:ascii="Arial" w:hAnsi="Arial" w:cs="Arial"/>
          <w:sz w:val="22"/>
          <w:szCs w:val="22"/>
        </w:rPr>
        <w:t xml:space="preserve">16.2     </w:t>
      </w:r>
      <w:r w:rsidRPr="005D02C5">
        <w:rPr>
          <w:rFonts w:ascii="Arial" w:hAnsi="Arial" w:cs="Arial"/>
          <w:sz w:val="22"/>
          <w:szCs w:val="22"/>
          <w:u w:val="single"/>
        </w:rPr>
        <w:t>Důvody odstoupení od smlouvy</w:t>
      </w:r>
    </w:p>
    <w:p w14:paraId="1975EE01"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16.2.1 Smluvní strany jsou oprávněny odstoupit od smlouvy v případě jejího podstatného porušení druhou smluvní stranou, přičemž podstatným porušením smlouvy se rozumí zejména: </w:t>
      </w:r>
    </w:p>
    <w:p w14:paraId="5C385C6D"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            a)  prodlení s předáním díla v termínu stanoveném v odst. 5.2.1 této smlouvy trvající déle než 15 dnů, </w:t>
      </w:r>
    </w:p>
    <w:p w14:paraId="793EA70C"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            b) nepřevzetí staveniště zhotovitelem na výzvu objednatele nebo nezahájení stavebních prací do 7 dnů po doručení opětovné výzvy k převzetí staveniště,</w:t>
      </w:r>
    </w:p>
    <w:p w14:paraId="739B7550"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            c) nedodržení pokynů objednatele, právních předpisů nebo technických norem týkajících se provádění díla,</w:t>
      </w:r>
    </w:p>
    <w:p w14:paraId="2DF064F1"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            d)  nedodržení smluvních ujednání o záruce za jakost, </w:t>
      </w:r>
    </w:p>
    <w:p w14:paraId="7A5D3429" w14:textId="3A82876E"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            e) neuhrazení ceny za dílo objednatelem ani po druhé výzvě zhotovitele, přičemž druhá výzva nesmí následovat dříve než 15 dnů po doručení první výzvy,</w:t>
      </w:r>
    </w:p>
    <w:p w14:paraId="64A6F517"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            f) porušení ustanovení odst. 8.1.2 nebo 9.3.1 smlouvy zhotovitelem. </w:t>
      </w:r>
    </w:p>
    <w:p w14:paraId="74155848"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16.2.2  Objednatel je dále oprávněn odstoupit od smlouvy v případě: </w:t>
      </w:r>
    </w:p>
    <w:p w14:paraId="71E8B5B1"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            a) neoprávněného zastavení prací ze strany zhotovitele nebo provádění díla způsobem, který zjevně neodpovídá dohodnutému rozsahu díla a sjednanému termínu předání díla, či jeho části objednateli,</w:t>
      </w:r>
    </w:p>
    <w:p w14:paraId="078F4B1A"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            b) rozhodnutí soudu o tom, že zhotovitel je v úpadku ve smyslu zák. č. 182/2006 Sb., o úpadku a způsobech jeho řešení (insolvenční zákon), ve znění pozdějších předpisů (a to bez ohledu na právní moc tohoto rozhodnutí),</w:t>
      </w:r>
    </w:p>
    <w:p w14:paraId="1F40EB68"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lastRenderedPageBreak/>
        <w:t xml:space="preserve">            c) podá-li zhotovitel sám na sebe insolvenční návrh. </w:t>
      </w:r>
    </w:p>
    <w:p w14:paraId="1893A8C9" w14:textId="77777777" w:rsidR="005D02C5" w:rsidRPr="005D02C5" w:rsidRDefault="005D02C5" w:rsidP="005D02C5">
      <w:pPr>
        <w:ind w:left="709" w:hanging="709"/>
        <w:jc w:val="both"/>
        <w:rPr>
          <w:rFonts w:ascii="Arial" w:hAnsi="Arial" w:cs="Arial"/>
          <w:bCs/>
          <w:sz w:val="22"/>
          <w:szCs w:val="22"/>
          <w:u w:val="single"/>
        </w:rPr>
      </w:pPr>
      <w:r w:rsidRPr="005D02C5">
        <w:rPr>
          <w:rFonts w:ascii="Arial" w:hAnsi="Arial" w:cs="Arial"/>
          <w:bCs/>
          <w:sz w:val="22"/>
          <w:szCs w:val="22"/>
        </w:rPr>
        <w:t xml:space="preserve">16.3     </w:t>
      </w:r>
      <w:r w:rsidRPr="005D02C5">
        <w:rPr>
          <w:rFonts w:ascii="Arial" w:hAnsi="Arial" w:cs="Arial"/>
          <w:bCs/>
          <w:sz w:val="22"/>
          <w:szCs w:val="22"/>
          <w:u w:val="single"/>
        </w:rPr>
        <w:t>Právní účinky odstoupení od smlouvy</w:t>
      </w:r>
    </w:p>
    <w:p w14:paraId="73BEDCBE" w14:textId="77777777" w:rsidR="005D02C5" w:rsidRPr="005D02C5" w:rsidRDefault="005D02C5" w:rsidP="005D02C5">
      <w:pPr>
        <w:pStyle w:val="Nadpis3"/>
        <w:numPr>
          <w:ilvl w:val="0"/>
          <w:numId w:val="0"/>
        </w:numPr>
        <w:ind w:left="709" w:hanging="709"/>
        <w:jc w:val="both"/>
        <w:rPr>
          <w:rFonts w:cs="Arial"/>
          <w:b w:val="0"/>
          <w:bCs w:val="0"/>
          <w:sz w:val="22"/>
          <w:szCs w:val="22"/>
        </w:rPr>
      </w:pPr>
      <w:r w:rsidRPr="005D02C5">
        <w:rPr>
          <w:rFonts w:cs="Arial"/>
          <w:b w:val="0"/>
          <w:bCs w:val="0"/>
          <w:sz w:val="22"/>
          <w:szCs w:val="22"/>
        </w:rPr>
        <w:t xml:space="preserve">16.3.1 Právní účinky odstoupení od smlouvy nastupují ode dne následujícího po dni, ve kterém bylo písemné oznámení o odstoupení od smlouvy doručeno druhé straně.  Tím není dotčeno ust. § 2004 Občanského zákoníku. </w:t>
      </w:r>
    </w:p>
    <w:p w14:paraId="7C2747ED"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16.3.2 Odstoupením od smlouvy není dotčeno právo oprávněné smluvní strany na zaplacení smluvní pokuty ani na náhradu škody vzniklé porušením smlouvy. Odstoupením od smlouvy není dotčena smluvní záruka za vady, která se uplatní v rozsahu stanoveném smlouvou na dosud provedenou část díla. Odstoupením od smlouvy není dotčena odpovědnost za vady, které existují na doposud zhotovené části díla ke dni odstoupení. </w:t>
      </w:r>
    </w:p>
    <w:p w14:paraId="09FF4650"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16.3.3 Nedohodnou-li se smluvní strany jinak, je v případě odstoupení od smlouvy kterékoli ze smluvních stran zhotovitel na náklady objednatele povinen provést nezbytná opatření k zamezení škodám způsobeným přerušením prací, předat objednateli nedokončené dílo včetně věcí, které opatřil a které mají být součástí díla, a uhradit mu případně vzniklou škodu.  </w:t>
      </w:r>
    </w:p>
    <w:p w14:paraId="21391E3E" w14:textId="77777777" w:rsidR="005D02C5" w:rsidRPr="005D02C5" w:rsidRDefault="005D02C5" w:rsidP="005D02C5">
      <w:pPr>
        <w:ind w:left="709" w:hanging="709"/>
        <w:jc w:val="both"/>
        <w:rPr>
          <w:rFonts w:ascii="Arial" w:hAnsi="Arial" w:cs="Arial"/>
          <w:sz w:val="22"/>
          <w:szCs w:val="22"/>
          <w:highlight w:val="yellow"/>
        </w:rPr>
      </w:pPr>
    </w:p>
    <w:p w14:paraId="2749E653" w14:textId="77777777" w:rsidR="005D02C5" w:rsidRPr="005D02C5" w:rsidRDefault="005D02C5" w:rsidP="005D02C5">
      <w:pPr>
        <w:ind w:left="540" w:hanging="540"/>
        <w:jc w:val="center"/>
        <w:rPr>
          <w:rFonts w:ascii="Arial" w:hAnsi="Arial" w:cs="Arial"/>
          <w:sz w:val="22"/>
          <w:szCs w:val="22"/>
        </w:rPr>
      </w:pPr>
    </w:p>
    <w:p w14:paraId="5915C1A9" w14:textId="44FF9233" w:rsidR="005D02C5" w:rsidRPr="005D02C5" w:rsidRDefault="005D02C5" w:rsidP="005D02C5">
      <w:pPr>
        <w:ind w:left="540" w:hanging="540"/>
        <w:jc w:val="center"/>
        <w:rPr>
          <w:rFonts w:ascii="Arial" w:hAnsi="Arial" w:cs="Arial"/>
          <w:b/>
          <w:sz w:val="22"/>
          <w:szCs w:val="22"/>
        </w:rPr>
      </w:pPr>
      <w:r w:rsidRPr="005D02C5">
        <w:rPr>
          <w:rFonts w:ascii="Arial" w:hAnsi="Arial" w:cs="Arial"/>
          <w:b/>
          <w:sz w:val="22"/>
          <w:szCs w:val="22"/>
        </w:rPr>
        <w:t>XV</w:t>
      </w:r>
      <w:r w:rsidR="00743FE0">
        <w:rPr>
          <w:rFonts w:ascii="Arial" w:hAnsi="Arial" w:cs="Arial"/>
          <w:b/>
          <w:sz w:val="22"/>
          <w:szCs w:val="22"/>
        </w:rPr>
        <w:t>I</w:t>
      </w:r>
      <w:r w:rsidRPr="005D02C5">
        <w:rPr>
          <w:rFonts w:ascii="Arial" w:hAnsi="Arial" w:cs="Arial"/>
          <w:b/>
          <w:sz w:val="22"/>
          <w:szCs w:val="22"/>
        </w:rPr>
        <w:t xml:space="preserve">I. </w:t>
      </w:r>
    </w:p>
    <w:p w14:paraId="32B3637C" w14:textId="77777777" w:rsidR="005D02C5" w:rsidRPr="005D02C5" w:rsidRDefault="005D02C5" w:rsidP="005D02C5">
      <w:pPr>
        <w:ind w:left="709" w:hanging="709"/>
        <w:jc w:val="center"/>
        <w:rPr>
          <w:rFonts w:ascii="Arial" w:hAnsi="Arial" w:cs="Arial"/>
          <w:b/>
          <w:sz w:val="22"/>
          <w:szCs w:val="22"/>
        </w:rPr>
      </w:pPr>
      <w:r w:rsidRPr="005D02C5">
        <w:rPr>
          <w:rFonts w:ascii="Arial" w:hAnsi="Arial" w:cs="Arial"/>
          <w:b/>
          <w:sz w:val="22"/>
          <w:szCs w:val="22"/>
        </w:rPr>
        <w:t xml:space="preserve">Závěrečná ustanovení </w:t>
      </w:r>
    </w:p>
    <w:p w14:paraId="26FC65E3" w14:textId="77777777" w:rsidR="005D02C5" w:rsidRPr="005D02C5" w:rsidRDefault="005D02C5" w:rsidP="005D02C5">
      <w:pPr>
        <w:pStyle w:val="Nadpis2"/>
        <w:numPr>
          <w:ilvl w:val="0"/>
          <w:numId w:val="0"/>
        </w:numPr>
        <w:ind w:left="718"/>
        <w:jc w:val="both"/>
        <w:rPr>
          <w:rFonts w:cs="Arial"/>
          <w:b w:val="0"/>
          <w:bCs w:val="0"/>
          <w:sz w:val="22"/>
          <w:szCs w:val="22"/>
          <w:u w:val="single"/>
        </w:rPr>
      </w:pPr>
    </w:p>
    <w:p w14:paraId="3BDD8723" w14:textId="77777777" w:rsidR="005D02C5" w:rsidRPr="005D02C5" w:rsidRDefault="005D02C5" w:rsidP="005D02C5">
      <w:pPr>
        <w:pStyle w:val="Nadpis3"/>
        <w:numPr>
          <w:ilvl w:val="0"/>
          <w:numId w:val="0"/>
        </w:numPr>
        <w:ind w:left="709" w:hanging="709"/>
        <w:jc w:val="both"/>
        <w:rPr>
          <w:rFonts w:cs="Arial"/>
          <w:b w:val="0"/>
          <w:bCs w:val="0"/>
          <w:sz w:val="22"/>
          <w:szCs w:val="22"/>
        </w:rPr>
      </w:pPr>
      <w:r w:rsidRPr="005D02C5">
        <w:rPr>
          <w:rFonts w:cs="Arial"/>
          <w:b w:val="0"/>
          <w:bCs w:val="0"/>
          <w:sz w:val="22"/>
          <w:szCs w:val="22"/>
        </w:rPr>
        <w:t>17.1  Jakákoliv změna smlouvy je možná jen formou písemných vzestupně číslovaných dodatků podepsaných osobami oprávněnými za objednatele a zhotovitele jednat a podepisovat nebo osobami jimi zmocněnými.</w:t>
      </w:r>
    </w:p>
    <w:p w14:paraId="3C96231B" w14:textId="77777777" w:rsidR="005D02C5" w:rsidRPr="005D02C5" w:rsidRDefault="005D02C5" w:rsidP="005D02C5">
      <w:pPr>
        <w:pStyle w:val="Nadpis3"/>
        <w:numPr>
          <w:ilvl w:val="0"/>
          <w:numId w:val="0"/>
        </w:numPr>
        <w:ind w:left="709" w:hanging="709"/>
        <w:jc w:val="both"/>
        <w:rPr>
          <w:rFonts w:cs="Arial"/>
          <w:b w:val="0"/>
          <w:bCs w:val="0"/>
          <w:sz w:val="22"/>
          <w:szCs w:val="22"/>
        </w:rPr>
      </w:pPr>
      <w:r w:rsidRPr="005D02C5">
        <w:rPr>
          <w:rFonts w:cs="Arial"/>
          <w:b w:val="0"/>
          <w:bCs w:val="0"/>
          <w:sz w:val="22"/>
          <w:szCs w:val="22"/>
        </w:rPr>
        <w:t>17.2    Zápisy ve stavebním deníku se nepovažují za změnu smlouvy.</w:t>
      </w:r>
    </w:p>
    <w:p w14:paraId="66CD9108" w14:textId="3C9269DE"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17.3   Objednatel a zhotovitel se zavazují, že informace poskytnuté druhou smluvní stranou v souvislosti s plněním této smlouvy budou uchovávat v tajnosti, nezpřístupní je třetím osobám bez písemného souhlasu druhé smluvní strany a neužijí je pro jiné účely než pro plnění předmětu této smlouvy. Tato povinnost trvá i po zániku ostatních závazků z této smlouvy. </w:t>
      </w:r>
      <w:r w:rsidR="00422457" w:rsidRPr="00422457">
        <w:rPr>
          <w:rFonts w:ascii="Arial" w:hAnsi="Arial" w:cs="Arial"/>
          <w:sz w:val="22"/>
          <w:szCs w:val="22"/>
        </w:rPr>
        <w:t>Zhotovitel se dále zavazuje, že veškeré originální dokumenty související s realizací veřejné zakázky bude uchovávat po dobu nejméně 10 let od finančního ukončení projektu, zároveň však alespoň do 31. 12. 20</w:t>
      </w:r>
      <w:r w:rsidR="00422457">
        <w:rPr>
          <w:rFonts w:ascii="Arial" w:hAnsi="Arial" w:cs="Arial"/>
          <w:sz w:val="22"/>
          <w:szCs w:val="22"/>
        </w:rPr>
        <w:t>34</w:t>
      </w:r>
      <w:r w:rsidR="00422457" w:rsidRPr="00422457">
        <w:rPr>
          <w:rFonts w:ascii="Arial" w:hAnsi="Arial" w:cs="Arial"/>
          <w:sz w:val="22"/>
          <w:szCs w:val="22"/>
        </w:rPr>
        <w:t>.</w:t>
      </w:r>
    </w:p>
    <w:p w14:paraId="7741D205"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17.4     Zhotovitel nemůže bez souhlasu objednatele postoupit svá práva a povinnosti plynoucí ze smlouvy třetí osobě. </w:t>
      </w:r>
    </w:p>
    <w:p w14:paraId="3322FC28"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17.5     Smlouva nabývá platnosti dnem uzavření a účinnosti dnem uveřejnění v registru smluv.    </w:t>
      </w:r>
    </w:p>
    <w:p w14:paraId="60306B90" w14:textId="54B23023" w:rsidR="005D02C5" w:rsidRPr="005D02C5" w:rsidRDefault="005D02C5" w:rsidP="00B07FE3">
      <w:pPr>
        <w:ind w:left="709" w:hanging="709"/>
        <w:jc w:val="both"/>
        <w:rPr>
          <w:rFonts w:ascii="Arial" w:hAnsi="Arial" w:cs="Arial"/>
          <w:sz w:val="22"/>
          <w:szCs w:val="22"/>
        </w:rPr>
      </w:pPr>
      <w:r w:rsidRPr="005D02C5">
        <w:rPr>
          <w:rFonts w:ascii="Arial" w:hAnsi="Arial" w:cs="Arial"/>
          <w:sz w:val="22"/>
          <w:szCs w:val="22"/>
        </w:rPr>
        <w:t>17.6     Nedílnou součástí smlouvy j</w:t>
      </w:r>
      <w:r w:rsidR="00F920E8">
        <w:rPr>
          <w:rFonts w:ascii="Arial" w:hAnsi="Arial" w:cs="Arial"/>
          <w:sz w:val="22"/>
          <w:szCs w:val="22"/>
        </w:rPr>
        <w:t>sou</w:t>
      </w:r>
      <w:r w:rsidRPr="005D02C5">
        <w:rPr>
          <w:rFonts w:ascii="Arial" w:hAnsi="Arial" w:cs="Arial"/>
          <w:sz w:val="22"/>
          <w:szCs w:val="22"/>
        </w:rPr>
        <w:t xml:space="preserve"> </w:t>
      </w:r>
      <w:r w:rsidR="00B07FE3" w:rsidRPr="00B07FE3">
        <w:rPr>
          <w:rFonts w:ascii="Arial" w:hAnsi="Arial" w:cs="Arial"/>
          <w:sz w:val="22"/>
          <w:szCs w:val="22"/>
        </w:rPr>
        <w:t>Příloha č. 1 – Položkový rozpočet č.1  a č. 2</w:t>
      </w:r>
      <w:r w:rsidR="00B07FE3">
        <w:rPr>
          <w:rFonts w:ascii="Arial" w:hAnsi="Arial" w:cs="Arial"/>
          <w:sz w:val="22"/>
          <w:szCs w:val="22"/>
        </w:rPr>
        <w:t xml:space="preserve">, </w:t>
      </w:r>
      <w:r w:rsidR="00B07FE3" w:rsidRPr="00B07FE3">
        <w:rPr>
          <w:rFonts w:ascii="Arial" w:hAnsi="Arial" w:cs="Arial"/>
          <w:sz w:val="22"/>
          <w:szCs w:val="22"/>
        </w:rPr>
        <w:t xml:space="preserve">             Příloha č. 2 – Zákres parkování elektromobilů</w:t>
      </w:r>
      <w:r w:rsidR="00F920E8">
        <w:rPr>
          <w:rFonts w:ascii="Arial" w:hAnsi="Arial" w:cs="Arial"/>
          <w:sz w:val="22"/>
          <w:szCs w:val="22"/>
        </w:rPr>
        <w:t xml:space="preserve">, </w:t>
      </w:r>
      <w:r w:rsidR="00B07FE3" w:rsidRPr="00B07FE3">
        <w:rPr>
          <w:rFonts w:ascii="Arial" w:hAnsi="Arial" w:cs="Arial"/>
          <w:sz w:val="22"/>
          <w:szCs w:val="22"/>
        </w:rPr>
        <w:t>Příloha č. 3 – Smlouva o připojení výrobny k distribuční soustavě č.: 23_VN1010839802, včetně všech příloh</w:t>
      </w:r>
      <w:r w:rsidR="00F920E8">
        <w:rPr>
          <w:rFonts w:ascii="Arial" w:hAnsi="Arial" w:cs="Arial"/>
          <w:sz w:val="22"/>
          <w:szCs w:val="22"/>
        </w:rPr>
        <w:t xml:space="preserve">, </w:t>
      </w:r>
      <w:r w:rsidR="00B07FE3" w:rsidRPr="00B07FE3">
        <w:rPr>
          <w:rFonts w:ascii="Arial" w:hAnsi="Arial" w:cs="Arial"/>
          <w:sz w:val="22"/>
          <w:szCs w:val="22"/>
        </w:rPr>
        <w:t xml:space="preserve">             Příloha č. 4 – Specifikace klíčových komponentů předmětu smlouvy</w:t>
      </w:r>
      <w:r w:rsidR="00F920E8">
        <w:rPr>
          <w:rFonts w:ascii="Arial" w:hAnsi="Arial" w:cs="Arial"/>
          <w:sz w:val="22"/>
          <w:szCs w:val="22"/>
        </w:rPr>
        <w:t xml:space="preserve">. </w:t>
      </w:r>
      <w:r w:rsidRPr="005D02C5">
        <w:rPr>
          <w:rFonts w:ascii="Arial" w:hAnsi="Arial" w:cs="Arial"/>
          <w:bCs/>
          <w:sz w:val="22"/>
          <w:szCs w:val="22"/>
        </w:rPr>
        <w:t xml:space="preserve"> </w:t>
      </w:r>
    </w:p>
    <w:p w14:paraId="3C9B55C5"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17.7     Smluvní strany konstatují, že tato smlouva je vyhotovena v elektronické podobě, přičemž obě smluvní stany obdrží jeho elektronický originál.</w:t>
      </w:r>
    </w:p>
    <w:p w14:paraId="2E3633F8" w14:textId="77777777" w:rsidR="005D02C5" w:rsidRPr="005D02C5" w:rsidRDefault="005D02C5" w:rsidP="005D02C5">
      <w:pPr>
        <w:pStyle w:val="Nadpis2"/>
        <w:numPr>
          <w:ilvl w:val="0"/>
          <w:numId w:val="0"/>
        </w:numPr>
        <w:ind w:left="709" w:hanging="709"/>
        <w:jc w:val="both"/>
        <w:rPr>
          <w:rFonts w:cs="Arial"/>
          <w:b w:val="0"/>
          <w:bCs w:val="0"/>
          <w:sz w:val="22"/>
          <w:szCs w:val="22"/>
        </w:rPr>
      </w:pPr>
      <w:r w:rsidRPr="005D02C5">
        <w:rPr>
          <w:rFonts w:cs="Arial"/>
          <w:b w:val="0"/>
          <w:sz w:val="22"/>
          <w:szCs w:val="22"/>
        </w:rPr>
        <w:t xml:space="preserve">17.8   </w:t>
      </w:r>
      <w:r w:rsidRPr="005D02C5">
        <w:rPr>
          <w:rFonts w:cs="Arial"/>
          <w:b w:val="0"/>
          <w:bCs w:val="0"/>
          <w:sz w:val="22"/>
          <w:szCs w:val="22"/>
        </w:rPr>
        <w:t xml:space="preserve">Smluvní strany se dohodly, že smlouva bude v souladu se zák. č. 340/2015 Sb., o zvláštních podmínkách účinnosti některých smluv, uveřejňování těchto smluv a o registru smluv (zákon o registru smluv), uveřejněna v registru smluv. Smluvní strany se dále dohodly, že elektronický obraz smlouvy a metadata dle uvedeného zákona zašle k uveřejnění v registru smluv objednatel, a to nejpozději do 15 dnů od jejího uzavření. Smluvní strany prohlašují, že </w:t>
      </w:r>
      <w:r w:rsidRPr="005D02C5">
        <w:rPr>
          <w:rFonts w:eastAsia="Calibri" w:cs="Arial"/>
          <w:b w:val="0"/>
          <w:bCs w:val="0"/>
          <w:sz w:val="22"/>
          <w:szCs w:val="22"/>
          <w:lang w:eastAsia="en-US"/>
        </w:rPr>
        <w:t>tato smlouva vyjma osobních údajů neobsahuje informace ve smyslu § 3 odst. 1 zák. č. 340/2015 Sb., a proto souhlasí se zveřejněním celého textu smlouvy včetně příloh po znečitelnění osobních údajů</w:t>
      </w:r>
      <w:r w:rsidRPr="005D02C5">
        <w:rPr>
          <w:rFonts w:cs="Arial"/>
          <w:b w:val="0"/>
          <w:bCs w:val="0"/>
          <w:sz w:val="22"/>
          <w:szCs w:val="22"/>
        </w:rPr>
        <w:t>.</w:t>
      </w:r>
    </w:p>
    <w:p w14:paraId="70747CEB" w14:textId="77777777" w:rsidR="005D02C5" w:rsidRPr="005D02C5" w:rsidRDefault="005D02C5" w:rsidP="005D02C5">
      <w:pPr>
        <w:ind w:left="709" w:hanging="709"/>
        <w:jc w:val="both"/>
        <w:rPr>
          <w:rFonts w:ascii="Arial" w:hAnsi="Arial" w:cs="Arial"/>
          <w:sz w:val="22"/>
          <w:szCs w:val="22"/>
        </w:rPr>
      </w:pPr>
      <w:r w:rsidRPr="005D02C5">
        <w:rPr>
          <w:rFonts w:ascii="Arial" w:hAnsi="Arial" w:cs="Arial"/>
          <w:sz w:val="22"/>
          <w:szCs w:val="22"/>
        </w:rPr>
        <w:t xml:space="preserve">17.9    Smluvní strany shodně prohlašují, že si smlouvu před jejím podpisem přečetly a že byla uzavřena po vzájemném projednání podle jejich pravé a svobodné vůle určitě, vážně a srozumitelně, nikoliv v tísni, a že se dohodly o celém jejím obsahu, což stvrzují svými podpisy. </w:t>
      </w:r>
    </w:p>
    <w:p w14:paraId="3FE93CAE" w14:textId="77777777" w:rsidR="005D02C5" w:rsidRPr="005D02C5" w:rsidRDefault="005D02C5" w:rsidP="005D02C5">
      <w:pPr>
        <w:ind w:left="709" w:hanging="709"/>
        <w:jc w:val="both"/>
        <w:rPr>
          <w:rFonts w:ascii="Arial" w:hAnsi="Arial" w:cs="Arial"/>
          <w:sz w:val="22"/>
          <w:szCs w:val="22"/>
          <w:highlight w:val="yellow"/>
        </w:rPr>
      </w:pPr>
    </w:p>
    <w:p w14:paraId="71C9BC0B" w14:textId="77777777" w:rsidR="005D02C5" w:rsidRPr="005D02C5" w:rsidRDefault="005D02C5" w:rsidP="005D02C5">
      <w:pPr>
        <w:pStyle w:val="Zkladntextodsazen"/>
        <w:spacing w:after="0"/>
        <w:ind w:left="709" w:hanging="709"/>
        <w:jc w:val="both"/>
        <w:rPr>
          <w:rFonts w:ascii="Arial" w:hAnsi="Arial" w:cs="Arial"/>
          <w:sz w:val="22"/>
          <w:szCs w:val="22"/>
          <w:highlight w:val="yellow"/>
        </w:rPr>
      </w:pPr>
      <w:r w:rsidRPr="005D02C5">
        <w:rPr>
          <w:rFonts w:ascii="Arial" w:hAnsi="Arial" w:cs="Arial"/>
          <w:sz w:val="22"/>
          <w:szCs w:val="22"/>
          <w:highlight w:val="yellow"/>
        </w:rPr>
        <w:t xml:space="preserve"> </w:t>
      </w:r>
    </w:p>
    <w:p w14:paraId="633FF438" w14:textId="33BA1CEC" w:rsidR="005D02C5" w:rsidRDefault="005D02C5" w:rsidP="005D02C5">
      <w:pPr>
        <w:ind w:left="851" w:hanging="851"/>
        <w:rPr>
          <w:rFonts w:ascii="Arial" w:hAnsi="Arial" w:cs="Arial"/>
          <w:sz w:val="22"/>
          <w:szCs w:val="22"/>
        </w:rPr>
      </w:pPr>
      <w:r w:rsidRPr="005D02C5">
        <w:rPr>
          <w:rFonts w:ascii="Arial" w:hAnsi="Arial" w:cs="Arial"/>
          <w:bCs/>
          <w:sz w:val="22"/>
          <w:szCs w:val="22"/>
        </w:rPr>
        <w:lastRenderedPageBreak/>
        <w:t xml:space="preserve">Přílohy: </w:t>
      </w:r>
      <w:r w:rsidRPr="005D02C5">
        <w:rPr>
          <w:rFonts w:ascii="Arial" w:hAnsi="Arial" w:cs="Arial"/>
          <w:sz w:val="22"/>
          <w:szCs w:val="22"/>
        </w:rPr>
        <w:t xml:space="preserve">Příloha č. 1 </w:t>
      </w:r>
      <w:r w:rsidR="00172E2D">
        <w:rPr>
          <w:rFonts w:ascii="Arial" w:hAnsi="Arial" w:cs="Arial"/>
          <w:sz w:val="22"/>
          <w:szCs w:val="22"/>
        </w:rPr>
        <w:t>–</w:t>
      </w:r>
      <w:r w:rsidRPr="005D02C5">
        <w:rPr>
          <w:rFonts w:ascii="Arial" w:hAnsi="Arial" w:cs="Arial"/>
          <w:sz w:val="22"/>
          <w:szCs w:val="22"/>
        </w:rPr>
        <w:t xml:space="preserve"> </w:t>
      </w:r>
      <w:r w:rsidR="00172E2D">
        <w:rPr>
          <w:rFonts w:ascii="Arial" w:hAnsi="Arial" w:cs="Arial"/>
          <w:sz w:val="22"/>
          <w:szCs w:val="22"/>
        </w:rPr>
        <w:t xml:space="preserve">Položkový rozpočet č.1  </w:t>
      </w:r>
      <w:r w:rsidR="003B69DC">
        <w:rPr>
          <w:rFonts w:ascii="Arial" w:hAnsi="Arial" w:cs="Arial"/>
          <w:sz w:val="22"/>
          <w:szCs w:val="22"/>
        </w:rPr>
        <w:t>a č. 2</w:t>
      </w:r>
    </w:p>
    <w:p w14:paraId="4BD17BCB" w14:textId="2F5A755D" w:rsidR="003B69DC" w:rsidRDefault="003B69DC" w:rsidP="005D02C5">
      <w:pPr>
        <w:ind w:left="851" w:hanging="851"/>
        <w:rPr>
          <w:rFonts w:ascii="Arial" w:hAnsi="Arial" w:cs="Arial"/>
          <w:bCs/>
          <w:sz w:val="22"/>
          <w:szCs w:val="22"/>
        </w:rPr>
      </w:pPr>
      <w:r>
        <w:rPr>
          <w:rFonts w:ascii="Arial" w:hAnsi="Arial" w:cs="Arial"/>
          <w:sz w:val="22"/>
          <w:szCs w:val="22"/>
        </w:rPr>
        <w:t xml:space="preserve">             </w:t>
      </w:r>
      <w:r>
        <w:rPr>
          <w:rFonts w:ascii="Arial" w:hAnsi="Arial" w:cs="Arial"/>
          <w:bCs/>
          <w:sz w:val="22"/>
          <w:szCs w:val="22"/>
        </w:rPr>
        <w:t>Příloha č. 2 – Zákres parkování elektromobilů</w:t>
      </w:r>
    </w:p>
    <w:p w14:paraId="75971A71" w14:textId="0DA28EDE" w:rsidR="00113EA5" w:rsidRDefault="00113EA5" w:rsidP="0057603A">
      <w:pPr>
        <w:ind w:left="851" w:hanging="851"/>
        <w:rPr>
          <w:rFonts w:ascii="Arial" w:hAnsi="Arial" w:cs="Arial"/>
          <w:bCs/>
          <w:sz w:val="22"/>
          <w:szCs w:val="22"/>
        </w:rPr>
      </w:pPr>
      <w:r>
        <w:rPr>
          <w:rFonts w:ascii="Arial" w:hAnsi="Arial" w:cs="Arial"/>
          <w:bCs/>
          <w:sz w:val="22"/>
          <w:szCs w:val="22"/>
        </w:rPr>
        <w:t xml:space="preserve">             Příloha č. </w:t>
      </w:r>
      <w:r w:rsidR="003B69DC">
        <w:rPr>
          <w:rFonts w:ascii="Arial" w:hAnsi="Arial" w:cs="Arial"/>
          <w:bCs/>
          <w:sz w:val="22"/>
          <w:szCs w:val="22"/>
        </w:rPr>
        <w:t>3</w:t>
      </w:r>
      <w:r>
        <w:rPr>
          <w:rFonts w:ascii="Arial" w:hAnsi="Arial" w:cs="Arial"/>
          <w:bCs/>
          <w:sz w:val="22"/>
          <w:szCs w:val="22"/>
        </w:rPr>
        <w:t xml:space="preserve"> – Smlouva o připojení výrobny k distribuční s</w:t>
      </w:r>
      <w:r w:rsidR="000C4249">
        <w:rPr>
          <w:rFonts w:ascii="Arial" w:hAnsi="Arial" w:cs="Arial"/>
          <w:bCs/>
          <w:sz w:val="22"/>
          <w:szCs w:val="22"/>
        </w:rPr>
        <w:t>oustavě</w:t>
      </w:r>
      <w:r>
        <w:rPr>
          <w:rFonts w:ascii="Arial" w:hAnsi="Arial" w:cs="Arial"/>
          <w:bCs/>
          <w:sz w:val="22"/>
          <w:szCs w:val="22"/>
        </w:rPr>
        <w:t xml:space="preserve"> č</w:t>
      </w:r>
      <w:r w:rsidR="000C4249">
        <w:rPr>
          <w:rFonts w:ascii="Arial" w:hAnsi="Arial" w:cs="Arial"/>
          <w:bCs/>
          <w:sz w:val="22"/>
          <w:szCs w:val="22"/>
        </w:rPr>
        <w:t xml:space="preserve">.: </w:t>
      </w:r>
      <w:r>
        <w:rPr>
          <w:rFonts w:ascii="Arial" w:hAnsi="Arial" w:cs="Arial"/>
          <w:bCs/>
          <w:sz w:val="22"/>
          <w:szCs w:val="22"/>
        </w:rPr>
        <w:t>23</w:t>
      </w:r>
      <w:r w:rsidR="000C4249">
        <w:rPr>
          <w:rFonts w:ascii="Arial" w:hAnsi="Arial" w:cs="Arial"/>
          <w:bCs/>
          <w:sz w:val="22"/>
          <w:szCs w:val="22"/>
        </w:rPr>
        <w:t>_</w:t>
      </w:r>
      <w:r>
        <w:rPr>
          <w:rFonts w:ascii="Arial" w:hAnsi="Arial" w:cs="Arial"/>
          <w:bCs/>
          <w:sz w:val="22"/>
          <w:szCs w:val="22"/>
        </w:rPr>
        <w:t>VN1010839802, včetně všech příloh</w:t>
      </w:r>
    </w:p>
    <w:p w14:paraId="51DEB221" w14:textId="7717A51E" w:rsidR="003B69DC" w:rsidRDefault="003B69DC" w:rsidP="005D02C5">
      <w:pPr>
        <w:ind w:left="851" w:hanging="851"/>
        <w:rPr>
          <w:rFonts w:ascii="Arial" w:hAnsi="Arial" w:cs="Arial"/>
          <w:bCs/>
          <w:sz w:val="22"/>
          <w:szCs w:val="22"/>
        </w:rPr>
      </w:pPr>
      <w:r>
        <w:rPr>
          <w:rFonts w:ascii="Arial" w:hAnsi="Arial" w:cs="Arial"/>
          <w:bCs/>
          <w:sz w:val="22"/>
          <w:szCs w:val="22"/>
        </w:rPr>
        <w:t xml:space="preserve">             Příloha č. 4 – Specifikace klíčových komponentů předmětu smlouvy</w:t>
      </w:r>
    </w:p>
    <w:p w14:paraId="2788FCDC" w14:textId="77777777" w:rsidR="005D02C5" w:rsidRPr="005D02C5" w:rsidRDefault="005D02C5" w:rsidP="005D02C5">
      <w:pPr>
        <w:ind w:left="540" w:hanging="540"/>
        <w:rPr>
          <w:rFonts w:ascii="Arial" w:hAnsi="Arial" w:cs="Arial"/>
          <w:bCs/>
          <w:sz w:val="22"/>
          <w:szCs w:val="22"/>
        </w:rPr>
      </w:pPr>
    </w:p>
    <w:p w14:paraId="754717D9" w14:textId="77777777" w:rsidR="005D02C5" w:rsidRDefault="005D02C5" w:rsidP="005D02C5">
      <w:pPr>
        <w:ind w:left="540" w:hanging="540"/>
        <w:rPr>
          <w:rFonts w:ascii="Arial" w:hAnsi="Arial" w:cs="Arial"/>
          <w:bCs/>
          <w:sz w:val="22"/>
          <w:szCs w:val="22"/>
        </w:rPr>
      </w:pPr>
    </w:p>
    <w:p w14:paraId="7C326059" w14:textId="77777777" w:rsidR="00113EA5" w:rsidRDefault="00113EA5" w:rsidP="005D02C5">
      <w:pPr>
        <w:ind w:left="540" w:hanging="540"/>
        <w:rPr>
          <w:rFonts w:ascii="Arial" w:hAnsi="Arial" w:cs="Arial"/>
          <w:bCs/>
          <w:sz w:val="22"/>
          <w:szCs w:val="22"/>
        </w:rPr>
      </w:pPr>
    </w:p>
    <w:p w14:paraId="33A73EB4" w14:textId="77777777" w:rsidR="00113EA5" w:rsidRDefault="00113EA5" w:rsidP="005D02C5">
      <w:pPr>
        <w:ind w:left="540" w:hanging="540"/>
        <w:rPr>
          <w:rFonts w:ascii="Arial" w:hAnsi="Arial" w:cs="Arial"/>
          <w:bCs/>
          <w:sz w:val="22"/>
          <w:szCs w:val="22"/>
        </w:rPr>
      </w:pPr>
    </w:p>
    <w:p w14:paraId="321D606D" w14:textId="77777777" w:rsidR="00113EA5" w:rsidRDefault="00113EA5" w:rsidP="005D02C5">
      <w:pPr>
        <w:ind w:left="540" w:hanging="540"/>
        <w:rPr>
          <w:rFonts w:ascii="Arial" w:hAnsi="Arial" w:cs="Arial"/>
          <w:bCs/>
          <w:sz w:val="22"/>
          <w:szCs w:val="22"/>
        </w:rPr>
      </w:pPr>
    </w:p>
    <w:p w14:paraId="2C08F1B1" w14:textId="77777777" w:rsidR="00113EA5" w:rsidRDefault="00113EA5" w:rsidP="005D02C5">
      <w:pPr>
        <w:ind w:left="540" w:hanging="540"/>
        <w:rPr>
          <w:rFonts w:ascii="Arial" w:hAnsi="Arial" w:cs="Arial"/>
          <w:bCs/>
          <w:sz w:val="22"/>
          <w:szCs w:val="22"/>
        </w:rPr>
      </w:pPr>
    </w:p>
    <w:p w14:paraId="6E2CE0B3" w14:textId="77777777" w:rsidR="00113EA5" w:rsidRDefault="00113EA5" w:rsidP="005D02C5">
      <w:pPr>
        <w:ind w:left="540" w:hanging="540"/>
        <w:rPr>
          <w:rFonts w:ascii="Arial" w:hAnsi="Arial" w:cs="Arial"/>
          <w:bCs/>
          <w:sz w:val="22"/>
          <w:szCs w:val="22"/>
        </w:rPr>
      </w:pPr>
    </w:p>
    <w:p w14:paraId="4AB52538" w14:textId="77777777" w:rsidR="00113EA5" w:rsidRDefault="00113EA5" w:rsidP="005D02C5">
      <w:pPr>
        <w:ind w:left="540" w:hanging="540"/>
        <w:rPr>
          <w:rFonts w:ascii="Arial" w:hAnsi="Arial" w:cs="Arial"/>
          <w:bCs/>
          <w:sz w:val="22"/>
          <w:szCs w:val="22"/>
        </w:rPr>
      </w:pPr>
    </w:p>
    <w:p w14:paraId="2261A84B" w14:textId="77777777" w:rsidR="00113EA5" w:rsidRDefault="00113EA5" w:rsidP="005D02C5">
      <w:pPr>
        <w:ind w:left="540" w:hanging="540"/>
        <w:rPr>
          <w:rFonts w:ascii="Arial" w:hAnsi="Arial" w:cs="Arial"/>
          <w:bCs/>
          <w:sz w:val="22"/>
          <w:szCs w:val="22"/>
        </w:rPr>
      </w:pPr>
    </w:p>
    <w:p w14:paraId="1781FBA6" w14:textId="77777777" w:rsidR="00113EA5" w:rsidRPr="005D02C5" w:rsidRDefault="00113EA5" w:rsidP="005D02C5">
      <w:pPr>
        <w:ind w:left="540" w:hanging="540"/>
        <w:rPr>
          <w:rFonts w:ascii="Arial" w:hAnsi="Arial" w:cs="Arial"/>
          <w:bCs/>
          <w:sz w:val="22"/>
          <w:szCs w:val="22"/>
        </w:rPr>
      </w:pPr>
    </w:p>
    <w:p w14:paraId="436AE6B4" w14:textId="77777777" w:rsidR="005D02C5" w:rsidRPr="005D02C5" w:rsidRDefault="005D02C5" w:rsidP="005D02C5">
      <w:pPr>
        <w:ind w:left="540" w:hanging="540"/>
        <w:rPr>
          <w:rFonts w:ascii="Arial" w:hAnsi="Arial" w:cs="Arial"/>
          <w:bCs/>
          <w:sz w:val="22"/>
          <w:szCs w:val="22"/>
        </w:rPr>
      </w:pPr>
      <w:r w:rsidRPr="005D02C5">
        <w:rPr>
          <w:rFonts w:ascii="Arial" w:hAnsi="Arial" w:cs="Arial"/>
          <w:bCs/>
          <w:sz w:val="22"/>
          <w:szCs w:val="22"/>
        </w:rPr>
        <w:t>Za objednatele                                                         Za zhotovitele</w:t>
      </w:r>
    </w:p>
    <w:p w14:paraId="77215F6E" w14:textId="77777777" w:rsidR="005D02C5" w:rsidRPr="005D02C5" w:rsidRDefault="005D02C5" w:rsidP="005D02C5">
      <w:pPr>
        <w:ind w:left="540" w:hanging="540"/>
        <w:rPr>
          <w:rFonts w:ascii="Arial" w:hAnsi="Arial" w:cs="Arial"/>
          <w:bCs/>
          <w:sz w:val="22"/>
          <w:szCs w:val="22"/>
        </w:rPr>
      </w:pPr>
    </w:p>
    <w:p w14:paraId="5656E935" w14:textId="77777777" w:rsidR="005D02C5" w:rsidRPr="005D02C5" w:rsidRDefault="005D02C5" w:rsidP="005D02C5">
      <w:pPr>
        <w:keepNext/>
        <w:keepLines/>
        <w:ind w:left="540" w:hanging="540"/>
        <w:rPr>
          <w:rFonts w:ascii="Arial" w:hAnsi="Arial" w:cs="Arial"/>
          <w:sz w:val="22"/>
          <w:szCs w:val="22"/>
        </w:rPr>
      </w:pPr>
      <w:r w:rsidRPr="005D02C5">
        <w:rPr>
          <w:rFonts w:ascii="Arial" w:hAnsi="Arial" w:cs="Arial"/>
          <w:bCs/>
          <w:sz w:val="22"/>
          <w:szCs w:val="22"/>
        </w:rPr>
        <w:t>V Novém Jičíně dne ………….</w:t>
      </w:r>
      <w:r w:rsidRPr="005D02C5">
        <w:rPr>
          <w:rFonts w:ascii="Arial" w:hAnsi="Arial" w:cs="Arial"/>
          <w:bCs/>
          <w:sz w:val="22"/>
          <w:szCs w:val="22"/>
        </w:rPr>
        <w:tab/>
      </w:r>
      <w:r w:rsidRPr="005D02C5">
        <w:rPr>
          <w:rFonts w:ascii="Arial" w:hAnsi="Arial" w:cs="Arial"/>
          <w:bCs/>
          <w:sz w:val="22"/>
          <w:szCs w:val="22"/>
        </w:rPr>
        <w:tab/>
      </w:r>
      <w:r w:rsidRPr="005D02C5">
        <w:rPr>
          <w:rFonts w:ascii="Arial" w:hAnsi="Arial" w:cs="Arial"/>
          <w:bCs/>
          <w:sz w:val="22"/>
          <w:szCs w:val="22"/>
        </w:rPr>
        <w:tab/>
        <w:t>V …………. dne ……………</w:t>
      </w:r>
    </w:p>
    <w:p w14:paraId="5F3D85F8" w14:textId="77777777" w:rsidR="005D02C5" w:rsidRPr="005D02C5" w:rsidRDefault="005D02C5" w:rsidP="005D02C5">
      <w:pPr>
        <w:keepNext/>
        <w:keepLines/>
        <w:ind w:left="540" w:hanging="540"/>
        <w:rPr>
          <w:rFonts w:ascii="Arial" w:hAnsi="Arial" w:cs="Arial"/>
          <w:bCs/>
          <w:sz w:val="22"/>
          <w:szCs w:val="22"/>
          <w:highlight w:val="yellow"/>
        </w:rPr>
      </w:pPr>
    </w:p>
    <w:p w14:paraId="564974A0" w14:textId="77777777" w:rsidR="005D02C5" w:rsidRPr="005D02C5" w:rsidRDefault="005D02C5" w:rsidP="005D02C5">
      <w:pPr>
        <w:keepNext/>
        <w:keepLines/>
        <w:ind w:left="540" w:hanging="540"/>
        <w:rPr>
          <w:rFonts w:ascii="Arial" w:hAnsi="Arial" w:cs="Arial"/>
          <w:bCs/>
          <w:sz w:val="22"/>
          <w:szCs w:val="22"/>
          <w:highlight w:val="yellow"/>
        </w:rPr>
      </w:pPr>
    </w:p>
    <w:p w14:paraId="5B0C0FCA" w14:textId="77777777" w:rsidR="005D02C5" w:rsidRPr="005D02C5" w:rsidRDefault="005D02C5" w:rsidP="005D02C5">
      <w:pPr>
        <w:keepNext/>
        <w:keepLines/>
        <w:rPr>
          <w:rFonts w:ascii="Arial" w:hAnsi="Arial" w:cs="Arial"/>
          <w:bCs/>
          <w:sz w:val="22"/>
          <w:szCs w:val="22"/>
          <w:highlight w:val="yellow"/>
        </w:rPr>
      </w:pPr>
    </w:p>
    <w:p w14:paraId="78C6A746" w14:textId="77777777" w:rsidR="005D02C5" w:rsidRPr="005D02C5" w:rsidRDefault="005D02C5" w:rsidP="005D02C5">
      <w:pPr>
        <w:keepNext/>
        <w:keepLines/>
        <w:rPr>
          <w:rFonts w:ascii="Arial" w:hAnsi="Arial" w:cs="Arial"/>
          <w:bCs/>
          <w:sz w:val="22"/>
          <w:szCs w:val="22"/>
          <w:highlight w:val="yellow"/>
        </w:rPr>
      </w:pPr>
    </w:p>
    <w:p w14:paraId="780C2209" w14:textId="77777777" w:rsidR="005D02C5" w:rsidRPr="005D02C5" w:rsidRDefault="005D02C5" w:rsidP="005D02C5">
      <w:pPr>
        <w:keepNext/>
        <w:keepLines/>
        <w:rPr>
          <w:rFonts w:ascii="Arial" w:hAnsi="Arial" w:cs="Arial"/>
          <w:bCs/>
          <w:sz w:val="22"/>
          <w:szCs w:val="22"/>
          <w:highlight w:val="yellow"/>
        </w:rPr>
      </w:pPr>
    </w:p>
    <w:p w14:paraId="0482ABFC" w14:textId="77777777" w:rsidR="005D02C5" w:rsidRPr="005D02C5" w:rsidRDefault="005D02C5" w:rsidP="005D02C5">
      <w:pPr>
        <w:keepNext/>
        <w:keepLines/>
        <w:rPr>
          <w:rFonts w:ascii="Arial" w:hAnsi="Arial" w:cs="Arial"/>
          <w:bCs/>
          <w:sz w:val="22"/>
          <w:szCs w:val="22"/>
          <w:highlight w:val="yellow"/>
        </w:rPr>
      </w:pPr>
    </w:p>
    <w:p w14:paraId="240C87A3" w14:textId="77777777" w:rsidR="005D02C5" w:rsidRPr="005D02C5" w:rsidRDefault="005D02C5" w:rsidP="005D02C5">
      <w:pPr>
        <w:keepNext/>
        <w:keepLines/>
        <w:rPr>
          <w:rFonts w:ascii="Arial" w:hAnsi="Arial" w:cs="Arial"/>
          <w:bCs/>
          <w:sz w:val="22"/>
          <w:szCs w:val="22"/>
          <w:highlight w:val="yellow"/>
        </w:rPr>
      </w:pPr>
    </w:p>
    <w:p w14:paraId="0FBC4EAF" w14:textId="77777777" w:rsidR="005D02C5" w:rsidRPr="005D02C5" w:rsidRDefault="005D02C5" w:rsidP="005D02C5">
      <w:pPr>
        <w:keepNext/>
        <w:keepLines/>
        <w:rPr>
          <w:rFonts w:ascii="Arial" w:hAnsi="Arial" w:cs="Arial"/>
          <w:bCs/>
          <w:sz w:val="22"/>
          <w:szCs w:val="22"/>
        </w:rPr>
      </w:pPr>
    </w:p>
    <w:p w14:paraId="46235A94" w14:textId="77777777" w:rsidR="005D02C5" w:rsidRPr="005D02C5" w:rsidRDefault="005D02C5" w:rsidP="005D02C5">
      <w:pPr>
        <w:keepNext/>
        <w:keepLines/>
        <w:rPr>
          <w:rFonts w:ascii="Arial" w:hAnsi="Arial" w:cs="Arial"/>
          <w:sz w:val="22"/>
          <w:szCs w:val="22"/>
        </w:rPr>
      </w:pPr>
      <w:r w:rsidRPr="005D02C5">
        <w:rPr>
          <w:rFonts w:ascii="Arial" w:hAnsi="Arial" w:cs="Arial"/>
          <w:bCs/>
          <w:sz w:val="22"/>
          <w:szCs w:val="22"/>
        </w:rPr>
        <w:t>……………………………….                                 ………………………………</w:t>
      </w:r>
    </w:p>
    <w:p w14:paraId="05616EA5" w14:textId="77777777" w:rsidR="002D2D60" w:rsidRPr="002D2D60" w:rsidRDefault="002D2D60" w:rsidP="002D2D60">
      <w:pPr>
        <w:jc w:val="both"/>
        <w:rPr>
          <w:rFonts w:ascii="Arial" w:hAnsi="Arial" w:cs="Arial"/>
          <w:sz w:val="22"/>
          <w:szCs w:val="22"/>
        </w:rPr>
      </w:pPr>
      <w:r w:rsidRPr="002D2D60">
        <w:rPr>
          <w:rFonts w:ascii="Arial" w:hAnsi="Arial" w:cs="Arial"/>
          <w:sz w:val="22"/>
          <w:szCs w:val="22"/>
        </w:rPr>
        <w:t xml:space="preserve">Mgr. Stanislav Kopecký </w:t>
      </w:r>
    </w:p>
    <w:p w14:paraId="05DE6C6A" w14:textId="26A0CF02" w:rsidR="002D2D60" w:rsidRPr="002D2D60" w:rsidRDefault="002D2D60" w:rsidP="002D2D60">
      <w:pPr>
        <w:jc w:val="both"/>
        <w:rPr>
          <w:rFonts w:ascii="Arial" w:hAnsi="Arial" w:cs="Arial"/>
          <w:sz w:val="22"/>
          <w:szCs w:val="22"/>
        </w:rPr>
      </w:pPr>
      <w:r w:rsidRPr="002D2D60">
        <w:rPr>
          <w:rFonts w:ascii="Arial" w:hAnsi="Arial" w:cs="Arial"/>
          <w:sz w:val="22"/>
          <w:szCs w:val="22"/>
        </w:rPr>
        <w:t>starosta města</w:t>
      </w:r>
      <w:r w:rsidR="00122BC5">
        <w:rPr>
          <w:rFonts w:ascii="Arial" w:hAnsi="Arial" w:cs="Arial"/>
          <w:sz w:val="22"/>
          <w:szCs w:val="22"/>
        </w:rPr>
        <w:t xml:space="preserve"> Nový Jičín</w:t>
      </w:r>
    </w:p>
    <w:p w14:paraId="2C911286" w14:textId="77777777" w:rsidR="004C6D44" w:rsidRPr="002D2D60" w:rsidRDefault="004C6D44">
      <w:pPr>
        <w:rPr>
          <w:rFonts w:ascii="Arial" w:hAnsi="Arial" w:cs="Arial"/>
          <w:sz w:val="22"/>
          <w:szCs w:val="22"/>
        </w:rPr>
      </w:pPr>
    </w:p>
    <w:sectPr w:rsidR="004C6D44" w:rsidRPr="002D2D6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37A45B" w14:textId="77777777" w:rsidR="00E82FC6" w:rsidRDefault="00E82FC6">
      <w:r>
        <w:separator/>
      </w:r>
    </w:p>
  </w:endnote>
  <w:endnote w:type="continuationSeparator" w:id="0">
    <w:p w14:paraId="4DD101A3" w14:textId="77777777" w:rsidR="00E82FC6" w:rsidRDefault="00E82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Narrow-OneByteIdentityH">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DE721" w14:textId="77777777" w:rsidR="0057603A" w:rsidRDefault="0057603A">
    <w:pPr>
      <w:pStyle w:val="Zpat"/>
      <w:framePr w:wrap="auto"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81E17">
      <w:rPr>
        <w:rStyle w:val="slostrnky"/>
        <w:noProof/>
      </w:rPr>
      <w:t>5</w:t>
    </w:r>
    <w:r>
      <w:rPr>
        <w:rStyle w:val="slostrnky"/>
      </w:rPr>
      <w:fldChar w:fldCharType="end"/>
    </w:r>
  </w:p>
  <w:p w14:paraId="2AA8B87A" w14:textId="77777777" w:rsidR="0057603A" w:rsidRDefault="0057603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DF69F5" w14:textId="77777777" w:rsidR="00E82FC6" w:rsidRDefault="00E82FC6">
      <w:r>
        <w:separator/>
      </w:r>
    </w:p>
  </w:footnote>
  <w:footnote w:type="continuationSeparator" w:id="0">
    <w:p w14:paraId="6DB15CDA" w14:textId="77777777" w:rsidR="00E82FC6" w:rsidRDefault="00E82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E6379" w14:textId="77777777" w:rsidR="0057603A" w:rsidRDefault="0057603A">
    <w:pPr>
      <w:pStyle w:val="Zhlav"/>
      <w:jc w:val="right"/>
      <w:rPr>
        <w:rFonts w:asciiTheme="minorHAnsi" w:hAnsiTheme="minorHAnsi" w:cstheme="minorHAnsi"/>
      </w:rPr>
    </w:pPr>
    <w:r>
      <w:rPr>
        <w:rFonts w:asciiTheme="minorHAnsi" w:hAnsiTheme="minorHAnsi" w:cstheme="minorHAnsi"/>
      </w:rPr>
      <w:t>V2023-xxx/ORI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E13D1"/>
    <w:multiLevelType w:val="hybridMultilevel"/>
    <w:tmpl w:val="C380B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6817D3F"/>
    <w:multiLevelType w:val="hybridMultilevel"/>
    <w:tmpl w:val="383A8790"/>
    <w:lvl w:ilvl="0" w:tplc="0D3C15E8">
      <w:start w:val="1"/>
      <w:numFmt w:val="bullet"/>
      <w:lvlText w:val=""/>
      <w:lvlJc w:val="left"/>
      <w:pPr>
        <w:tabs>
          <w:tab w:val="num" w:pos="720"/>
        </w:tabs>
        <w:ind w:left="720" w:hanging="360"/>
      </w:pPr>
      <w:rPr>
        <w:rFonts w:ascii="Symbol" w:hAnsi="Symbol"/>
      </w:rPr>
    </w:lvl>
    <w:lvl w:ilvl="1" w:tplc="B49A117A">
      <w:start w:val="1"/>
      <w:numFmt w:val="bullet"/>
      <w:lvlText w:val="o"/>
      <w:lvlJc w:val="left"/>
      <w:pPr>
        <w:tabs>
          <w:tab w:val="num" w:pos="1440"/>
        </w:tabs>
        <w:ind w:left="1440" w:hanging="360"/>
      </w:pPr>
      <w:rPr>
        <w:rFonts w:ascii="Courier New" w:hAnsi="Courier New"/>
      </w:rPr>
    </w:lvl>
    <w:lvl w:ilvl="2" w:tplc="D0DE9326">
      <w:start w:val="1"/>
      <w:numFmt w:val="bullet"/>
      <w:lvlText w:val=""/>
      <w:lvlJc w:val="left"/>
      <w:pPr>
        <w:tabs>
          <w:tab w:val="num" w:pos="2160"/>
        </w:tabs>
        <w:ind w:left="2160" w:hanging="360"/>
      </w:pPr>
      <w:rPr>
        <w:rFonts w:ascii="Wingdings" w:hAnsi="Wingdings"/>
      </w:rPr>
    </w:lvl>
    <w:lvl w:ilvl="3" w:tplc="ACCC854C">
      <w:start w:val="1"/>
      <w:numFmt w:val="bullet"/>
      <w:lvlText w:val=""/>
      <w:lvlJc w:val="left"/>
      <w:pPr>
        <w:tabs>
          <w:tab w:val="num" w:pos="2880"/>
        </w:tabs>
        <w:ind w:left="2880" w:hanging="360"/>
      </w:pPr>
      <w:rPr>
        <w:rFonts w:ascii="Symbol" w:hAnsi="Symbol"/>
      </w:rPr>
    </w:lvl>
    <w:lvl w:ilvl="4" w:tplc="4B86A9D8">
      <w:start w:val="1"/>
      <w:numFmt w:val="bullet"/>
      <w:lvlText w:val="o"/>
      <w:lvlJc w:val="left"/>
      <w:pPr>
        <w:tabs>
          <w:tab w:val="num" w:pos="3600"/>
        </w:tabs>
        <w:ind w:left="3600" w:hanging="360"/>
      </w:pPr>
      <w:rPr>
        <w:rFonts w:ascii="Courier New" w:hAnsi="Courier New"/>
      </w:rPr>
    </w:lvl>
    <w:lvl w:ilvl="5" w:tplc="58204684">
      <w:start w:val="1"/>
      <w:numFmt w:val="bullet"/>
      <w:lvlText w:val=""/>
      <w:lvlJc w:val="left"/>
      <w:pPr>
        <w:tabs>
          <w:tab w:val="num" w:pos="4320"/>
        </w:tabs>
        <w:ind w:left="4320" w:hanging="360"/>
      </w:pPr>
      <w:rPr>
        <w:rFonts w:ascii="Wingdings" w:hAnsi="Wingdings"/>
      </w:rPr>
    </w:lvl>
    <w:lvl w:ilvl="6" w:tplc="A8961420">
      <w:start w:val="1"/>
      <w:numFmt w:val="bullet"/>
      <w:lvlText w:val=""/>
      <w:lvlJc w:val="left"/>
      <w:pPr>
        <w:tabs>
          <w:tab w:val="num" w:pos="5040"/>
        </w:tabs>
        <w:ind w:left="5040" w:hanging="360"/>
      </w:pPr>
      <w:rPr>
        <w:rFonts w:ascii="Symbol" w:hAnsi="Symbol"/>
      </w:rPr>
    </w:lvl>
    <w:lvl w:ilvl="7" w:tplc="8C144C5E">
      <w:start w:val="1"/>
      <w:numFmt w:val="bullet"/>
      <w:lvlText w:val="o"/>
      <w:lvlJc w:val="left"/>
      <w:pPr>
        <w:tabs>
          <w:tab w:val="num" w:pos="5760"/>
        </w:tabs>
        <w:ind w:left="5760" w:hanging="360"/>
      </w:pPr>
      <w:rPr>
        <w:rFonts w:ascii="Courier New" w:hAnsi="Courier New"/>
      </w:rPr>
    </w:lvl>
    <w:lvl w:ilvl="8" w:tplc="275EAEF8">
      <w:start w:val="1"/>
      <w:numFmt w:val="bullet"/>
      <w:lvlText w:val=""/>
      <w:lvlJc w:val="left"/>
      <w:pPr>
        <w:tabs>
          <w:tab w:val="num" w:pos="6480"/>
        </w:tabs>
        <w:ind w:left="6480" w:hanging="360"/>
      </w:pPr>
      <w:rPr>
        <w:rFonts w:ascii="Wingdings" w:hAnsi="Wingdings"/>
      </w:rPr>
    </w:lvl>
  </w:abstractNum>
  <w:abstractNum w:abstractNumId="2" w15:restartNumberingAfterBreak="0">
    <w:nsid w:val="17303D65"/>
    <w:multiLevelType w:val="hybridMultilevel"/>
    <w:tmpl w:val="1C8C9C7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 w15:restartNumberingAfterBreak="0">
    <w:nsid w:val="18EB1C52"/>
    <w:multiLevelType w:val="hybridMultilevel"/>
    <w:tmpl w:val="66203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957726"/>
    <w:multiLevelType w:val="hybridMultilevel"/>
    <w:tmpl w:val="D91C8E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F167A8"/>
    <w:multiLevelType w:val="hybridMultilevel"/>
    <w:tmpl w:val="D9F2A450"/>
    <w:lvl w:ilvl="0" w:tplc="05F4AD82">
      <w:start w:val="1"/>
      <w:numFmt w:val="bullet"/>
      <w:lvlText w:val=""/>
      <w:lvlJc w:val="left"/>
      <w:pPr>
        <w:tabs>
          <w:tab w:val="num" w:pos="4754"/>
        </w:tabs>
        <w:ind w:left="4754" w:hanging="360"/>
      </w:pPr>
      <w:rPr>
        <w:rFonts w:ascii="Symbol" w:hAnsi="Symbol"/>
      </w:rPr>
    </w:lvl>
    <w:lvl w:ilvl="1" w:tplc="EDF695D6">
      <w:start w:val="1"/>
      <w:numFmt w:val="bullet"/>
      <w:lvlText w:val="o"/>
      <w:lvlJc w:val="left"/>
      <w:pPr>
        <w:tabs>
          <w:tab w:val="num" w:pos="5474"/>
        </w:tabs>
        <w:ind w:left="5474" w:hanging="360"/>
      </w:pPr>
      <w:rPr>
        <w:rFonts w:ascii="Courier New" w:hAnsi="Courier New"/>
      </w:rPr>
    </w:lvl>
    <w:lvl w:ilvl="2" w:tplc="D928836E">
      <w:start w:val="1"/>
      <w:numFmt w:val="bullet"/>
      <w:lvlText w:val=""/>
      <w:lvlJc w:val="left"/>
      <w:pPr>
        <w:tabs>
          <w:tab w:val="num" w:pos="6194"/>
        </w:tabs>
        <w:ind w:left="6194" w:hanging="360"/>
      </w:pPr>
      <w:rPr>
        <w:rFonts w:ascii="Wingdings" w:hAnsi="Wingdings"/>
      </w:rPr>
    </w:lvl>
    <w:lvl w:ilvl="3" w:tplc="B964AFE2">
      <w:start w:val="1"/>
      <w:numFmt w:val="bullet"/>
      <w:lvlText w:val=""/>
      <w:lvlJc w:val="left"/>
      <w:pPr>
        <w:tabs>
          <w:tab w:val="num" w:pos="6914"/>
        </w:tabs>
        <w:ind w:left="6914" w:hanging="360"/>
      </w:pPr>
      <w:rPr>
        <w:rFonts w:ascii="Symbol" w:hAnsi="Symbol"/>
      </w:rPr>
    </w:lvl>
    <w:lvl w:ilvl="4" w:tplc="23A844EA">
      <w:start w:val="1"/>
      <w:numFmt w:val="bullet"/>
      <w:lvlText w:val="o"/>
      <w:lvlJc w:val="left"/>
      <w:pPr>
        <w:tabs>
          <w:tab w:val="num" w:pos="7634"/>
        </w:tabs>
        <w:ind w:left="7634" w:hanging="360"/>
      </w:pPr>
      <w:rPr>
        <w:rFonts w:ascii="Courier New" w:hAnsi="Courier New"/>
      </w:rPr>
    </w:lvl>
    <w:lvl w:ilvl="5" w:tplc="11BE2358">
      <w:start w:val="1"/>
      <w:numFmt w:val="bullet"/>
      <w:lvlText w:val=""/>
      <w:lvlJc w:val="left"/>
      <w:pPr>
        <w:tabs>
          <w:tab w:val="num" w:pos="8354"/>
        </w:tabs>
        <w:ind w:left="8354" w:hanging="360"/>
      </w:pPr>
      <w:rPr>
        <w:rFonts w:ascii="Wingdings" w:hAnsi="Wingdings"/>
      </w:rPr>
    </w:lvl>
    <w:lvl w:ilvl="6" w:tplc="34424E16">
      <w:start w:val="1"/>
      <w:numFmt w:val="bullet"/>
      <w:lvlText w:val=""/>
      <w:lvlJc w:val="left"/>
      <w:pPr>
        <w:tabs>
          <w:tab w:val="num" w:pos="9074"/>
        </w:tabs>
        <w:ind w:left="9074" w:hanging="360"/>
      </w:pPr>
      <w:rPr>
        <w:rFonts w:ascii="Symbol" w:hAnsi="Symbol"/>
      </w:rPr>
    </w:lvl>
    <w:lvl w:ilvl="7" w:tplc="EFCA9E04">
      <w:start w:val="1"/>
      <w:numFmt w:val="bullet"/>
      <w:lvlText w:val="o"/>
      <w:lvlJc w:val="left"/>
      <w:pPr>
        <w:tabs>
          <w:tab w:val="num" w:pos="9794"/>
        </w:tabs>
        <w:ind w:left="9794" w:hanging="360"/>
      </w:pPr>
      <w:rPr>
        <w:rFonts w:ascii="Courier New" w:hAnsi="Courier New"/>
      </w:rPr>
    </w:lvl>
    <w:lvl w:ilvl="8" w:tplc="790E97A0">
      <w:start w:val="1"/>
      <w:numFmt w:val="bullet"/>
      <w:lvlText w:val=""/>
      <w:lvlJc w:val="left"/>
      <w:pPr>
        <w:tabs>
          <w:tab w:val="num" w:pos="10514"/>
        </w:tabs>
        <w:ind w:left="10514" w:hanging="360"/>
      </w:pPr>
      <w:rPr>
        <w:rFonts w:ascii="Wingdings" w:hAnsi="Wingdings"/>
      </w:rPr>
    </w:lvl>
  </w:abstractNum>
  <w:abstractNum w:abstractNumId="6" w15:restartNumberingAfterBreak="0">
    <w:nsid w:val="25E56F1D"/>
    <w:multiLevelType w:val="hybridMultilevel"/>
    <w:tmpl w:val="E18EB084"/>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7B46501"/>
    <w:multiLevelType w:val="hybridMultilevel"/>
    <w:tmpl w:val="304C260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287C5704"/>
    <w:multiLevelType w:val="hybridMultilevel"/>
    <w:tmpl w:val="04D257AC"/>
    <w:lvl w:ilvl="0" w:tplc="E3C8F15E">
      <w:start w:val="1"/>
      <w:numFmt w:val="bullet"/>
      <w:lvlText w:val=""/>
      <w:lvlJc w:val="left"/>
      <w:pPr>
        <w:tabs>
          <w:tab w:val="num" w:pos="1080"/>
        </w:tabs>
        <w:ind w:left="1080" w:hanging="360"/>
      </w:pPr>
      <w:rPr>
        <w:rFonts w:ascii="Symbol" w:hAnsi="Symbol"/>
      </w:rPr>
    </w:lvl>
    <w:lvl w:ilvl="1" w:tplc="68AAC110">
      <w:start w:val="1"/>
      <w:numFmt w:val="bullet"/>
      <w:lvlText w:val="o"/>
      <w:lvlJc w:val="left"/>
      <w:pPr>
        <w:tabs>
          <w:tab w:val="num" w:pos="1800"/>
        </w:tabs>
        <w:ind w:left="1800" w:hanging="360"/>
      </w:pPr>
      <w:rPr>
        <w:rFonts w:ascii="Courier New" w:hAnsi="Courier New"/>
      </w:rPr>
    </w:lvl>
    <w:lvl w:ilvl="2" w:tplc="0EDC857C">
      <w:start w:val="1"/>
      <w:numFmt w:val="bullet"/>
      <w:lvlText w:val=""/>
      <w:lvlJc w:val="left"/>
      <w:pPr>
        <w:tabs>
          <w:tab w:val="num" w:pos="2520"/>
        </w:tabs>
        <w:ind w:left="2520" w:hanging="360"/>
      </w:pPr>
      <w:rPr>
        <w:rFonts w:ascii="Wingdings" w:hAnsi="Wingdings"/>
      </w:rPr>
    </w:lvl>
    <w:lvl w:ilvl="3" w:tplc="5CA6AC60">
      <w:start w:val="1"/>
      <w:numFmt w:val="bullet"/>
      <w:lvlText w:val=""/>
      <w:lvlJc w:val="left"/>
      <w:pPr>
        <w:tabs>
          <w:tab w:val="num" w:pos="3240"/>
        </w:tabs>
        <w:ind w:left="3240" w:hanging="360"/>
      </w:pPr>
      <w:rPr>
        <w:rFonts w:ascii="Symbol" w:hAnsi="Symbol"/>
      </w:rPr>
    </w:lvl>
    <w:lvl w:ilvl="4" w:tplc="5FE0A13E">
      <w:start w:val="1"/>
      <w:numFmt w:val="bullet"/>
      <w:lvlText w:val="o"/>
      <w:lvlJc w:val="left"/>
      <w:pPr>
        <w:tabs>
          <w:tab w:val="num" w:pos="3960"/>
        </w:tabs>
        <w:ind w:left="3960" w:hanging="360"/>
      </w:pPr>
      <w:rPr>
        <w:rFonts w:ascii="Courier New" w:hAnsi="Courier New"/>
      </w:rPr>
    </w:lvl>
    <w:lvl w:ilvl="5" w:tplc="6A781462">
      <w:start w:val="1"/>
      <w:numFmt w:val="bullet"/>
      <w:lvlText w:val=""/>
      <w:lvlJc w:val="left"/>
      <w:pPr>
        <w:tabs>
          <w:tab w:val="num" w:pos="4680"/>
        </w:tabs>
        <w:ind w:left="4680" w:hanging="360"/>
      </w:pPr>
      <w:rPr>
        <w:rFonts w:ascii="Wingdings" w:hAnsi="Wingdings"/>
      </w:rPr>
    </w:lvl>
    <w:lvl w:ilvl="6" w:tplc="4FC228BE">
      <w:start w:val="1"/>
      <w:numFmt w:val="bullet"/>
      <w:lvlText w:val=""/>
      <w:lvlJc w:val="left"/>
      <w:pPr>
        <w:tabs>
          <w:tab w:val="num" w:pos="5400"/>
        </w:tabs>
        <w:ind w:left="5400" w:hanging="360"/>
      </w:pPr>
      <w:rPr>
        <w:rFonts w:ascii="Symbol" w:hAnsi="Symbol"/>
      </w:rPr>
    </w:lvl>
    <w:lvl w:ilvl="7" w:tplc="68E22A08">
      <w:start w:val="1"/>
      <w:numFmt w:val="bullet"/>
      <w:lvlText w:val="o"/>
      <w:lvlJc w:val="left"/>
      <w:pPr>
        <w:tabs>
          <w:tab w:val="num" w:pos="6120"/>
        </w:tabs>
        <w:ind w:left="6120" w:hanging="360"/>
      </w:pPr>
      <w:rPr>
        <w:rFonts w:ascii="Courier New" w:hAnsi="Courier New"/>
      </w:rPr>
    </w:lvl>
    <w:lvl w:ilvl="8" w:tplc="01266FD8">
      <w:start w:val="1"/>
      <w:numFmt w:val="bullet"/>
      <w:lvlText w:val=""/>
      <w:lvlJc w:val="left"/>
      <w:pPr>
        <w:tabs>
          <w:tab w:val="num" w:pos="6840"/>
        </w:tabs>
        <w:ind w:left="6840" w:hanging="360"/>
      </w:pPr>
      <w:rPr>
        <w:rFonts w:ascii="Wingdings" w:hAnsi="Wingdings"/>
      </w:rPr>
    </w:lvl>
  </w:abstractNum>
  <w:abstractNum w:abstractNumId="9" w15:restartNumberingAfterBreak="0">
    <w:nsid w:val="37B55B43"/>
    <w:multiLevelType w:val="hybridMultilevel"/>
    <w:tmpl w:val="B148C33A"/>
    <w:lvl w:ilvl="0" w:tplc="08C82C40">
      <w:start w:val="1"/>
      <w:numFmt w:val="lowerLetter"/>
      <w:lvlText w:val="%1)"/>
      <w:lvlJc w:val="left"/>
      <w:pPr>
        <w:tabs>
          <w:tab w:val="num" w:pos="720"/>
        </w:tabs>
        <w:ind w:left="720" w:hanging="360"/>
      </w:pPr>
    </w:lvl>
    <w:lvl w:ilvl="1" w:tplc="0C684F7C">
      <w:start w:val="1"/>
      <w:numFmt w:val="lowerLetter"/>
      <w:lvlText w:val="%2."/>
      <w:lvlJc w:val="left"/>
      <w:pPr>
        <w:tabs>
          <w:tab w:val="num" w:pos="1440"/>
        </w:tabs>
        <w:ind w:left="1440" w:hanging="360"/>
      </w:pPr>
    </w:lvl>
    <w:lvl w:ilvl="2" w:tplc="DE5ADF4E">
      <w:start w:val="1"/>
      <w:numFmt w:val="lowerRoman"/>
      <w:lvlText w:val="%3."/>
      <w:lvlJc w:val="right"/>
      <w:pPr>
        <w:tabs>
          <w:tab w:val="num" w:pos="2160"/>
        </w:tabs>
        <w:ind w:left="2160" w:hanging="180"/>
      </w:pPr>
    </w:lvl>
    <w:lvl w:ilvl="3" w:tplc="440295EC">
      <w:start w:val="1"/>
      <w:numFmt w:val="decimal"/>
      <w:lvlText w:val="%4."/>
      <w:lvlJc w:val="left"/>
      <w:pPr>
        <w:tabs>
          <w:tab w:val="num" w:pos="2880"/>
        </w:tabs>
        <w:ind w:left="2880" w:hanging="360"/>
      </w:pPr>
    </w:lvl>
    <w:lvl w:ilvl="4" w:tplc="0256FDDE">
      <w:start w:val="1"/>
      <w:numFmt w:val="lowerLetter"/>
      <w:lvlText w:val="%5."/>
      <w:lvlJc w:val="left"/>
      <w:pPr>
        <w:tabs>
          <w:tab w:val="num" w:pos="3600"/>
        </w:tabs>
        <w:ind w:left="3600" w:hanging="360"/>
      </w:pPr>
    </w:lvl>
    <w:lvl w:ilvl="5" w:tplc="F61877DE">
      <w:start w:val="1"/>
      <w:numFmt w:val="lowerRoman"/>
      <w:lvlText w:val="%6."/>
      <w:lvlJc w:val="right"/>
      <w:pPr>
        <w:tabs>
          <w:tab w:val="num" w:pos="4320"/>
        </w:tabs>
        <w:ind w:left="4320" w:hanging="180"/>
      </w:pPr>
    </w:lvl>
    <w:lvl w:ilvl="6" w:tplc="DC22B452">
      <w:start w:val="1"/>
      <w:numFmt w:val="decimal"/>
      <w:lvlText w:val="%7."/>
      <w:lvlJc w:val="left"/>
      <w:pPr>
        <w:tabs>
          <w:tab w:val="num" w:pos="5040"/>
        </w:tabs>
        <w:ind w:left="5040" w:hanging="360"/>
      </w:pPr>
    </w:lvl>
    <w:lvl w:ilvl="7" w:tplc="481CB172">
      <w:start w:val="1"/>
      <w:numFmt w:val="lowerLetter"/>
      <w:lvlText w:val="%8."/>
      <w:lvlJc w:val="left"/>
      <w:pPr>
        <w:tabs>
          <w:tab w:val="num" w:pos="5760"/>
        </w:tabs>
        <w:ind w:left="5760" w:hanging="360"/>
      </w:pPr>
    </w:lvl>
    <w:lvl w:ilvl="8" w:tplc="D5C8F236">
      <w:start w:val="1"/>
      <w:numFmt w:val="lowerRoman"/>
      <w:lvlText w:val="%9."/>
      <w:lvlJc w:val="right"/>
      <w:pPr>
        <w:tabs>
          <w:tab w:val="num" w:pos="6480"/>
        </w:tabs>
        <w:ind w:left="6480" w:hanging="180"/>
      </w:pPr>
    </w:lvl>
  </w:abstractNum>
  <w:abstractNum w:abstractNumId="10" w15:restartNumberingAfterBreak="0">
    <w:nsid w:val="3EC43554"/>
    <w:multiLevelType w:val="hybridMultilevel"/>
    <w:tmpl w:val="0E66C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15B6EED"/>
    <w:multiLevelType w:val="hybridMultilevel"/>
    <w:tmpl w:val="ACCA409A"/>
    <w:lvl w:ilvl="0" w:tplc="B3B82332">
      <w:start w:val="1"/>
      <w:numFmt w:val="lowerLetter"/>
      <w:lvlText w:val="%1)"/>
      <w:lvlJc w:val="left"/>
      <w:pPr>
        <w:ind w:left="1429" w:hanging="360"/>
      </w:pPr>
    </w:lvl>
    <w:lvl w:ilvl="1" w:tplc="B0C4FF86">
      <w:start w:val="1"/>
      <w:numFmt w:val="lowerLetter"/>
      <w:lvlText w:val="%2."/>
      <w:lvlJc w:val="left"/>
      <w:pPr>
        <w:ind w:left="2149" w:hanging="360"/>
      </w:pPr>
    </w:lvl>
    <w:lvl w:ilvl="2" w:tplc="76A61F9C">
      <w:start w:val="1"/>
      <w:numFmt w:val="lowerRoman"/>
      <w:lvlText w:val="%3."/>
      <w:lvlJc w:val="right"/>
      <w:pPr>
        <w:ind w:left="2869" w:hanging="180"/>
      </w:pPr>
    </w:lvl>
    <w:lvl w:ilvl="3" w:tplc="2AAC8E48">
      <w:start w:val="1"/>
      <w:numFmt w:val="decimal"/>
      <w:lvlText w:val="%4."/>
      <w:lvlJc w:val="left"/>
      <w:pPr>
        <w:ind w:left="3589" w:hanging="360"/>
      </w:pPr>
    </w:lvl>
    <w:lvl w:ilvl="4" w:tplc="D0D4E4A4">
      <w:start w:val="1"/>
      <w:numFmt w:val="lowerLetter"/>
      <w:lvlText w:val="%5."/>
      <w:lvlJc w:val="left"/>
      <w:pPr>
        <w:ind w:left="4309" w:hanging="360"/>
      </w:pPr>
    </w:lvl>
    <w:lvl w:ilvl="5" w:tplc="F8BC0AF0">
      <w:start w:val="1"/>
      <w:numFmt w:val="lowerRoman"/>
      <w:lvlText w:val="%6."/>
      <w:lvlJc w:val="right"/>
      <w:pPr>
        <w:ind w:left="5029" w:hanging="180"/>
      </w:pPr>
    </w:lvl>
    <w:lvl w:ilvl="6" w:tplc="1CE49E6C">
      <w:start w:val="1"/>
      <w:numFmt w:val="decimal"/>
      <w:lvlText w:val="%7."/>
      <w:lvlJc w:val="left"/>
      <w:pPr>
        <w:ind w:left="5749" w:hanging="360"/>
      </w:pPr>
    </w:lvl>
    <w:lvl w:ilvl="7" w:tplc="37565214">
      <w:start w:val="1"/>
      <w:numFmt w:val="lowerLetter"/>
      <w:lvlText w:val="%8."/>
      <w:lvlJc w:val="left"/>
      <w:pPr>
        <w:ind w:left="6469" w:hanging="360"/>
      </w:pPr>
    </w:lvl>
    <w:lvl w:ilvl="8" w:tplc="643CA6DE">
      <w:start w:val="1"/>
      <w:numFmt w:val="lowerRoman"/>
      <w:lvlText w:val="%9."/>
      <w:lvlJc w:val="right"/>
      <w:pPr>
        <w:ind w:left="7189" w:hanging="180"/>
      </w:pPr>
    </w:lvl>
  </w:abstractNum>
  <w:abstractNum w:abstractNumId="12" w15:restartNumberingAfterBreak="0">
    <w:nsid w:val="466F4203"/>
    <w:multiLevelType w:val="hybridMultilevel"/>
    <w:tmpl w:val="9C88B3DC"/>
    <w:lvl w:ilvl="0" w:tplc="2CC87790">
      <w:start w:val="7"/>
      <w:numFmt w:val="lowerLetter"/>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3" w15:restartNumberingAfterBreak="0">
    <w:nsid w:val="4743148C"/>
    <w:multiLevelType w:val="hybridMultilevel"/>
    <w:tmpl w:val="DFCC542E"/>
    <w:lvl w:ilvl="0" w:tplc="04050005">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4" w15:restartNumberingAfterBreak="0">
    <w:nsid w:val="4A3D5373"/>
    <w:multiLevelType w:val="hybridMultilevel"/>
    <w:tmpl w:val="52980AF0"/>
    <w:lvl w:ilvl="0" w:tplc="04050005">
      <w:start w:val="1"/>
      <w:numFmt w:val="bullet"/>
      <w:lvlText w:val=""/>
      <w:lvlJc w:val="left"/>
      <w:pPr>
        <w:ind w:left="1488" w:hanging="360"/>
      </w:pPr>
      <w:rPr>
        <w:rFonts w:ascii="Wingdings" w:hAnsi="Wingdings" w:hint="default"/>
      </w:rPr>
    </w:lvl>
    <w:lvl w:ilvl="1" w:tplc="04050003" w:tentative="1">
      <w:start w:val="1"/>
      <w:numFmt w:val="bullet"/>
      <w:lvlText w:val="o"/>
      <w:lvlJc w:val="left"/>
      <w:pPr>
        <w:ind w:left="2208" w:hanging="360"/>
      </w:pPr>
      <w:rPr>
        <w:rFonts w:ascii="Courier New" w:hAnsi="Courier New" w:cs="Courier New" w:hint="default"/>
      </w:rPr>
    </w:lvl>
    <w:lvl w:ilvl="2" w:tplc="04050005" w:tentative="1">
      <w:start w:val="1"/>
      <w:numFmt w:val="bullet"/>
      <w:lvlText w:val=""/>
      <w:lvlJc w:val="left"/>
      <w:pPr>
        <w:ind w:left="2928" w:hanging="360"/>
      </w:pPr>
      <w:rPr>
        <w:rFonts w:ascii="Wingdings" w:hAnsi="Wingdings" w:hint="default"/>
      </w:rPr>
    </w:lvl>
    <w:lvl w:ilvl="3" w:tplc="04050001" w:tentative="1">
      <w:start w:val="1"/>
      <w:numFmt w:val="bullet"/>
      <w:lvlText w:val=""/>
      <w:lvlJc w:val="left"/>
      <w:pPr>
        <w:ind w:left="3648" w:hanging="360"/>
      </w:pPr>
      <w:rPr>
        <w:rFonts w:ascii="Symbol" w:hAnsi="Symbol" w:hint="default"/>
      </w:rPr>
    </w:lvl>
    <w:lvl w:ilvl="4" w:tplc="04050003" w:tentative="1">
      <w:start w:val="1"/>
      <w:numFmt w:val="bullet"/>
      <w:lvlText w:val="o"/>
      <w:lvlJc w:val="left"/>
      <w:pPr>
        <w:ind w:left="4368" w:hanging="360"/>
      </w:pPr>
      <w:rPr>
        <w:rFonts w:ascii="Courier New" w:hAnsi="Courier New" w:cs="Courier New" w:hint="default"/>
      </w:rPr>
    </w:lvl>
    <w:lvl w:ilvl="5" w:tplc="04050005" w:tentative="1">
      <w:start w:val="1"/>
      <w:numFmt w:val="bullet"/>
      <w:lvlText w:val=""/>
      <w:lvlJc w:val="left"/>
      <w:pPr>
        <w:ind w:left="5088" w:hanging="360"/>
      </w:pPr>
      <w:rPr>
        <w:rFonts w:ascii="Wingdings" w:hAnsi="Wingdings" w:hint="default"/>
      </w:rPr>
    </w:lvl>
    <w:lvl w:ilvl="6" w:tplc="04050001" w:tentative="1">
      <w:start w:val="1"/>
      <w:numFmt w:val="bullet"/>
      <w:lvlText w:val=""/>
      <w:lvlJc w:val="left"/>
      <w:pPr>
        <w:ind w:left="5808" w:hanging="360"/>
      </w:pPr>
      <w:rPr>
        <w:rFonts w:ascii="Symbol" w:hAnsi="Symbol" w:hint="default"/>
      </w:rPr>
    </w:lvl>
    <w:lvl w:ilvl="7" w:tplc="04050003" w:tentative="1">
      <w:start w:val="1"/>
      <w:numFmt w:val="bullet"/>
      <w:lvlText w:val="o"/>
      <w:lvlJc w:val="left"/>
      <w:pPr>
        <w:ind w:left="6528" w:hanging="360"/>
      </w:pPr>
      <w:rPr>
        <w:rFonts w:ascii="Courier New" w:hAnsi="Courier New" w:cs="Courier New" w:hint="default"/>
      </w:rPr>
    </w:lvl>
    <w:lvl w:ilvl="8" w:tplc="04050005" w:tentative="1">
      <w:start w:val="1"/>
      <w:numFmt w:val="bullet"/>
      <w:lvlText w:val=""/>
      <w:lvlJc w:val="left"/>
      <w:pPr>
        <w:ind w:left="7248" w:hanging="360"/>
      </w:pPr>
      <w:rPr>
        <w:rFonts w:ascii="Wingdings" w:hAnsi="Wingdings" w:hint="default"/>
      </w:rPr>
    </w:lvl>
  </w:abstractNum>
  <w:abstractNum w:abstractNumId="15" w15:restartNumberingAfterBreak="0">
    <w:nsid w:val="501D3C88"/>
    <w:multiLevelType w:val="hybridMultilevel"/>
    <w:tmpl w:val="2AFC5A18"/>
    <w:lvl w:ilvl="0" w:tplc="58146C5A">
      <w:start w:val="1"/>
      <w:numFmt w:val="bullet"/>
      <w:lvlText w:val=""/>
      <w:lvlJc w:val="left"/>
      <w:pPr>
        <w:ind w:left="1116" w:hanging="360"/>
      </w:pPr>
      <w:rPr>
        <w:rFonts w:ascii="Wingdings" w:hAnsi="Wingdings"/>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16" w15:restartNumberingAfterBreak="0">
    <w:nsid w:val="562C2EC1"/>
    <w:multiLevelType w:val="hybridMultilevel"/>
    <w:tmpl w:val="D1BA5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EB63D6A"/>
    <w:multiLevelType w:val="multilevel"/>
    <w:tmpl w:val="995CE73C"/>
    <w:lvl w:ilvl="0">
      <w:start w:val="3"/>
      <w:numFmt w:val="decimal"/>
      <w:lvlText w:val="%1."/>
      <w:lvlJc w:val="left"/>
      <w:pPr>
        <w:ind w:left="720" w:hanging="360"/>
      </w:pPr>
      <w:rPr>
        <w:rFonts w:ascii="Arial" w:hAnsi="Arial" w:cs="Arial" w:hint="default"/>
        <w:sz w:val="22"/>
        <w:szCs w:val="22"/>
      </w:rPr>
    </w:lvl>
    <w:lvl w:ilvl="1">
      <w:start w:val="1"/>
      <w:numFmt w:val="decimal"/>
      <w:isLgl/>
      <w:lvlText w:val="%1.%2."/>
      <w:lvlJc w:val="left"/>
      <w:pPr>
        <w:ind w:left="862" w:hanging="720"/>
      </w:pPr>
      <w:rPr>
        <w:rFonts w:ascii="Arial" w:hAnsi="Arial" w:cs="Arial" w:hint="default"/>
        <w:b w:val="0"/>
        <w:bCs w:val="0"/>
        <w:color w:val="auto"/>
        <w:sz w:val="22"/>
        <w:szCs w:val="22"/>
      </w:rPr>
    </w:lvl>
    <w:lvl w:ilvl="2">
      <w:start w:val="1"/>
      <w:numFmt w:val="decimal"/>
      <w:isLgl/>
      <w:lvlText w:val="%1.%2.%3."/>
      <w:lvlJc w:val="left"/>
      <w:pPr>
        <w:ind w:left="1080" w:hanging="720"/>
      </w:pPr>
      <w:rPr>
        <w:rFonts w:hint="default"/>
        <w:sz w:val="22"/>
        <w:szCs w:val="18"/>
      </w:rPr>
    </w:lvl>
    <w:lvl w:ilvl="3">
      <w:start w:val="1"/>
      <w:numFmt w:val="decimal"/>
      <w:isLgl/>
      <w:lvlText w:val="%1.%2.%3.%4."/>
      <w:lvlJc w:val="left"/>
      <w:pPr>
        <w:ind w:left="1440" w:hanging="1080"/>
      </w:pPr>
      <w:rPr>
        <w:rFonts w:hint="default"/>
        <w:sz w:val="26"/>
      </w:rPr>
    </w:lvl>
    <w:lvl w:ilvl="4">
      <w:start w:val="1"/>
      <w:numFmt w:val="decimal"/>
      <w:isLgl/>
      <w:lvlText w:val="%1.%2.%3.%4.%5."/>
      <w:lvlJc w:val="left"/>
      <w:pPr>
        <w:ind w:left="1440" w:hanging="1080"/>
      </w:pPr>
      <w:rPr>
        <w:rFonts w:hint="default"/>
        <w:sz w:val="26"/>
      </w:rPr>
    </w:lvl>
    <w:lvl w:ilvl="5">
      <w:start w:val="1"/>
      <w:numFmt w:val="decimal"/>
      <w:isLgl/>
      <w:lvlText w:val="%1.%2.%3.%4.%5.%6."/>
      <w:lvlJc w:val="left"/>
      <w:pPr>
        <w:ind w:left="1800" w:hanging="1440"/>
      </w:pPr>
      <w:rPr>
        <w:rFonts w:hint="default"/>
        <w:sz w:val="26"/>
      </w:rPr>
    </w:lvl>
    <w:lvl w:ilvl="6">
      <w:start w:val="1"/>
      <w:numFmt w:val="decimal"/>
      <w:isLgl/>
      <w:lvlText w:val="%1.%2.%3.%4.%5.%6.%7."/>
      <w:lvlJc w:val="left"/>
      <w:pPr>
        <w:ind w:left="1800" w:hanging="1440"/>
      </w:pPr>
      <w:rPr>
        <w:rFonts w:hint="default"/>
        <w:sz w:val="26"/>
      </w:rPr>
    </w:lvl>
    <w:lvl w:ilvl="7">
      <w:start w:val="1"/>
      <w:numFmt w:val="decimal"/>
      <w:isLgl/>
      <w:lvlText w:val="%1.%2.%3.%4.%5.%6.%7.%8."/>
      <w:lvlJc w:val="left"/>
      <w:pPr>
        <w:ind w:left="2160" w:hanging="1800"/>
      </w:pPr>
      <w:rPr>
        <w:rFonts w:hint="default"/>
        <w:sz w:val="26"/>
      </w:rPr>
    </w:lvl>
    <w:lvl w:ilvl="8">
      <w:start w:val="1"/>
      <w:numFmt w:val="decimal"/>
      <w:isLgl/>
      <w:lvlText w:val="%1.%2.%3.%4.%5.%6.%7.%8.%9."/>
      <w:lvlJc w:val="left"/>
      <w:pPr>
        <w:ind w:left="2520" w:hanging="2160"/>
      </w:pPr>
      <w:rPr>
        <w:rFonts w:hint="default"/>
        <w:sz w:val="26"/>
      </w:rPr>
    </w:lvl>
  </w:abstractNum>
  <w:abstractNum w:abstractNumId="18" w15:restartNumberingAfterBreak="0">
    <w:nsid w:val="646E11B5"/>
    <w:multiLevelType w:val="hybridMultilevel"/>
    <w:tmpl w:val="F7D64F6E"/>
    <w:lvl w:ilvl="0" w:tplc="81120316">
      <w:start w:val="1"/>
      <w:numFmt w:val="bullet"/>
      <w:lvlText w:val="-"/>
      <w:lvlJc w:val="left"/>
      <w:pPr>
        <w:ind w:left="1079" w:hanging="360"/>
      </w:pPr>
      <w:rPr>
        <w:rFonts w:ascii="Times New Roman" w:eastAsia="Times New Roman" w:hAnsi="Times New Roman" w:cs="Times New Roman" w:hint="default"/>
      </w:rPr>
    </w:lvl>
    <w:lvl w:ilvl="1" w:tplc="D57ED316">
      <w:start w:val="1"/>
      <w:numFmt w:val="bullet"/>
      <w:lvlText w:val="o"/>
      <w:lvlJc w:val="left"/>
      <w:pPr>
        <w:ind w:left="1799" w:hanging="360"/>
      </w:pPr>
      <w:rPr>
        <w:rFonts w:ascii="Courier New" w:hAnsi="Courier New" w:cs="Courier New" w:hint="default"/>
      </w:rPr>
    </w:lvl>
    <w:lvl w:ilvl="2" w:tplc="6F30EB78">
      <w:start w:val="1"/>
      <w:numFmt w:val="bullet"/>
      <w:lvlText w:val=""/>
      <w:lvlJc w:val="left"/>
      <w:pPr>
        <w:ind w:left="2519" w:hanging="360"/>
      </w:pPr>
      <w:rPr>
        <w:rFonts w:ascii="Wingdings" w:hAnsi="Wingdings" w:hint="default"/>
      </w:rPr>
    </w:lvl>
    <w:lvl w:ilvl="3" w:tplc="0450E89E">
      <w:start w:val="1"/>
      <w:numFmt w:val="bullet"/>
      <w:lvlText w:val=""/>
      <w:lvlJc w:val="left"/>
      <w:pPr>
        <w:ind w:left="3239" w:hanging="360"/>
      </w:pPr>
      <w:rPr>
        <w:rFonts w:ascii="Symbol" w:hAnsi="Symbol" w:hint="default"/>
      </w:rPr>
    </w:lvl>
    <w:lvl w:ilvl="4" w:tplc="9F644B20">
      <w:start w:val="1"/>
      <w:numFmt w:val="bullet"/>
      <w:lvlText w:val="o"/>
      <w:lvlJc w:val="left"/>
      <w:pPr>
        <w:ind w:left="3959" w:hanging="360"/>
      </w:pPr>
      <w:rPr>
        <w:rFonts w:ascii="Courier New" w:hAnsi="Courier New" w:cs="Courier New" w:hint="default"/>
      </w:rPr>
    </w:lvl>
    <w:lvl w:ilvl="5" w:tplc="65FCFDA6">
      <w:start w:val="1"/>
      <w:numFmt w:val="bullet"/>
      <w:lvlText w:val=""/>
      <w:lvlJc w:val="left"/>
      <w:pPr>
        <w:ind w:left="4679" w:hanging="360"/>
      </w:pPr>
      <w:rPr>
        <w:rFonts w:ascii="Wingdings" w:hAnsi="Wingdings" w:hint="default"/>
      </w:rPr>
    </w:lvl>
    <w:lvl w:ilvl="6" w:tplc="8D404F0E">
      <w:start w:val="1"/>
      <w:numFmt w:val="bullet"/>
      <w:lvlText w:val=""/>
      <w:lvlJc w:val="left"/>
      <w:pPr>
        <w:ind w:left="5399" w:hanging="360"/>
      </w:pPr>
      <w:rPr>
        <w:rFonts w:ascii="Symbol" w:hAnsi="Symbol" w:hint="default"/>
      </w:rPr>
    </w:lvl>
    <w:lvl w:ilvl="7" w:tplc="49AE12C2">
      <w:start w:val="1"/>
      <w:numFmt w:val="bullet"/>
      <w:lvlText w:val="o"/>
      <w:lvlJc w:val="left"/>
      <w:pPr>
        <w:ind w:left="6119" w:hanging="360"/>
      </w:pPr>
      <w:rPr>
        <w:rFonts w:ascii="Courier New" w:hAnsi="Courier New" w:cs="Courier New" w:hint="default"/>
      </w:rPr>
    </w:lvl>
    <w:lvl w:ilvl="8" w:tplc="DB644558">
      <w:start w:val="1"/>
      <w:numFmt w:val="bullet"/>
      <w:lvlText w:val=""/>
      <w:lvlJc w:val="left"/>
      <w:pPr>
        <w:ind w:left="6839" w:hanging="360"/>
      </w:pPr>
      <w:rPr>
        <w:rFonts w:ascii="Wingdings" w:hAnsi="Wingdings" w:hint="default"/>
      </w:rPr>
    </w:lvl>
  </w:abstractNum>
  <w:abstractNum w:abstractNumId="19" w15:restartNumberingAfterBreak="0">
    <w:nsid w:val="67B83F0B"/>
    <w:multiLevelType w:val="hybridMultilevel"/>
    <w:tmpl w:val="7BDE59EA"/>
    <w:lvl w:ilvl="0" w:tplc="46EADE2A">
      <w:start w:val="1"/>
      <w:numFmt w:val="bullet"/>
      <w:lvlText w:val=""/>
      <w:lvlJc w:val="left"/>
      <w:pPr>
        <w:ind w:left="786" w:hanging="360"/>
      </w:pPr>
      <w:rPr>
        <w:rFonts w:ascii="Symbol" w:hAnsi="Symbo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0" w15:restartNumberingAfterBreak="0">
    <w:nsid w:val="69DA2AA8"/>
    <w:multiLevelType w:val="hybridMultilevel"/>
    <w:tmpl w:val="6918402C"/>
    <w:lvl w:ilvl="0" w:tplc="627C99DA">
      <w:start w:val="1"/>
      <w:numFmt w:val="bullet"/>
      <w:lvlText w:val=""/>
      <w:lvlJc w:val="left"/>
      <w:pPr>
        <w:tabs>
          <w:tab w:val="num" w:pos="720"/>
        </w:tabs>
        <w:ind w:left="720" w:hanging="360"/>
      </w:pPr>
      <w:rPr>
        <w:rFonts w:ascii="Symbol" w:hAnsi="Symbol"/>
      </w:rPr>
    </w:lvl>
    <w:lvl w:ilvl="1" w:tplc="AFD071AC">
      <w:start w:val="1"/>
      <w:numFmt w:val="bullet"/>
      <w:lvlText w:val="o"/>
      <w:lvlJc w:val="left"/>
      <w:pPr>
        <w:tabs>
          <w:tab w:val="num" w:pos="1440"/>
        </w:tabs>
        <w:ind w:left="1440" w:hanging="360"/>
      </w:pPr>
      <w:rPr>
        <w:rFonts w:ascii="Courier New" w:hAnsi="Courier New"/>
      </w:rPr>
    </w:lvl>
    <w:lvl w:ilvl="2" w:tplc="58146C5A">
      <w:start w:val="1"/>
      <w:numFmt w:val="bullet"/>
      <w:lvlText w:val=""/>
      <w:lvlJc w:val="left"/>
      <w:pPr>
        <w:tabs>
          <w:tab w:val="num" w:pos="2160"/>
        </w:tabs>
        <w:ind w:left="2160" w:hanging="360"/>
      </w:pPr>
      <w:rPr>
        <w:rFonts w:ascii="Wingdings" w:hAnsi="Wingdings"/>
      </w:rPr>
    </w:lvl>
    <w:lvl w:ilvl="3" w:tplc="319ED7A6">
      <w:start w:val="1"/>
      <w:numFmt w:val="bullet"/>
      <w:lvlText w:val=""/>
      <w:lvlJc w:val="left"/>
      <w:pPr>
        <w:tabs>
          <w:tab w:val="num" w:pos="2880"/>
        </w:tabs>
        <w:ind w:left="2880" w:hanging="360"/>
      </w:pPr>
      <w:rPr>
        <w:rFonts w:ascii="Symbol" w:hAnsi="Symbol"/>
      </w:rPr>
    </w:lvl>
    <w:lvl w:ilvl="4" w:tplc="BB0A258C">
      <w:start w:val="1"/>
      <w:numFmt w:val="bullet"/>
      <w:lvlText w:val="o"/>
      <w:lvlJc w:val="left"/>
      <w:pPr>
        <w:tabs>
          <w:tab w:val="num" w:pos="3600"/>
        </w:tabs>
        <w:ind w:left="3600" w:hanging="360"/>
      </w:pPr>
      <w:rPr>
        <w:rFonts w:ascii="Courier New" w:hAnsi="Courier New"/>
      </w:rPr>
    </w:lvl>
    <w:lvl w:ilvl="5" w:tplc="F6CC859C">
      <w:start w:val="1"/>
      <w:numFmt w:val="bullet"/>
      <w:lvlText w:val=""/>
      <w:lvlJc w:val="left"/>
      <w:pPr>
        <w:tabs>
          <w:tab w:val="num" w:pos="4320"/>
        </w:tabs>
        <w:ind w:left="4320" w:hanging="360"/>
      </w:pPr>
      <w:rPr>
        <w:rFonts w:ascii="Wingdings" w:hAnsi="Wingdings"/>
      </w:rPr>
    </w:lvl>
    <w:lvl w:ilvl="6" w:tplc="485432EE">
      <w:start w:val="1"/>
      <w:numFmt w:val="bullet"/>
      <w:lvlText w:val=""/>
      <w:lvlJc w:val="left"/>
      <w:pPr>
        <w:tabs>
          <w:tab w:val="num" w:pos="5040"/>
        </w:tabs>
        <w:ind w:left="5040" w:hanging="360"/>
      </w:pPr>
      <w:rPr>
        <w:rFonts w:ascii="Symbol" w:hAnsi="Symbol"/>
      </w:rPr>
    </w:lvl>
    <w:lvl w:ilvl="7" w:tplc="3B4650D2">
      <w:start w:val="1"/>
      <w:numFmt w:val="bullet"/>
      <w:lvlText w:val="o"/>
      <w:lvlJc w:val="left"/>
      <w:pPr>
        <w:tabs>
          <w:tab w:val="num" w:pos="5760"/>
        </w:tabs>
        <w:ind w:left="5760" w:hanging="360"/>
      </w:pPr>
      <w:rPr>
        <w:rFonts w:ascii="Courier New" w:hAnsi="Courier New"/>
      </w:rPr>
    </w:lvl>
    <w:lvl w:ilvl="8" w:tplc="F73663CE">
      <w:start w:val="1"/>
      <w:numFmt w:val="bullet"/>
      <w:lvlText w:val=""/>
      <w:lvlJc w:val="left"/>
      <w:pPr>
        <w:tabs>
          <w:tab w:val="num" w:pos="6480"/>
        </w:tabs>
        <w:ind w:left="6480" w:hanging="360"/>
      </w:pPr>
      <w:rPr>
        <w:rFonts w:ascii="Wingdings" w:hAnsi="Wingdings"/>
      </w:rPr>
    </w:lvl>
  </w:abstractNum>
  <w:abstractNum w:abstractNumId="21" w15:restartNumberingAfterBreak="0">
    <w:nsid w:val="6AD007FE"/>
    <w:multiLevelType w:val="hybridMultilevel"/>
    <w:tmpl w:val="983A91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EE46519"/>
    <w:multiLevelType w:val="hybridMultilevel"/>
    <w:tmpl w:val="539609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48F6FC6"/>
    <w:multiLevelType w:val="hybridMultilevel"/>
    <w:tmpl w:val="2BB2C4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365061"/>
    <w:multiLevelType w:val="multilevel"/>
    <w:tmpl w:val="6D748A9A"/>
    <w:lvl w:ilvl="0">
      <w:start w:val="1"/>
      <w:numFmt w:val="decimal"/>
      <w:pStyle w:val="Nadpis1"/>
      <w:lvlText w:val="%1"/>
      <w:lvlJc w:val="left"/>
      <w:pPr>
        <w:tabs>
          <w:tab w:val="num" w:pos="574"/>
        </w:tabs>
        <w:ind w:left="574" w:hanging="432"/>
      </w:pPr>
    </w:lvl>
    <w:lvl w:ilvl="1">
      <w:start w:val="1"/>
      <w:numFmt w:val="decimal"/>
      <w:pStyle w:val="Nadpis2"/>
      <w:lvlText w:val="%1.%2"/>
      <w:lvlJc w:val="left"/>
      <w:pPr>
        <w:tabs>
          <w:tab w:val="num" w:pos="718"/>
        </w:tabs>
        <w:ind w:left="718" w:hanging="576"/>
      </w:pPr>
    </w:lvl>
    <w:lvl w:ilvl="2">
      <w:start w:val="1"/>
      <w:numFmt w:val="decimal"/>
      <w:pStyle w:val="Nadpis3"/>
      <w:lvlText w:val="%1.%2.%3"/>
      <w:lvlJc w:val="left"/>
      <w:pPr>
        <w:tabs>
          <w:tab w:val="num" w:pos="862"/>
        </w:tabs>
        <w:ind w:left="862" w:hanging="720"/>
      </w:pPr>
      <w:rPr>
        <w:b w:val="0"/>
        <w:i w:val="0"/>
      </w:rPr>
    </w:lvl>
    <w:lvl w:ilvl="3">
      <w:start w:val="1"/>
      <w:numFmt w:val="decimal"/>
      <w:pStyle w:val="Nadpis4"/>
      <w:lvlText w:val="%1.%2.%3.%4"/>
      <w:lvlJc w:val="left"/>
      <w:pPr>
        <w:tabs>
          <w:tab w:val="num" w:pos="1006"/>
        </w:tabs>
        <w:ind w:left="1006" w:hanging="864"/>
      </w:pPr>
    </w:lvl>
    <w:lvl w:ilvl="4">
      <w:start w:val="1"/>
      <w:numFmt w:val="decimal"/>
      <w:pStyle w:val="Nadpis5"/>
      <w:lvlText w:val="%1.%2.%3.%4.%5"/>
      <w:lvlJc w:val="left"/>
      <w:pPr>
        <w:tabs>
          <w:tab w:val="num" w:pos="1150"/>
        </w:tabs>
        <w:ind w:left="1150" w:hanging="1008"/>
      </w:pPr>
    </w:lvl>
    <w:lvl w:ilvl="5">
      <w:start w:val="1"/>
      <w:numFmt w:val="decimal"/>
      <w:pStyle w:val="Nadpis6"/>
      <w:lvlText w:val="%1.%2.%3.%4.%5.%6"/>
      <w:lvlJc w:val="left"/>
      <w:pPr>
        <w:tabs>
          <w:tab w:val="num" w:pos="1294"/>
        </w:tabs>
        <w:ind w:left="1294" w:hanging="1152"/>
      </w:pPr>
    </w:lvl>
    <w:lvl w:ilvl="6">
      <w:start w:val="1"/>
      <w:numFmt w:val="decimal"/>
      <w:pStyle w:val="Nadpis7"/>
      <w:lvlText w:val="%1.%2.%3.%4.%5.%6.%7"/>
      <w:lvlJc w:val="left"/>
      <w:pPr>
        <w:tabs>
          <w:tab w:val="num" w:pos="1438"/>
        </w:tabs>
        <w:ind w:left="1438" w:hanging="1296"/>
      </w:pPr>
    </w:lvl>
    <w:lvl w:ilvl="7">
      <w:start w:val="1"/>
      <w:numFmt w:val="decimal"/>
      <w:pStyle w:val="Nadpis8"/>
      <w:lvlText w:val="%1.%2.%3.%4.%5.%6.%7.%8"/>
      <w:lvlJc w:val="left"/>
      <w:pPr>
        <w:tabs>
          <w:tab w:val="num" w:pos="1582"/>
        </w:tabs>
        <w:ind w:left="1582" w:hanging="1440"/>
      </w:pPr>
    </w:lvl>
    <w:lvl w:ilvl="8">
      <w:start w:val="1"/>
      <w:numFmt w:val="decimal"/>
      <w:pStyle w:val="Nadpis9"/>
      <w:lvlText w:val="%1.%2.%3.%4.%5.%6.%7.%8.%9"/>
      <w:lvlJc w:val="left"/>
      <w:pPr>
        <w:tabs>
          <w:tab w:val="num" w:pos="1726"/>
        </w:tabs>
        <w:ind w:left="1726" w:hanging="1584"/>
      </w:pPr>
    </w:lvl>
  </w:abstractNum>
  <w:abstractNum w:abstractNumId="25" w15:restartNumberingAfterBreak="0">
    <w:nsid w:val="768A598B"/>
    <w:multiLevelType w:val="hybridMultilevel"/>
    <w:tmpl w:val="F66C52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1"/>
  </w:num>
  <w:num w:numId="4">
    <w:abstractNumId w:val="9"/>
  </w:num>
  <w:num w:numId="5">
    <w:abstractNumId w:val="5"/>
  </w:num>
  <w:num w:numId="6">
    <w:abstractNumId w:val="24"/>
  </w:num>
  <w:num w:numId="7">
    <w:abstractNumId w:val="11"/>
  </w:num>
  <w:num w:numId="8">
    <w:abstractNumId w:val="22"/>
  </w:num>
  <w:num w:numId="9">
    <w:abstractNumId w:val="16"/>
  </w:num>
  <w:num w:numId="10">
    <w:abstractNumId w:val="0"/>
  </w:num>
  <w:num w:numId="11">
    <w:abstractNumId w:val="21"/>
  </w:num>
  <w:num w:numId="12">
    <w:abstractNumId w:val="3"/>
  </w:num>
  <w:num w:numId="13">
    <w:abstractNumId w:val="4"/>
  </w:num>
  <w:num w:numId="14">
    <w:abstractNumId w:val="23"/>
  </w:num>
  <w:num w:numId="15">
    <w:abstractNumId w:val="10"/>
  </w:num>
  <w:num w:numId="16">
    <w:abstractNumId w:val="17"/>
  </w:num>
  <w:num w:numId="17">
    <w:abstractNumId w:val="19"/>
  </w:num>
  <w:num w:numId="18">
    <w:abstractNumId w:val="13"/>
  </w:num>
  <w:num w:numId="19">
    <w:abstractNumId w:val="15"/>
  </w:num>
  <w:num w:numId="20">
    <w:abstractNumId w:val="14"/>
  </w:num>
  <w:num w:numId="21">
    <w:abstractNumId w:val="25"/>
  </w:num>
  <w:num w:numId="22">
    <w:abstractNumId w:val="6"/>
  </w:num>
  <w:num w:numId="23">
    <w:abstractNumId w:val="18"/>
  </w:num>
  <w:num w:numId="24">
    <w:abstractNumId w:val="12"/>
  </w:num>
  <w:num w:numId="25">
    <w:abstractNumId w:val="7"/>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2C5"/>
    <w:rsid w:val="000603BA"/>
    <w:rsid w:val="0007452D"/>
    <w:rsid w:val="000B295C"/>
    <w:rsid w:val="000C0855"/>
    <w:rsid w:val="000C1C51"/>
    <w:rsid w:val="000C4249"/>
    <w:rsid w:val="000D1F19"/>
    <w:rsid w:val="000D48B8"/>
    <w:rsid w:val="000F7375"/>
    <w:rsid w:val="00113EA5"/>
    <w:rsid w:val="00115637"/>
    <w:rsid w:val="0011709F"/>
    <w:rsid w:val="00120D8B"/>
    <w:rsid w:val="00122BC5"/>
    <w:rsid w:val="001363D6"/>
    <w:rsid w:val="0015679D"/>
    <w:rsid w:val="00171C52"/>
    <w:rsid w:val="00172E2D"/>
    <w:rsid w:val="001A413A"/>
    <w:rsid w:val="001A42CC"/>
    <w:rsid w:val="001B37C8"/>
    <w:rsid w:val="001B5D0D"/>
    <w:rsid w:val="001C29B2"/>
    <w:rsid w:val="001C5493"/>
    <w:rsid w:val="0020231D"/>
    <w:rsid w:val="00223F16"/>
    <w:rsid w:val="00235DC5"/>
    <w:rsid w:val="00250C0C"/>
    <w:rsid w:val="002568F9"/>
    <w:rsid w:val="00261066"/>
    <w:rsid w:val="002757FE"/>
    <w:rsid w:val="002A7BA3"/>
    <w:rsid w:val="002D2D60"/>
    <w:rsid w:val="002F4881"/>
    <w:rsid w:val="003079FA"/>
    <w:rsid w:val="0031440F"/>
    <w:rsid w:val="003732A6"/>
    <w:rsid w:val="00381E4D"/>
    <w:rsid w:val="003A41F2"/>
    <w:rsid w:val="003B32B5"/>
    <w:rsid w:val="003B69DC"/>
    <w:rsid w:val="003D4C0F"/>
    <w:rsid w:val="004067B7"/>
    <w:rsid w:val="0041088A"/>
    <w:rsid w:val="00422457"/>
    <w:rsid w:val="004402AB"/>
    <w:rsid w:val="004402CC"/>
    <w:rsid w:val="00487E2F"/>
    <w:rsid w:val="004B2C29"/>
    <w:rsid w:val="004C6D44"/>
    <w:rsid w:val="005555B2"/>
    <w:rsid w:val="0055741A"/>
    <w:rsid w:val="005722C5"/>
    <w:rsid w:val="0057603A"/>
    <w:rsid w:val="00584D5C"/>
    <w:rsid w:val="005A21A2"/>
    <w:rsid w:val="005B0E55"/>
    <w:rsid w:val="005D02C5"/>
    <w:rsid w:val="005F057C"/>
    <w:rsid w:val="005F67BE"/>
    <w:rsid w:val="00633287"/>
    <w:rsid w:val="00656E77"/>
    <w:rsid w:val="00674FC2"/>
    <w:rsid w:val="00681E17"/>
    <w:rsid w:val="00687ABA"/>
    <w:rsid w:val="00691F5E"/>
    <w:rsid w:val="00693A69"/>
    <w:rsid w:val="006F381B"/>
    <w:rsid w:val="007222DF"/>
    <w:rsid w:val="00725FEF"/>
    <w:rsid w:val="00743FE0"/>
    <w:rsid w:val="0076065B"/>
    <w:rsid w:val="00781DD8"/>
    <w:rsid w:val="007A36DA"/>
    <w:rsid w:val="007B04AC"/>
    <w:rsid w:val="007B0C3F"/>
    <w:rsid w:val="007B6C8D"/>
    <w:rsid w:val="007C18E7"/>
    <w:rsid w:val="007C1E42"/>
    <w:rsid w:val="007D2958"/>
    <w:rsid w:val="007D713A"/>
    <w:rsid w:val="007F1852"/>
    <w:rsid w:val="00845C96"/>
    <w:rsid w:val="00846BC2"/>
    <w:rsid w:val="0086378B"/>
    <w:rsid w:val="008668D8"/>
    <w:rsid w:val="008A237A"/>
    <w:rsid w:val="008F11BC"/>
    <w:rsid w:val="00902516"/>
    <w:rsid w:val="00902E21"/>
    <w:rsid w:val="00945A3F"/>
    <w:rsid w:val="00952114"/>
    <w:rsid w:val="00982AF4"/>
    <w:rsid w:val="009C3878"/>
    <w:rsid w:val="009F1083"/>
    <w:rsid w:val="00A20E98"/>
    <w:rsid w:val="00A24C73"/>
    <w:rsid w:val="00A7772C"/>
    <w:rsid w:val="00A90E8A"/>
    <w:rsid w:val="00AD00F9"/>
    <w:rsid w:val="00AF4B23"/>
    <w:rsid w:val="00B02437"/>
    <w:rsid w:val="00B03BEC"/>
    <w:rsid w:val="00B07FE3"/>
    <w:rsid w:val="00B20596"/>
    <w:rsid w:val="00B4583A"/>
    <w:rsid w:val="00B637E5"/>
    <w:rsid w:val="00B930F1"/>
    <w:rsid w:val="00BA2F43"/>
    <w:rsid w:val="00BA48F5"/>
    <w:rsid w:val="00BC04B3"/>
    <w:rsid w:val="00BE1F89"/>
    <w:rsid w:val="00BF35C5"/>
    <w:rsid w:val="00C10D31"/>
    <w:rsid w:val="00C31E0A"/>
    <w:rsid w:val="00C62834"/>
    <w:rsid w:val="00C62DE2"/>
    <w:rsid w:val="00C65800"/>
    <w:rsid w:val="00C67C76"/>
    <w:rsid w:val="00C93E1E"/>
    <w:rsid w:val="00CA06D3"/>
    <w:rsid w:val="00CA48AC"/>
    <w:rsid w:val="00CB0F36"/>
    <w:rsid w:val="00CB5875"/>
    <w:rsid w:val="00CC2673"/>
    <w:rsid w:val="00CC33C6"/>
    <w:rsid w:val="00CD2270"/>
    <w:rsid w:val="00D11501"/>
    <w:rsid w:val="00D230BE"/>
    <w:rsid w:val="00D51D43"/>
    <w:rsid w:val="00D63308"/>
    <w:rsid w:val="00DB5B57"/>
    <w:rsid w:val="00DC3980"/>
    <w:rsid w:val="00DC3A6E"/>
    <w:rsid w:val="00DD27F7"/>
    <w:rsid w:val="00DE0AFF"/>
    <w:rsid w:val="00E05197"/>
    <w:rsid w:val="00E14912"/>
    <w:rsid w:val="00E47AA0"/>
    <w:rsid w:val="00E55555"/>
    <w:rsid w:val="00E82FC6"/>
    <w:rsid w:val="00EA076E"/>
    <w:rsid w:val="00EA2C5D"/>
    <w:rsid w:val="00EB5756"/>
    <w:rsid w:val="00EC7A19"/>
    <w:rsid w:val="00F11988"/>
    <w:rsid w:val="00F16356"/>
    <w:rsid w:val="00F41269"/>
    <w:rsid w:val="00F52836"/>
    <w:rsid w:val="00F6044A"/>
    <w:rsid w:val="00F61DF8"/>
    <w:rsid w:val="00F70EF9"/>
    <w:rsid w:val="00F920E8"/>
    <w:rsid w:val="00F969DB"/>
    <w:rsid w:val="00FB57BE"/>
    <w:rsid w:val="00FC61CE"/>
    <w:rsid w:val="00FC735D"/>
    <w:rsid w:val="00FD42A1"/>
    <w:rsid w:val="00FF4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35FE6"/>
  <w15:chartTrackingRefBased/>
  <w15:docId w15:val="{B08D58BC-137D-4296-8580-096EB7363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1E0A"/>
    <w:pPr>
      <w:spacing w:after="0" w:line="240" w:lineRule="auto"/>
    </w:pPr>
    <w:rPr>
      <w:rFonts w:ascii="Times New Roman" w:eastAsia="Times New Roman" w:hAnsi="Times New Roman" w:cs="Times New Roman"/>
      <w:sz w:val="20"/>
      <w:szCs w:val="20"/>
      <w:lang w:eastAsia="zh-CN"/>
    </w:rPr>
  </w:style>
  <w:style w:type="paragraph" w:styleId="Nadpis1">
    <w:name w:val="heading 1"/>
    <w:basedOn w:val="Normln"/>
    <w:next w:val="Normln"/>
    <w:link w:val="Nadpis1Char"/>
    <w:rsid w:val="005D02C5"/>
    <w:pPr>
      <w:keepNext/>
      <w:numPr>
        <w:numId w:val="6"/>
      </w:numPr>
      <w:spacing w:before="240" w:after="60"/>
      <w:outlineLvl w:val="0"/>
    </w:pPr>
    <w:rPr>
      <w:rFonts w:ascii="Arial" w:hAnsi="Arial"/>
      <w:b/>
      <w:bCs/>
      <w:sz w:val="32"/>
      <w:szCs w:val="32"/>
    </w:rPr>
  </w:style>
  <w:style w:type="paragraph" w:styleId="Nadpis2">
    <w:name w:val="heading 2"/>
    <w:basedOn w:val="Normln"/>
    <w:next w:val="Normln"/>
    <w:link w:val="Nadpis2Char"/>
    <w:rsid w:val="005D02C5"/>
    <w:pPr>
      <w:keepNext/>
      <w:numPr>
        <w:ilvl w:val="1"/>
        <w:numId w:val="6"/>
      </w:numPr>
      <w:outlineLvl w:val="1"/>
    </w:pPr>
    <w:rPr>
      <w:rFonts w:ascii="Arial" w:hAnsi="Arial"/>
      <w:b/>
      <w:bCs/>
    </w:rPr>
  </w:style>
  <w:style w:type="paragraph" w:styleId="Nadpis3">
    <w:name w:val="heading 3"/>
    <w:basedOn w:val="Normln"/>
    <w:next w:val="Normln"/>
    <w:link w:val="Nadpis3Char"/>
    <w:rsid w:val="005D02C5"/>
    <w:pPr>
      <w:keepNext/>
      <w:numPr>
        <w:ilvl w:val="2"/>
        <w:numId w:val="6"/>
      </w:numPr>
      <w:outlineLvl w:val="2"/>
    </w:pPr>
    <w:rPr>
      <w:rFonts w:ascii="Arial" w:hAnsi="Arial"/>
      <w:b/>
      <w:bCs/>
      <w:sz w:val="40"/>
      <w:szCs w:val="40"/>
    </w:rPr>
  </w:style>
  <w:style w:type="paragraph" w:styleId="Nadpis4">
    <w:name w:val="heading 4"/>
    <w:basedOn w:val="Normln"/>
    <w:next w:val="Normln"/>
    <w:link w:val="Nadpis4Char"/>
    <w:rsid w:val="005D02C5"/>
    <w:pPr>
      <w:keepNext/>
      <w:numPr>
        <w:ilvl w:val="3"/>
        <w:numId w:val="6"/>
      </w:numPr>
      <w:outlineLvl w:val="3"/>
    </w:pPr>
    <w:rPr>
      <w:rFonts w:ascii="Arial" w:hAnsi="Arial"/>
      <w:b/>
      <w:bCs/>
      <w:sz w:val="36"/>
      <w:szCs w:val="36"/>
    </w:rPr>
  </w:style>
  <w:style w:type="paragraph" w:styleId="Nadpis5">
    <w:name w:val="heading 5"/>
    <w:basedOn w:val="Normln"/>
    <w:next w:val="Normln"/>
    <w:link w:val="Nadpis5Char"/>
    <w:rsid w:val="005D02C5"/>
    <w:pPr>
      <w:keepNext/>
      <w:numPr>
        <w:ilvl w:val="4"/>
        <w:numId w:val="6"/>
      </w:numPr>
      <w:outlineLvl w:val="4"/>
    </w:pPr>
    <w:rPr>
      <w:rFonts w:ascii="Arial" w:hAnsi="Arial"/>
      <w:b/>
      <w:bCs/>
      <w:sz w:val="44"/>
      <w:szCs w:val="44"/>
    </w:rPr>
  </w:style>
  <w:style w:type="paragraph" w:styleId="Nadpis6">
    <w:name w:val="heading 6"/>
    <w:basedOn w:val="Normln"/>
    <w:next w:val="Normln"/>
    <w:link w:val="Nadpis6Char"/>
    <w:rsid w:val="005D02C5"/>
    <w:pPr>
      <w:keepNext/>
      <w:numPr>
        <w:ilvl w:val="5"/>
        <w:numId w:val="6"/>
      </w:numPr>
      <w:outlineLvl w:val="5"/>
    </w:pPr>
    <w:rPr>
      <w:rFonts w:ascii="Arial" w:hAnsi="Arial"/>
      <w:b/>
      <w:bCs/>
      <w:sz w:val="48"/>
      <w:szCs w:val="48"/>
    </w:rPr>
  </w:style>
  <w:style w:type="paragraph" w:styleId="Nadpis7">
    <w:name w:val="heading 7"/>
    <w:basedOn w:val="Normln"/>
    <w:next w:val="Normln"/>
    <w:link w:val="Nadpis7Char"/>
    <w:rsid w:val="005D02C5"/>
    <w:pPr>
      <w:keepNext/>
      <w:numPr>
        <w:ilvl w:val="6"/>
        <w:numId w:val="6"/>
      </w:numPr>
      <w:outlineLvl w:val="6"/>
    </w:pPr>
    <w:rPr>
      <w:rFonts w:ascii="Arial" w:hAnsi="Arial"/>
      <w:b/>
      <w:bCs/>
      <w:i/>
      <w:iCs/>
    </w:rPr>
  </w:style>
  <w:style w:type="paragraph" w:styleId="Nadpis8">
    <w:name w:val="heading 8"/>
    <w:basedOn w:val="Normln"/>
    <w:next w:val="Normln"/>
    <w:link w:val="Nadpis8Char"/>
    <w:rsid w:val="005D02C5"/>
    <w:pPr>
      <w:numPr>
        <w:ilvl w:val="7"/>
        <w:numId w:val="6"/>
      </w:numPr>
      <w:spacing w:before="240" w:after="60"/>
      <w:outlineLvl w:val="7"/>
    </w:pPr>
    <w:rPr>
      <w:i/>
      <w:iCs/>
    </w:rPr>
  </w:style>
  <w:style w:type="paragraph" w:styleId="Nadpis9">
    <w:name w:val="heading 9"/>
    <w:basedOn w:val="Normln"/>
    <w:next w:val="Normln"/>
    <w:link w:val="Nadpis9Char"/>
    <w:rsid w:val="005D02C5"/>
    <w:pPr>
      <w:numPr>
        <w:ilvl w:val="8"/>
        <w:numId w:val="6"/>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D02C5"/>
    <w:rPr>
      <w:rFonts w:ascii="Arial" w:eastAsia="Times New Roman" w:hAnsi="Arial" w:cs="Times New Roman"/>
      <w:b/>
      <w:bCs/>
      <w:sz w:val="32"/>
      <w:szCs w:val="32"/>
      <w:lang w:eastAsia="zh-CN"/>
    </w:rPr>
  </w:style>
  <w:style w:type="character" w:customStyle="1" w:styleId="Nadpis2Char">
    <w:name w:val="Nadpis 2 Char"/>
    <w:basedOn w:val="Standardnpsmoodstavce"/>
    <w:link w:val="Nadpis2"/>
    <w:rsid w:val="005D02C5"/>
    <w:rPr>
      <w:rFonts w:ascii="Arial" w:eastAsia="Times New Roman" w:hAnsi="Arial" w:cs="Times New Roman"/>
      <w:b/>
      <w:bCs/>
      <w:sz w:val="20"/>
      <w:szCs w:val="20"/>
      <w:lang w:eastAsia="zh-CN"/>
    </w:rPr>
  </w:style>
  <w:style w:type="character" w:customStyle="1" w:styleId="Nadpis3Char">
    <w:name w:val="Nadpis 3 Char"/>
    <w:basedOn w:val="Standardnpsmoodstavce"/>
    <w:link w:val="Nadpis3"/>
    <w:rsid w:val="005D02C5"/>
    <w:rPr>
      <w:rFonts w:ascii="Arial" w:eastAsia="Times New Roman" w:hAnsi="Arial" w:cs="Times New Roman"/>
      <w:b/>
      <w:bCs/>
      <w:sz w:val="40"/>
      <w:szCs w:val="40"/>
      <w:lang w:eastAsia="zh-CN"/>
    </w:rPr>
  </w:style>
  <w:style w:type="character" w:customStyle="1" w:styleId="Nadpis4Char">
    <w:name w:val="Nadpis 4 Char"/>
    <w:basedOn w:val="Standardnpsmoodstavce"/>
    <w:link w:val="Nadpis4"/>
    <w:rsid w:val="005D02C5"/>
    <w:rPr>
      <w:rFonts w:ascii="Arial" w:eastAsia="Times New Roman" w:hAnsi="Arial" w:cs="Times New Roman"/>
      <w:b/>
      <w:bCs/>
      <w:sz w:val="36"/>
      <w:szCs w:val="36"/>
      <w:lang w:eastAsia="zh-CN"/>
    </w:rPr>
  </w:style>
  <w:style w:type="character" w:customStyle="1" w:styleId="Nadpis5Char">
    <w:name w:val="Nadpis 5 Char"/>
    <w:basedOn w:val="Standardnpsmoodstavce"/>
    <w:link w:val="Nadpis5"/>
    <w:rsid w:val="005D02C5"/>
    <w:rPr>
      <w:rFonts w:ascii="Arial" w:eastAsia="Times New Roman" w:hAnsi="Arial" w:cs="Times New Roman"/>
      <w:b/>
      <w:bCs/>
      <w:sz w:val="44"/>
      <w:szCs w:val="44"/>
      <w:lang w:eastAsia="zh-CN"/>
    </w:rPr>
  </w:style>
  <w:style w:type="character" w:customStyle="1" w:styleId="Nadpis6Char">
    <w:name w:val="Nadpis 6 Char"/>
    <w:basedOn w:val="Standardnpsmoodstavce"/>
    <w:link w:val="Nadpis6"/>
    <w:rsid w:val="005D02C5"/>
    <w:rPr>
      <w:rFonts w:ascii="Arial" w:eastAsia="Times New Roman" w:hAnsi="Arial" w:cs="Times New Roman"/>
      <w:b/>
      <w:bCs/>
      <w:sz w:val="48"/>
      <w:szCs w:val="48"/>
      <w:lang w:eastAsia="zh-CN"/>
    </w:rPr>
  </w:style>
  <w:style w:type="character" w:customStyle="1" w:styleId="Nadpis7Char">
    <w:name w:val="Nadpis 7 Char"/>
    <w:basedOn w:val="Standardnpsmoodstavce"/>
    <w:link w:val="Nadpis7"/>
    <w:rsid w:val="005D02C5"/>
    <w:rPr>
      <w:rFonts w:ascii="Arial" w:eastAsia="Times New Roman" w:hAnsi="Arial" w:cs="Times New Roman"/>
      <w:b/>
      <w:bCs/>
      <w:i/>
      <w:iCs/>
      <w:sz w:val="20"/>
      <w:szCs w:val="20"/>
      <w:lang w:eastAsia="zh-CN"/>
    </w:rPr>
  </w:style>
  <w:style w:type="character" w:customStyle="1" w:styleId="Nadpis8Char">
    <w:name w:val="Nadpis 8 Char"/>
    <w:basedOn w:val="Standardnpsmoodstavce"/>
    <w:link w:val="Nadpis8"/>
    <w:rsid w:val="005D02C5"/>
    <w:rPr>
      <w:rFonts w:ascii="Times New Roman" w:eastAsia="Times New Roman" w:hAnsi="Times New Roman" w:cs="Times New Roman"/>
      <w:i/>
      <w:iCs/>
      <w:sz w:val="20"/>
      <w:szCs w:val="20"/>
      <w:lang w:eastAsia="zh-CN"/>
    </w:rPr>
  </w:style>
  <w:style w:type="character" w:customStyle="1" w:styleId="Nadpis9Char">
    <w:name w:val="Nadpis 9 Char"/>
    <w:basedOn w:val="Standardnpsmoodstavce"/>
    <w:link w:val="Nadpis9"/>
    <w:rsid w:val="005D02C5"/>
    <w:rPr>
      <w:rFonts w:ascii="Arial" w:eastAsia="Times New Roman" w:hAnsi="Arial" w:cs="Times New Roman"/>
      <w:lang w:eastAsia="zh-CN"/>
    </w:rPr>
  </w:style>
  <w:style w:type="paragraph" w:styleId="Zhlav">
    <w:name w:val="header"/>
    <w:basedOn w:val="Normln"/>
    <w:link w:val="ZhlavChar"/>
    <w:rsid w:val="005D02C5"/>
    <w:pPr>
      <w:tabs>
        <w:tab w:val="center" w:pos="4536"/>
        <w:tab w:val="right" w:pos="9072"/>
      </w:tabs>
    </w:pPr>
  </w:style>
  <w:style w:type="character" w:customStyle="1" w:styleId="ZhlavChar">
    <w:name w:val="Záhlaví Char"/>
    <w:basedOn w:val="Standardnpsmoodstavce"/>
    <w:link w:val="Zhlav"/>
    <w:rsid w:val="005D02C5"/>
    <w:rPr>
      <w:rFonts w:ascii="Times New Roman" w:eastAsia="Times New Roman" w:hAnsi="Times New Roman" w:cs="Times New Roman"/>
      <w:sz w:val="20"/>
      <w:szCs w:val="20"/>
      <w:lang w:eastAsia="zh-CN"/>
    </w:rPr>
  </w:style>
  <w:style w:type="paragraph" w:styleId="Zpat">
    <w:name w:val="footer"/>
    <w:basedOn w:val="Normln"/>
    <w:link w:val="ZpatChar"/>
    <w:rsid w:val="005D02C5"/>
    <w:pPr>
      <w:tabs>
        <w:tab w:val="center" w:pos="4536"/>
        <w:tab w:val="right" w:pos="9072"/>
      </w:tabs>
    </w:pPr>
  </w:style>
  <w:style w:type="character" w:customStyle="1" w:styleId="ZpatChar">
    <w:name w:val="Zápatí Char"/>
    <w:basedOn w:val="Standardnpsmoodstavce"/>
    <w:link w:val="Zpat"/>
    <w:rsid w:val="005D02C5"/>
    <w:rPr>
      <w:rFonts w:ascii="Times New Roman" w:eastAsia="Times New Roman" w:hAnsi="Times New Roman" w:cs="Times New Roman"/>
      <w:sz w:val="20"/>
      <w:szCs w:val="20"/>
      <w:lang w:eastAsia="zh-CN"/>
    </w:rPr>
  </w:style>
  <w:style w:type="paragraph" w:styleId="Zkladntext2">
    <w:name w:val="Body Text 2"/>
    <w:basedOn w:val="Normln"/>
    <w:link w:val="Zkladntext2Char"/>
    <w:rsid w:val="005D02C5"/>
    <w:pPr>
      <w:jc w:val="both"/>
    </w:pPr>
  </w:style>
  <w:style w:type="character" w:customStyle="1" w:styleId="Zkladntext2Char">
    <w:name w:val="Základní text 2 Char"/>
    <w:basedOn w:val="Standardnpsmoodstavce"/>
    <w:link w:val="Zkladntext2"/>
    <w:rsid w:val="005D02C5"/>
    <w:rPr>
      <w:rFonts w:ascii="Times New Roman" w:eastAsia="Times New Roman" w:hAnsi="Times New Roman" w:cs="Times New Roman"/>
      <w:sz w:val="20"/>
      <w:szCs w:val="20"/>
      <w:lang w:eastAsia="zh-CN"/>
    </w:rPr>
  </w:style>
  <w:style w:type="character" w:styleId="slostrnky">
    <w:name w:val="page number"/>
    <w:basedOn w:val="Standardnpsmoodstavce"/>
    <w:rsid w:val="005D02C5"/>
  </w:style>
  <w:style w:type="paragraph" w:styleId="Zkladntext">
    <w:name w:val="Body Text"/>
    <w:basedOn w:val="Normln"/>
    <w:link w:val="ZkladntextChar"/>
    <w:rsid w:val="005D02C5"/>
    <w:rPr>
      <w:rFonts w:ascii="Arial" w:hAnsi="Arial"/>
      <w:b/>
      <w:bCs/>
      <w:i/>
      <w:iCs/>
    </w:rPr>
  </w:style>
  <w:style w:type="character" w:customStyle="1" w:styleId="ZkladntextChar">
    <w:name w:val="Základní text Char"/>
    <w:basedOn w:val="Standardnpsmoodstavce"/>
    <w:link w:val="Zkladntext"/>
    <w:rsid w:val="005D02C5"/>
    <w:rPr>
      <w:rFonts w:ascii="Arial" w:eastAsia="Times New Roman" w:hAnsi="Arial" w:cs="Times New Roman"/>
      <w:b/>
      <w:bCs/>
      <w:i/>
      <w:iCs/>
      <w:sz w:val="20"/>
      <w:szCs w:val="20"/>
      <w:lang w:eastAsia="zh-CN"/>
    </w:rPr>
  </w:style>
  <w:style w:type="paragraph" w:styleId="Zkladntextodsazen3">
    <w:name w:val="Body Text Indent 3"/>
    <w:basedOn w:val="Normln"/>
    <w:link w:val="Zkladntextodsazen3Char"/>
    <w:rsid w:val="005D02C5"/>
    <w:pPr>
      <w:tabs>
        <w:tab w:val="num" w:pos="426"/>
      </w:tabs>
      <w:ind w:left="720"/>
      <w:jc w:val="both"/>
    </w:pPr>
    <w:rPr>
      <w:rFonts w:ascii="Arial" w:hAnsi="Arial"/>
      <w:color w:val="0000FF"/>
    </w:rPr>
  </w:style>
  <w:style w:type="character" w:customStyle="1" w:styleId="Zkladntextodsazen3Char">
    <w:name w:val="Základní text odsazený 3 Char"/>
    <w:basedOn w:val="Standardnpsmoodstavce"/>
    <w:link w:val="Zkladntextodsazen3"/>
    <w:rsid w:val="005D02C5"/>
    <w:rPr>
      <w:rFonts w:ascii="Arial" w:eastAsia="Times New Roman" w:hAnsi="Arial" w:cs="Times New Roman"/>
      <w:color w:val="0000FF"/>
      <w:sz w:val="20"/>
      <w:szCs w:val="20"/>
      <w:lang w:eastAsia="zh-CN"/>
    </w:rPr>
  </w:style>
  <w:style w:type="paragraph" w:customStyle="1" w:styleId="dkanormln">
    <w:name w:val="Øádka normální"/>
    <w:basedOn w:val="Normln"/>
    <w:rsid w:val="005D02C5"/>
    <w:pPr>
      <w:jc w:val="both"/>
    </w:pPr>
  </w:style>
  <w:style w:type="paragraph" w:styleId="Zkladntextodsazen">
    <w:name w:val="Body Text Indent"/>
    <w:basedOn w:val="Normln"/>
    <w:link w:val="ZkladntextodsazenChar"/>
    <w:rsid w:val="005D02C5"/>
    <w:pPr>
      <w:spacing w:after="120"/>
      <w:ind w:left="283"/>
    </w:pPr>
  </w:style>
  <w:style w:type="character" w:customStyle="1" w:styleId="ZkladntextodsazenChar">
    <w:name w:val="Základní text odsazený Char"/>
    <w:basedOn w:val="Standardnpsmoodstavce"/>
    <w:link w:val="Zkladntextodsazen"/>
    <w:rsid w:val="005D02C5"/>
    <w:rPr>
      <w:rFonts w:ascii="Times New Roman" w:eastAsia="Times New Roman" w:hAnsi="Times New Roman" w:cs="Times New Roman"/>
      <w:sz w:val="20"/>
      <w:szCs w:val="20"/>
      <w:lang w:eastAsia="zh-CN"/>
    </w:rPr>
  </w:style>
  <w:style w:type="paragraph" w:customStyle="1" w:styleId="Smlouva-slo">
    <w:name w:val="Smlouva-číslo"/>
    <w:basedOn w:val="Normln"/>
    <w:rsid w:val="005D02C5"/>
    <w:pPr>
      <w:widowControl w:val="0"/>
      <w:spacing w:before="120" w:line="240" w:lineRule="atLeast"/>
      <w:jc w:val="both"/>
    </w:pPr>
  </w:style>
  <w:style w:type="character" w:styleId="Odkaznakoment">
    <w:name w:val="annotation reference"/>
    <w:basedOn w:val="Standardnpsmoodstavce"/>
    <w:uiPriority w:val="99"/>
    <w:semiHidden/>
    <w:unhideWhenUsed/>
    <w:rsid w:val="00C10D31"/>
    <w:rPr>
      <w:sz w:val="16"/>
      <w:szCs w:val="16"/>
    </w:rPr>
  </w:style>
  <w:style w:type="paragraph" w:styleId="Textkomente">
    <w:name w:val="annotation text"/>
    <w:basedOn w:val="Normln"/>
    <w:link w:val="TextkomenteChar"/>
    <w:uiPriority w:val="99"/>
    <w:semiHidden/>
    <w:unhideWhenUsed/>
    <w:rsid w:val="00C10D31"/>
  </w:style>
  <w:style w:type="character" w:customStyle="1" w:styleId="TextkomenteChar">
    <w:name w:val="Text komentáře Char"/>
    <w:basedOn w:val="Standardnpsmoodstavce"/>
    <w:link w:val="Textkomente"/>
    <w:uiPriority w:val="99"/>
    <w:semiHidden/>
    <w:rsid w:val="00C10D31"/>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C10D31"/>
    <w:rPr>
      <w:b/>
      <w:bCs/>
    </w:rPr>
  </w:style>
  <w:style w:type="character" w:customStyle="1" w:styleId="PedmtkomenteChar">
    <w:name w:val="Předmět komentáře Char"/>
    <w:basedOn w:val="TextkomenteChar"/>
    <w:link w:val="Pedmtkomente"/>
    <w:uiPriority w:val="99"/>
    <w:semiHidden/>
    <w:rsid w:val="00C10D31"/>
    <w:rPr>
      <w:rFonts w:ascii="Times New Roman" w:eastAsia="Times New Roman" w:hAnsi="Times New Roman" w:cs="Times New Roman"/>
      <w:b/>
      <w:bCs/>
      <w:sz w:val="20"/>
      <w:szCs w:val="20"/>
      <w:lang w:eastAsia="zh-CN"/>
    </w:rPr>
  </w:style>
  <w:style w:type="paragraph" w:styleId="Textbubliny">
    <w:name w:val="Balloon Text"/>
    <w:basedOn w:val="Normln"/>
    <w:link w:val="TextbublinyChar"/>
    <w:uiPriority w:val="99"/>
    <w:semiHidden/>
    <w:unhideWhenUsed/>
    <w:rsid w:val="00C10D3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10D31"/>
    <w:rPr>
      <w:rFonts w:ascii="Segoe UI" w:eastAsia="Times New Roman" w:hAnsi="Segoe UI" w:cs="Segoe UI"/>
      <w:sz w:val="18"/>
      <w:szCs w:val="18"/>
      <w:lang w:eastAsia="zh-CN"/>
    </w:rPr>
  </w:style>
  <w:style w:type="paragraph" w:styleId="Odstavecseseznamem">
    <w:name w:val="List Paragraph"/>
    <w:basedOn w:val="Normln"/>
    <w:uiPriority w:val="34"/>
    <w:qFormat/>
    <w:rsid w:val="00743FE0"/>
    <w:pPr>
      <w:pBdr>
        <w:top w:val="none" w:sz="4" w:space="0" w:color="000000"/>
        <w:left w:val="none" w:sz="4" w:space="0" w:color="000000"/>
        <w:bottom w:val="none" w:sz="4" w:space="0" w:color="000000"/>
        <w:right w:val="none" w:sz="4" w:space="0" w:color="000000"/>
        <w:between w:val="none" w:sz="4" w:space="0" w:color="000000"/>
      </w:pBdr>
      <w:ind w:left="720"/>
      <w:contextualSpacing/>
    </w:pPr>
    <w:rPr>
      <w:rFonts w:ascii="Arial" w:hAnsi="Arial" w:cs="Arial"/>
      <w:sz w:val="24"/>
      <w:szCs w:val="24"/>
      <w:lang w:eastAsia="en-US"/>
    </w:rPr>
  </w:style>
  <w:style w:type="paragraph" w:styleId="Revize">
    <w:name w:val="Revision"/>
    <w:hidden/>
    <w:uiPriority w:val="99"/>
    <w:semiHidden/>
    <w:rsid w:val="00B07FE3"/>
    <w:pPr>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51881-72AD-4D08-AE4E-65902B355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7923</Words>
  <Characters>46746</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Klimpar</dc:creator>
  <cp:keywords/>
  <dc:description/>
  <cp:lastModifiedBy>Jitka Pospíšilová</cp:lastModifiedBy>
  <cp:revision>4</cp:revision>
  <cp:lastPrinted>2023-08-16T14:44:00Z</cp:lastPrinted>
  <dcterms:created xsi:type="dcterms:W3CDTF">2023-08-18T12:10:00Z</dcterms:created>
  <dcterms:modified xsi:type="dcterms:W3CDTF">2023-08-18T12:27:00Z</dcterms:modified>
</cp:coreProperties>
</file>