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5FAF" w14:textId="77777777" w:rsidR="00F958E7" w:rsidRDefault="00514F56">
      <w:pPr>
        <w:jc w:val="center"/>
        <w:rPr>
          <w:rFonts w:ascii="Arial" w:hAnsi="Arial" w:cs="Arial"/>
          <w:b/>
          <w:bCs/>
        </w:rPr>
      </w:pPr>
      <w:r>
        <w:rPr>
          <w:rFonts w:ascii="Arial" w:hAnsi="Arial" w:cs="Arial"/>
          <w:b/>
          <w:bCs/>
        </w:rPr>
        <w:t xml:space="preserve">SMLOUVA O DÍLO </w:t>
      </w:r>
    </w:p>
    <w:p w14:paraId="513B5C2C" w14:textId="77777777" w:rsidR="008905E7" w:rsidRDefault="008905E7">
      <w:pPr>
        <w:pStyle w:val="Zkladntext2"/>
        <w:jc w:val="center"/>
        <w:rPr>
          <w:rFonts w:ascii="Arial" w:hAnsi="Arial" w:cs="Arial"/>
          <w:b/>
          <w:bCs/>
          <w:color w:val="000000"/>
          <w:sz w:val="22"/>
          <w:szCs w:val="22"/>
          <w:lang w:bidi="cs-CZ"/>
        </w:rPr>
      </w:pPr>
    </w:p>
    <w:p w14:paraId="6D4BEC6F" w14:textId="77777777" w:rsidR="008905E7" w:rsidRDefault="008905E7">
      <w:pPr>
        <w:pStyle w:val="Zkladntext2"/>
        <w:jc w:val="center"/>
        <w:rPr>
          <w:rFonts w:ascii="Arial" w:hAnsi="Arial" w:cs="Arial"/>
          <w:b/>
          <w:bCs/>
          <w:color w:val="000000"/>
          <w:sz w:val="22"/>
          <w:szCs w:val="22"/>
          <w:lang w:bidi="cs-CZ"/>
        </w:rPr>
      </w:pPr>
    </w:p>
    <w:p w14:paraId="324EABB2" w14:textId="328FFDD7" w:rsidR="00F958E7" w:rsidRDefault="00514F56">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w:t>
      </w:r>
      <w:r w:rsidR="00381CE9">
        <w:rPr>
          <w:rFonts w:ascii="Arial" w:hAnsi="Arial" w:cs="Arial"/>
          <w:b/>
          <w:bCs/>
          <w:color w:val="000000"/>
          <w:sz w:val="22"/>
          <w:szCs w:val="22"/>
          <w:lang w:bidi="cs-CZ"/>
        </w:rPr>
        <w:t>Revitalizace administrativní budovy</w:t>
      </w:r>
      <w:r w:rsidR="008905E7">
        <w:rPr>
          <w:rFonts w:ascii="Arial" w:hAnsi="Arial" w:cs="Arial"/>
          <w:b/>
          <w:bCs/>
          <w:color w:val="000000"/>
          <w:sz w:val="22"/>
          <w:szCs w:val="22"/>
          <w:lang w:bidi="cs-CZ"/>
        </w:rPr>
        <w:t xml:space="preserve"> </w:t>
      </w:r>
      <w:r w:rsidR="00381CE9">
        <w:rPr>
          <w:rFonts w:ascii="Arial" w:hAnsi="Arial" w:cs="Arial"/>
          <w:b/>
          <w:bCs/>
          <w:color w:val="000000"/>
          <w:sz w:val="22"/>
          <w:szCs w:val="22"/>
          <w:lang w:bidi="cs-CZ"/>
        </w:rPr>
        <w:t>Suvorovova 1854</w:t>
      </w:r>
      <w:r w:rsidR="008905E7">
        <w:rPr>
          <w:rFonts w:ascii="Arial" w:hAnsi="Arial" w:cs="Arial"/>
          <w:b/>
          <w:bCs/>
          <w:color w:val="000000"/>
          <w:sz w:val="22"/>
          <w:szCs w:val="22"/>
          <w:lang w:bidi="cs-CZ"/>
        </w:rPr>
        <w:t>/15</w:t>
      </w:r>
      <w:r w:rsidR="00381CE9">
        <w:rPr>
          <w:rFonts w:ascii="Arial" w:hAnsi="Arial" w:cs="Arial"/>
          <w:b/>
          <w:bCs/>
          <w:color w:val="000000"/>
          <w:sz w:val="22"/>
          <w:szCs w:val="22"/>
          <w:lang w:bidi="cs-CZ"/>
        </w:rPr>
        <w:t>2</w:t>
      </w:r>
      <w:r w:rsidR="008905E7">
        <w:rPr>
          <w:rFonts w:ascii="Arial" w:hAnsi="Arial" w:cs="Arial"/>
          <w:b/>
          <w:bCs/>
          <w:color w:val="000000"/>
          <w:sz w:val="22"/>
          <w:szCs w:val="22"/>
          <w:lang w:bidi="cs-CZ"/>
        </w:rPr>
        <w:t xml:space="preserve"> v Novém Jičíně</w:t>
      </w:r>
      <w:r>
        <w:rPr>
          <w:rFonts w:ascii="Arial" w:eastAsia="SimSun" w:hAnsi="Arial" w:cs="Arial"/>
          <w:b/>
          <w:bCs/>
          <w:sz w:val="22"/>
          <w:szCs w:val="22"/>
          <w:lang w:bidi="hi-IN"/>
        </w:rPr>
        <w:t>“-</w:t>
      </w:r>
      <w:r>
        <w:rPr>
          <w:rFonts w:ascii="Arial" w:hAnsi="Arial" w:cs="Arial"/>
          <w:b/>
          <w:bCs/>
          <w:color w:val="000000"/>
          <w:sz w:val="22"/>
          <w:szCs w:val="22"/>
          <w:lang w:bidi="cs-CZ"/>
        </w:rPr>
        <w:t xml:space="preserve"> </w:t>
      </w:r>
    </w:p>
    <w:p w14:paraId="0F1D8D74" w14:textId="77777777" w:rsidR="00F958E7" w:rsidRDefault="00514F56">
      <w:pPr>
        <w:jc w:val="center"/>
        <w:rPr>
          <w:rFonts w:ascii="Arial" w:hAnsi="Arial" w:cs="Arial"/>
          <w:bCs/>
          <w:sz w:val="22"/>
          <w:szCs w:val="22"/>
        </w:rPr>
      </w:pPr>
      <w:r>
        <w:rPr>
          <w:rFonts w:ascii="Arial" w:hAnsi="Arial" w:cs="Arial"/>
          <w:b/>
          <w:bCs/>
          <w:sz w:val="22"/>
          <w:szCs w:val="22"/>
        </w:rPr>
        <w:t>zpracování projektové dokumentace</w:t>
      </w:r>
      <w:r>
        <w:rPr>
          <w:rFonts w:ascii="Arial" w:hAnsi="Arial" w:cs="Arial"/>
          <w:bCs/>
          <w:sz w:val="22"/>
          <w:szCs w:val="22"/>
        </w:rPr>
        <w:t xml:space="preserve"> </w:t>
      </w:r>
    </w:p>
    <w:p w14:paraId="14BA401C" w14:textId="77777777" w:rsidR="008905E7" w:rsidRDefault="008905E7">
      <w:pPr>
        <w:jc w:val="center"/>
        <w:rPr>
          <w:rFonts w:ascii="Arial" w:hAnsi="Arial" w:cs="Arial"/>
          <w:bCs/>
          <w:sz w:val="22"/>
          <w:szCs w:val="22"/>
        </w:rPr>
      </w:pPr>
    </w:p>
    <w:p w14:paraId="7BC8610C" w14:textId="77777777" w:rsidR="00F958E7" w:rsidRDefault="00514F56">
      <w:pPr>
        <w:jc w:val="center"/>
        <w:rPr>
          <w:rFonts w:ascii="Arial" w:hAnsi="Arial" w:cs="Arial"/>
          <w:bCs/>
          <w:sz w:val="22"/>
          <w:szCs w:val="22"/>
        </w:rPr>
      </w:pPr>
      <w:r>
        <w:rPr>
          <w:rFonts w:ascii="Arial" w:hAnsi="Arial" w:cs="Arial"/>
          <w:bCs/>
          <w:sz w:val="22"/>
          <w:szCs w:val="22"/>
        </w:rPr>
        <w:t>uzavřená dle § 2586 a násl. Občanského zákoníku č. 89/2012 Sb. v platném znění</w:t>
      </w:r>
    </w:p>
    <w:p w14:paraId="513FF541" w14:textId="77777777" w:rsidR="00F958E7" w:rsidRDefault="00F958E7">
      <w:pPr>
        <w:jc w:val="center"/>
        <w:rPr>
          <w:rFonts w:ascii="Arial" w:hAnsi="Arial" w:cs="Arial"/>
          <w:sz w:val="22"/>
          <w:szCs w:val="22"/>
        </w:rPr>
      </w:pPr>
    </w:p>
    <w:p w14:paraId="1DB0AE09" w14:textId="77777777" w:rsidR="00F958E7" w:rsidRDefault="00F958E7">
      <w:pPr>
        <w:jc w:val="center"/>
        <w:rPr>
          <w:rFonts w:ascii="Arial" w:hAnsi="Arial" w:cs="Arial"/>
          <w:sz w:val="22"/>
          <w:szCs w:val="22"/>
        </w:rPr>
      </w:pPr>
    </w:p>
    <w:p w14:paraId="1E114692" w14:textId="77777777" w:rsidR="00F958E7" w:rsidRDefault="00514F56">
      <w:pPr>
        <w:pStyle w:val="Odstavecseseznamem"/>
        <w:numPr>
          <w:ilvl w:val="0"/>
          <w:numId w:val="38"/>
        </w:numPr>
        <w:ind w:left="714" w:hanging="357"/>
        <w:jc w:val="center"/>
        <w:rPr>
          <w:rFonts w:ascii="Arial" w:hAnsi="Arial" w:cs="Arial"/>
          <w:b/>
          <w:sz w:val="22"/>
          <w:szCs w:val="22"/>
        </w:rPr>
      </w:pPr>
      <w:r>
        <w:rPr>
          <w:rFonts w:ascii="Arial" w:hAnsi="Arial" w:cs="Arial"/>
          <w:b/>
          <w:sz w:val="22"/>
          <w:szCs w:val="22"/>
        </w:rPr>
        <w:t>Smluvní strany</w:t>
      </w:r>
    </w:p>
    <w:p w14:paraId="17CD0477" w14:textId="77777777" w:rsidR="00F958E7" w:rsidRDefault="00F958E7">
      <w:pPr>
        <w:rPr>
          <w:rFonts w:ascii="Arial" w:hAnsi="Arial" w:cs="Arial"/>
          <w:sz w:val="22"/>
          <w:szCs w:val="22"/>
        </w:rPr>
      </w:pPr>
    </w:p>
    <w:p w14:paraId="0849BBAD" w14:textId="5E893822" w:rsidR="00F958E7" w:rsidRDefault="00514F56">
      <w:pPr>
        <w:pStyle w:val="Zkladntext2"/>
        <w:tabs>
          <w:tab w:val="left" w:pos="2127"/>
        </w:tabs>
        <w:spacing w:after="120"/>
        <w:rPr>
          <w:rFonts w:ascii="Arial" w:hAnsi="Arial" w:cs="Arial"/>
          <w:b/>
          <w:bCs/>
          <w:sz w:val="22"/>
          <w:szCs w:val="22"/>
        </w:rPr>
      </w:pPr>
      <w:r>
        <w:rPr>
          <w:rFonts w:ascii="Arial" w:hAnsi="Arial" w:cs="Arial"/>
          <w:b/>
          <w:bCs/>
          <w:sz w:val="22"/>
          <w:szCs w:val="22"/>
        </w:rPr>
        <w:t>OBJEDNATEL</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Město Nový Jičín    </w:t>
      </w:r>
    </w:p>
    <w:p w14:paraId="0FB18D74" w14:textId="77777777" w:rsidR="00F958E7" w:rsidRDefault="00514F56">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Masarykovo nám. 1/1, 741 01 Nový Jičín</w:t>
      </w:r>
      <w:r>
        <w:rPr>
          <w:rFonts w:ascii="Arial" w:hAnsi="Arial" w:cs="Arial"/>
          <w:bCs/>
          <w:sz w:val="22"/>
          <w:szCs w:val="22"/>
        </w:rPr>
        <w:tab/>
      </w:r>
    </w:p>
    <w:p w14:paraId="298C580F" w14:textId="19A1A05C" w:rsidR="00F958E7" w:rsidRDefault="00514F56" w:rsidP="00381CE9">
      <w:pPr>
        <w:ind w:left="2832" w:hanging="2832"/>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r>
      <w:r>
        <w:rPr>
          <w:rFonts w:ascii="Arial" w:hAnsi="Arial" w:cs="Arial"/>
          <w:bCs/>
          <w:sz w:val="22"/>
          <w:szCs w:val="22"/>
        </w:rPr>
        <w:tab/>
      </w:r>
      <w:r w:rsidR="00381CE9">
        <w:rPr>
          <w:rFonts w:ascii="Arial" w:hAnsi="Arial" w:cs="Arial"/>
          <w:bCs/>
          <w:sz w:val="22"/>
          <w:szCs w:val="22"/>
        </w:rPr>
        <w:t>Ing. arch. Jitkou Pospíšilovou</w:t>
      </w:r>
      <w:r>
        <w:rPr>
          <w:rFonts w:ascii="Arial" w:hAnsi="Arial" w:cs="Arial"/>
          <w:bCs/>
          <w:sz w:val="22"/>
          <w:szCs w:val="22"/>
        </w:rPr>
        <w:t xml:space="preserve">, </w:t>
      </w:r>
      <w:r w:rsidR="00381CE9">
        <w:rPr>
          <w:rFonts w:ascii="Arial" w:hAnsi="Arial" w:cs="Arial"/>
          <w:bCs/>
          <w:sz w:val="22"/>
          <w:szCs w:val="22"/>
        </w:rPr>
        <w:t xml:space="preserve">vedoucí odboru rozvoje a </w:t>
      </w:r>
      <w:r>
        <w:rPr>
          <w:rFonts w:ascii="Arial" w:hAnsi="Arial" w:cs="Arial"/>
          <w:bCs/>
          <w:sz w:val="22"/>
          <w:szCs w:val="22"/>
        </w:rPr>
        <w:t xml:space="preserve"> </w:t>
      </w:r>
    </w:p>
    <w:p w14:paraId="689199E6" w14:textId="78F0E7CA" w:rsidR="00381CE9" w:rsidRDefault="00381CE9">
      <w:pPr>
        <w:ind w:left="3540" w:hanging="3539"/>
        <w:jc w:val="both"/>
        <w:rPr>
          <w:rFonts w:ascii="Arial" w:hAnsi="Arial" w:cs="Arial"/>
          <w:bCs/>
          <w:sz w:val="22"/>
          <w:szCs w:val="22"/>
        </w:rPr>
      </w:pPr>
      <w:r>
        <w:rPr>
          <w:rFonts w:ascii="Arial" w:hAnsi="Arial" w:cs="Arial"/>
          <w:bCs/>
          <w:sz w:val="22"/>
          <w:szCs w:val="22"/>
        </w:rPr>
        <w:tab/>
        <w:t>Investic Městského úřadu Nový Jičín</w:t>
      </w:r>
      <w:r>
        <w:rPr>
          <w:rFonts w:ascii="Arial" w:hAnsi="Arial" w:cs="Arial"/>
          <w:bCs/>
          <w:sz w:val="22"/>
          <w:szCs w:val="22"/>
        </w:rPr>
        <w:tab/>
      </w:r>
    </w:p>
    <w:p w14:paraId="081B04C7" w14:textId="77777777" w:rsidR="00F958E7" w:rsidRDefault="00514F56">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t>002 98 212</w:t>
      </w:r>
    </w:p>
    <w:p w14:paraId="0F930B28" w14:textId="77777777" w:rsidR="00F958E7" w:rsidRDefault="00514F56">
      <w:pPr>
        <w:ind w:left="3540" w:hanging="3539"/>
        <w:jc w:val="both"/>
        <w:rPr>
          <w:rFonts w:ascii="Arial" w:hAnsi="Arial" w:cs="Arial"/>
          <w:bCs/>
          <w:sz w:val="22"/>
          <w:szCs w:val="22"/>
        </w:rPr>
      </w:pPr>
      <w:r>
        <w:rPr>
          <w:rFonts w:ascii="Arial" w:hAnsi="Arial" w:cs="Arial"/>
          <w:bCs/>
          <w:sz w:val="22"/>
          <w:szCs w:val="22"/>
        </w:rPr>
        <w:t>DIČ:</w:t>
      </w:r>
      <w:r>
        <w:rPr>
          <w:rFonts w:ascii="Arial" w:hAnsi="Arial" w:cs="Arial"/>
          <w:bCs/>
          <w:sz w:val="22"/>
          <w:szCs w:val="22"/>
        </w:rPr>
        <w:tab/>
        <w:t>CZ00298212</w:t>
      </w:r>
    </w:p>
    <w:p w14:paraId="171FAE3D" w14:textId="77777777" w:rsidR="00F958E7" w:rsidRDefault="00514F56">
      <w:pPr>
        <w:jc w:val="both"/>
        <w:rPr>
          <w:rFonts w:ascii="Arial" w:hAnsi="Arial" w:cs="Arial"/>
          <w:bCs/>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t>Komerční banka a.s. Nový Jičín</w:t>
      </w:r>
    </w:p>
    <w:p w14:paraId="356C102F" w14:textId="77777777" w:rsidR="00F958E7" w:rsidRDefault="00514F56">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326801/0100</w:t>
      </w:r>
    </w:p>
    <w:p w14:paraId="0DB5B37E" w14:textId="699EB0A0" w:rsidR="00F958E7" w:rsidRDefault="00514F56">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r>
      <w:r w:rsidR="00381CE9">
        <w:rPr>
          <w:rFonts w:ascii="Arial" w:hAnsi="Arial" w:cs="Arial"/>
          <w:bCs/>
          <w:sz w:val="22"/>
          <w:szCs w:val="22"/>
        </w:rPr>
        <w:t>Ing. arch. Jitka Pospíšilová</w:t>
      </w:r>
    </w:p>
    <w:p w14:paraId="0EB3A924" w14:textId="4E2999A2" w:rsidR="00F958E7" w:rsidRDefault="00514F56">
      <w:pPr>
        <w:ind w:left="3540" w:hanging="3539"/>
        <w:jc w:val="both"/>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t xml:space="preserve">Ing. </w:t>
      </w:r>
      <w:r w:rsidR="008905E7">
        <w:rPr>
          <w:rFonts w:ascii="Arial" w:hAnsi="Arial" w:cs="Arial"/>
          <w:bCs/>
          <w:sz w:val="22"/>
          <w:szCs w:val="22"/>
        </w:rPr>
        <w:t>Josef Kuběna</w:t>
      </w:r>
      <w:r>
        <w:rPr>
          <w:rFonts w:ascii="Arial" w:hAnsi="Arial" w:cs="Arial"/>
          <w:bCs/>
          <w:sz w:val="22"/>
          <w:szCs w:val="22"/>
        </w:rPr>
        <w:t xml:space="preserve">, </w:t>
      </w:r>
      <w:r w:rsidR="008905E7">
        <w:rPr>
          <w:rFonts w:ascii="Arial" w:hAnsi="Arial" w:cs="Arial"/>
          <w:bCs/>
          <w:sz w:val="22"/>
          <w:szCs w:val="22"/>
        </w:rPr>
        <w:t>referent</w:t>
      </w:r>
      <w:r>
        <w:rPr>
          <w:rFonts w:ascii="Arial" w:hAnsi="Arial" w:cs="Arial"/>
          <w:bCs/>
          <w:sz w:val="22"/>
          <w:szCs w:val="22"/>
        </w:rPr>
        <w:t xml:space="preserve"> Oddělení investic Odboru rozvoje a investic Městského úřadu Nový Jičín</w:t>
      </w:r>
    </w:p>
    <w:p w14:paraId="1D6C7EAE" w14:textId="210CE67D" w:rsidR="00F958E7" w:rsidRDefault="00514F56">
      <w:pPr>
        <w:ind w:left="3544" w:hanging="3544"/>
        <w:jc w:val="both"/>
        <w:rPr>
          <w:rFonts w:ascii="Arial" w:hAnsi="Arial" w:cs="Arial"/>
          <w:bCs/>
          <w:sz w:val="22"/>
          <w:szCs w:val="22"/>
        </w:rPr>
      </w:pPr>
      <w:r>
        <w:rPr>
          <w:rFonts w:ascii="Arial" w:hAnsi="Arial" w:cs="Arial"/>
          <w:bCs/>
          <w:sz w:val="22"/>
          <w:szCs w:val="22"/>
        </w:rPr>
        <w:tab/>
      </w:r>
      <w:r w:rsidR="00381CE9">
        <w:rPr>
          <w:rFonts w:ascii="Arial" w:hAnsi="Arial" w:cs="Arial"/>
          <w:bCs/>
          <w:sz w:val="22"/>
          <w:szCs w:val="22"/>
        </w:rPr>
        <w:t xml:space="preserve">Eva </w:t>
      </w:r>
      <w:proofErr w:type="spellStart"/>
      <w:r w:rsidR="00381CE9">
        <w:rPr>
          <w:rFonts w:ascii="Arial" w:hAnsi="Arial" w:cs="Arial"/>
          <w:bCs/>
          <w:sz w:val="22"/>
          <w:szCs w:val="22"/>
        </w:rPr>
        <w:t>Friedecká</w:t>
      </w:r>
      <w:proofErr w:type="spellEnd"/>
      <w:r w:rsidR="008905E7">
        <w:rPr>
          <w:rFonts w:ascii="Arial" w:hAnsi="Arial" w:cs="Arial"/>
          <w:bCs/>
          <w:sz w:val="22"/>
          <w:szCs w:val="22"/>
        </w:rPr>
        <w:t xml:space="preserve">, </w:t>
      </w:r>
      <w:r w:rsidR="00381CE9">
        <w:rPr>
          <w:rFonts w:ascii="Arial" w:hAnsi="Arial" w:cs="Arial"/>
          <w:bCs/>
          <w:sz w:val="22"/>
          <w:szCs w:val="22"/>
        </w:rPr>
        <w:t>vedoucí oddělení</w:t>
      </w:r>
      <w:r w:rsidR="00C10441">
        <w:rPr>
          <w:rFonts w:ascii="Arial" w:hAnsi="Arial" w:cs="Arial"/>
          <w:bCs/>
          <w:sz w:val="22"/>
          <w:szCs w:val="22"/>
        </w:rPr>
        <w:t xml:space="preserve"> technických a ekonomických činností</w:t>
      </w:r>
      <w:bookmarkStart w:id="0" w:name="_GoBack"/>
      <w:bookmarkEnd w:id="0"/>
      <w:r>
        <w:rPr>
          <w:rFonts w:ascii="Arial" w:hAnsi="Arial" w:cs="Arial"/>
          <w:bCs/>
          <w:sz w:val="22"/>
          <w:szCs w:val="22"/>
        </w:rPr>
        <w:t xml:space="preserve"> Odbor</w:t>
      </w:r>
      <w:r w:rsidR="008905E7">
        <w:rPr>
          <w:rFonts w:ascii="Arial" w:hAnsi="Arial" w:cs="Arial"/>
          <w:bCs/>
          <w:sz w:val="22"/>
          <w:szCs w:val="22"/>
        </w:rPr>
        <w:t>u bytového (budoucí správce majetku)</w:t>
      </w:r>
    </w:p>
    <w:p w14:paraId="6644A051" w14:textId="77777777" w:rsidR="00F958E7" w:rsidRDefault="00F958E7">
      <w:pPr>
        <w:rPr>
          <w:rFonts w:ascii="Arial" w:hAnsi="Arial" w:cs="Arial"/>
          <w:bCs/>
          <w:sz w:val="22"/>
          <w:szCs w:val="22"/>
        </w:rPr>
      </w:pPr>
    </w:p>
    <w:p w14:paraId="71C72BB9" w14:textId="77777777" w:rsidR="00F958E7" w:rsidRDefault="00514F56">
      <w:pPr>
        <w:rPr>
          <w:rFonts w:ascii="Arial" w:hAnsi="Arial" w:cs="Arial"/>
          <w:bCs/>
          <w:sz w:val="22"/>
          <w:szCs w:val="22"/>
        </w:rPr>
      </w:pPr>
      <w:r>
        <w:rPr>
          <w:rFonts w:ascii="Arial" w:hAnsi="Arial" w:cs="Arial"/>
          <w:bCs/>
          <w:sz w:val="22"/>
          <w:szCs w:val="22"/>
        </w:rPr>
        <w:t>(dále jen „objednatel“)</w:t>
      </w:r>
    </w:p>
    <w:p w14:paraId="00E5526B" w14:textId="77777777" w:rsidR="00F958E7" w:rsidRDefault="00F958E7">
      <w:pPr>
        <w:rPr>
          <w:rFonts w:ascii="Arial" w:hAnsi="Arial" w:cs="Arial"/>
          <w:bCs/>
          <w:sz w:val="22"/>
          <w:szCs w:val="22"/>
        </w:rPr>
      </w:pPr>
    </w:p>
    <w:p w14:paraId="7897903C" w14:textId="77777777" w:rsidR="00F958E7" w:rsidRDefault="00514F56">
      <w:pPr>
        <w:rPr>
          <w:rFonts w:ascii="Arial" w:hAnsi="Arial" w:cs="Arial"/>
          <w:bCs/>
          <w:sz w:val="22"/>
          <w:szCs w:val="22"/>
        </w:rPr>
      </w:pPr>
      <w:r>
        <w:rPr>
          <w:rFonts w:ascii="Arial" w:hAnsi="Arial" w:cs="Arial"/>
          <w:bCs/>
          <w:sz w:val="22"/>
          <w:szCs w:val="22"/>
        </w:rPr>
        <w:t>a</w:t>
      </w:r>
    </w:p>
    <w:p w14:paraId="698544EF" w14:textId="77777777" w:rsidR="00F958E7" w:rsidRDefault="00F958E7">
      <w:pPr>
        <w:rPr>
          <w:rFonts w:ascii="Arial" w:hAnsi="Arial" w:cs="Arial"/>
          <w:bCs/>
          <w:sz w:val="22"/>
          <w:szCs w:val="22"/>
        </w:rPr>
      </w:pPr>
    </w:p>
    <w:p w14:paraId="1C018C3B" w14:textId="451A8C61" w:rsidR="00F958E7" w:rsidRDefault="00514F56">
      <w:pPr>
        <w:rPr>
          <w:rFonts w:ascii="Arial" w:hAnsi="Arial" w:cs="Arial"/>
          <w:b/>
          <w:sz w:val="22"/>
          <w:szCs w:val="22"/>
        </w:rPr>
      </w:pPr>
      <w:r>
        <w:rPr>
          <w:rFonts w:ascii="Arial" w:hAnsi="Arial" w:cs="Arial"/>
          <w:b/>
          <w:bCs/>
          <w:sz w:val="22"/>
          <w:szCs w:val="22"/>
        </w:rPr>
        <w:t>ZHOTOVITEL</w:t>
      </w:r>
      <w:r w:rsidR="008905E7">
        <w:rPr>
          <w:rFonts w:ascii="Arial" w:hAnsi="Arial" w:cs="Arial"/>
          <w:b/>
          <w:bCs/>
          <w:sz w:val="22"/>
          <w:szCs w:val="22"/>
        </w:rPr>
        <w:tab/>
      </w:r>
      <w:r w:rsidR="008905E7">
        <w:rPr>
          <w:rFonts w:ascii="Arial" w:hAnsi="Arial" w:cs="Arial"/>
          <w:b/>
          <w:bCs/>
          <w:sz w:val="22"/>
          <w:szCs w:val="22"/>
        </w:rPr>
        <w:tab/>
      </w:r>
      <w:r w:rsidR="008905E7">
        <w:rPr>
          <w:rFonts w:ascii="Arial" w:hAnsi="Arial" w:cs="Arial"/>
          <w:b/>
          <w:bCs/>
          <w:sz w:val="22"/>
          <w:szCs w:val="22"/>
        </w:rPr>
        <w:tab/>
      </w:r>
      <w:r w:rsidR="008905E7">
        <w:rPr>
          <w:rFonts w:ascii="Arial" w:hAnsi="Arial" w:cs="Arial"/>
          <w:b/>
          <w:bCs/>
          <w:sz w:val="22"/>
          <w:szCs w:val="22"/>
        </w:rPr>
        <w:tab/>
      </w:r>
      <w:r>
        <w:rPr>
          <w:rFonts w:ascii="Arial" w:hAnsi="Arial" w:cs="Arial"/>
          <w:b/>
          <w:sz w:val="22"/>
          <w:szCs w:val="22"/>
        </w:rPr>
        <w:t>[doplní účastník]</w:t>
      </w:r>
    </w:p>
    <w:p w14:paraId="026D7048" w14:textId="77777777" w:rsidR="00F958E7" w:rsidRDefault="00F958E7">
      <w:pPr>
        <w:rPr>
          <w:rFonts w:ascii="Arial" w:hAnsi="Arial" w:cs="Arial"/>
          <w:bCs/>
          <w:sz w:val="22"/>
          <w:szCs w:val="22"/>
        </w:rPr>
      </w:pPr>
    </w:p>
    <w:p w14:paraId="3B791A27" w14:textId="77777777" w:rsidR="00F958E7" w:rsidRDefault="00514F56">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FED1327" w14:textId="77777777" w:rsidR="00F958E7" w:rsidRDefault="00514F56">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5048680" w14:textId="77777777" w:rsidR="00F958E7" w:rsidRDefault="00514F56">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09A8B358" w14:textId="77777777" w:rsidR="00F958E7" w:rsidRDefault="00514F56">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27F4FE74" w14:textId="77777777" w:rsidR="00F958E7" w:rsidRDefault="00514F56">
      <w:pPr>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7CD2668D" w14:textId="77777777" w:rsidR="00F958E7" w:rsidRDefault="00514F56">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2EB53B31" w14:textId="77777777" w:rsidR="00F958E7" w:rsidRDefault="00514F56">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r>
        <w:rPr>
          <w:rFonts w:ascii="Arial" w:hAnsi="Arial" w:cs="Arial"/>
          <w:sz w:val="22"/>
          <w:szCs w:val="22"/>
        </w:rPr>
        <w:t>[doplní účastník]</w:t>
      </w:r>
    </w:p>
    <w:p w14:paraId="79AC85F6" w14:textId="77777777" w:rsidR="00F958E7" w:rsidRDefault="00514F56">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Pr>
          <w:rFonts w:ascii="Arial" w:hAnsi="Arial" w:cs="Arial"/>
          <w:sz w:val="22"/>
          <w:szCs w:val="22"/>
        </w:rPr>
        <w:t>[doplní účastník]</w:t>
      </w:r>
    </w:p>
    <w:p w14:paraId="6A9C334A" w14:textId="4425E101" w:rsidR="00F958E7" w:rsidRDefault="00514F56">
      <w:pPr>
        <w:rPr>
          <w:rFonts w:ascii="Arial" w:hAnsi="Arial" w:cs="Arial"/>
          <w:bCs/>
          <w:sz w:val="22"/>
          <w:szCs w:val="22"/>
        </w:rPr>
      </w:pPr>
      <w:r>
        <w:rPr>
          <w:rFonts w:ascii="Arial" w:hAnsi="Arial" w:cs="Arial"/>
          <w:bCs/>
          <w:sz w:val="22"/>
          <w:szCs w:val="22"/>
        </w:rPr>
        <w:t xml:space="preserve">Zapsán v obchodním rejstříku vedeném u </w:t>
      </w:r>
      <w:r>
        <w:rPr>
          <w:rFonts w:ascii="Arial" w:hAnsi="Arial" w:cs="Arial"/>
          <w:sz w:val="22"/>
          <w:szCs w:val="22"/>
        </w:rPr>
        <w:t xml:space="preserve">[doplní účastník], pod </w:t>
      </w:r>
      <w:proofErr w:type="spellStart"/>
      <w:r>
        <w:rPr>
          <w:rFonts w:ascii="Arial" w:hAnsi="Arial" w:cs="Arial"/>
          <w:sz w:val="22"/>
          <w:szCs w:val="22"/>
        </w:rPr>
        <w:t>sp</w:t>
      </w:r>
      <w:proofErr w:type="spellEnd"/>
      <w:r>
        <w:rPr>
          <w:rFonts w:ascii="Arial" w:hAnsi="Arial" w:cs="Arial"/>
          <w:sz w:val="22"/>
          <w:szCs w:val="22"/>
        </w:rPr>
        <w:t>. zn. [doplní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56880B8" w14:textId="77777777" w:rsidR="00F958E7" w:rsidRDefault="00514F56">
      <w:pPr>
        <w:rPr>
          <w:rFonts w:ascii="Arial" w:hAnsi="Arial" w:cs="Arial"/>
          <w:bCs/>
          <w:sz w:val="22"/>
          <w:szCs w:val="22"/>
        </w:rPr>
      </w:pPr>
      <w:r>
        <w:rPr>
          <w:rFonts w:ascii="Arial" w:hAnsi="Arial" w:cs="Arial"/>
          <w:bCs/>
          <w:sz w:val="22"/>
          <w:szCs w:val="22"/>
        </w:rPr>
        <w:t>(dále jen „zhotovitel“)</w:t>
      </w:r>
    </w:p>
    <w:p w14:paraId="151EB65D" w14:textId="77777777" w:rsidR="00F958E7" w:rsidRDefault="00514F56">
      <w:pPr>
        <w:rPr>
          <w:rFonts w:ascii="Arial" w:hAnsi="Arial" w:cs="Arial"/>
          <w:bCs/>
          <w:sz w:val="22"/>
          <w:szCs w:val="22"/>
        </w:rPr>
      </w:pPr>
      <w:r>
        <w:rPr>
          <w:rFonts w:ascii="Arial" w:hAnsi="Arial" w:cs="Arial"/>
          <w:bCs/>
          <w:sz w:val="22"/>
          <w:szCs w:val="22"/>
        </w:rPr>
        <w:t xml:space="preserve"> </w:t>
      </w:r>
    </w:p>
    <w:p w14:paraId="5646C502" w14:textId="1C09EF16" w:rsidR="00F958E7" w:rsidRDefault="00514F56">
      <w:pPr>
        <w:pStyle w:val="Zkladntext2"/>
        <w:rPr>
          <w:rFonts w:ascii="Arial" w:hAnsi="Arial" w:cs="Arial"/>
          <w:b/>
          <w:color w:val="000000"/>
          <w:sz w:val="22"/>
          <w:szCs w:val="22"/>
          <w:lang w:bidi="cs-CZ"/>
        </w:rPr>
      </w:pPr>
      <w:r>
        <w:rPr>
          <w:rFonts w:ascii="Arial" w:hAnsi="Arial" w:cs="Arial"/>
          <w:sz w:val="22"/>
          <w:szCs w:val="22"/>
        </w:rPr>
        <w:t xml:space="preserve">uzavírají níže uvedeného dne, měsíce a roku následující smlouvu o dílo na zpracování </w:t>
      </w:r>
      <w:r w:rsidR="007D737B">
        <w:rPr>
          <w:rFonts w:ascii="Arial" w:hAnsi="Arial" w:cs="Arial"/>
          <w:sz w:val="22"/>
          <w:szCs w:val="22"/>
        </w:rPr>
        <w:t xml:space="preserve">projektové </w:t>
      </w:r>
      <w:r>
        <w:rPr>
          <w:rFonts w:ascii="Arial" w:hAnsi="Arial" w:cs="Arial"/>
          <w:sz w:val="22"/>
          <w:szCs w:val="22"/>
        </w:rPr>
        <w:t xml:space="preserve">dokumentace pro </w:t>
      </w:r>
      <w:r w:rsidR="007D737B">
        <w:rPr>
          <w:rFonts w:ascii="Arial" w:hAnsi="Arial" w:cs="Arial"/>
          <w:sz w:val="22"/>
          <w:szCs w:val="22"/>
        </w:rPr>
        <w:t xml:space="preserve">vydání stavebního </w:t>
      </w:r>
      <w:r>
        <w:rPr>
          <w:rFonts w:ascii="Arial" w:hAnsi="Arial" w:cs="Arial"/>
          <w:sz w:val="22"/>
          <w:szCs w:val="22"/>
        </w:rPr>
        <w:t>povolení</w:t>
      </w:r>
      <w:r w:rsidR="008905E7">
        <w:rPr>
          <w:rFonts w:ascii="Arial" w:hAnsi="Arial" w:cs="Arial"/>
          <w:sz w:val="22"/>
          <w:szCs w:val="22"/>
        </w:rPr>
        <w:t xml:space="preserve"> </w:t>
      </w:r>
      <w:r>
        <w:rPr>
          <w:rFonts w:ascii="Arial" w:hAnsi="Arial" w:cs="Arial"/>
          <w:sz w:val="22"/>
          <w:szCs w:val="22"/>
        </w:rPr>
        <w:t>a projektové dokumentace pro provádění stavby na akci:</w:t>
      </w:r>
      <w:r>
        <w:rPr>
          <w:rFonts w:ascii="Arial" w:hAnsi="Arial" w:cs="Arial"/>
          <w:b/>
          <w:color w:val="000000"/>
          <w:sz w:val="22"/>
          <w:szCs w:val="22"/>
          <w:lang w:bidi="cs-CZ"/>
        </w:rPr>
        <w:t xml:space="preserve"> </w:t>
      </w:r>
    </w:p>
    <w:p w14:paraId="7400B28B" w14:textId="77777777" w:rsidR="00F958E7" w:rsidRDefault="00F958E7">
      <w:pPr>
        <w:pStyle w:val="Zkladntext2"/>
        <w:rPr>
          <w:rFonts w:ascii="Arial" w:hAnsi="Arial" w:cs="Arial"/>
          <w:b/>
          <w:color w:val="000000"/>
          <w:sz w:val="22"/>
          <w:szCs w:val="22"/>
          <w:lang w:bidi="cs-CZ"/>
        </w:rPr>
      </w:pPr>
    </w:p>
    <w:p w14:paraId="59CE7003" w14:textId="77777777" w:rsidR="00F958E7" w:rsidRDefault="00F958E7">
      <w:pPr>
        <w:pStyle w:val="Zkladntext2"/>
        <w:rPr>
          <w:rFonts w:ascii="Arial" w:hAnsi="Arial" w:cs="Arial"/>
          <w:b/>
          <w:color w:val="000000"/>
          <w:sz w:val="22"/>
          <w:szCs w:val="22"/>
          <w:lang w:bidi="cs-CZ"/>
        </w:rPr>
      </w:pPr>
    </w:p>
    <w:p w14:paraId="5FAC041F" w14:textId="67FBF5C5" w:rsidR="00F958E7" w:rsidRDefault="00514F56">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w:t>
      </w:r>
      <w:r w:rsidR="006E6610">
        <w:rPr>
          <w:rFonts w:ascii="Arial" w:hAnsi="Arial" w:cs="Arial"/>
          <w:b/>
          <w:bCs/>
          <w:color w:val="000000"/>
          <w:sz w:val="22"/>
          <w:szCs w:val="22"/>
          <w:lang w:bidi="cs-CZ"/>
        </w:rPr>
        <w:t>Revitalizace administrativní budovy Suvorovova</w:t>
      </w:r>
      <w:r w:rsidR="008905E7">
        <w:rPr>
          <w:rFonts w:ascii="Arial" w:hAnsi="Arial" w:cs="Arial"/>
          <w:b/>
          <w:bCs/>
          <w:color w:val="000000"/>
          <w:sz w:val="22"/>
          <w:szCs w:val="22"/>
          <w:lang w:bidi="cs-CZ"/>
        </w:rPr>
        <w:t xml:space="preserve"> </w:t>
      </w:r>
      <w:r w:rsidR="006E6610">
        <w:rPr>
          <w:rFonts w:ascii="Arial" w:hAnsi="Arial" w:cs="Arial"/>
          <w:b/>
          <w:bCs/>
          <w:color w:val="000000"/>
          <w:sz w:val="22"/>
          <w:szCs w:val="22"/>
          <w:lang w:bidi="cs-CZ"/>
        </w:rPr>
        <w:t>1854</w:t>
      </w:r>
      <w:r w:rsidR="008905E7">
        <w:rPr>
          <w:rFonts w:ascii="Arial" w:hAnsi="Arial" w:cs="Arial"/>
          <w:b/>
          <w:bCs/>
          <w:color w:val="000000"/>
          <w:sz w:val="22"/>
          <w:szCs w:val="22"/>
          <w:lang w:bidi="cs-CZ"/>
        </w:rPr>
        <w:t>/15</w:t>
      </w:r>
      <w:r w:rsidR="006E6610">
        <w:rPr>
          <w:rFonts w:ascii="Arial" w:hAnsi="Arial" w:cs="Arial"/>
          <w:b/>
          <w:bCs/>
          <w:color w:val="000000"/>
          <w:sz w:val="22"/>
          <w:szCs w:val="22"/>
          <w:lang w:bidi="cs-CZ"/>
        </w:rPr>
        <w:t>2</w:t>
      </w:r>
      <w:r w:rsidR="008905E7">
        <w:rPr>
          <w:rFonts w:ascii="Arial" w:hAnsi="Arial" w:cs="Arial"/>
          <w:b/>
          <w:bCs/>
          <w:color w:val="000000"/>
          <w:sz w:val="22"/>
          <w:szCs w:val="22"/>
          <w:lang w:bidi="cs-CZ"/>
        </w:rPr>
        <w:t xml:space="preserve"> v Novém Jičíně</w:t>
      </w:r>
      <w:r>
        <w:rPr>
          <w:rFonts w:ascii="Arial" w:eastAsia="SimSun" w:hAnsi="Arial" w:cs="Arial"/>
          <w:b/>
          <w:bCs/>
          <w:sz w:val="22"/>
          <w:szCs w:val="22"/>
          <w:lang w:bidi="hi-IN"/>
        </w:rPr>
        <w:t>“</w:t>
      </w:r>
    </w:p>
    <w:p w14:paraId="6526FBB7" w14:textId="77777777" w:rsidR="00F958E7" w:rsidRDefault="00F958E7">
      <w:pPr>
        <w:pStyle w:val="Standard"/>
        <w:keepNext/>
        <w:keepLines/>
        <w:tabs>
          <w:tab w:val="left" w:pos="2520"/>
        </w:tabs>
        <w:jc w:val="both"/>
        <w:rPr>
          <w:rFonts w:ascii="Arial" w:hAnsi="Arial" w:cs="Arial"/>
          <w:sz w:val="22"/>
          <w:szCs w:val="22"/>
        </w:rPr>
      </w:pPr>
    </w:p>
    <w:p w14:paraId="23938F3F" w14:textId="77777777" w:rsidR="00F958E7" w:rsidRDefault="00F958E7">
      <w:pPr>
        <w:pStyle w:val="Standard"/>
        <w:tabs>
          <w:tab w:val="left" w:pos="2520"/>
        </w:tabs>
        <w:jc w:val="both"/>
        <w:rPr>
          <w:rFonts w:ascii="Arial" w:hAnsi="Arial" w:cs="Arial"/>
          <w:sz w:val="22"/>
          <w:szCs w:val="22"/>
        </w:rPr>
      </w:pPr>
    </w:p>
    <w:p w14:paraId="6EEB2FB6" w14:textId="77777777" w:rsidR="00F958E7" w:rsidRDefault="00514F56">
      <w:pPr>
        <w:pStyle w:val="Standard"/>
        <w:pageBreakBefore/>
        <w:numPr>
          <w:ilvl w:val="0"/>
          <w:numId w:val="38"/>
        </w:numPr>
        <w:tabs>
          <w:tab w:val="left" w:pos="2520"/>
        </w:tabs>
        <w:ind w:left="714" w:hanging="357"/>
        <w:jc w:val="center"/>
        <w:rPr>
          <w:rFonts w:ascii="Arial" w:hAnsi="Arial" w:cs="Arial"/>
          <w:b/>
          <w:bCs/>
          <w:sz w:val="22"/>
          <w:szCs w:val="22"/>
        </w:rPr>
      </w:pPr>
      <w:r>
        <w:rPr>
          <w:rFonts w:ascii="Arial" w:hAnsi="Arial" w:cs="Arial"/>
          <w:b/>
          <w:sz w:val="22"/>
          <w:szCs w:val="22"/>
        </w:rPr>
        <w:lastRenderedPageBreak/>
        <w:t>Předmět smlouvy</w:t>
      </w:r>
    </w:p>
    <w:p w14:paraId="4F92526D" w14:textId="77777777" w:rsidR="00F958E7" w:rsidRDefault="00F958E7">
      <w:pPr>
        <w:pStyle w:val="Standard"/>
        <w:tabs>
          <w:tab w:val="left" w:pos="2520"/>
        </w:tabs>
        <w:jc w:val="both"/>
        <w:rPr>
          <w:rFonts w:ascii="Arial" w:hAnsi="Arial" w:cs="Arial"/>
          <w:sz w:val="22"/>
          <w:szCs w:val="22"/>
        </w:rPr>
      </w:pPr>
    </w:p>
    <w:p w14:paraId="3B70FC6F" w14:textId="5ACFDF4C" w:rsidR="00F958E7" w:rsidRDefault="00514F56">
      <w:pPr>
        <w:pStyle w:val="Zkladntext2"/>
        <w:rPr>
          <w:rFonts w:ascii="Arial" w:hAnsi="Arial" w:cs="Arial"/>
          <w:b/>
          <w:bCs/>
          <w:color w:val="000000"/>
          <w:sz w:val="22"/>
          <w:szCs w:val="22"/>
          <w:lang w:bidi="cs-CZ"/>
        </w:rPr>
      </w:pPr>
      <w:r>
        <w:rPr>
          <w:rFonts w:ascii="Arial" w:hAnsi="Arial" w:cs="Arial"/>
          <w:sz w:val="22"/>
          <w:szCs w:val="22"/>
        </w:rPr>
        <w:t xml:space="preserve">Předmětem smlouvy je zpracování </w:t>
      </w:r>
      <w:r w:rsidR="007D737B">
        <w:rPr>
          <w:rFonts w:ascii="Arial" w:hAnsi="Arial" w:cs="Arial"/>
          <w:sz w:val="22"/>
          <w:szCs w:val="22"/>
        </w:rPr>
        <w:t xml:space="preserve">projektové </w:t>
      </w:r>
      <w:r>
        <w:rPr>
          <w:rFonts w:ascii="Arial" w:hAnsi="Arial" w:cs="Arial"/>
          <w:sz w:val="22"/>
          <w:szCs w:val="22"/>
        </w:rPr>
        <w:t xml:space="preserve">dokumentace pro </w:t>
      </w:r>
      <w:r w:rsidR="007D737B">
        <w:rPr>
          <w:rFonts w:ascii="Arial" w:hAnsi="Arial" w:cs="Arial"/>
          <w:sz w:val="22"/>
          <w:szCs w:val="22"/>
        </w:rPr>
        <w:t xml:space="preserve">vydání stavebního </w:t>
      </w:r>
      <w:r>
        <w:rPr>
          <w:rFonts w:ascii="Arial" w:hAnsi="Arial" w:cs="Arial"/>
          <w:sz w:val="22"/>
          <w:szCs w:val="22"/>
        </w:rPr>
        <w:t>povolení</w:t>
      </w:r>
      <w:r w:rsidR="008905E7">
        <w:rPr>
          <w:rFonts w:ascii="Arial" w:hAnsi="Arial" w:cs="Arial"/>
          <w:sz w:val="22"/>
          <w:szCs w:val="22"/>
        </w:rPr>
        <w:t xml:space="preserve"> </w:t>
      </w:r>
      <w:r>
        <w:rPr>
          <w:rFonts w:ascii="Arial" w:hAnsi="Arial" w:cs="Arial"/>
          <w:sz w:val="22"/>
          <w:szCs w:val="22"/>
        </w:rPr>
        <w:t xml:space="preserve">a projektové dokumentace pro provádění stavby na realizaci akce </w:t>
      </w:r>
      <w:r>
        <w:rPr>
          <w:rFonts w:ascii="Arial" w:hAnsi="Arial" w:cs="Arial"/>
          <w:b/>
          <w:bCs/>
          <w:color w:val="000000"/>
          <w:sz w:val="22"/>
          <w:szCs w:val="22"/>
          <w:lang w:bidi="cs-CZ"/>
        </w:rPr>
        <w:t>„</w:t>
      </w:r>
      <w:r w:rsidR="006E6610">
        <w:rPr>
          <w:rFonts w:ascii="Arial" w:hAnsi="Arial" w:cs="Arial"/>
          <w:b/>
          <w:bCs/>
          <w:color w:val="000000"/>
          <w:sz w:val="22"/>
          <w:szCs w:val="22"/>
          <w:lang w:bidi="cs-CZ"/>
        </w:rPr>
        <w:t>Revitalizace administrativní budovy Suvorovova</w:t>
      </w:r>
      <w:r w:rsidR="008905E7">
        <w:rPr>
          <w:rFonts w:ascii="Arial" w:hAnsi="Arial" w:cs="Arial"/>
          <w:b/>
          <w:bCs/>
          <w:color w:val="000000"/>
          <w:sz w:val="22"/>
          <w:szCs w:val="22"/>
          <w:lang w:bidi="cs-CZ"/>
        </w:rPr>
        <w:t xml:space="preserve"> </w:t>
      </w:r>
      <w:r w:rsidR="006E6610">
        <w:rPr>
          <w:rFonts w:ascii="Arial" w:hAnsi="Arial" w:cs="Arial"/>
          <w:b/>
          <w:bCs/>
          <w:color w:val="000000"/>
          <w:sz w:val="22"/>
          <w:szCs w:val="22"/>
          <w:lang w:bidi="cs-CZ"/>
        </w:rPr>
        <w:t>1854</w:t>
      </w:r>
      <w:r w:rsidR="008905E7">
        <w:rPr>
          <w:rFonts w:ascii="Arial" w:hAnsi="Arial" w:cs="Arial"/>
          <w:b/>
          <w:bCs/>
          <w:color w:val="000000"/>
          <w:sz w:val="22"/>
          <w:szCs w:val="22"/>
          <w:lang w:bidi="cs-CZ"/>
        </w:rPr>
        <w:t>/15</w:t>
      </w:r>
      <w:r w:rsidR="006E6610">
        <w:rPr>
          <w:rFonts w:ascii="Arial" w:hAnsi="Arial" w:cs="Arial"/>
          <w:b/>
          <w:bCs/>
          <w:color w:val="000000"/>
          <w:sz w:val="22"/>
          <w:szCs w:val="22"/>
          <w:lang w:bidi="cs-CZ"/>
        </w:rPr>
        <w:t>2</w:t>
      </w:r>
      <w:r w:rsidR="008905E7">
        <w:rPr>
          <w:rFonts w:ascii="Arial" w:hAnsi="Arial" w:cs="Arial"/>
          <w:b/>
          <w:bCs/>
          <w:color w:val="000000"/>
          <w:sz w:val="22"/>
          <w:szCs w:val="22"/>
          <w:lang w:bidi="cs-CZ"/>
        </w:rPr>
        <w:t xml:space="preserve"> v Novém Jičíně</w:t>
      </w:r>
      <w:r>
        <w:rPr>
          <w:rFonts w:ascii="Arial" w:eastAsia="SimSun" w:hAnsi="Arial" w:cs="Arial"/>
          <w:b/>
          <w:bCs/>
          <w:sz w:val="22"/>
          <w:szCs w:val="22"/>
          <w:lang w:bidi="hi-IN"/>
        </w:rPr>
        <w:t>“</w:t>
      </w:r>
      <w:r>
        <w:rPr>
          <w:rFonts w:ascii="Arial" w:hAnsi="Arial" w:cs="Arial"/>
          <w:b/>
          <w:bCs/>
          <w:color w:val="000000"/>
          <w:sz w:val="22"/>
          <w:szCs w:val="22"/>
          <w:lang w:bidi="cs-CZ"/>
        </w:rPr>
        <w:t xml:space="preserve">, </w:t>
      </w:r>
      <w:r>
        <w:rPr>
          <w:rFonts w:ascii="Arial" w:hAnsi="Arial" w:cs="Arial"/>
          <w:sz w:val="22"/>
          <w:szCs w:val="22"/>
        </w:rPr>
        <w:t>a to v rozsahu a za podmínek sjednaných v této smlouvě</w:t>
      </w:r>
      <w:r w:rsidR="008905E7">
        <w:rPr>
          <w:rFonts w:ascii="Arial" w:hAnsi="Arial" w:cs="Arial"/>
          <w:sz w:val="22"/>
          <w:szCs w:val="22"/>
        </w:rPr>
        <w:t xml:space="preserve"> a současně také závazek zhotovitele uzavřít následně příkazní smlouvu o zajištění výkonu autorského dozoru projektanta.</w:t>
      </w:r>
      <w:r>
        <w:rPr>
          <w:rFonts w:ascii="Arial" w:hAnsi="Arial" w:cs="Arial"/>
          <w:sz w:val="22"/>
          <w:szCs w:val="22"/>
        </w:rPr>
        <w:t xml:space="preserve"> </w:t>
      </w:r>
      <w:r w:rsidR="00A319AE">
        <w:rPr>
          <w:rFonts w:ascii="Arial" w:hAnsi="Arial" w:cs="Arial"/>
          <w:sz w:val="22"/>
          <w:szCs w:val="22"/>
        </w:rPr>
        <w:t>P</w:t>
      </w:r>
      <w:r>
        <w:rPr>
          <w:rFonts w:ascii="Arial" w:hAnsi="Arial" w:cs="Arial"/>
          <w:sz w:val="22"/>
          <w:szCs w:val="22"/>
        </w:rPr>
        <w:t>rojektovou přípravu zajistí pro objednatele zhotovitel na vlastní náklad.</w:t>
      </w:r>
    </w:p>
    <w:p w14:paraId="6F40A16F" w14:textId="77777777" w:rsidR="00F958E7" w:rsidRDefault="00F958E7">
      <w:pPr>
        <w:pStyle w:val="Standard"/>
        <w:tabs>
          <w:tab w:val="left" w:pos="2520"/>
        </w:tabs>
        <w:jc w:val="both"/>
        <w:rPr>
          <w:rFonts w:ascii="Arial" w:hAnsi="Arial" w:cs="Arial"/>
          <w:sz w:val="22"/>
          <w:szCs w:val="22"/>
          <w:highlight w:val="yellow"/>
        </w:rPr>
      </w:pPr>
    </w:p>
    <w:p w14:paraId="1D7E22FA" w14:textId="77777777" w:rsidR="00F958E7" w:rsidRDefault="00514F56">
      <w:pPr>
        <w:pStyle w:val="Textbody"/>
        <w:numPr>
          <w:ilvl w:val="0"/>
          <w:numId w:val="38"/>
        </w:numPr>
        <w:ind w:left="714" w:hanging="357"/>
        <w:rPr>
          <w:rFonts w:ascii="Arial" w:hAnsi="Arial" w:cs="Arial"/>
          <w:sz w:val="22"/>
          <w:szCs w:val="22"/>
        </w:rPr>
      </w:pPr>
      <w:r>
        <w:rPr>
          <w:rFonts w:ascii="Arial" w:hAnsi="Arial" w:cs="Arial"/>
          <w:sz w:val="22"/>
          <w:szCs w:val="22"/>
        </w:rPr>
        <w:t>Předmět plnění smlouvy</w:t>
      </w:r>
    </w:p>
    <w:p w14:paraId="0B1089D8" w14:textId="77777777" w:rsidR="00F958E7" w:rsidRDefault="00F958E7">
      <w:pPr>
        <w:pStyle w:val="Standard"/>
        <w:tabs>
          <w:tab w:val="left" w:pos="2520"/>
        </w:tabs>
        <w:jc w:val="center"/>
        <w:rPr>
          <w:rFonts w:ascii="Arial" w:hAnsi="Arial" w:cs="Arial"/>
          <w:bCs/>
          <w:sz w:val="22"/>
          <w:szCs w:val="22"/>
        </w:rPr>
      </w:pPr>
    </w:p>
    <w:p w14:paraId="1484DFB7" w14:textId="762D65E9" w:rsidR="00F958E7" w:rsidRDefault="00514F56">
      <w:pPr>
        <w:pStyle w:val="Zkladntext2"/>
        <w:numPr>
          <w:ilvl w:val="0"/>
          <w:numId w:val="33"/>
        </w:numPr>
        <w:spacing w:after="120"/>
        <w:ind w:left="426" w:hanging="426"/>
        <w:rPr>
          <w:rFonts w:ascii="Arial" w:hAnsi="Arial" w:cs="Arial"/>
          <w:color w:val="000000"/>
          <w:sz w:val="22"/>
          <w:szCs w:val="22"/>
        </w:rPr>
      </w:pPr>
      <w:r>
        <w:rPr>
          <w:rFonts w:ascii="Arial" w:hAnsi="Arial" w:cs="Arial"/>
          <w:sz w:val="22"/>
          <w:szCs w:val="22"/>
        </w:rPr>
        <w:t xml:space="preserve">Zhotovitel se zavazuje, že pro objednatele vypracuje </w:t>
      </w:r>
      <w:r w:rsidR="007D737B">
        <w:rPr>
          <w:rFonts w:ascii="Arial" w:hAnsi="Arial" w:cs="Arial"/>
          <w:sz w:val="22"/>
          <w:szCs w:val="22"/>
        </w:rPr>
        <w:t xml:space="preserve">projektovou </w:t>
      </w:r>
      <w:r>
        <w:rPr>
          <w:rFonts w:ascii="Arial" w:hAnsi="Arial" w:cs="Arial"/>
          <w:sz w:val="22"/>
          <w:szCs w:val="22"/>
        </w:rPr>
        <w:t>dokumentaci pro vydání s</w:t>
      </w:r>
      <w:r w:rsidR="00213D32">
        <w:rPr>
          <w:rFonts w:ascii="Arial" w:hAnsi="Arial" w:cs="Arial"/>
          <w:sz w:val="22"/>
          <w:szCs w:val="22"/>
        </w:rPr>
        <w:t>tavebního</w:t>
      </w:r>
      <w:r>
        <w:rPr>
          <w:rFonts w:ascii="Arial" w:hAnsi="Arial" w:cs="Arial"/>
          <w:sz w:val="22"/>
          <w:szCs w:val="22"/>
        </w:rPr>
        <w:t xml:space="preserve"> povolení (DSP) a projektovou dokumentaci pro provádění stavby (DPS), včetně soupisu stavebních prací, dodávek a služeb s výkazem výměr a položkového rozpočtu stavby.</w:t>
      </w:r>
    </w:p>
    <w:p w14:paraId="64D77268" w14:textId="069B9C5A" w:rsidR="00CB1070" w:rsidRPr="0073598A" w:rsidRDefault="00CB1070" w:rsidP="00CB1070">
      <w:pPr>
        <w:pStyle w:val="Zkladntext2"/>
        <w:numPr>
          <w:ilvl w:val="0"/>
          <w:numId w:val="33"/>
        </w:numPr>
        <w:spacing w:after="120"/>
        <w:ind w:left="357" w:hanging="357"/>
        <w:rPr>
          <w:rFonts w:ascii="Arial" w:hAnsi="Arial" w:cs="Arial"/>
          <w:color w:val="000000"/>
          <w:sz w:val="22"/>
          <w:szCs w:val="22"/>
        </w:rPr>
      </w:pPr>
      <w:r w:rsidRPr="00D14380">
        <w:rPr>
          <w:rFonts w:ascii="Arial" w:hAnsi="Arial" w:cs="Arial"/>
          <w:sz w:val="22"/>
          <w:szCs w:val="22"/>
        </w:rPr>
        <w:t xml:space="preserve">Projektová dokumentace bude řešit kompletní </w:t>
      </w:r>
      <w:r w:rsidR="00F44E1A">
        <w:rPr>
          <w:rFonts w:ascii="Arial" w:hAnsi="Arial" w:cs="Arial"/>
          <w:sz w:val="22"/>
          <w:szCs w:val="22"/>
        </w:rPr>
        <w:t>revitalizaci administrativní budovy</w:t>
      </w:r>
      <w:r>
        <w:rPr>
          <w:rFonts w:ascii="Arial" w:hAnsi="Arial" w:cs="Arial"/>
          <w:sz w:val="22"/>
          <w:szCs w:val="22"/>
        </w:rPr>
        <w:t xml:space="preserve"> </w:t>
      </w:r>
      <w:proofErr w:type="gramStart"/>
      <w:r>
        <w:rPr>
          <w:rFonts w:ascii="Arial" w:hAnsi="Arial" w:cs="Arial"/>
          <w:sz w:val="22"/>
          <w:szCs w:val="22"/>
        </w:rPr>
        <w:t>č.p.</w:t>
      </w:r>
      <w:proofErr w:type="gramEnd"/>
      <w:r>
        <w:rPr>
          <w:rFonts w:ascii="Arial" w:hAnsi="Arial" w:cs="Arial"/>
          <w:sz w:val="22"/>
          <w:szCs w:val="22"/>
        </w:rPr>
        <w:t xml:space="preserve"> </w:t>
      </w:r>
      <w:r w:rsidR="00F44E1A">
        <w:rPr>
          <w:rFonts w:ascii="Arial" w:hAnsi="Arial" w:cs="Arial"/>
          <w:sz w:val="22"/>
          <w:szCs w:val="22"/>
        </w:rPr>
        <w:t>1854</w:t>
      </w:r>
      <w:r>
        <w:rPr>
          <w:rFonts w:ascii="Arial" w:hAnsi="Arial" w:cs="Arial"/>
          <w:sz w:val="22"/>
          <w:szCs w:val="22"/>
        </w:rPr>
        <w:t xml:space="preserve"> na ul. </w:t>
      </w:r>
      <w:r w:rsidR="00F44E1A">
        <w:rPr>
          <w:rFonts w:ascii="Arial" w:hAnsi="Arial" w:cs="Arial"/>
          <w:sz w:val="22"/>
          <w:szCs w:val="22"/>
        </w:rPr>
        <w:t>Suvorovova</w:t>
      </w:r>
      <w:r w:rsidRPr="00D14380">
        <w:rPr>
          <w:rFonts w:ascii="Arial" w:hAnsi="Arial" w:cs="Arial"/>
          <w:sz w:val="22"/>
          <w:szCs w:val="22"/>
        </w:rPr>
        <w:t xml:space="preserve"> 15</w:t>
      </w:r>
      <w:r w:rsidR="00F44E1A">
        <w:rPr>
          <w:rFonts w:ascii="Arial" w:hAnsi="Arial" w:cs="Arial"/>
          <w:sz w:val="22"/>
          <w:szCs w:val="22"/>
        </w:rPr>
        <w:t>2</w:t>
      </w:r>
      <w:r>
        <w:rPr>
          <w:rFonts w:ascii="Arial" w:hAnsi="Arial" w:cs="Arial"/>
          <w:sz w:val="22"/>
          <w:szCs w:val="22"/>
        </w:rPr>
        <w:t xml:space="preserve">, nacházející se </w:t>
      </w:r>
      <w:r w:rsidRPr="00D14380">
        <w:rPr>
          <w:rFonts w:ascii="Arial" w:hAnsi="Arial" w:cs="Arial"/>
          <w:sz w:val="22"/>
          <w:szCs w:val="22"/>
        </w:rPr>
        <w:t>na pozemku parc.č.st. 1</w:t>
      </w:r>
      <w:r w:rsidR="00F44E1A">
        <w:rPr>
          <w:rFonts w:ascii="Arial" w:hAnsi="Arial" w:cs="Arial"/>
          <w:sz w:val="22"/>
          <w:szCs w:val="22"/>
        </w:rPr>
        <w:t>465</w:t>
      </w:r>
      <w:r w:rsidRPr="00D14380">
        <w:rPr>
          <w:rFonts w:ascii="Arial" w:hAnsi="Arial" w:cs="Arial"/>
          <w:sz w:val="22"/>
          <w:szCs w:val="22"/>
        </w:rPr>
        <w:t xml:space="preserve"> v </w:t>
      </w:r>
      <w:proofErr w:type="spellStart"/>
      <w:r w:rsidRPr="00D14380">
        <w:rPr>
          <w:rFonts w:ascii="Arial" w:hAnsi="Arial" w:cs="Arial"/>
          <w:sz w:val="22"/>
          <w:szCs w:val="22"/>
        </w:rPr>
        <w:t>k.ú</w:t>
      </w:r>
      <w:proofErr w:type="spellEnd"/>
      <w:r w:rsidRPr="00D14380">
        <w:rPr>
          <w:rFonts w:ascii="Arial" w:hAnsi="Arial" w:cs="Arial"/>
          <w:sz w:val="22"/>
          <w:szCs w:val="22"/>
        </w:rPr>
        <w:t>. Nový Jičín</w:t>
      </w:r>
      <w:r w:rsidR="00F44E1A">
        <w:rPr>
          <w:rFonts w:ascii="Arial" w:hAnsi="Arial" w:cs="Arial"/>
          <w:sz w:val="22"/>
          <w:szCs w:val="22"/>
        </w:rPr>
        <w:t xml:space="preserve"> – Dolní Předměstí</w:t>
      </w:r>
      <w:r w:rsidRPr="00D14380">
        <w:rPr>
          <w:rFonts w:ascii="Arial" w:hAnsi="Arial" w:cs="Arial"/>
          <w:sz w:val="22"/>
          <w:szCs w:val="22"/>
        </w:rPr>
        <w:t xml:space="preserve">. </w:t>
      </w:r>
    </w:p>
    <w:p w14:paraId="5DF7AD17" w14:textId="384CF425" w:rsidR="00CB1070" w:rsidRPr="0073598A" w:rsidRDefault="00CB1070" w:rsidP="0073598A">
      <w:pPr>
        <w:pStyle w:val="Zkladntext2"/>
        <w:spacing w:after="120"/>
        <w:ind w:left="357"/>
        <w:rPr>
          <w:rFonts w:ascii="Arial" w:hAnsi="Arial" w:cs="Arial"/>
          <w:color w:val="000000"/>
          <w:sz w:val="22"/>
          <w:szCs w:val="22"/>
        </w:rPr>
      </w:pPr>
      <w:r>
        <w:rPr>
          <w:rFonts w:ascii="Arial" w:hAnsi="Arial" w:cs="Arial"/>
          <w:sz w:val="22"/>
          <w:szCs w:val="22"/>
        </w:rPr>
        <w:t xml:space="preserve">Předmětem projektové dokumentace bude také: </w:t>
      </w:r>
    </w:p>
    <w:p w14:paraId="7D91495B" w14:textId="7B3F0CA6" w:rsidR="00CB1070" w:rsidRDefault="00CB1070"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požárně bezpečnostní řešení,</w:t>
      </w:r>
    </w:p>
    <w:p w14:paraId="49B8215E" w14:textId="13F766E3" w:rsidR="00CB1070" w:rsidRDefault="00CB1070"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energetický posudek včetně PENB</w:t>
      </w:r>
      <w:r w:rsidR="00D01BAE">
        <w:rPr>
          <w:rFonts w:ascii="Arial" w:eastAsia="Times New Roman" w:hAnsi="Arial" w:cs="Arial"/>
          <w:sz w:val="22"/>
          <w:szCs w:val="22"/>
          <w:lang w:bidi="ar-SA"/>
        </w:rPr>
        <w:t xml:space="preserve"> stávajícího i navrhovaného stavu</w:t>
      </w:r>
      <w:r>
        <w:rPr>
          <w:rFonts w:ascii="Arial" w:eastAsia="Times New Roman" w:hAnsi="Arial" w:cs="Arial"/>
          <w:sz w:val="22"/>
          <w:szCs w:val="22"/>
          <w:lang w:bidi="ar-SA"/>
        </w:rPr>
        <w:t>,</w:t>
      </w:r>
    </w:p>
    <w:p w14:paraId="3EA92AAC" w14:textId="4D164279" w:rsidR="001B2579" w:rsidRDefault="001B2579"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výměna výplní otvorů a zateplení obálky budovy,</w:t>
      </w:r>
    </w:p>
    <w:p w14:paraId="3E244395" w14:textId="3CD53B02" w:rsidR="00CB1070" w:rsidRDefault="00CB1070"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návrh energeticko-úsporných opatření včetně návrhu nejvhodnějšího způsobu vytápění z hlediska budoucích provozních nákladů,</w:t>
      </w:r>
    </w:p>
    <w:p w14:paraId="57F121BD" w14:textId="77777777" w:rsidR="00EC185B" w:rsidRDefault="001B2579"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rekonstrukce interiéru do původní podoby</w:t>
      </w:r>
      <w:r w:rsidR="00EC185B">
        <w:rPr>
          <w:rFonts w:ascii="Arial" w:eastAsia="Times New Roman" w:hAnsi="Arial" w:cs="Arial"/>
          <w:sz w:val="22"/>
          <w:szCs w:val="22"/>
          <w:lang w:bidi="ar-SA"/>
        </w:rPr>
        <w:t>,</w:t>
      </w:r>
      <w:r w:rsidR="002E262C">
        <w:rPr>
          <w:rFonts w:ascii="Arial" w:eastAsia="Times New Roman" w:hAnsi="Arial" w:cs="Arial"/>
          <w:sz w:val="22"/>
          <w:szCs w:val="22"/>
          <w:lang w:bidi="ar-SA"/>
        </w:rPr>
        <w:t xml:space="preserve"> </w:t>
      </w:r>
    </w:p>
    <w:p w14:paraId="04765CBD" w14:textId="3964E10E" w:rsidR="001B2579" w:rsidRDefault="002E262C"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rekonstrukce sociálního zařízení</w:t>
      </w:r>
      <w:r w:rsidR="00EC185B">
        <w:rPr>
          <w:rFonts w:ascii="Arial" w:eastAsia="Times New Roman" w:hAnsi="Arial" w:cs="Arial"/>
          <w:sz w:val="22"/>
          <w:szCs w:val="22"/>
          <w:lang w:bidi="ar-SA"/>
        </w:rPr>
        <w:t xml:space="preserve">, vybudování sprch v jednom podlaží, </w:t>
      </w:r>
    </w:p>
    <w:p w14:paraId="10417F20" w14:textId="1E613387" w:rsidR="00CB1070" w:rsidRDefault="00CB1070"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TZB – zdravotechnika</w:t>
      </w:r>
      <w:r w:rsidR="002E262C">
        <w:rPr>
          <w:rFonts w:ascii="Arial" w:eastAsia="Times New Roman" w:hAnsi="Arial" w:cs="Arial"/>
          <w:sz w:val="22"/>
          <w:szCs w:val="22"/>
          <w:lang w:bidi="ar-SA"/>
        </w:rPr>
        <w:t xml:space="preserve"> vč. opravy ležaté kanalizace</w:t>
      </w:r>
      <w:r>
        <w:rPr>
          <w:rFonts w:ascii="Arial" w:eastAsia="Times New Roman" w:hAnsi="Arial" w:cs="Arial"/>
          <w:sz w:val="22"/>
          <w:szCs w:val="22"/>
          <w:lang w:bidi="ar-SA"/>
        </w:rPr>
        <w:t>, vzduchotechnika, elektroinstalace,</w:t>
      </w:r>
    </w:p>
    <w:p w14:paraId="6A010527" w14:textId="074B93FD" w:rsidR="001B2579" w:rsidRDefault="001B2579" w:rsidP="00CB1070">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nové samostatné napojení budovy na elektřinu, vodu, plyn</w:t>
      </w:r>
      <w:r w:rsidR="002E262C">
        <w:rPr>
          <w:rFonts w:ascii="Arial" w:eastAsia="Times New Roman" w:hAnsi="Arial" w:cs="Arial"/>
          <w:sz w:val="22"/>
          <w:szCs w:val="22"/>
          <w:lang w:bidi="ar-SA"/>
        </w:rPr>
        <w:t>.</w:t>
      </w:r>
    </w:p>
    <w:p w14:paraId="46C17183" w14:textId="77777777" w:rsidR="00CB1070" w:rsidRDefault="00CB1070" w:rsidP="0073598A">
      <w:pPr>
        <w:widowControl/>
        <w:ind w:left="426"/>
        <w:jc w:val="both"/>
        <w:rPr>
          <w:rFonts w:ascii="Arial" w:eastAsia="Times New Roman" w:hAnsi="Arial" w:cs="Arial"/>
          <w:sz w:val="22"/>
          <w:szCs w:val="22"/>
          <w:lang w:bidi="ar-SA"/>
        </w:rPr>
      </w:pPr>
    </w:p>
    <w:p w14:paraId="1850068A" w14:textId="65A62957" w:rsidR="00CB1070" w:rsidRPr="0073598A" w:rsidRDefault="00CB1070" w:rsidP="0073598A">
      <w:pPr>
        <w:widowControl/>
        <w:ind w:left="426"/>
        <w:jc w:val="both"/>
        <w:rPr>
          <w:rFonts w:ascii="Arial" w:eastAsia="Times New Roman" w:hAnsi="Arial" w:cs="Arial"/>
          <w:sz w:val="22"/>
          <w:szCs w:val="22"/>
          <w:lang w:bidi="ar-SA"/>
        </w:rPr>
      </w:pPr>
      <w:r>
        <w:rPr>
          <w:rFonts w:ascii="Arial" w:eastAsia="Times New Roman" w:hAnsi="Arial" w:cs="Arial"/>
          <w:sz w:val="22"/>
          <w:szCs w:val="22"/>
          <w:lang w:bidi="ar-SA"/>
        </w:rPr>
        <w:t>R</w:t>
      </w:r>
      <w:r w:rsidRPr="0073598A">
        <w:rPr>
          <w:rFonts w:ascii="Arial" w:eastAsia="Times New Roman" w:hAnsi="Arial" w:cs="Arial"/>
          <w:sz w:val="22"/>
          <w:szCs w:val="22"/>
          <w:lang w:bidi="ar-SA"/>
        </w:rPr>
        <w:t xml:space="preserve">ozdělení na </w:t>
      </w:r>
      <w:r>
        <w:rPr>
          <w:rFonts w:ascii="Arial" w:eastAsia="Times New Roman" w:hAnsi="Arial" w:cs="Arial"/>
          <w:sz w:val="22"/>
          <w:szCs w:val="22"/>
          <w:lang w:bidi="ar-SA"/>
        </w:rPr>
        <w:t>jednotlivé stavební objekty (</w:t>
      </w:r>
      <w:r w:rsidRPr="0073598A">
        <w:rPr>
          <w:rFonts w:ascii="Arial" w:eastAsia="Times New Roman" w:hAnsi="Arial" w:cs="Arial"/>
          <w:sz w:val="22"/>
          <w:szCs w:val="22"/>
          <w:lang w:bidi="ar-SA"/>
        </w:rPr>
        <w:t>SO</w:t>
      </w:r>
      <w:r>
        <w:rPr>
          <w:rFonts w:ascii="Arial" w:eastAsia="Times New Roman" w:hAnsi="Arial" w:cs="Arial"/>
          <w:sz w:val="22"/>
          <w:szCs w:val="22"/>
          <w:lang w:bidi="ar-SA"/>
        </w:rPr>
        <w:t>)</w:t>
      </w:r>
      <w:r w:rsidRPr="0073598A">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bude provedeno </w:t>
      </w:r>
      <w:r w:rsidRPr="0073598A">
        <w:rPr>
          <w:rFonts w:ascii="Arial" w:eastAsia="Times New Roman" w:hAnsi="Arial" w:cs="Arial"/>
          <w:sz w:val="22"/>
          <w:szCs w:val="22"/>
          <w:lang w:bidi="ar-SA"/>
        </w:rPr>
        <w:t>dle požadavků objednatele</w:t>
      </w:r>
      <w:r>
        <w:rPr>
          <w:rFonts w:ascii="Arial" w:eastAsia="Times New Roman" w:hAnsi="Arial" w:cs="Arial"/>
          <w:sz w:val="22"/>
          <w:szCs w:val="22"/>
          <w:lang w:bidi="ar-SA"/>
        </w:rPr>
        <w:t xml:space="preserve">. </w:t>
      </w:r>
    </w:p>
    <w:p w14:paraId="19711636" w14:textId="6E0AB86B" w:rsidR="00CB1070" w:rsidRPr="00D14380" w:rsidRDefault="00CB1070" w:rsidP="0073598A">
      <w:pPr>
        <w:pStyle w:val="Zkladntext2"/>
        <w:spacing w:after="120"/>
        <w:rPr>
          <w:rFonts w:ascii="Arial" w:hAnsi="Arial" w:cs="Arial"/>
          <w:color w:val="000000"/>
          <w:sz w:val="22"/>
          <w:szCs w:val="22"/>
        </w:rPr>
      </w:pPr>
    </w:p>
    <w:p w14:paraId="48872474" w14:textId="1191EAD7" w:rsidR="00F958E7" w:rsidRDefault="00514F56">
      <w:pPr>
        <w:pStyle w:val="Zkladntext2"/>
        <w:numPr>
          <w:ilvl w:val="0"/>
          <w:numId w:val="33"/>
        </w:numPr>
        <w:spacing w:after="120"/>
        <w:ind w:left="357" w:hanging="357"/>
        <w:rPr>
          <w:rFonts w:ascii="Arial" w:hAnsi="Arial" w:cs="Arial"/>
          <w:color w:val="000000"/>
          <w:sz w:val="22"/>
          <w:szCs w:val="22"/>
        </w:rPr>
      </w:pPr>
      <w:r>
        <w:rPr>
          <w:rFonts w:ascii="Arial" w:hAnsi="Arial" w:cs="Arial"/>
          <w:sz w:val="22"/>
          <w:szCs w:val="22"/>
        </w:rPr>
        <w:t xml:space="preserve">Součástí </w:t>
      </w:r>
      <w:r w:rsidR="00A319AE">
        <w:rPr>
          <w:rFonts w:ascii="Arial" w:hAnsi="Arial" w:cs="Arial"/>
          <w:sz w:val="22"/>
          <w:szCs w:val="22"/>
        </w:rPr>
        <w:t>plnění dle této smlouvy</w:t>
      </w:r>
      <w:r>
        <w:rPr>
          <w:rFonts w:ascii="Arial" w:hAnsi="Arial" w:cs="Arial"/>
          <w:sz w:val="22"/>
          <w:szCs w:val="22"/>
        </w:rPr>
        <w:t xml:space="preserve"> bude</w:t>
      </w:r>
      <w:r w:rsidR="00A319AE">
        <w:rPr>
          <w:rFonts w:ascii="Arial" w:hAnsi="Arial" w:cs="Arial"/>
          <w:sz w:val="22"/>
          <w:szCs w:val="22"/>
        </w:rPr>
        <w:t xml:space="preserve"> také</w:t>
      </w:r>
      <w:r>
        <w:rPr>
          <w:rFonts w:ascii="Arial" w:hAnsi="Arial" w:cs="Arial"/>
          <w:sz w:val="22"/>
          <w:szCs w:val="22"/>
        </w:rPr>
        <w:t>:</w:t>
      </w:r>
    </w:p>
    <w:p w14:paraId="5BA1764C" w14:textId="0F433D36" w:rsidR="001D257F" w:rsidRDefault="001D257F" w:rsidP="00D12E7B">
      <w:pPr>
        <w:pStyle w:val="Zkladntext2"/>
        <w:numPr>
          <w:ilvl w:val="0"/>
          <w:numId w:val="43"/>
        </w:numPr>
        <w:tabs>
          <w:tab w:val="clear" w:pos="2520"/>
        </w:tabs>
        <w:ind w:left="567" w:hanging="141"/>
        <w:rPr>
          <w:rFonts w:ascii="Arial" w:hAnsi="Arial" w:cs="Arial"/>
          <w:sz w:val="22"/>
          <w:szCs w:val="22"/>
        </w:rPr>
      </w:pPr>
      <w:r>
        <w:rPr>
          <w:rFonts w:ascii="Arial" w:hAnsi="Arial" w:cs="Arial"/>
          <w:sz w:val="22"/>
          <w:szCs w:val="22"/>
        </w:rPr>
        <w:t>návrh architektonicko-stavebního řešení a jeho prezentace</w:t>
      </w:r>
      <w:r w:rsidR="001B2579">
        <w:rPr>
          <w:rFonts w:ascii="Arial" w:hAnsi="Arial" w:cs="Arial"/>
          <w:sz w:val="22"/>
          <w:szCs w:val="22"/>
        </w:rPr>
        <w:t>,</w:t>
      </w:r>
    </w:p>
    <w:p w14:paraId="39FC2266" w14:textId="21900BEC" w:rsidR="001B2579" w:rsidRDefault="001B2579" w:rsidP="00D12E7B">
      <w:pPr>
        <w:pStyle w:val="Zkladntext2"/>
        <w:numPr>
          <w:ilvl w:val="0"/>
          <w:numId w:val="43"/>
        </w:numPr>
        <w:tabs>
          <w:tab w:val="clear" w:pos="2520"/>
        </w:tabs>
        <w:ind w:left="567" w:hanging="141"/>
        <w:rPr>
          <w:rFonts w:ascii="Arial" w:hAnsi="Arial" w:cs="Arial"/>
          <w:sz w:val="22"/>
          <w:szCs w:val="22"/>
        </w:rPr>
      </w:pPr>
      <w:r>
        <w:rPr>
          <w:rFonts w:ascii="Arial" w:hAnsi="Arial" w:cs="Arial"/>
          <w:sz w:val="22"/>
          <w:szCs w:val="22"/>
        </w:rPr>
        <w:t>zajištění statického posudku,</w:t>
      </w:r>
    </w:p>
    <w:p w14:paraId="5FA677F3" w14:textId="71FF416A" w:rsidR="00F958E7" w:rsidRDefault="00514F56" w:rsidP="00D12E7B">
      <w:pPr>
        <w:pStyle w:val="Zkladntext2"/>
        <w:numPr>
          <w:ilvl w:val="0"/>
          <w:numId w:val="43"/>
        </w:numPr>
        <w:tabs>
          <w:tab w:val="clear" w:pos="2520"/>
        </w:tabs>
        <w:ind w:left="567" w:hanging="141"/>
        <w:rPr>
          <w:rFonts w:ascii="Arial" w:hAnsi="Arial" w:cs="Arial"/>
          <w:sz w:val="22"/>
          <w:szCs w:val="22"/>
        </w:rPr>
      </w:pPr>
      <w:r>
        <w:rPr>
          <w:rFonts w:ascii="Arial" w:hAnsi="Arial" w:cs="Arial"/>
          <w:sz w:val="22"/>
          <w:szCs w:val="22"/>
        </w:rPr>
        <w:t xml:space="preserve">inženýrská činnost k zajištění </w:t>
      </w:r>
      <w:r w:rsidR="00213D32">
        <w:rPr>
          <w:rFonts w:ascii="Arial" w:hAnsi="Arial" w:cs="Arial"/>
          <w:sz w:val="22"/>
          <w:szCs w:val="22"/>
        </w:rPr>
        <w:t xml:space="preserve">stanovisek a </w:t>
      </w:r>
      <w:r>
        <w:rPr>
          <w:rFonts w:ascii="Arial" w:hAnsi="Arial" w:cs="Arial"/>
          <w:sz w:val="22"/>
          <w:szCs w:val="22"/>
        </w:rPr>
        <w:t>vyjádření</w:t>
      </w:r>
      <w:r w:rsidR="00213D32">
        <w:rPr>
          <w:rFonts w:ascii="Arial" w:hAnsi="Arial" w:cs="Arial"/>
          <w:sz w:val="22"/>
          <w:szCs w:val="22"/>
        </w:rPr>
        <w:t xml:space="preserve"> potřebných</w:t>
      </w:r>
      <w:r>
        <w:rPr>
          <w:rFonts w:ascii="Arial" w:hAnsi="Arial" w:cs="Arial"/>
          <w:sz w:val="22"/>
          <w:szCs w:val="22"/>
        </w:rPr>
        <w:t xml:space="preserve"> </w:t>
      </w:r>
      <w:r w:rsidR="00213D32">
        <w:rPr>
          <w:rFonts w:ascii="Arial" w:hAnsi="Arial" w:cs="Arial"/>
          <w:sz w:val="22"/>
          <w:szCs w:val="22"/>
        </w:rPr>
        <w:t>p</w:t>
      </w:r>
      <w:r>
        <w:rPr>
          <w:rFonts w:ascii="Arial" w:hAnsi="Arial" w:cs="Arial"/>
          <w:sz w:val="22"/>
          <w:szCs w:val="22"/>
        </w:rPr>
        <w:t>ro vydání povolen</w:t>
      </w:r>
      <w:r w:rsidR="00213D32">
        <w:rPr>
          <w:rFonts w:ascii="Arial" w:hAnsi="Arial" w:cs="Arial"/>
          <w:sz w:val="22"/>
          <w:szCs w:val="22"/>
        </w:rPr>
        <w:t>í stavby</w:t>
      </w:r>
      <w:r>
        <w:rPr>
          <w:rFonts w:ascii="Arial" w:hAnsi="Arial" w:cs="Arial"/>
          <w:sz w:val="22"/>
          <w:szCs w:val="22"/>
        </w:rPr>
        <w:t>,</w:t>
      </w:r>
    </w:p>
    <w:p w14:paraId="10548544" w14:textId="3DFDF53E" w:rsidR="00F958E7" w:rsidRDefault="00514F56" w:rsidP="00D12E7B">
      <w:pPr>
        <w:pStyle w:val="Zkladntext2"/>
        <w:numPr>
          <w:ilvl w:val="0"/>
          <w:numId w:val="43"/>
        </w:numPr>
        <w:tabs>
          <w:tab w:val="clear" w:pos="2520"/>
        </w:tabs>
        <w:ind w:left="567" w:hanging="141"/>
        <w:rPr>
          <w:rFonts w:ascii="Arial" w:hAnsi="Arial" w:cs="Arial"/>
          <w:sz w:val="22"/>
          <w:szCs w:val="22"/>
        </w:rPr>
      </w:pPr>
      <w:r>
        <w:rPr>
          <w:rFonts w:ascii="Arial" w:hAnsi="Arial" w:cs="Arial"/>
          <w:sz w:val="22"/>
          <w:szCs w:val="22"/>
        </w:rPr>
        <w:t xml:space="preserve">zajištění pravomocného </w:t>
      </w:r>
      <w:r w:rsidR="00213D32">
        <w:rPr>
          <w:rFonts w:ascii="Arial" w:hAnsi="Arial" w:cs="Arial"/>
          <w:sz w:val="22"/>
          <w:szCs w:val="22"/>
        </w:rPr>
        <w:t>rozhodnutí</w:t>
      </w:r>
      <w:r>
        <w:rPr>
          <w:rFonts w:ascii="Arial" w:hAnsi="Arial" w:cs="Arial"/>
          <w:sz w:val="22"/>
          <w:szCs w:val="22"/>
        </w:rPr>
        <w:t xml:space="preserve"> </w:t>
      </w:r>
      <w:r w:rsidR="00D32D4E">
        <w:rPr>
          <w:rFonts w:ascii="Arial" w:hAnsi="Arial" w:cs="Arial"/>
          <w:sz w:val="22"/>
          <w:szCs w:val="22"/>
        </w:rPr>
        <w:t xml:space="preserve">o </w:t>
      </w:r>
      <w:r>
        <w:rPr>
          <w:rFonts w:ascii="Arial" w:hAnsi="Arial" w:cs="Arial"/>
          <w:sz w:val="22"/>
          <w:szCs w:val="22"/>
        </w:rPr>
        <w:t>povolení</w:t>
      </w:r>
      <w:r w:rsidR="00213D32">
        <w:rPr>
          <w:rFonts w:ascii="Arial" w:hAnsi="Arial" w:cs="Arial"/>
          <w:sz w:val="22"/>
          <w:szCs w:val="22"/>
        </w:rPr>
        <w:t xml:space="preserve"> stavby</w:t>
      </w:r>
      <w:r>
        <w:rPr>
          <w:rFonts w:ascii="Arial" w:hAnsi="Arial" w:cs="Arial"/>
          <w:sz w:val="22"/>
          <w:szCs w:val="22"/>
        </w:rPr>
        <w:t xml:space="preserve">, </w:t>
      </w:r>
    </w:p>
    <w:p w14:paraId="49F56C76" w14:textId="6DAC4C03" w:rsidR="00F958E7" w:rsidRDefault="00514F56" w:rsidP="00D12E7B">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 xml:space="preserve">odhad stavebních nákladů při odevzdání </w:t>
      </w:r>
      <w:r w:rsidR="007D737B">
        <w:rPr>
          <w:rFonts w:ascii="Arial" w:eastAsia="Times New Roman" w:hAnsi="Arial" w:cs="Arial"/>
          <w:sz w:val="22"/>
          <w:szCs w:val="22"/>
          <w:lang w:bidi="ar-SA"/>
        </w:rPr>
        <w:t xml:space="preserve">projektové </w:t>
      </w:r>
      <w:r>
        <w:rPr>
          <w:rFonts w:ascii="Arial" w:eastAsia="Times New Roman" w:hAnsi="Arial" w:cs="Arial"/>
          <w:sz w:val="22"/>
          <w:szCs w:val="22"/>
          <w:lang w:bidi="ar-SA"/>
        </w:rPr>
        <w:t xml:space="preserve">dokumentace pro </w:t>
      </w:r>
      <w:r w:rsidR="007D737B">
        <w:rPr>
          <w:rFonts w:ascii="Arial" w:eastAsia="Times New Roman" w:hAnsi="Arial" w:cs="Arial"/>
          <w:sz w:val="22"/>
          <w:szCs w:val="22"/>
          <w:lang w:bidi="ar-SA"/>
        </w:rPr>
        <w:t xml:space="preserve">vydání </w:t>
      </w:r>
      <w:r>
        <w:rPr>
          <w:rFonts w:ascii="Arial" w:eastAsia="Times New Roman" w:hAnsi="Arial" w:cs="Arial"/>
          <w:sz w:val="22"/>
          <w:szCs w:val="22"/>
          <w:lang w:bidi="ar-SA"/>
        </w:rPr>
        <w:t>s</w:t>
      </w:r>
      <w:r w:rsidR="00213D32">
        <w:rPr>
          <w:rFonts w:ascii="Arial" w:eastAsia="Times New Roman" w:hAnsi="Arial" w:cs="Arial"/>
          <w:sz w:val="22"/>
          <w:szCs w:val="22"/>
          <w:lang w:bidi="ar-SA"/>
        </w:rPr>
        <w:t>tavební</w:t>
      </w:r>
      <w:r w:rsidR="007D737B">
        <w:rPr>
          <w:rFonts w:ascii="Arial" w:eastAsia="Times New Roman" w:hAnsi="Arial" w:cs="Arial"/>
          <w:sz w:val="22"/>
          <w:szCs w:val="22"/>
          <w:lang w:bidi="ar-SA"/>
        </w:rPr>
        <w:t>ho</w:t>
      </w:r>
      <w:r>
        <w:rPr>
          <w:rFonts w:ascii="Arial" w:eastAsia="Times New Roman" w:hAnsi="Arial" w:cs="Arial"/>
          <w:sz w:val="22"/>
          <w:szCs w:val="22"/>
          <w:lang w:bidi="ar-SA"/>
        </w:rPr>
        <w:t xml:space="preserve"> povolení,</w:t>
      </w:r>
    </w:p>
    <w:p w14:paraId="3E151A1B" w14:textId="22681D92" w:rsidR="00F958E7" w:rsidRDefault="00514F56" w:rsidP="00D12E7B">
      <w:pPr>
        <w:pStyle w:val="Odstavecseseznamem"/>
        <w:widowControl/>
        <w:numPr>
          <w:ilvl w:val="0"/>
          <w:numId w:val="43"/>
        </w:numPr>
        <w:ind w:left="567" w:hanging="141"/>
        <w:jc w:val="both"/>
        <w:rPr>
          <w:rFonts w:ascii="Arial" w:eastAsia="Times New Roman" w:hAnsi="Arial" w:cs="Arial"/>
          <w:sz w:val="22"/>
          <w:szCs w:val="22"/>
          <w:lang w:bidi="ar-SA"/>
        </w:rPr>
      </w:pPr>
      <w:r>
        <w:rPr>
          <w:rFonts w:ascii="Arial" w:eastAsia="Times New Roman" w:hAnsi="Arial" w:cs="Arial"/>
          <w:sz w:val="22"/>
          <w:szCs w:val="22"/>
          <w:lang w:bidi="ar-SA"/>
        </w:rPr>
        <w:t>zpracování návrhu harmonogramu výstavby</w:t>
      </w:r>
      <w:r w:rsidR="001B2579">
        <w:rPr>
          <w:rFonts w:ascii="Arial" w:eastAsia="Times New Roman" w:hAnsi="Arial" w:cs="Arial"/>
          <w:sz w:val="22"/>
          <w:szCs w:val="22"/>
          <w:lang w:bidi="ar-SA"/>
        </w:rPr>
        <w:t>.</w:t>
      </w:r>
    </w:p>
    <w:p w14:paraId="4A975ED7" w14:textId="77777777" w:rsidR="00F958E7" w:rsidRDefault="00F958E7">
      <w:pPr>
        <w:pStyle w:val="Odstavecseseznamem"/>
        <w:widowControl/>
        <w:ind w:left="1800"/>
        <w:jc w:val="both"/>
        <w:rPr>
          <w:rFonts w:ascii="Arial" w:eastAsia="Times New Roman" w:hAnsi="Arial" w:cs="Arial"/>
          <w:sz w:val="22"/>
          <w:szCs w:val="22"/>
          <w:lang w:bidi="ar-SA"/>
        </w:rPr>
      </w:pPr>
    </w:p>
    <w:p w14:paraId="4A0BB54F" w14:textId="5B76DC6C" w:rsidR="00F958E7" w:rsidRDefault="00514F56">
      <w:pPr>
        <w:pStyle w:val="Zkladntext2"/>
        <w:numPr>
          <w:ilvl w:val="0"/>
          <w:numId w:val="33"/>
        </w:numPr>
        <w:spacing w:after="120"/>
        <w:ind w:left="426" w:hanging="426"/>
        <w:rPr>
          <w:rFonts w:ascii="Arial" w:hAnsi="Arial" w:cs="Arial"/>
          <w:color w:val="000000"/>
          <w:sz w:val="22"/>
          <w:szCs w:val="22"/>
        </w:rPr>
      </w:pPr>
      <w:r>
        <w:rPr>
          <w:rFonts w:ascii="Arial" w:hAnsi="Arial" w:cs="Arial"/>
          <w:color w:val="000000" w:themeColor="text1"/>
          <w:sz w:val="22"/>
          <w:szCs w:val="22"/>
        </w:rPr>
        <w:t>Projektová dokumentace bude vycházet z</w:t>
      </w:r>
      <w:r w:rsidR="00711B70">
        <w:rPr>
          <w:rFonts w:ascii="Arial" w:hAnsi="Arial" w:cs="Arial"/>
          <w:color w:val="000000" w:themeColor="text1"/>
          <w:sz w:val="22"/>
          <w:szCs w:val="22"/>
        </w:rPr>
        <w:t> dokumentace stávajícího stavu,</w:t>
      </w:r>
      <w:r>
        <w:rPr>
          <w:rFonts w:ascii="Arial" w:hAnsi="Arial" w:cs="Arial"/>
          <w:color w:val="000000" w:themeColor="text1"/>
          <w:sz w:val="22"/>
          <w:szCs w:val="22"/>
        </w:rPr>
        <w:t xml:space="preserve"> kter</w:t>
      </w:r>
      <w:r w:rsidR="00D01BAE">
        <w:rPr>
          <w:rFonts w:ascii="Arial" w:hAnsi="Arial" w:cs="Arial"/>
          <w:color w:val="000000" w:themeColor="text1"/>
          <w:sz w:val="22"/>
          <w:szCs w:val="22"/>
        </w:rPr>
        <w:t>ou</w:t>
      </w:r>
      <w:r>
        <w:rPr>
          <w:rFonts w:ascii="Arial" w:hAnsi="Arial" w:cs="Arial"/>
          <w:color w:val="000000" w:themeColor="text1"/>
          <w:sz w:val="22"/>
          <w:szCs w:val="22"/>
        </w:rPr>
        <w:t xml:space="preserve"> zhotovitel obdržel před podpisem této smlouvy</w:t>
      </w:r>
      <w:r w:rsidR="00CB1070">
        <w:rPr>
          <w:rFonts w:ascii="Arial" w:hAnsi="Arial" w:cs="Arial"/>
          <w:color w:val="000000" w:themeColor="text1"/>
          <w:sz w:val="22"/>
          <w:szCs w:val="22"/>
        </w:rPr>
        <w:t xml:space="preserve"> a jej</w:t>
      </w:r>
      <w:r w:rsidR="00D01BAE">
        <w:rPr>
          <w:rFonts w:ascii="Arial" w:hAnsi="Arial" w:cs="Arial"/>
          <w:color w:val="000000" w:themeColor="text1"/>
          <w:sz w:val="22"/>
          <w:szCs w:val="22"/>
        </w:rPr>
        <w:t>í</w:t>
      </w:r>
      <w:r w:rsidR="00CB1070">
        <w:rPr>
          <w:rFonts w:ascii="Arial" w:hAnsi="Arial" w:cs="Arial"/>
          <w:color w:val="000000" w:themeColor="text1"/>
          <w:sz w:val="22"/>
          <w:szCs w:val="22"/>
        </w:rPr>
        <w:t>ž převzetí potvrzuje</w:t>
      </w:r>
      <w:r>
        <w:rPr>
          <w:rFonts w:ascii="Arial" w:hAnsi="Arial" w:cs="Arial"/>
          <w:color w:val="000000" w:themeColor="text1"/>
          <w:sz w:val="22"/>
          <w:szCs w:val="22"/>
        </w:rPr>
        <w:t>.</w:t>
      </w:r>
      <w:r w:rsidR="00711B70">
        <w:rPr>
          <w:rFonts w:ascii="Arial" w:hAnsi="Arial" w:cs="Arial"/>
          <w:color w:val="000000" w:themeColor="text1"/>
          <w:sz w:val="22"/>
          <w:szCs w:val="22"/>
        </w:rPr>
        <w:t xml:space="preserve"> </w:t>
      </w:r>
    </w:p>
    <w:p w14:paraId="3E376AA5" w14:textId="6F491DD9" w:rsidR="00F958E7" w:rsidRDefault="00C95A1D">
      <w:pPr>
        <w:pStyle w:val="Zkladntext2"/>
        <w:numPr>
          <w:ilvl w:val="0"/>
          <w:numId w:val="33"/>
        </w:numPr>
        <w:spacing w:before="120" w:after="120"/>
        <w:ind w:left="357" w:hanging="357"/>
        <w:rPr>
          <w:rFonts w:ascii="Arial" w:hAnsi="Arial" w:cs="Arial"/>
          <w:color w:val="000000"/>
          <w:sz w:val="22"/>
          <w:szCs w:val="22"/>
        </w:rPr>
      </w:pPr>
      <w:r>
        <w:rPr>
          <w:rFonts w:ascii="Arial" w:hAnsi="Arial" w:cs="Arial"/>
          <w:color w:val="000000" w:themeColor="text1"/>
          <w:sz w:val="22"/>
          <w:szCs w:val="22"/>
        </w:rPr>
        <w:t xml:space="preserve">Součástí díla dle této smlouvy </w:t>
      </w:r>
      <w:r w:rsidR="00514F56">
        <w:rPr>
          <w:rFonts w:ascii="Arial" w:hAnsi="Arial" w:cs="Arial"/>
          <w:color w:val="000000" w:themeColor="text1"/>
          <w:sz w:val="22"/>
          <w:szCs w:val="22"/>
        </w:rPr>
        <w:t>je rovněž z</w:t>
      </w:r>
      <w:r w:rsidR="00CB1070">
        <w:rPr>
          <w:rFonts w:ascii="Arial" w:hAnsi="Arial" w:cs="Arial"/>
          <w:color w:val="000000" w:themeColor="text1"/>
          <w:sz w:val="22"/>
          <w:szCs w:val="22"/>
        </w:rPr>
        <w:t>ajištění zpracován</w:t>
      </w:r>
      <w:r w:rsidR="00514F56">
        <w:rPr>
          <w:rFonts w:ascii="Arial" w:hAnsi="Arial" w:cs="Arial"/>
          <w:color w:val="000000" w:themeColor="text1"/>
          <w:sz w:val="22"/>
          <w:szCs w:val="22"/>
        </w:rPr>
        <w:t>í plánu bezpečnosti a ochrany zdraví při práci na staveništi v souladu se zákonem č. 309/2006 Sb.,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F0318B3" w14:textId="77777777" w:rsidR="00F958E7" w:rsidRDefault="00514F56">
      <w:pPr>
        <w:pStyle w:val="Zkladntext2"/>
        <w:numPr>
          <w:ilvl w:val="0"/>
          <w:numId w:val="33"/>
        </w:numPr>
        <w:spacing w:after="120"/>
        <w:ind w:left="357" w:hanging="357"/>
        <w:rPr>
          <w:rFonts w:ascii="Arial" w:hAnsi="Arial" w:cs="Arial"/>
          <w:color w:val="000000"/>
          <w:sz w:val="22"/>
          <w:szCs w:val="22"/>
        </w:rPr>
      </w:pPr>
      <w:r>
        <w:rPr>
          <w:rFonts w:ascii="Arial" w:hAnsi="Arial" w:cs="Arial"/>
          <w:sz w:val="22"/>
          <w:szCs w:val="22"/>
        </w:rPr>
        <w:t xml:space="preserve">Zhotovitel se zavazuje, že obsah a rozsah výše uvedené projektové dokumentace bude odpovídat platné právní úpravě, zejména zákonu č. 183/2006 Sb., v platném znění </w:t>
      </w:r>
      <w:r>
        <w:rPr>
          <w:rFonts w:ascii="Arial" w:hAnsi="Arial" w:cs="Arial"/>
          <w:sz w:val="22"/>
          <w:szCs w:val="22"/>
        </w:rPr>
        <w:lastRenderedPageBreak/>
        <w:t xml:space="preserve">(Stavební zákon), jeho prováděcím předpisům (zejména </w:t>
      </w:r>
      <w:proofErr w:type="spellStart"/>
      <w:r>
        <w:rPr>
          <w:rFonts w:ascii="Arial" w:hAnsi="Arial" w:cs="Arial"/>
          <w:sz w:val="22"/>
          <w:szCs w:val="22"/>
        </w:rPr>
        <w:t>vyhl</w:t>
      </w:r>
      <w:proofErr w:type="spellEnd"/>
      <w:r>
        <w:rPr>
          <w:rFonts w:ascii="Arial" w:hAnsi="Arial" w:cs="Arial"/>
          <w:sz w:val="22"/>
          <w:szCs w:val="22"/>
        </w:rPr>
        <w:t>. č. 499/2006 Sb., o dokumentaci staveb, v platném znění) a vyhlášce č. 169/2016 Sb., o stanovení rozsahu dokumentace veřejné zakázky na stavební práce a soupisu stavebních prací, dodávek a služeb s výkazem výměr, v platném znění.</w:t>
      </w:r>
    </w:p>
    <w:p w14:paraId="64D78648" w14:textId="4490E60D" w:rsidR="00F958E7" w:rsidRPr="00976EB4" w:rsidRDefault="00514F56">
      <w:pPr>
        <w:pStyle w:val="Odstavecseseznamem"/>
        <w:numPr>
          <w:ilvl w:val="0"/>
          <w:numId w:val="33"/>
        </w:numPr>
        <w:spacing w:after="120"/>
        <w:ind w:left="425" w:hanging="425"/>
        <w:jc w:val="both"/>
        <w:rPr>
          <w:rFonts w:ascii="Arial" w:eastAsia="Times New Roman" w:hAnsi="Arial" w:cs="Arial"/>
          <w:sz w:val="22"/>
          <w:szCs w:val="22"/>
          <w:lang w:bidi="ar-SA"/>
        </w:rPr>
      </w:pPr>
      <w:r w:rsidRPr="00976EB4">
        <w:rPr>
          <w:rFonts w:ascii="Arial" w:eastAsia="Times New Roman" w:hAnsi="Arial" w:cs="Arial"/>
          <w:sz w:val="22"/>
          <w:szCs w:val="22"/>
          <w:lang w:bidi="ar-SA"/>
        </w:rPr>
        <w:t xml:space="preserve">Zhotovitel se dále zavazuje, že v souladu s </w:t>
      </w:r>
      <w:proofErr w:type="spellStart"/>
      <w:r w:rsidRPr="00976EB4">
        <w:rPr>
          <w:rFonts w:ascii="Arial" w:eastAsia="Times New Roman" w:hAnsi="Arial" w:cs="Arial"/>
          <w:sz w:val="22"/>
          <w:szCs w:val="22"/>
          <w:lang w:bidi="ar-SA"/>
        </w:rPr>
        <w:t>ust</w:t>
      </w:r>
      <w:proofErr w:type="spellEnd"/>
      <w:r w:rsidRPr="00976EB4">
        <w:rPr>
          <w:rFonts w:ascii="Arial" w:eastAsia="Times New Roman" w:hAnsi="Arial" w:cs="Arial"/>
          <w:sz w:val="22"/>
          <w:szCs w:val="22"/>
          <w:lang w:bidi="ar-SA"/>
        </w:rPr>
        <w:t>. § 6 odst. 4 zák. č. 134/2016 Sb., o zadávání veřejných zakázek, v platném znění, zohlední aspekty environmentálně odpovědného zadávání při realizaci stavby</w:t>
      </w:r>
      <w:r w:rsidR="005A48BA">
        <w:rPr>
          <w:rFonts w:ascii="Arial" w:eastAsia="Times New Roman" w:hAnsi="Arial" w:cs="Arial"/>
          <w:sz w:val="22"/>
          <w:szCs w:val="22"/>
          <w:lang w:bidi="ar-SA"/>
        </w:rPr>
        <w:t>, zejména možnost minimalizace dopadů stavebních prací na okolí</w:t>
      </w:r>
      <w:r w:rsidRPr="00976EB4">
        <w:rPr>
          <w:rFonts w:ascii="Arial" w:eastAsia="Times New Roman" w:hAnsi="Arial" w:cs="Arial"/>
          <w:sz w:val="22"/>
          <w:szCs w:val="22"/>
          <w:lang w:bidi="ar-SA"/>
        </w:rPr>
        <w:t xml:space="preserve">. Zhotovitel se současně zavazuje, že o uplatnění environmentálních hledisek v navrženém projekčním řešení poskytne objednateli ucelenou písemnou informaci.   </w:t>
      </w:r>
    </w:p>
    <w:p w14:paraId="4D63C843" w14:textId="77777777" w:rsidR="00F958E7" w:rsidRDefault="00514F56">
      <w:pPr>
        <w:pStyle w:val="Standard"/>
        <w:numPr>
          <w:ilvl w:val="0"/>
          <w:numId w:val="33"/>
        </w:numPr>
        <w:tabs>
          <w:tab w:val="left" w:pos="2520"/>
        </w:tabs>
        <w:spacing w:after="120"/>
        <w:ind w:left="426" w:hanging="426"/>
        <w:jc w:val="both"/>
        <w:rPr>
          <w:rFonts w:ascii="Arial" w:hAnsi="Arial" w:cs="Arial"/>
          <w:sz w:val="22"/>
          <w:szCs w:val="22"/>
        </w:rPr>
      </w:pPr>
      <w:r>
        <w:rPr>
          <w:rFonts w:ascii="Arial" w:hAnsi="Arial" w:cs="Arial"/>
          <w:sz w:val="22"/>
          <w:szCs w:val="22"/>
        </w:rPr>
        <w:t>Zhotovitel se zavazuje, že v průběhu zpracování projektové dokumentace předloží objednateli na výzvu dosavadní výsledky prací na díle.</w:t>
      </w:r>
    </w:p>
    <w:p w14:paraId="080680B8" w14:textId="77777777" w:rsidR="00F958E7" w:rsidRDefault="00514F56">
      <w:pPr>
        <w:pStyle w:val="Standard"/>
        <w:numPr>
          <w:ilvl w:val="0"/>
          <w:numId w:val="33"/>
        </w:numPr>
        <w:tabs>
          <w:tab w:val="left" w:pos="2520"/>
        </w:tabs>
        <w:ind w:left="426" w:hanging="426"/>
        <w:jc w:val="both"/>
        <w:rPr>
          <w:rFonts w:ascii="Arial" w:hAnsi="Arial" w:cs="Arial"/>
          <w:sz w:val="22"/>
          <w:szCs w:val="22"/>
        </w:rPr>
      </w:pPr>
      <w:r>
        <w:rPr>
          <w:rFonts w:ascii="Arial" w:hAnsi="Arial" w:cs="Arial"/>
          <w:sz w:val="22"/>
          <w:szCs w:val="22"/>
        </w:rPr>
        <w:t>Zhotovitel se zavazuje průběžně konzultovat přípravu projektové dokumentace s objednatelem a koordinovat postup prací se subjekty podílejícími se na přípravě.</w:t>
      </w:r>
    </w:p>
    <w:p w14:paraId="7C84C62B" w14:textId="77777777" w:rsidR="00F958E7" w:rsidRDefault="00514F56">
      <w:pPr>
        <w:pStyle w:val="Standard"/>
        <w:numPr>
          <w:ilvl w:val="0"/>
          <w:numId w:val="33"/>
        </w:numPr>
        <w:spacing w:before="120" w:after="120"/>
        <w:ind w:left="426" w:hanging="426"/>
        <w:jc w:val="both"/>
        <w:rPr>
          <w:rFonts w:ascii="Arial" w:hAnsi="Arial" w:cs="Arial"/>
          <w:sz w:val="22"/>
          <w:szCs w:val="22"/>
        </w:rPr>
      </w:pPr>
      <w:r>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14:paraId="0CB349B9" w14:textId="77777777" w:rsidR="00F958E7" w:rsidRDefault="00514F56">
      <w:pPr>
        <w:pStyle w:val="Standard"/>
        <w:numPr>
          <w:ilvl w:val="0"/>
          <w:numId w:val="33"/>
        </w:numPr>
        <w:tabs>
          <w:tab w:val="left" w:pos="2520"/>
        </w:tabs>
        <w:spacing w:after="120"/>
        <w:ind w:left="357" w:hanging="357"/>
        <w:jc w:val="both"/>
        <w:rPr>
          <w:rFonts w:ascii="Arial" w:hAnsi="Arial" w:cs="Arial"/>
          <w:sz w:val="22"/>
          <w:szCs w:val="22"/>
        </w:rPr>
      </w:pPr>
      <w:r>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551FF979" w14:textId="77777777" w:rsidR="00F958E7" w:rsidRDefault="00514F56">
      <w:pPr>
        <w:pStyle w:val="Standard"/>
        <w:numPr>
          <w:ilvl w:val="0"/>
          <w:numId w:val="33"/>
        </w:numPr>
        <w:tabs>
          <w:tab w:val="left" w:pos="2520"/>
        </w:tabs>
        <w:spacing w:after="120"/>
        <w:ind w:left="357" w:hanging="357"/>
        <w:jc w:val="both"/>
        <w:rPr>
          <w:rFonts w:ascii="Arial" w:hAnsi="Arial" w:cs="Arial"/>
          <w:sz w:val="22"/>
          <w:szCs w:val="22"/>
        </w:rPr>
      </w:pPr>
      <w:r>
        <w:rPr>
          <w:rFonts w:ascii="Arial" w:hAnsi="Arial" w:cs="Arial"/>
          <w:sz w:val="22"/>
          <w:szCs w:val="22"/>
        </w:rPr>
        <w:t>Objednatel se zavazuje řádně provedené dílo převzít a zaplatit za něj zhotoviteli cenu dohodnutou v čl. V. této smlouvy.</w:t>
      </w:r>
    </w:p>
    <w:p w14:paraId="4A8386E8" w14:textId="77777777" w:rsidR="00F958E7" w:rsidRDefault="00F958E7" w:rsidP="00D548E6">
      <w:pPr>
        <w:pStyle w:val="Textbody"/>
        <w:jc w:val="left"/>
        <w:rPr>
          <w:rFonts w:ascii="Arial" w:hAnsi="Arial" w:cs="Arial"/>
          <w:b w:val="0"/>
          <w:sz w:val="22"/>
          <w:szCs w:val="22"/>
          <w:highlight w:val="yellow"/>
        </w:rPr>
      </w:pPr>
    </w:p>
    <w:p w14:paraId="32DB411B" w14:textId="77777777" w:rsidR="00F958E7" w:rsidRDefault="00514F56">
      <w:pPr>
        <w:pStyle w:val="Textbody"/>
        <w:numPr>
          <w:ilvl w:val="0"/>
          <w:numId w:val="38"/>
        </w:numPr>
        <w:ind w:left="714" w:hanging="357"/>
        <w:rPr>
          <w:rFonts w:ascii="Arial" w:hAnsi="Arial" w:cs="Arial"/>
          <w:sz w:val="22"/>
          <w:szCs w:val="22"/>
        </w:rPr>
      </w:pPr>
      <w:r>
        <w:rPr>
          <w:rFonts w:ascii="Arial" w:hAnsi="Arial" w:cs="Arial"/>
          <w:sz w:val="22"/>
          <w:szCs w:val="22"/>
        </w:rPr>
        <w:t>Termíny plnění</w:t>
      </w:r>
    </w:p>
    <w:p w14:paraId="205D85F2" w14:textId="77777777" w:rsidR="00F958E7" w:rsidRDefault="00F958E7">
      <w:pPr>
        <w:pStyle w:val="Standard"/>
        <w:tabs>
          <w:tab w:val="left" w:pos="2520"/>
        </w:tabs>
        <w:rPr>
          <w:rFonts w:ascii="Arial" w:hAnsi="Arial" w:cs="Arial"/>
          <w:sz w:val="22"/>
          <w:szCs w:val="22"/>
        </w:rPr>
      </w:pPr>
    </w:p>
    <w:p w14:paraId="3EE86649" w14:textId="77777777" w:rsidR="00F958E7" w:rsidRDefault="00514F56">
      <w:pPr>
        <w:pStyle w:val="Zkladntext2"/>
        <w:numPr>
          <w:ilvl w:val="0"/>
          <w:numId w:val="35"/>
        </w:numPr>
        <w:spacing w:after="120"/>
        <w:ind w:hanging="340"/>
        <w:rPr>
          <w:rFonts w:ascii="Arial" w:hAnsi="Arial" w:cs="Arial"/>
          <w:sz w:val="22"/>
          <w:szCs w:val="22"/>
        </w:rPr>
      </w:pPr>
      <w:r>
        <w:rPr>
          <w:rFonts w:ascii="Arial" w:hAnsi="Arial" w:cs="Arial"/>
          <w:sz w:val="22"/>
          <w:szCs w:val="22"/>
        </w:rPr>
        <w:t xml:space="preserve">Smluvní strany se závazně dohodly, že projektové práce dle předmětu smlouvy budou zahájeny neprodleně po nabytí účinnosti smlouvy, tj. uveřejnění smlouvy v registru smluv. Návrh architektonicko-stavebního řešení bude zhotovitelem prezentován objednateli pro posouzení a připomínkování. Projednání návrhu se zúčastní zástupce zhotovitele, objednatele a budoucího provozovatele, architekt města, případně projektový tým, bude-li ustanoven.                                                                                                                        </w:t>
      </w:r>
    </w:p>
    <w:p w14:paraId="74A8E265" w14:textId="77777777" w:rsidR="00F958E7" w:rsidRDefault="00514F56">
      <w:pPr>
        <w:pStyle w:val="Standard"/>
        <w:numPr>
          <w:ilvl w:val="0"/>
          <w:numId w:val="34"/>
        </w:numPr>
        <w:tabs>
          <w:tab w:val="left" w:pos="1840"/>
        </w:tabs>
        <w:spacing w:after="120"/>
        <w:ind w:hanging="340"/>
        <w:jc w:val="both"/>
        <w:rPr>
          <w:rFonts w:ascii="Arial" w:hAnsi="Arial" w:cs="Arial"/>
          <w:sz w:val="22"/>
          <w:szCs w:val="22"/>
        </w:rPr>
      </w:pPr>
      <w:r>
        <w:rPr>
          <w:rFonts w:ascii="Arial" w:hAnsi="Arial" w:cs="Arial"/>
          <w:sz w:val="22"/>
          <w:szCs w:val="22"/>
        </w:rPr>
        <w:t>Smluvní strany se závazně dohodly, že zhotovitel objednateli předá dokončené dílo ve třech samostatných částech v těchto dílčích termínech:</w:t>
      </w:r>
    </w:p>
    <w:p w14:paraId="0E0241C4" w14:textId="1629E986" w:rsidR="00F958E7" w:rsidRDefault="00514F56">
      <w:pPr>
        <w:numPr>
          <w:ilvl w:val="0"/>
          <w:numId w:val="41"/>
        </w:numPr>
        <w:spacing w:after="120"/>
        <w:ind w:left="697" w:hanging="357"/>
        <w:jc w:val="both"/>
        <w:rPr>
          <w:rFonts w:ascii="Arial" w:hAnsi="Arial" w:cs="Arial"/>
          <w:sz w:val="22"/>
          <w:szCs w:val="22"/>
        </w:rPr>
      </w:pPr>
      <w:r>
        <w:rPr>
          <w:rFonts w:ascii="Arial" w:hAnsi="Arial" w:cs="Arial"/>
          <w:sz w:val="22"/>
          <w:szCs w:val="22"/>
        </w:rPr>
        <w:t xml:space="preserve">návrh architektonicko-stavebního řešení bude předložen objednateli k projednání a odsouhlasení nejpozději </w:t>
      </w:r>
      <w:r w:rsidRPr="005A48BA">
        <w:rPr>
          <w:rFonts w:ascii="Arial" w:hAnsi="Arial" w:cs="Arial"/>
          <w:b/>
          <w:sz w:val="22"/>
          <w:szCs w:val="22"/>
        </w:rPr>
        <w:t>do</w:t>
      </w:r>
      <w:r>
        <w:rPr>
          <w:rFonts w:ascii="Arial" w:hAnsi="Arial" w:cs="Arial"/>
          <w:sz w:val="22"/>
          <w:szCs w:val="22"/>
        </w:rPr>
        <w:t xml:space="preserve"> </w:t>
      </w:r>
      <w:r w:rsidR="005A48BA">
        <w:rPr>
          <w:rFonts w:ascii="Arial" w:hAnsi="Arial" w:cs="Arial"/>
          <w:b/>
          <w:sz w:val="22"/>
          <w:szCs w:val="22"/>
        </w:rPr>
        <w:t>2</w:t>
      </w:r>
      <w:r>
        <w:rPr>
          <w:rFonts w:ascii="Arial" w:hAnsi="Arial" w:cs="Arial"/>
          <w:b/>
          <w:sz w:val="22"/>
          <w:szCs w:val="22"/>
        </w:rPr>
        <w:t xml:space="preserve"> měsíců</w:t>
      </w:r>
      <w:r>
        <w:rPr>
          <w:rFonts w:ascii="Arial" w:hAnsi="Arial" w:cs="Arial"/>
          <w:sz w:val="22"/>
          <w:szCs w:val="22"/>
        </w:rPr>
        <w:t xml:space="preserve"> od nabytí účinnosti smlouvy,</w:t>
      </w:r>
    </w:p>
    <w:p w14:paraId="07A1C676" w14:textId="05ED0CE6" w:rsidR="00F958E7" w:rsidRDefault="007D737B">
      <w:pPr>
        <w:pStyle w:val="Standard"/>
        <w:numPr>
          <w:ilvl w:val="1"/>
          <w:numId w:val="34"/>
        </w:numPr>
        <w:tabs>
          <w:tab w:val="left" w:pos="1160"/>
        </w:tabs>
        <w:spacing w:after="120"/>
        <w:ind w:left="681" w:hanging="397"/>
        <w:jc w:val="both"/>
        <w:rPr>
          <w:rFonts w:ascii="Arial" w:hAnsi="Arial" w:cs="Arial"/>
          <w:sz w:val="22"/>
          <w:szCs w:val="22"/>
        </w:rPr>
      </w:pPr>
      <w:r>
        <w:rPr>
          <w:rFonts w:ascii="Arial" w:hAnsi="Arial" w:cs="Arial"/>
          <w:sz w:val="22"/>
          <w:szCs w:val="22"/>
        </w:rPr>
        <w:t xml:space="preserve">projektovou </w:t>
      </w:r>
      <w:r w:rsidR="00514F56">
        <w:rPr>
          <w:rFonts w:ascii="Arial" w:hAnsi="Arial" w:cs="Arial"/>
          <w:sz w:val="22"/>
          <w:szCs w:val="22"/>
        </w:rPr>
        <w:t>dokumentaci pro vydání s</w:t>
      </w:r>
      <w:r w:rsidR="005A48BA">
        <w:rPr>
          <w:rFonts w:ascii="Arial" w:hAnsi="Arial" w:cs="Arial"/>
          <w:sz w:val="22"/>
          <w:szCs w:val="22"/>
        </w:rPr>
        <w:t>tavební</w:t>
      </w:r>
      <w:r w:rsidR="00514F56">
        <w:rPr>
          <w:rFonts w:ascii="Arial" w:hAnsi="Arial" w:cs="Arial"/>
          <w:sz w:val="22"/>
          <w:szCs w:val="22"/>
        </w:rPr>
        <w:t>ho povolení (DSP) včetně stanovisek a vyjádření potřebných pro vydání povolení</w:t>
      </w:r>
      <w:r w:rsidR="005A48BA">
        <w:rPr>
          <w:rFonts w:ascii="Arial" w:hAnsi="Arial" w:cs="Arial"/>
          <w:sz w:val="22"/>
          <w:szCs w:val="22"/>
        </w:rPr>
        <w:t xml:space="preserve"> stavby</w:t>
      </w:r>
      <w:r w:rsidR="00514F56">
        <w:rPr>
          <w:rFonts w:ascii="Arial" w:hAnsi="Arial" w:cs="Arial"/>
          <w:sz w:val="22"/>
          <w:szCs w:val="22"/>
        </w:rPr>
        <w:t xml:space="preserve"> (inženýrská činnost), kopii zpracované žádosti o vydání povolení</w:t>
      </w:r>
      <w:r w:rsidR="005A48BA">
        <w:rPr>
          <w:rFonts w:ascii="Arial" w:hAnsi="Arial" w:cs="Arial"/>
          <w:sz w:val="22"/>
          <w:szCs w:val="22"/>
        </w:rPr>
        <w:t xml:space="preserve"> stavby</w:t>
      </w:r>
      <w:r w:rsidR="00514F56">
        <w:rPr>
          <w:rFonts w:ascii="Arial" w:hAnsi="Arial" w:cs="Arial"/>
          <w:sz w:val="22"/>
          <w:szCs w:val="22"/>
        </w:rPr>
        <w:t xml:space="preserve"> a odhad nákladů realizace předá zhotovitel objednateli po podání žádosti stavebnímu úřadu, a to </w:t>
      </w:r>
      <w:r w:rsidR="00514F56">
        <w:rPr>
          <w:rFonts w:ascii="Arial" w:hAnsi="Arial" w:cs="Arial"/>
          <w:b/>
          <w:sz w:val="22"/>
          <w:szCs w:val="22"/>
        </w:rPr>
        <w:t xml:space="preserve">do </w:t>
      </w:r>
      <w:r w:rsidR="005A48BA">
        <w:rPr>
          <w:rFonts w:ascii="Arial" w:hAnsi="Arial" w:cs="Arial"/>
          <w:b/>
          <w:sz w:val="22"/>
          <w:szCs w:val="22"/>
        </w:rPr>
        <w:t>4</w:t>
      </w:r>
      <w:r w:rsidR="00514F56">
        <w:rPr>
          <w:rFonts w:ascii="Arial" w:hAnsi="Arial" w:cs="Arial"/>
          <w:b/>
          <w:sz w:val="22"/>
          <w:szCs w:val="22"/>
        </w:rPr>
        <w:t xml:space="preserve"> měsíců</w:t>
      </w:r>
      <w:r w:rsidR="00514F56">
        <w:rPr>
          <w:rFonts w:ascii="Arial" w:hAnsi="Arial" w:cs="Arial"/>
          <w:sz w:val="22"/>
          <w:szCs w:val="22"/>
        </w:rPr>
        <w:t xml:space="preserve"> od závěrečného projednání a odsouhlasení návrhu </w:t>
      </w:r>
      <w:r w:rsidR="00C95A1D">
        <w:rPr>
          <w:rFonts w:ascii="Arial" w:hAnsi="Arial" w:cs="Arial"/>
          <w:sz w:val="22"/>
          <w:szCs w:val="22"/>
        </w:rPr>
        <w:t xml:space="preserve">architektonicko-stavebního </w:t>
      </w:r>
      <w:r w:rsidR="00514F56">
        <w:rPr>
          <w:rFonts w:ascii="Arial" w:hAnsi="Arial" w:cs="Arial"/>
          <w:sz w:val="22"/>
          <w:szCs w:val="22"/>
        </w:rPr>
        <w:t>řešení,</w:t>
      </w:r>
    </w:p>
    <w:p w14:paraId="64475091" w14:textId="3A543EF3" w:rsidR="00F958E7" w:rsidRDefault="00514F56">
      <w:pPr>
        <w:pStyle w:val="Standard"/>
        <w:numPr>
          <w:ilvl w:val="1"/>
          <w:numId w:val="34"/>
        </w:numPr>
        <w:tabs>
          <w:tab w:val="left" w:pos="1160"/>
        </w:tabs>
        <w:spacing w:after="120"/>
        <w:ind w:left="681" w:hanging="397"/>
        <w:jc w:val="both"/>
        <w:rPr>
          <w:rFonts w:ascii="Arial" w:hAnsi="Arial" w:cs="Arial"/>
          <w:sz w:val="22"/>
          <w:szCs w:val="22"/>
        </w:rPr>
      </w:pPr>
      <w:r>
        <w:rPr>
          <w:rFonts w:ascii="Arial" w:hAnsi="Arial" w:cs="Arial"/>
          <w:sz w:val="22"/>
          <w:szCs w:val="22"/>
        </w:rPr>
        <w:t xml:space="preserve">projektová dokumentace pro provádění stavby (DPS), soupis stavebních prací, dodávek a služeb s výkazem výměr, položkový rozpočet stavby, návrh harmonogramu výstavby a plán BOZP budou objednateli předány v termínu </w:t>
      </w:r>
      <w:r>
        <w:rPr>
          <w:rFonts w:ascii="Arial" w:hAnsi="Arial" w:cs="Arial"/>
          <w:b/>
          <w:sz w:val="22"/>
          <w:szCs w:val="22"/>
        </w:rPr>
        <w:t>do 1 měsíce</w:t>
      </w:r>
      <w:r>
        <w:rPr>
          <w:rFonts w:ascii="Arial" w:hAnsi="Arial" w:cs="Arial"/>
          <w:sz w:val="22"/>
          <w:szCs w:val="22"/>
        </w:rPr>
        <w:t xml:space="preserve"> od nabytí právní moci s</w:t>
      </w:r>
      <w:r w:rsidR="00C95A1D">
        <w:rPr>
          <w:rFonts w:ascii="Arial" w:hAnsi="Arial" w:cs="Arial"/>
          <w:sz w:val="22"/>
          <w:szCs w:val="22"/>
        </w:rPr>
        <w:t xml:space="preserve">tavebního </w:t>
      </w:r>
      <w:r>
        <w:rPr>
          <w:rFonts w:ascii="Arial" w:hAnsi="Arial" w:cs="Arial"/>
          <w:sz w:val="22"/>
          <w:szCs w:val="22"/>
        </w:rPr>
        <w:t xml:space="preserve">povolení. </w:t>
      </w:r>
    </w:p>
    <w:p w14:paraId="1EEAB141" w14:textId="32D2C292" w:rsidR="00F958E7" w:rsidRDefault="00514F56">
      <w:pPr>
        <w:ind w:left="284"/>
        <w:rPr>
          <w:rFonts w:ascii="Arial" w:hAnsi="Arial" w:cs="Arial"/>
          <w:sz w:val="22"/>
          <w:szCs w:val="22"/>
          <w:lang w:bidi="ar-SA"/>
        </w:rPr>
      </w:pPr>
      <w:r>
        <w:rPr>
          <w:rFonts w:ascii="Arial" w:hAnsi="Arial" w:cs="Arial"/>
          <w:sz w:val="22"/>
          <w:szCs w:val="22"/>
          <w:lang w:bidi="ar-SA"/>
        </w:rPr>
        <w:t>Projektová dokumentace bude odevzdána 2x v tištěné podobě ve stupni DSP (z toho vč. 2x dokladová část) + 1x elektronicky ve formátu *</w:t>
      </w:r>
      <w:proofErr w:type="spellStart"/>
      <w:r>
        <w:rPr>
          <w:rFonts w:ascii="Arial" w:hAnsi="Arial" w:cs="Arial"/>
          <w:sz w:val="22"/>
          <w:szCs w:val="22"/>
          <w:lang w:bidi="ar-SA"/>
        </w:rPr>
        <w:t>dwg</w:t>
      </w:r>
      <w:proofErr w:type="spellEnd"/>
      <w:r>
        <w:rPr>
          <w:rFonts w:ascii="Arial" w:hAnsi="Arial" w:cs="Arial"/>
          <w:sz w:val="22"/>
          <w:szCs w:val="22"/>
          <w:lang w:bidi="ar-SA"/>
        </w:rPr>
        <w:t xml:space="preserve"> a *.</w:t>
      </w:r>
      <w:proofErr w:type="spellStart"/>
      <w:r>
        <w:rPr>
          <w:rFonts w:ascii="Arial" w:hAnsi="Arial" w:cs="Arial"/>
          <w:sz w:val="22"/>
          <w:szCs w:val="22"/>
          <w:lang w:bidi="ar-SA"/>
        </w:rPr>
        <w:t>pdf</w:t>
      </w:r>
      <w:proofErr w:type="spellEnd"/>
      <w:r>
        <w:rPr>
          <w:rFonts w:ascii="Arial" w:hAnsi="Arial" w:cs="Arial"/>
          <w:sz w:val="22"/>
          <w:szCs w:val="22"/>
          <w:lang w:bidi="ar-SA"/>
        </w:rPr>
        <w:t xml:space="preserve">  (CD) a 4x v tištěné podobě ve stupni DPS (z toho vč. 2x dokladová část a 2x položkový rozpočet) + 1x elektronicky </w:t>
      </w:r>
      <w:r>
        <w:rPr>
          <w:rFonts w:ascii="Arial" w:hAnsi="Arial" w:cs="Arial"/>
          <w:sz w:val="22"/>
          <w:szCs w:val="22"/>
          <w:lang w:bidi="ar-SA"/>
        </w:rPr>
        <w:lastRenderedPageBreak/>
        <w:t>(textová část WORD, tabulková část EXCEL a výkresová část ve formátu *.</w:t>
      </w:r>
      <w:proofErr w:type="spellStart"/>
      <w:r>
        <w:rPr>
          <w:rFonts w:ascii="Arial" w:hAnsi="Arial" w:cs="Arial"/>
          <w:sz w:val="22"/>
          <w:szCs w:val="22"/>
          <w:lang w:bidi="ar-SA"/>
        </w:rPr>
        <w:t>dwg</w:t>
      </w:r>
      <w:proofErr w:type="spellEnd"/>
      <w:r>
        <w:rPr>
          <w:rFonts w:ascii="Arial" w:hAnsi="Arial" w:cs="Arial"/>
          <w:sz w:val="22"/>
          <w:szCs w:val="22"/>
          <w:lang w:bidi="ar-SA"/>
        </w:rPr>
        <w:t xml:space="preserve"> a *.</w:t>
      </w:r>
      <w:proofErr w:type="spellStart"/>
      <w:r>
        <w:rPr>
          <w:rFonts w:ascii="Arial" w:hAnsi="Arial" w:cs="Arial"/>
          <w:sz w:val="22"/>
          <w:szCs w:val="22"/>
          <w:lang w:bidi="ar-SA"/>
        </w:rPr>
        <w:t>pdf</w:t>
      </w:r>
      <w:proofErr w:type="spellEnd"/>
      <w:r>
        <w:rPr>
          <w:rFonts w:ascii="Arial" w:hAnsi="Arial" w:cs="Arial"/>
          <w:sz w:val="22"/>
          <w:szCs w:val="22"/>
          <w:lang w:bidi="ar-SA"/>
        </w:rPr>
        <w:t>.).</w:t>
      </w:r>
    </w:p>
    <w:p w14:paraId="2C9ED7A4" w14:textId="77777777" w:rsidR="00F958E7" w:rsidRDefault="00514F56">
      <w:pPr>
        <w:pStyle w:val="Standard"/>
        <w:numPr>
          <w:ilvl w:val="0"/>
          <w:numId w:val="34"/>
        </w:numPr>
        <w:tabs>
          <w:tab w:val="left" w:pos="1840"/>
        </w:tabs>
        <w:spacing w:before="120" w:after="120"/>
        <w:ind w:hanging="340"/>
        <w:jc w:val="both"/>
        <w:rPr>
          <w:rFonts w:ascii="Arial" w:hAnsi="Arial" w:cs="Arial"/>
          <w:sz w:val="22"/>
          <w:szCs w:val="22"/>
        </w:rPr>
      </w:pPr>
      <w:r>
        <w:rPr>
          <w:rFonts w:ascii="Arial" w:hAnsi="Arial" w:cs="Arial"/>
          <w:sz w:val="22"/>
          <w:szCs w:val="22"/>
        </w:rPr>
        <w:t>Zhotovitel může dílo nebo jeho část dokončit před dohodnutým termínem. Provedení díla před dohodnutým termínem nemá vliv na platební podmínky a výši ceny díla, ani na termíny splatnosti ceny díla.</w:t>
      </w:r>
    </w:p>
    <w:p w14:paraId="64C37DED" w14:textId="77777777" w:rsidR="00F958E7" w:rsidRDefault="00514F56">
      <w:pPr>
        <w:pStyle w:val="Standard"/>
        <w:numPr>
          <w:ilvl w:val="0"/>
          <w:numId w:val="34"/>
        </w:numPr>
        <w:tabs>
          <w:tab w:val="left" w:pos="1840"/>
        </w:tabs>
        <w:spacing w:after="120"/>
        <w:jc w:val="both"/>
        <w:rPr>
          <w:rFonts w:ascii="Arial" w:hAnsi="Arial" w:cs="Arial"/>
          <w:sz w:val="22"/>
          <w:szCs w:val="22"/>
        </w:rPr>
      </w:pPr>
      <w:r>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14:paraId="5F64BF31" w14:textId="3FDFA498" w:rsidR="00F958E7" w:rsidRPr="00D548E6" w:rsidRDefault="00514F56" w:rsidP="00D548E6">
      <w:pPr>
        <w:pStyle w:val="Standard"/>
        <w:numPr>
          <w:ilvl w:val="0"/>
          <w:numId w:val="34"/>
        </w:numPr>
        <w:tabs>
          <w:tab w:val="left" w:pos="1840"/>
        </w:tabs>
        <w:spacing w:after="120"/>
        <w:jc w:val="both"/>
        <w:rPr>
          <w:rFonts w:ascii="Arial" w:hAnsi="Arial" w:cs="Arial"/>
          <w:sz w:val="22"/>
          <w:szCs w:val="22"/>
        </w:rPr>
      </w:pPr>
      <w:r w:rsidRPr="00D548E6">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14:paraId="3707A14E" w14:textId="77777777" w:rsidR="00F958E7" w:rsidRDefault="00514F56">
      <w:pPr>
        <w:pStyle w:val="Standard"/>
        <w:numPr>
          <w:ilvl w:val="0"/>
          <w:numId w:val="38"/>
        </w:numPr>
        <w:tabs>
          <w:tab w:val="left" w:pos="2520"/>
        </w:tabs>
        <w:ind w:left="714" w:hanging="357"/>
        <w:jc w:val="center"/>
        <w:rPr>
          <w:rFonts w:ascii="Arial" w:hAnsi="Arial" w:cs="Arial"/>
          <w:b/>
          <w:bCs/>
          <w:sz w:val="22"/>
          <w:szCs w:val="22"/>
        </w:rPr>
      </w:pPr>
      <w:r>
        <w:rPr>
          <w:rFonts w:ascii="Arial" w:hAnsi="Arial" w:cs="Arial"/>
          <w:b/>
          <w:sz w:val="22"/>
          <w:szCs w:val="22"/>
        </w:rPr>
        <w:t>Cena díla</w:t>
      </w:r>
    </w:p>
    <w:p w14:paraId="3AC3F365" w14:textId="77777777" w:rsidR="00F958E7" w:rsidRDefault="00F958E7">
      <w:pPr>
        <w:pStyle w:val="Standard"/>
        <w:tabs>
          <w:tab w:val="left" w:pos="2520"/>
        </w:tabs>
        <w:jc w:val="both"/>
        <w:rPr>
          <w:rFonts w:ascii="Arial" w:hAnsi="Arial" w:cs="Arial"/>
          <w:sz w:val="22"/>
          <w:szCs w:val="22"/>
        </w:rPr>
      </w:pPr>
    </w:p>
    <w:p w14:paraId="0A5D3D2A"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14:paraId="36003512"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w:t>
      </w:r>
    </w:p>
    <w:p w14:paraId="4100D1F3"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57832C05"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Cena díla: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F958E7" w14:paraId="7F1CB023" w14:textId="77777777">
        <w:tc>
          <w:tcPr>
            <w:tcW w:w="1985" w:type="dxa"/>
          </w:tcPr>
          <w:p w14:paraId="5E3CA65D" w14:textId="77777777" w:rsidR="00F958E7" w:rsidRDefault="00F958E7">
            <w:pPr>
              <w:spacing w:before="120" w:after="120"/>
              <w:jc w:val="center"/>
              <w:rPr>
                <w:rFonts w:ascii="Arial" w:hAnsi="Arial" w:cs="Arial"/>
                <w:b/>
              </w:rPr>
            </w:pPr>
          </w:p>
        </w:tc>
        <w:tc>
          <w:tcPr>
            <w:tcW w:w="2268" w:type="dxa"/>
          </w:tcPr>
          <w:p w14:paraId="57C722DD" w14:textId="77777777" w:rsidR="00F958E7" w:rsidRDefault="00514F56">
            <w:pPr>
              <w:spacing w:before="120" w:after="120"/>
              <w:jc w:val="center"/>
              <w:rPr>
                <w:rFonts w:ascii="Arial" w:hAnsi="Arial" w:cs="Arial"/>
              </w:rPr>
            </w:pPr>
            <w:r>
              <w:rPr>
                <w:rFonts w:ascii="Arial" w:hAnsi="Arial" w:cs="Arial"/>
              </w:rPr>
              <w:t>Cena bez DPH</w:t>
            </w:r>
          </w:p>
        </w:tc>
        <w:tc>
          <w:tcPr>
            <w:tcW w:w="2268" w:type="dxa"/>
          </w:tcPr>
          <w:p w14:paraId="0D915367" w14:textId="77777777" w:rsidR="00F958E7" w:rsidRDefault="00514F56">
            <w:pPr>
              <w:spacing w:before="120" w:after="120"/>
              <w:jc w:val="center"/>
              <w:rPr>
                <w:rFonts w:ascii="Arial" w:hAnsi="Arial" w:cs="Arial"/>
              </w:rPr>
            </w:pPr>
            <w:r>
              <w:rPr>
                <w:rFonts w:ascii="Arial" w:hAnsi="Arial" w:cs="Arial"/>
              </w:rPr>
              <w:t>DPH</w:t>
            </w:r>
          </w:p>
        </w:tc>
        <w:tc>
          <w:tcPr>
            <w:tcW w:w="2551" w:type="dxa"/>
          </w:tcPr>
          <w:p w14:paraId="1B39451A" w14:textId="77777777" w:rsidR="00F958E7" w:rsidRDefault="00514F56">
            <w:pPr>
              <w:spacing w:before="120" w:after="120"/>
              <w:jc w:val="center"/>
              <w:rPr>
                <w:rFonts w:ascii="Arial" w:hAnsi="Arial" w:cs="Arial"/>
              </w:rPr>
            </w:pPr>
            <w:r>
              <w:rPr>
                <w:rFonts w:ascii="Arial" w:hAnsi="Arial" w:cs="Arial"/>
              </w:rPr>
              <w:t>Cena s DPH</w:t>
            </w:r>
          </w:p>
        </w:tc>
      </w:tr>
      <w:tr w:rsidR="008B7F1D" w14:paraId="08C8424A" w14:textId="77777777">
        <w:tc>
          <w:tcPr>
            <w:tcW w:w="1985" w:type="dxa"/>
          </w:tcPr>
          <w:p w14:paraId="77EFE0BC" w14:textId="5ECE130F" w:rsidR="008B7F1D" w:rsidRPr="008B7F1D" w:rsidRDefault="00FE2B6A" w:rsidP="008B7F1D">
            <w:pPr>
              <w:jc w:val="center"/>
              <w:rPr>
                <w:rFonts w:ascii="Arial" w:hAnsi="Arial" w:cs="Arial"/>
              </w:rPr>
            </w:pPr>
            <w:r>
              <w:rPr>
                <w:rFonts w:ascii="Arial" w:hAnsi="Arial" w:cs="Arial"/>
              </w:rPr>
              <w:t xml:space="preserve">Návrh </w:t>
            </w:r>
          </w:p>
          <w:p w14:paraId="79B2B7E7" w14:textId="4C27B125" w:rsidR="008B7F1D" w:rsidRPr="008B7F1D" w:rsidRDefault="008B7F1D" w:rsidP="008B7F1D">
            <w:pPr>
              <w:jc w:val="center"/>
              <w:rPr>
                <w:rFonts w:ascii="Arial" w:hAnsi="Arial" w:cs="Arial"/>
              </w:rPr>
            </w:pPr>
            <w:r w:rsidRPr="008B7F1D">
              <w:rPr>
                <w:rFonts w:ascii="Arial" w:hAnsi="Arial" w:cs="Arial"/>
              </w:rPr>
              <w:t>arch</w:t>
            </w:r>
            <w:r>
              <w:rPr>
                <w:rFonts w:ascii="Arial" w:hAnsi="Arial" w:cs="Arial"/>
              </w:rPr>
              <w:t>i</w:t>
            </w:r>
            <w:r w:rsidRPr="008B7F1D">
              <w:rPr>
                <w:rFonts w:ascii="Arial" w:hAnsi="Arial" w:cs="Arial"/>
              </w:rPr>
              <w:t>tektonick</w:t>
            </w:r>
            <w:r w:rsidR="00FE2B6A">
              <w:rPr>
                <w:rFonts w:ascii="Arial" w:hAnsi="Arial" w:cs="Arial"/>
              </w:rPr>
              <w:t>o</w:t>
            </w:r>
            <w:r w:rsidR="00C95A1D">
              <w:rPr>
                <w:rFonts w:ascii="Arial" w:hAnsi="Arial" w:cs="Arial"/>
              </w:rPr>
              <w:t>-</w:t>
            </w:r>
            <w:r w:rsidR="00FE2B6A">
              <w:rPr>
                <w:rFonts w:ascii="Arial" w:hAnsi="Arial" w:cs="Arial"/>
              </w:rPr>
              <w:t xml:space="preserve"> </w:t>
            </w:r>
          </w:p>
          <w:p w14:paraId="70720FB6" w14:textId="1170F5B4" w:rsidR="008B7F1D" w:rsidRDefault="008B7F1D" w:rsidP="008B7F1D">
            <w:pPr>
              <w:jc w:val="center"/>
              <w:rPr>
                <w:rFonts w:ascii="Arial" w:hAnsi="Arial" w:cs="Arial"/>
                <w:b/>
              </w:rPr>
            </w:pPr>
            <w:r w:rsidRPr="008B7F1D">
              <w:rPr>
                <w:rFonts w:ascii="Arial" w:hAnsi="Arial" w:cs="Arial"/>
              </w:rPr>
              <w:t>stavebního řešení</w:t>
            </w:r>
          </w:p>
        </w:tc>
        <w:tc>
          <w:tcPr>
            <w:tcW w:w="2268" w:type="dxa"/>
          </w:tcPr>
          <w:p w14:paraId="62D1BE90" w14:textId="347A5156" w:rsidR="008B7F1D" w:rsidRDefault="008B7F1D">
            <w:pPr>
              <w:spacing w:before="120" w:after="120"/>
              <w:jc w:val="center"/>
              <w:rPr>
                <w:rFonts w:ascii="Arial" w:hAnsi="Arial" w:cs="Arial"/>
              </w:rPr>
            </w:pPr>
            <w:r w:rsidRPr="008B7F1D">
              <w:rPr>
                <w:rFonts w:ascii="Arial" w:hAnsi="Arial" w:cs="Arial"/>
              </w:rPr>
              <w:t>[doplní účastník]</w:t>
            </w:r>
          </w:p>
        </w:tc>
        <w:tc>
          <w:tcPr>
            <w:tcW w:w="2268" w:type="dxa"/>
          </w:tcPr>
          <w:p w14:paraId="2388877C" w14:textId="450DCBCC" w:rsidR="008B7F1D" w:rsidRDefault="008B7F1D">
            <w:pPr>
              <w:spacing w:before="120" w:after="120"/>
              <w:jc w:val="center"/>
              <w:rPr>
                <w:rFonts w:ascii="Arial" w:hAnsi="Arial" w:cs="Arial"/>
              </w:rPr>
            </w:pPr>
            <w:r w:rsidRPr="008B7F1D">
              <w:rPr>
                <w:rFonts w:ascii="Arial" w:hAnsi="Arial" w:cs="Arial"/>
              </w:rPr>
              <w:t>[doplní účastník]</w:t>
            </w:r>
          </w:p>
        </w:tc>
        <w:tc>
          <w:tcPr>
            <w:tcW w:w="2551" w:type="dxa"/>
          </w:tcPr>
          <w:p w14:paraId="47C26C79" w14:textId="436B0301" w:rsidR="008B7F1D" w:rsidRDefault="008B7F1D">
            <w:pPr>
              <w:spacing w:before="120" w:after="120"/>
              <w:jc w:val="center"/>
              <w:rPr>
                <w:rFonts w:ascii="Arial" w:hAnsi="Arial" w:cs="Arial"/>
              </w:rPr>
            </w:pPr>
            <w:r w:rsidRPr="008B7F1D">
              <w:rPr>
                <w:rFonts w:ascii="Arial" w:hAnsi="Arial" w:cs="Arial"/>
              </w:rPr>
              <w:t>[doplní účastník]</w:t>
            </w:r>
          </w:p>
        </w:tc>
      </w:tr>
      <w:tr w:rsidR="00F958E7" w14:paraId="7E8A95EC" w14:textId="77777777">
        <w:trPr>
          <w:trHeight w:val="705"/>
        </w:trPr>
        <w:tc>
          <w:tcPr>
            <w:tcW w:w="1985" w:type="dxa"/>
          </w:tcPr>
          <w:p w14:paraId="0A9E29AD" w14:textId="5A7F230B" w:rsidR="00F958E7" w:rsidRDefault="00514F56" w:rsidP="00740F89">
            <w:pPr>
              <w:spacing w:before="160"/>
              <w:jc w:val="center"/>
              <w:rPr>
                <w:rFonts w:ascii="Arial" w:hAnsi="Arial" w:cs="Arial"/>
              </w:rPr>
            </w:pPr>
            <w:r>
              <w:rPr>
                <w:rFonts w:ascii="Arial" w:hAnsi="Arial" w:cs="Arial"/>
              </w:rPr>
              <w:t>DSP</w:t>
            </w:r>
          </w:p>
        </w:tc>
        <w:tc>
          <w:tcPr>
            <w:tcW w:w="2268" w:type="dxa"/>
          </w:tcPr>
          <w:p w14:paraId="70B1882B"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65C1CDE8"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570539E3" w14:textId="77777777" w:rsidR="00F958E7" w:rsidRDefault="00514F56">
            <w:pPr>
              <w:spacing w:before="160"/>
              <w:jc w:val="center"/>
              <w:rPr>
                <w:rFonts w:ascii="Arial" w:hAnsi="Arial" w:cs="Arial"/>
              </w:rPr>
            </w:pPr>
            <w:r>
              <w:rPr>
                <w:rFonts w:ascii="Arial" w:hAnsi="Arial" w:cs="Arial"/>
              </w:rPr>
              <w:t>[doplní účastník]</w:t>
            </w:r>
          </w:p>
        </w:tc>
      </w:tr>
      <w:tr w:rsidR="00F958E7" w14:paraId="1E1F2083" w14:textId="77777777">
        <w:trPr>
          <w:trHeight w:val="705"/>
        </w:trPr>
        <w:tc>
          <w:tcPr>
            <w:tcW w:w="1985" w:type="dxa"/>
          </w:tcPr>
          <w:p w14:paraId="25A6847C" w14:textId="77777777" w:rsidR="00F958E7" w:rsidRDefault="00514F56">
            <w:pPr>
              <w:spacing w:before="160"/>
              <w:jc w:val="center"/>
              <w:rPr>
                <w:rFonts w:ascii="Arial" w:hAnsi="Arial" w:cs="Arial"/>
              </w:rPr>
            </w:pPr>
            <w:r>
              <w:rPr>
                <w:rFonts w:ascii="Arial" w:hAnsi="Arial" w:cs="Arial"/>
              </w:rPr>
              <w:t>DPS, plán BOZP, návrh harmonogramu výstavby</w:t>
            </w:r>
          </w:p>
        </w:tc>
        <w:tc>
          <w:tcPr>
            <w:tcW w:w="2268" w:type="dxa"/>
          </w:tcPr>
          <w:p w14:paraId="0035455E"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16B2E318"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7BECF2F" w14:textId="77777777" w:rsidR="00F958E7" w:rsidRDefault="00514F56">
            <w:pPr>
              <w:spacing w:before="160"/>
              <w:jc w:val="center"/>
              <w:rPr>
                <w:rFonts w:ascii="Arial" w:hAnsi="Arial" w:cs="Arial"/>
              </w:rPr>
            </w:pPr>
            <w:r>
              <w:rPr>
                <w:rFonts w:ascii="Arial" w:hAnsi="Arial" w:cs="Arial"/>
              </w:rPr>
              <w:t>[doplní účastník]</w:t>
            </w:r>
          </w:p>
        </w:tc>
      </w:tr>
      <w:tr w:rsidR="00F958E7" w14:paraId="363FA3FF" w14:textId="77777777">
        <w:trPr>
          <w:trHeight w:val="705"/>
        </w:trPr>
        <w:tc>
          <w:tcPr>
            <w:tcW w:w="1985" w:type="dxa"/>
          </w:tcPr>
          <w:p w14:paraId="2B2F16DC" w14:textId="77777777" w:rsidR="00F958E7" w:rsidRDefault="00514F56">
            <w:pPr>
              <w:spacing w:before="160"/>
              <w:jc w:val="center"/>
              <w:rPr>
                <w:rFonts w:ascii="Arial" w:hAnsi="Arial" w:cs="Arial"/>
              </w:rPr>
            </w:pPr>
            <w:r>
              <w:rPr>
                <w:rFonts w:ascii="Arial" w:hAnsi="Arial" w:cs="Arial"/>
              </w:rPr>
              <w:t>Inženýrská činnost a odhad nákladů</w:t>
            </w:r>
          </w:p>
        </w:tc>
        <w:tc>
          <w:tcPr>
            <w:tcW w:w="2268" w:type="dxa"/>
          </w:tcPr>
          <w:p w14:paraId="488CC485"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5B5C10E9"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76019860" w14:textId="77777777" w:rsidR="00F958E7" w:rsidRDefault="00514F56">
            <w:pPr>
              <w:spacing w:before="160"/>
              <w:jc w:val="center"/>
              <w:rPr>
                <w:rFonts w:ascii="Arial" w:hAnsi="Arial" w:cs="Arial"/>
              </w:rPr>
            </w:pPr>
            <w:r>
              <w:rPr>
                <w:rFonts w:ascii="Arial" w:hAnsi="Arial" w:cs="Arial"/>
              </w:rPr>
              <w:t>[doplní účastník]</w:t>
            </w:r>
          </w:p>
        </w:tc>
      </w:tr>
      <w:tr w:rsidR="00F958E7" w14:paraId="7C83FF1F" w14:textId="77777777">
        <w:trPr>
          <w:trHeight w:val="705"/>
        </w:trPr>
        <w:tc>
          <w:tcPr>
            <w:tcW w:w="1985" w:type="dxa"/>
          </w:tcPr>
          <w:p w14:paraId="428330B3" w14:textId="77777777" w:rsidR="00F958E7" w:rsidRDefault="00514F56">
            <w:pPr>
              <w:spacing w:before="160"/>
              <w:jc w:val="center"/>
              <w:rPr>
                <w:rFonts w:ascii="Arial" w:hAnsi="Arial" w:cs="Arial"/>
              </w:rPr>
            </w:pPr>
            <w:r>
              <w:rPr>
                <w:rFonts w:ascii="Arial" w:hAnsi="Arial" w:cs="Arial"/>
              </w:rPr>
              <w:t>Soupis a rozpočet</w:t>
            </w:r>
          </w:p>
        </w:tc>
        <w:tc>
          <w:tcPr>
            <w:tcW w:w="2268" w:type="dxa"/>
          </w:tcPr>
          <w:p w14:paraId="3DF00C4F"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3D14FEE7"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983B357" w14:textId="77777777" w:rsidR="00F958E7" w:rsidRDefault="00514F56">
            <w:pPr>
              <w:spacing w:before="160"/>
              <w:jc w:val="center"/>
              <w:rPr>
                <w:rFonts w:ascii="Arial" w:hAnsi="Arial" w:cs="Arial"/>
              </w:rPr>
            </w:pPr>
            <w:r>
              <w:rPr>
                <w:rFonts w:ascii="Arial" w:hAnsi="Arial" w:cs="Arial"/>
              </w:rPr>
              <w:t>[doplní účastník]</w:t>
            </w:r>
          </w:p>
        </w:tc>
      </w:tr>
      <w:tr w:rsidR="00F958E7" w14:paraId="5242E52B" w14:textId="77777777">
        <w:trPr>
          <w:trHeight w:val="705"/>
        </w:trPr>
        <w:tc>
          <w:tcPr>
            <w:tcW w:w="1985" w:type="dxa"/>
          </w:tcPr>
          <w:p w14:paraId="6EDF4564" w14:textId="77777777" w:rsidR="00F958E7" w:rsidRDefault="00514F56">
            <w:pPr>
              <w:spacing w:before="120" w:after="120"/>
              <w:jc w:val="center"/>
              <w:rPr>
                <w:rFonts w:ascii="Arial" w:hAnsi="Arial" w:cs="Arial"/>
                <w:b/>
              </w:rPr>
            </w:pPr>
            <w:r>
              <w:rPr>
                <w:rFonts w:ascii="Arial" w:hAnsi="Arial" w:cs="Arial"/>
                <w:b/>
              </w:rPr>
              <w:t xml:space="preserve">Cena celkem </w:t>
            </w:r>
          </w:p>
        </w:tc>
        <w:tc>
          <w:tcPr>
            <w:tcW w:w="2268" w:type="dxa"/>
          </w:tcPr>
          <w:p w14:paraId="0675F45C" w14:textId="77777777" w:rsidR="00F958E7" w:rsidRDefault="00514F56">
            <w:pPr>
              <w:spacing w:before="160"/>
              <w:jc w:val="center"/>
              <w:rPr>
                <w:rFonts w:ascii="Arial" w:hAnsi="Arial" w:cs="Arial"/>
                <w:b/>
              </w:rPr>
            </w:pPr>
            <w:r>
              <w:rPr>
                <w:rFonts w:ascii="Arial" w:hAnsi="Arial" w:cs="Arial"/>
                <w:b/>
              </w:rPr>
              <w:t>[doplní účastník]</w:t>
            </w:r>
          </w:p>
        </w:tc>
        <w:tc>
          <w:tcPr>
            <w:tcW w:w="2268" w:type="dxa"/>
          </w:tcPr>
          <w:p w14:paraId="762C179B" w14:textId="77777777" w:rsidR="00F958E7" w:rsidRDefault="00514F56">
            <w:pPr>
              <w:spacing w:before="160"/>
              <w:jc w:val="center"/>
              <w:rPr>
                <w:rFonts w:ascii="Arial" w:hAnsi="Arial" w:cs="Arial"/>
                <w:b/>
              </w:rPr>
            </w:pPr>
            <w:r>
              <w:rPr>
                <w:rFonts w:ascii="Arial" w:hAnsi="Arial" w:cs="Arial"/>
                <w:b/>
              </w:rPr>
              <w:t>[doplní účastník]</w:t>
            </w:r>
          </w:p>
        </w:tc>
        <w:tc>
          <w:tcPr>
            <w:tcW w:w="2551" w:type="dxa"/>
          </w:tcPr>
          <w:p w14:paraId="14927944" w14:textId="77777777" w:rsidR="00F958E7" w:rsidRDefault="00514F56">
            <w:pPr>
              <w:spacing w:before="160"/>
              <w:jc w:val="center"/>
              <w:rPr>
                <w:rFonts w:ascii="Arial" w:hAnsi="Arial" w:cs="Arial"/>
                <w:b/>
              </w:rPr>
            </w:pPr>
            <w:r>
              <w:rPr>
                <w:rFonts w:ascii="Arial" w:hAnsi="Arial" w:cs="Arial"/>
                <w:b/>
              </w:rPr>
              <w:t>[doplní účastník]</w:t>
            </w:r>
          </w:p>
        </w:tc>
      </w:tr>
    </w:tbl>
    <w:p w14:paraId="6B5E76B0" w14:textId="77777777" w:rsidR="00F958E7" w:rsidRDefault="00F958E7">
      <w:pPr>
        <w:pStyle w:val="Standard"/>
        <w:tabs>
          <w:tab w:val="left" w:pos="2550"/>
        </w:tabs>
        <w:ind w:left="1274" w:hanging="989"/>
        <w:rPr>
          <w:rFonts w:ascii="Arial" w:hAnsi="Arial" w:cs="Arial"/>
          <w:sz w:val="22"/>
          <w:szCs w:val="22"/>
        </w:rPr>
      </w:pPr>
    </w:p>
    <w:p w14:paraId="21FC3680" w14:textId="77777777" w:rsidR="00F958E7" w:rsidRDefault="00514F56">
      <w:pPr>
        <w:pStyle w:val="Standard"/>
        <w:tabs>
          <w:tab w:val="left" w:pos="2550"/>
        </w:tabs>
        <w:ind w:left="1274" w:hanging="989"/>
        <w:rPr>
          <w:rFonts w:ascii="Arial" w:hAnsi="Arial" w:cs="Arial"/>
          <w:sz w:val="22"/>
          <w:szCs w:val="22"/>
        </w:rPr>
      </w:pPr>
      <w:r>
        <w:rPr>
          <w:rFonts w:ascii="Arial" w:hAnsi="Arial" w:cs="Arial"/>
          <w:sz w:val="22"/>
          <w:szCs w:val="22"/>
        </w:rPr>
        <w:t xml:space="preserve">Slovy: </w:t>
      </w:r>
      <w:r>
        <w:rPr>
          <w:rFonts w:ascii="Arial" w:hAnsi="Arial" w:cs="Arial"/>
        </w:rPr>
        <w:t>[doplní účastník]</w:t>
      </w:r>
      <w:r>
        <w:rPr>
          <w:rFonts w:ascii="Arial" w:hAnsi="Arial" w:cs="Arial"/>
          <w:sz w:val="22"/>
          <w:szCs w:val="22"/>
        </w:rPr>
        <w:tab/>
        <w:t>korun českých vč. DPH.</w:t>
      </w:r>
    </w:p>
    <w:p w14:paraId="1FDE1B3F" w14:textId="77777777" w:rsidR="00F958E7" w:rsidRDefault="00F958E7">
      <w:pPr>
        <w:pStyle w:val="Standard"/>
        <w:tabs>
          <w:tab w:val="left" w:pos="2550"/>
        </w:tabs>
        <w:ind w:left="1274" w:hanging="989"/>
        <w:rPr>
          <w:rFonts w:ascii="Arial" w:hAnsi="Arial" w:cs="Arial"/>
          <w:sz w:val="22"/>
          <w:szCs w:val="22"/>
        </w:rPr>
      </w:pPr>
    </w:p>
    <w:p w14:paraId="26C80CFD"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Platební podmínky</w:t>
      </w:r>
    </w:p>
    <w:p w14:paraId="63A71C3A" w14:textId="77777777" w:rsidR="00F958E7" w:rsidRDefault="00F958E7">
      <w:pPr>
        <w:pStyle w:val="Standard"/>
        <w:tabs>
          <w:tab w:val="left" w:pos="2520"/>
          <w:tab w:val="right" w:pos="8820"/>
        </w:tabs>
        <w:rPr>
          <w:rFonts w:ascii="Arial" w:hAnsi="Arial" w:cs="Arial"/>
          <w:sz w:val="22"/>
          <w:szCs w:val="22"/>
        </w:rPr>
      </w:pPr>
    </w:p>
    <w:p w14:paraId="1CF2C081" w14:textId="77777777" w:rsidR="00F958E7" w:rsidRDefault="00514F56">
      <w:pPr>
        <w:pStyle w:val="Standard"/>
        <w:numPr>
          <w:ilvl w:val="0"/>
          <w:numId w:val="24"/>
        </w:numPr>
        <w:tabs>
          <w:tab w:val="left" w:pos="2520"/>
          <w:tab w:val="right" w:pos="8820"/>
        </w:tabs>
        <w:spacing w:after="120"/>
        <w:jc w:val="both"/>
        <w:rPr>
          <w:rFonts w:ascii="Arial" w:hAnsi="Arial" w:cs="Arial"/>
          <w:sz w:val="22"/>
          <w:szCs w:val="22"/>
        </w:rPr>
      </w:pPr>
      <w:r>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14:paraId="27CFC9C4" w14:textId="77777777" w:rsidR="00F958E7" w:rsidRDefault="00514F56">
      <w:pPr>
        <w:pStyle w:val="Standard"/>
        <w:numPr>
          <w:ilvl w:val="0"/>
          <w:numId w:val="10"/>
        </w:numPr>
        <w:tabs>
          <w:tab w:val="left" w:pos="2520"/>
          <w:tab w:val="right" w:pos="8820"/>
        </w:tabs>
        <w:spacing w:after="120"/>
        <w:jc w:val="both"/>
        <w:rPr>
          <w:rFonts w:ascii="Arial" w:hAnsi="Arial"/>
          <w:b/>
        </w:rPr>
      </w:pPr>
      <w:r>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97C20D1" w14:textId="77777777" w:rsidR="00F958E7" w:rsidRDefault="00514F56">
      <w:pPr>
        <w:pStyle w:val="Standard"/>
        <w:numPr>
          <w:ilvl w:val="0"/>
          <w:numId w:val="10"/>
        </w:numPr>
        <w:tabs>
          <w:tab w:val="left" w:pos="2520"/>
          <w:tab w:val="right" w:pos="8820"/>
        </w:tabs>
        <w:jc w:val="both"/>
        <w:rPr>
          <w:rFonts w:ascii="Arial" w:hAnsi="Arial"/>
          <w:b/>
        </w:rPr>
      </w:pPr>
      <w:r>
        <w:rPr>
          <w:rFonts w:ascii="Arial" w:hAnsi="Arial" w:cs="Arial"/>
          <w:sz w:val="22"/>
          <w:szCs w:val="22"/>
        </w:rPr>
        <w:t>Kromě náležitostí stanovených právními předpisy pro daňový doklad je zhotovitel povinen na daňovém dokladu (faktuře) uvést i tyto údaje:</w:t>
      </w:r>
    </w:p>
    <w:p w14:paraId="5A03F01B" w14:textId="09C4E6B3" w:rsidR="00F958E7" w:rsidRPr="00740F89" w:rsidRDefault="00514F56">
      <w:pPr>
        <w:pStyle w:val="Standard"/>
        <w:numPr>
          <w:ilvl w:val="0"/>
          <w:numId w:val="42"/>
        </w:numPr>
        <w:tabs>
          <w:tab w:val="left" w:pos="2520"/>
          <w:tab w:val="right" w:pos="8820"/>
        </w:tabs>
        <w:jc w:val="both"/>
        <w:rPr>
          <w:rFonts w:ascii="Arial" w:hAnsi="Arial"/>
        </w:rPr>
      </w:pPr>
      <w:r>
        <w:rPr>
          <w:rFonts w:ascii="Arial" w:hAnsi="Arial" w:cs="Arial"/>
          <w:sz w:val="22"/>
          <w:szCs w:val="22"/>
        </w:rPr>
        <w:t xml:space="preserve">název projektu: </w:t>
      </w:r>
      <w:r w:rsidR="00C95A1D">
        <w:rPr>
          <w:rFonts w:ascii="Arial" w:hAnsi="Arial" w:cs="Arial"/>
          <w:sz w:val="22"/>
          <w:szCs w:val="22"/>
        </w:rPr>
        <w:t>„</w:t>
      </w:r>
      <w:r w:rsidR="00D01BAE">
        <w:rPr>
          <w:rFonts w:ascii="Arial" w:hAnsi="Arial" w:cs="Arial"/>
          <w:sz w:val="22"/>
          <w:szCs w:val="22"/>
        </w:rPr>
        <w:t>Revitalizace administrativní budovy</w:t>
      </w:r>
      <w:r w:rsidR="00740F89" w:rsidRPr="00740F89">
        <w:rPr>
          <w:rFonts w:ascii="Arial" w:hAnsi="Arial" w:cs="Arial"/>
          <w:bCs/>
          <w:color w:val="000000"/>
          <w:sz w:val="22"/>
          <w:szCs w:val="22"/>
          <w:lang w:bidi="cs-CZ"/>
        </w:rPr>
        <w:t> </w:t>
      </w:r>
      <w:r w:rsidR="00D01BAE">
        <w:rPr>
          <w:rFonts w:ascii="Arial" w:hAnsi="Arial" w:cs="Arial"/>
          <w:bCs/>
          <w:color w:val="000000"/>
          <w:sz w:val="22"/>
          <w:szCs w:val="22"/>
          <w:lang w:bidi="cs-CZ"/>
        </w:rPr>
        <w:t xml:space="preserve">Suvorovova 1854/152 v </w:t>
      </w:r>
      <w:r w:rsidR="00740F89" w:rsidRPr="00740F89">
        <w:rPr>
          <w:rFonts w:ascii="Arial" w:hAnsi="Arial" w:cs="Arial"/>
          <w:bCs/>
          <w:color w:val="000000"/>
          <w:sz w:val="22"/>
          <w:szCs w:val="22"/>
          <w:lang w:bidi="cs-CZ"/>
        </w:rPr>
        <w:t>Novém Jičíně</w:t>
      </w:r>
      <w:r w:rsidR="00C95A1D">
        <w:rPr>
          <w:rFonts w:ascii="Arial" w:hAnsi="Arial" w:cs="Arial"/>
          <w:bCs/>
          <w:color w:val="000000"/>
          <w:sz w:val="22"/>
          <w:szCs w:val="22"/>
          <w:lang w:bidi="cs-CZ"/>
        </w:rPr>
        <w:t>“,</w:t>
      </w:r>
    </w:p>
    <w:p w14:paraId="641F1126" w14:textId="77777777" w:rsidR="00F958E7" w:rsidRDefault="00514F56">
      <w:pPr>
        <w:pStyle w:val="Standard"/>
        <w:numPr>
          <w:ilvl w:val="0"/>
          <w:numId w:val="42"/>
        </w:numPr>
        <w:tabs>
          <w:tab w:val="left" w:pos="2520"/>
          <w:tab w:val="right" w:pos="8820"/>
        </w:tabs>
        <w:jc w:val="both"/>
        <w:rPr>
          <w:rFonts w:ascii="Arial" w:hAnsi="Arial"/>
        </w:rPr>
      </w:pPr>
      <w:r>
        <w:rPr>
          <w:rFonts w:ascii="Arial" w:hAnsi="Arial" w:cs="Arial"/>
          <w:bCs/>
          <w:color w:val="000000"/>
          <w:sz w:val="22"/>
          <w:szCs w:val="22"/>
          <w:lang w:bidi="cs-CZ"/>
        </w:rPr>
        <w:t xml:space="preserve">číslo smlouvy objednatele. </w:t>
      </w:r>
    </w:p>
    <w:p w14:paraId="719148C4" w14:textId="77777777" w:rsidR="00F958E7" w:rsidRDefault="00F958E7">
      <w:pPr>
        <w:pStyle w:val="Standard"/>
        <w:tabs>
          <w:tab w:val="left" w:pos="2520"/>
          <w:tab w:val="right" w:pos="8820"/>
        </w:tabs>
        <w:ind w:left="1057"/>
        <w:jc w:val="both"/>
        <w:rPr>
          <w:rFonts w:ascii="Arial" w:hAnsi="Arial"/>
          <w:highlight w:val="yellow"/>
        </w:rPr>
      </w:pPr>
    </w:p>
    <w:p w14:paraId="6DA18BAD" w14:textId="77777777" w:rsidR="00F958E7" w:rsidRDefault="00514F56">
      <w:pPr>
        <w:pStyle w:val="Standard"/>
        <w:numPr>
          <w:ilvl w:val="0"/>
          <w:numId w:val="38"/>
        </w:numPr>
        <w:tabs>
          <w:tab w:val="right" w:pos="8820"/>
        </w:tabs>
        <w:spacing w:after="120"/>
        <w:ind w:left="3969" w:hanging="425"/>
        <w:rPr>
          <w:rFonts w:ascii="Arial" w:hAnsi="Arial"/>
          <w:b/>
          <w:sz w:val="22"/>
          <w:szCs w:val="22"/>
        </w:rPr>
      </w:pPr>
      <w:r>
        <w:rPr>
          <w:rFonts w:ascii="Arial" w:hAnsi="Arial"/>
          <w:b/>
          <w:sz w:val="22"/>
          <w:szCs w:val="22"/>
        </w:rPr>
        <w:t>Provádění díla</w:t>
      </w:r>
    </w:p>
    <w:p w14:paraId="69784B14"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Vlastnické právo k  dílu nabývá objednatel dnem převzetí díla od zhotovitele.</w:t>
      </w:r>
    </w:p>
    <w:p w14:paraId="46E5395F"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je povinen provést dílo svým jménem, na vlastní odpovědnost, s potřebnou péčí, řádně a včas.</w:t>
      </w:r>
    </w:p>
    <w:p w14:paraId="62D6DC0F"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provede dílo v souladu s požadavky objednatele, přičemž je povinen ohledně způsobu provádění díla řídit se jeho pokyny. Tyto pokyny jsou oprávněny udělovat kontaktní osoby uvedené v čl. I. této smlouvy.</w:t>
      </w:r>
    </w:p>
    <w:p w14:paraId="67C51086"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je na výzvu objednatele povinen informovat jej o průběhu realizace díla a účastnit se na základě pozvánky objednatele všech jednání týkajících se provádění díla.</w:t>
      </w:r>
    </w:p>
    <w:p w14:paraId="0E17E629"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45E56193"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14:paraId="0BDD2477"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3DCC9776"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Zhotovitel je povinen provést dílo kompletně a v souladu s příslušnými platnými normami ČSN a předpisy.</w:t>
      </w:r>
    </w:p>
    <w:p w14:paraId="6CDB667A"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szCs w:val="22"/>
        </w:rPr>
        <w:t>Výchozí podklady a vyhotovené matrice zůstávají uloženy u zhotovitele pouze k archivačnímu účelu.</w:t>
      </w:r>
    </w:p>
    <w:p w14:paraId="37F743A4" w14:textId="77777777" w:rsidR="00F958E7" w:rsidRDefault="00514F56">
      <w:pPr>
        <w:pStyle w:val="Odstavecseseznamem"/>
        <w:widowControl/>
        <w:numPr>
          <w:ilvl w:val="0"/>
          <w:numId w:val="39"/>
        </w:numPr>
        <w:tabs>
          <w:tab w:val="left" w:pos="142"/>
          <w:tab w:val="left" w:pos="284"/>
          <w:tab w:val="left" w:pos="426"/>
        </w:tabs>
        <w:spacing w:after="120"/>
        <w:ind w:left="283" w:hanging="425"/>
        <w:contextualSpacing w:val="0"/>
        <w:jc w:val="both"/>
        <w:rPr>
          <w:rFonts w:ascii="Arial" w:hAnsi="Arial" w:cs="Arial"/>
          <w:sz w:val="24"/>
          <w:szCs w:val="24"/>
        </w:rPr>
      </w:pPr>
      <w:r>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Pr>
          <w:rFonts w:ascii="Arial" w:hAnsi="Arial" w:cs="Arial"/>
          <w:sz w:val="24"/>
          <w:szCs w:val="24"/>
        </w:rPr>
        <w:t>.</w:t>
      </w:r>
    </w:p>
    <w:p w14:paraId="23EAC505" w14:textId="5D79A248" w:rsidR="00F958E7" w:rsidRDefault="00514F56">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sz w:val="24"/>
          <w:szCs w:val="24"/>
        </w:rPr>
      </w:pPr>
      <w:r>
        <w:rPr>
          <w:rFonts w:ascii="Arial" w:hAnsi="Arial" w:cs="Arial"/>
          <w:sz w:val="22"/>
        </w:rPr>
        <w:t>Zhotovitel se zavazuje zpracovat dílo tak, aby bylo dostatečným a kvalitním podkladem pro vydání povolení</w:t>
      </w:r>
      <w:r w:rsidR="00740F89">
        <w:rPr>
          <w:rFonts w:ascii="Arial" w:hAnsi="Arial" w:cs="Arial"/>
          <w:sz w:val="22"/>
        </w:rPr>
        <w:t xml:space="preserve"> stavby</w:t>
      </w:r>
      <w:r>
        <w:rPr>
          <w:rFonts w:ascii="Arial" w:hAnsi="Arial" w:cs="Arial"/>
          <w:sz w:val="22"/>
        </w:rPr>
        <w:t xml:space="preserve"> a realizaci vlastní stavby.</w:t>
      </w:r>
    </w:p>
    <w:p w14:paraId="00950D83" w14:textId="77777777" w:rsidR="00F958E7" w:rsidRDefault="00514F56">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rPr>
      </w:pPr>
      <w:r>
        <w:rPr>
          <w:rFonts w:ascii="Arial" w:hAnsi="Arial" w:cs="Arial"/>
          <w:sz w:val="22"/>
        </w:rPr>
        <w:t xml:space="preserve">Zhotovitel je na výzvu objednatele povinen informovat jej o průběhu realizace díla a rozpracované dílo s ním konzultovat. Zhotovitel je dále povinen se na výzvu objednatele v </w:t>
      </w:r>
      <w:r>
        <w:rPr>
          <w:rFonts w:ascii="Arial" w:hAnsi="Arial" w:cs="Arial"/>
          <w:sz w:val="22"/>
        </w:rPr>
        <w:lastRenderedPageBreak/>
        <w:t>průběhu realizace díla dostavit do sídla objednatele za účelem konzultace průběhu provádění díla. Náklady na tyto konzultace jsou součástí ceny díla. Konzultace se vždy účastní architekt města Nový Jičín.</w:t>
      </w:r>
    </w:p>
    <w:p w14:paraId="71341302" w14:textId="77777777" w:rsidR="00F958E7" w:rsidRDefault="00F958E7">
      <w:pPr>
        <w:pStyle w:val="Odstavecseseznamem"/>
        <w:widowControl/>
        <w:tabs>
          <w:tab w:val="left" w:pos="142"/>
          <w:tab w:val="left" w:pos="284"/>
          <w:tab w:val="left" w:pos="426"/>
        </w:tabs>
        <w:spacing w:after="120"/>
        <w:ind w:left="284"/>
        <w:contextualSpacing w:val="0"/>
        <w:jc w:val="both"/>
        <w:rPr>
          <w:rFonts w:ascii="Arial" w:hAnsi="Arial" w:cs="Arial"/>
          <w:highlight w:val="yellow"/>
        </w:rPr>
      </w:pPr>
    </w:p>
    <w:p w14:paraId="4B8558B8" w14:textId="77777777" w:rsidR="000C254C" w:rsidRDefault="000C254C">
      <w:pPr>
        <w:pStyle w:val="Odstavecseseznamem"/>
        <w:widowControl/>
        <w:tabs>
          <w:tab w:val="left" w:pos="142"/>
          <w:tab w:val="left" w:pos="284"/>
          <w:tab w:val="left" w:pos="426"/>
        </w:tabs>
        <w:spacing w:after="120"/>
        <w:ind w:left="284"/>
        <w:contextualSpacing w:val="0"/>
        <w:jc w:val="both"/>
        <w:rPr>
          <w:rFonts w:ascii="Arial" w:hAnsi="Arial" w:cs="Arial"/>
          <w:highlight w:val="yellow"/>
        </w:rPr>
      </w:pPr>
    </w:p>
    <w:p w14:paraId="75CA2B4F"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 xml:space="preserve"> Smluvní pokuty</w:t>
      </w:r>
    </w:p>
    <w:p w14:paraId="67EC7D8B" w14:textId="77777777" w:rsidR="00F958E7" w:rsidRDefault="00F958E7">
      <w:pPr>
        <w:pStyle w:val="Standard"/>
        <w:tabs>
          <w:tab w:val="left" w:pos="2520"/>
          <w:tab w:val="right" w:pos="8820"/>
        </w:tabs>
        <w:rPr>
          <w:rFonts w:ascii="Arial" w:hAnsi="Arial" w:cs="Arial"/>
          <w:sz w:val="22"/>
          <w:szCs w:val="22"/>
        </w:rPr>
      </w:pPr>
    </w:p>
    <w:p w14:paraId="76992378" w14:textId="77777777" w:rsidR="00F958E7" w:rsidRDefault="00514F56">
      <w:pPr>
        <w:pStyle w:val="Standard"/>
        <w:numPr>
          <w:ilvl w:val="0"/>
          <w:numId w:val="25"/>
        </w:numPr>
        <w:tabs>
          <w:tab w:val="left" w:pos="2520"/>
          <w:tab w:val="right" w:pos="8820"/>
        </w:tabs>
        <w:spacing w:after="120"/>
        <w:jc w:val="both"/>
        <w:rPr>
          <w:rFonts w:ascii="Arial" w:hAnsi="Arial" w:cs="Arial"/>
          <w:sz w:val="22"/>
          <w:szCs w:val="22"/>
        </w:rPr>
      </w:pPr>
      <w:r>
        <w:rPr>
          <w:rFonts w:ascii="Arial" w:hAnsi="Arial" w:cs="Arial"/>
          <w:sz w:val="22"/>
          <w:szCs w:val="22"/>
        </w:rPr>
        <w:t>V případě prodlení s termínem předání části díla je objednatel oprávněn účtovat zhotoviteli smluvní pokutu ve výši 0,5 % z ceny příslušné části díla bez DPH za každý den prodlení.</w:t>
      </w:r>
    </w:p>
    <w:p w14:paraId="6BF2BAF6" w14:textId="77777777" w:rsidR="00F958E7" w:rsidRDefault="00514F56">
      <w:pPr>
        <w:pStyle w:val="Odstavecseseznamem"/>
        <w:numPr>
          <w:ilvl w:val="0"/>
          <w:numId w:val="6"/>
        </w:numPr>
        <w:tabs>
          <w:tab w:val="left" w:pos="2520"/>
          <w:tab w:val="right" w:pos="8820"/>
        </w:tabs>
        <w:spacing w:after="120"/>
        <w:contextualSpacing w:val="0"/>
        <w:jc w:val="both"/>
        <w:rPr>
          <w:rFonts w:ascii="Arial" w:hAnsi="Arial" w:cs="Arial"/>
          <w:sz w:val="22"/>
          <w:szCs w:val="22"/>
        </w:rPr>
      </w:pPr>
      <w:r>
        <w:rPr>
          <w:rFonts w:ascii="Arial" w:eastAsia="Times New Roman" w:hAnsi="Arial" w:cs="Arial"/>
          <w:sz w:val="22"/>
          <w:szCs w:val="22"/>
          <w:lang w:bidi="ar-SA"/>
        </w:rPr>
        <w:t>V případě neodstranění vad či nedodělků díla ve smluvené či stanovené lhůtě je objednatel oprávněn požadovat zaplacení smluvní pokuty ve výši 0,3 % z ceny příslušné části díla bez DPH za každý den prodlení.</w:t>
      </w:r>
    </w:p>
    <w:p w14:paraId="59FB5FAF"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rPr>
        <w:t>V případě prodlení s úhradou faktury je zhotovitel oprávněn účtovat objednateli úrok z prodlení ve výši 0,5 % z dlužné částky za každý den prodlení.</w:t>
      </w:r>
    </w:p>
    <w:p w14:paraId="1B92A135"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Pr>
          <w:rFonts w:ascii="Arial" w:hAnsi="Arial" w:cs="Arial"/>
          <w:b/>
          <w:bCs/>
          <w:sz w:val="22"/>
          <w:szCs w:val="22"/>
          <w:lang w:eastAsia="cs-CZ"/>
        </w:rPr>
        <w:t xml:space="preserve"> </w:t>
      </w:r>
      <w:r>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14:paraId="633F1F8E"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rPr>
        <w:t>Zhotovitel neodpovídá za vady plnění způsobené poskytnutím nesprávných výchozích a zadávacích podkladů ze strany objednatele,</w:t>
      </w:r>
      <w:r>
        <w:rPr>
          <w:rFonts w:ascii="Arial" w:hAnsi="Arial" w:cs="Arial"/>
          <w:color w:val="FF0000"/>
          <w:sz w:val="22"/>
          <w:szCs w:val="22"/>
        </w:rPr>
        <w:t xml:space="preserve"> </w:t>
      </w:r>
      <w:r>
        <w:rPr>
          <w:rFonts w:ascii="Arial" w:hAnsi="Arial" w:cs="Arial"/>
          <w:sz w:val="22"/>
          <w:szCs w:val="22"/>
        </w:rPr>
        <w:t>pokud zhotovitel ani při vynaložení veškerého úsilí a znalostí nemohl zjistit jejich nevhodnost, anebo na ně objednatele upozornil a ten písemně trval na jejich použití.</w:t>
      </w:r>
    </w:p>
    <w:p w14:paraId="4A3EE65F" w14:textId="1FE8124C" w:rsidR="00F958E7" w:rsidRPr="00D548E6" w:rsidRDefault="00514F56" w:rsidP="00D548E6">
      <w:pPr>
        <w:pStyle w:val="Standard"/>
        <w:numPr>
          <w:ilvl w:val="0"/>
          <w:numId w:val="6"/>
        </w:numPr>
        <w:tabs>
          <w:tab w:val="left" w:pos="2520"/>
          <w:tab w:val="right" w:pos="8820"/>
        </w:tabs>
        <w:spacing w:after="120"/>
        <w:jc w:val="both"/>
        <w:rPr>
          <w:rFonts w:ascii="Arial" w:hAnsi="Arial" w:cs="Arial"/>
          <w:sz w:val="22"/>
          <w:szCs w:val="22"/>
        </w:rPr>
      </w:pPr>
      <w:r w:rsidRPr="00D548E6">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14:paraId="6A18AFAA"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sz w:val="22"/>
          <w:szCs w:val="22"/>
        </w:rPr>
        <w:t>Vady a nedodělky</w:t>
      </w:r>
    </w:p>
    <w:p w14:paraId="5017EED7" w14:textId="77777777" w:rsidR="00F958E7" w:rsidRDefault="00F958E7">
      <w:pPr>
        <w:pStyle w:val="Standard"/>
        <w:tabs>
          <w:tab w:val="left" w:pos="2520"/>
          <w:tab w:val="right" w:pos="8820"/>
        </w:tabs>
        <w:rPr>
          <w:rFonts w:ascii="Arial" w:hAnsi="Arial" w:cs="Arial"/>
          <w:sz w:val="22"/>
          <w:szCs w:val="22"/>
        </w:rPr>
      </w:pPr>
    </w:p>
    <w:p w14:paraId="41327F07" w14:textId="77777777" w:rsidR="00F958E7" w:rsidRDefault="00514F56">
      <w:pPr>
        <w:pStyle w:val="Standard"/>
        <w:numPr>
          <w:ilvl w:val="0"/>
          <w:numId w:val="26"/>
        </w:numPr>
        <w:tabs>
          <w:tab w:val="left" w:pos="2520"/>
          <w:tab w:val="right" w:pos="8820"/>
        </w:tabs>
        <w:spacing w:after="120"/>
        <w:jc w:val="both"/>
        <w:rPr>
          <w:rFonts w:ascii="Arial" w:hAnsi="Arial" w:cs="Arial"/>
          <w:sz w:val="22"/>
          <w:szCs w:val="22"/>
        </w:rPr>
      </w:pPr>
      <w:r>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49400FFA"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Nedodělkem se rozumí chybějící část projektové dokumentace proti rozsahu sjednanému smlouvou.</w:t>
      </w:r>
    </w:p>
    <w:p w14:paraId="39B1BAE5"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Objednatel není povinen převzít projektovou dokumentaci, která vykazuje vady nebo nedodělky.</w:t>
      </w:r>
    </w:p>
    <w:p w14:paraId="725BAB32"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14:paraId="41C38C5C"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14:paraId="05EC6E2E"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Tímto není dotčena odpovědnost zhotovitele za způsobenou škodu.</w:t>
      </w:r>
    </w:p>
    <w:p w14:paraId="21BFA069" w14:textId="77777777" w:rsidR="00F958E7" w:rsidRDefault="00F958E7">
      <w:pPr>
        <w:pStyle w:val="Textbody"/>
        <w:tabs>
          <w:tab w:val="right" w:pos="8820"/>
        </w:tabs>
        <w:jc w:val="left"/>
        <w:rPr>
          <w:rFonts w:ascii="Arial" w:hAnsi="Arial" w:cs="Arial"/>
          <w:b w:val="0"/>
          <w:sz w:val="22"/>
          <w:szCs w:val="22"/>
          <w:highlight w:val="yellow"/>
        </w:rPr>
      </w:pPr>
    </w:p>
    <w:p w14:paraId="4F79A1AD" w14:textId="77777777" w:rsidR="00F958E7" w:rsidRDefault="00514F56">
      <w:pPr>
        <w:pStyle w:val="Textbody"/>
        <w:numPr>
          <w:ilvl w:val="0"/>
          <w:numId w:val="38"/>
        </w:numPr>
        <w:tabs>
          <w:tab w:val="right" w:pos="8820"/>
        </w:tabs>
        <w:ind w:left="714" w:hanging="357"/>
        <w:rPr>
          <w:rFonts w:ascii="Arial" w:hAnsi="Arial" w:cs="Arial"/>
          <w:sz w:val="22"/>
          <w:szCs w:val="22"/>
        </w:rPr>
      </w:pPr>
      <w:r>
        <w:rPr>
          <w:rFonts w:ascii="Arial" w:hAnsi="Arial" w:cs="Arial"/>
          <w:sz w:val="22"/>
          <w:szCs w:val="22"/>
        </w:rPr>
        <w:t>Odpovědnost zhotovitele za škodu a povinnost nahradit škodu</w:t>
      </w:r>
    </w:p>
    <w:p w14:paraId="083C5945" w14:textId="77777777" w:rsidR="00F958E7" w:rsidRDefault="00F958E7">
      <w:pPr>
        <w:pStyle w:val="Standard"/>
        <w:tabs>
          <w:tab w:val="left" w:pos="2520"/>
          <w:tab w:val="right" w:pos="8820"/>
        </w:tabs>
        <w:rPr>
          <w:rFonts w:ascii="Arial" w:hAnsi="Arial" w:cs="Arial"/>
          <w:sz w:val="22"/>
          <w:szCs w:val="22"/>
        </w:rPr>
      </w:pPr>
    </w:p>
    <w:p w14:paraId="0E39635E" w14:textId="77777777" w:rsidR="00F958E7" w:rsidRDefault="00514F56">
      <w:pPr>
        <w:pStyle w:val="Standard"/>
        <w:numPr>
          <w:ilvl w:val="0"/>
          <w:numId w:val="27"/>
        </w:numPr>
        <w:tabs>
          <w:tab w:val="left" w:pos="2520"/>
          <w:tab w:val="right" w:pos="8820"/>
        </w:tabs>
        <w:spacing w:after="120"/>
        <w:jc w:val="both"/>
        <w:rPr>
          <w:rFonts w:ascii="Arial" w:hAnsi="Arial" w:cs="Arial"/>
          <w:sz w:val="22"/>
          <w:szCs w:val="22"/>
        </w:rPr>
      </w:pPr>
      <w:r>
        <w:rPr>
          <w:rFonts w:ascii="Arial" w:hAnsi="Arial" w:cs="Arial"/>
          <w:sz w:val="22"/>
          <w:szCs w:val="22"/>
        </w:rPr>
        <w:lastRenderedPageBreak/>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5426486F" w14:textId="06C13B2F" w:rsidR="00F958E7" w:rsidRPr="00D548E6" w:rsidRDefault="00514F56" w:rsidP="00D548E6">
      <w:pPr>
        <w:pStyle w:val="Standard"/>
        <w:numPr>
          <w:ilvl w:val="0"/>
          <w:numId w:val="21"/>
        </w:numPr>
        <w:tabs>
          <w:tab w:val="left" w:pos="2520"/>
          <w:tab w:val="right" w:pos="8820"/>
        </w:tabs>
        <w:spacing w:after="120"/>
        <w:jc w:val="both"/>
        <w:rPr>
          <w:rFonts w:ascii="Arial" w:hAnsi="Arial" w:cs="Arial"/>
          <w:sz w:val="22"/>
          <w:szCs w:val="22"/>
        </w:rPr>
      </w:pPr>
      <w:r w:rsidRPr="00D548E6">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14:paraId="5BB5ABA8" w14:textId="77777777" w:rsidR="00F958E7" w:rsidRPr="003D4AA2" w:rsidRDefault="00514F56" w:rsidP="003D4AA2">
      <w:pPr>
        <w:pStyle w:val="Standard"/>
        <w:numPr>
          <w:ilvl w:val="0"/>
          <w:numId w:val="38"/>
        </w:numPr>
        <w:pBdr>
          <w:bottom w:val="none" w:sz="4" w:space="31" w:color="000000"/>
        </w:pBdr>
        <w:tabs>
          <w:tab w:val="left" w:pos="2520"/>
          <w:tab w:val="right" w:pos="8820"/>
        </w:tabs>
        <w:ind w:left="714" w:hanging="357"/>
        <w:jc w:val="center"/>
        <w:rPr>
          <w:rFonts w:ascii="Arial" w:hAnsi="Arial" w:cs="Arial"/>
          <w:b/>
          <w:bCs/>
          <w:sz w:val="22"/>
          <w:szCs w:val="22"/>
        </w:rPr>
      </w:pPr>
      <w:r>
        <w:rPr>
          <w:rFonts w:ascii="Arial" w:hAnsi="Arial" w:cs="Arial"/>
          <w:b/>
          <w:bCs/>
          <w:sz w:val="22"/>
          <w:szCs w:val="22"/>
        </w:rPr>
        <w:t>Další ujednání</w:t>
      </w:r>
    </w:p>
    <w:p w14:paraId="638723FF" w14:textId="77777777" w:rsidR="00F958E7" w:rsidRDefault="00514F56">
      <w:pPr>
        <w:pStyle w:val="Standard"/>
        <w:numPr>
          <w:ilvl w:val="0"/>
          <w:numId w:val="31"/>
        </w:numPr>
        <w:tabs>
          <w:tab w:val="left" w:pos="2520"/>
          <w:tab w:val="right" w:pos="8820"/>
        </w:tabs>
        <w:spacing w:after="120"/>
        <w:ind w:left="284" w:hanging="284"/>
        <w:jc w:val="both"/>
        <w:rPr>
          <w:rFonts w:ascii="Arial" w:hAnsi="Arial" w:cs="Arial"/>
          <w:sz w:val="22"/>
          <w:szCs w:val="22"/>
        </w:rPr>
      </w:pPr>
      <w:r>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14:paraId="527CD0EA" w14:textId="77777777" w:rsidR="00F958E7" w:rsidRDefault="00514F56">
      <w:pPr>
        <w:pStyle w:val="Odstavecseseznamem"/>
        <w:numPr>
          <w:ilvl w:val="0"/>
          <w:numId w:val="31"/>
        </w:numPr>
        <w:spacing w:after="120"/>
        <w:ind w:left="284" w:hanging="284"/>
        <w:contextualSpacing w:val="0"/>
        <w:jc w:val="both"/>
        <w:rPr>
          <w:rFonts w:ascii="Arial" w:eastAsia="Times New Roman" w:hAnsi="Arial" w:cs="Arial"/>
          <w:sz w:val="22"/>
          <w:szCs w:val="22"/>
          <w:lang w:bidi="ar-SA"/>
        </w:rPr>
      </w:pPr>
      <w:r>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14:paraId="35C05BE3" w14:textId="77777777" w:rsidR="00F958E7" w:rsidRDefault="00F958E7">
      <w:pPr>
        <w:tabs>
          <w:tab w:val="left" w:pos="2520"/>
          <w:tab w:val="right" w:pos="8820"/>
        </w:tabs>
        <w:rPr>
          <w:rFonts w:ascii="Arial" w:hAnsi="Arial" w:cs="Arial"/>
          <w:bCs/>
          <w:sz w:val="22"/>
          <w:szCs w:val="22"/>
          <w:highlight w:val="yellow"/>
        </w:rPr>
      </w:pPr>
    </w:p>
    <w:p w14:paraId="2E995DBB" w14:textId="77777777" w:rsidR="00D548E6" w:rsidRDefault="00D548E6">
      <w:pPr>
        <w:tabs>
          <w:tab w:val="left" w:pos="2520"/>
          <w:tab w:val="right" w:pos="8820"/>
        </w:tabs>
        <w:rPr>
          <w:rFonts w:ascii="Arial" w:hAnsi="Arial" w:cs="Arial"/>
          <w:bCs/>
          <w:sz w:val="22"/>
          <w:szCs w:val="22"/>
          <w:highlight w:val="yellow"/>
        </w:rPr>
      </w:pPr>
    </w:p>
    <w:p w14:paraId="2F91EA88" w14:textId="77777777" w:rsidR="00F958E7" w:rsidRDefault="00514F56">
      <w:pPr>
        <w:pStyle w:val="Odstavecseseznamem"/>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Licenční ujednání</w:t>
      </w:r>
    </w:p>
    <w:p w14:paraId="0BDF3FCC" w14:textId="77777777" w:rsidR="00F958E7" w:rsidRDefault="00F958E7">
      <w:pPr>
        <w:tabs>
          <w:tab w:val="left" w:pos="2520"/>
          <w:tab w:val="right" w:pos="8820"/>
        </w:tabs>
        <w:jc w:val="center"/>
        <w:rPr>
          <w:rFonts w:ascii="Arial" w:hAnsi="Arial" w:cs="Arial"/>
          <w:bCs/>
          <w:sz w:val="22"/>
          <w:szCs w:val="22"/>
        </w:rPr>
      </w:pPr>
    </w:p>
    <w:p w14:paraId="0E9F272A" w14:textId="77777777" w:rsidR="00F958E7" w:rsidRDefault="00514F56">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a objednatel tímto výslovně prohlašují, že dílo zhotovené dle této smlouvy (i jeho části) je dílem vytvořeným ve smyslu </w:t>
      </w:r>
      <w:proofErr w:type="spellStart"/>
      <w:r>
        <w:rPr>
          <w:rFonts w:ascii="Arial" w:hAnsi="Arial" w:cs="Arial"/>
          <w:sz w:val="22"/>
          <w:szCs w:val="22"/>
        </w:rPr>
        <w:t>ust</w:t>
      </w:r>
      <w:proofErr w:type="spellEnd"/>
      <w:r>
        <w:rPr>
          <w:rFonts w:ascii="Arial" w:hAnsi="Arial" w:cs="Arial"/>
          <w:sz w:val="22"/>
          <w:szCs w:val="22"/>
        </w:rPr>
        <w:t xml:space="preserve">. § 61 zák. č. 121/2000 Sb., (autorský zákon), v platném znění. </w:t>
      </w:r>
    </w:p>
    <w:p w14:paraId="0AAE36A0" w14:textId="77777777" w:rsidR="00F958E7" w:rsidRDefault="00514F56">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58724CB9" w14:textId="77777777" w:rsidR="00F958E7" w:rsidRDefault="00514F56">
      <w:pPr>
        <w:pStyle w:val="Odstavecseseznamem"/>
        <w:widowControl/>
        <w:numPr>
          <w:ilvl w:val="0"/>
          <w:numId w:val="30"/>
        </w:numPr>
        <w:spacing w:after="120" w:line="250" w:lineRule="auto"/>
        <w:contextualSpacing w:val="0"/>
        <w:jc w:val="both"/>
        <w:rPr>
          <w:rFonts w:ascii="Arial" w:eastAsia="Calibri" w:hAnsi="Arial" w:cs="Arial"/>
          <w:color w:val="000000"/>
          <w:sz w:val="22"/>
          <w:szCs w:val="22"/>
          <w:lang w:eastAsia="cs-CZ" w:bidi="ar-SA"/>
        </w:rPr>
      </w:pPr>
      <w:r>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14:paraId="33F642AE" w14:textId="77777777" w:rsidR="00F958E7" w:rsidRDefault="00514F56">
      <w:pPr>
        <w:pStyle w:val="Odstavecseseznamem"/>
        <w:widowControl/>
        <w:numPr>
          <w:ilvl w:val="0"/>
          <w:numId w:val="37"/>
        </w:numPr>
        <w:spacing w:after="120"/>
        <w:contextualSpacing w:val="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14:paraId="0968CF27"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na dobu neurčitou, bez ohledu na dobu trvání majetkových práv zhotovitele k dílu;</w:t>
      </w:r>
    </w:p>
    <w:p w14:paraId="14DFB8A7"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bez povinnosti licenci využít;</w:t>
      </w:r>
    </w:p>
    <w:p w14:paraId="65BB9BF5"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jako výhradní;</w:t>
      </w:r>
    </w:p>
    <w:p w14:paraId="695AF62B"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pro území všech států;</w:t>
      </w:r>
    </w:p>
    <w:p w14:paraId="61A2CC9A"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14:paraId="0EF662D0" w14:textId="750B15FE" w:rsidR="003D4AA2" w:rsidRPr="00D548E6" w:rsidRDefault="00514F56" w:rsidP="003D4AA2">
      <w:pPr>
        <w:widowControl/>
        <w:numPr>
          <w:ilvl w:val="0"/>
          <w:numId w:val="37"/>
        </w:numPr>
        <w:spacing w:after="120"/>
        <w:jc w:val="both"/>
        <w:rPr>
          <w:rFonts w:ascii="Arial" w:eastAsia="Calibri" w:hAnsi="Arial" w:cs="Arial"/>
          <w:color w:val="000000"/>
          <w:sz w:val="22"/>
          <w:szCs w:val="22"/>
          <w:lang w:eastAsia="cs-CZ" w:bidi="ar-SA"/>
        </w:rPr>
      </w:pPr>
      <w:r w:rsidRPr="00D548E6">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14:paraId="12B21C73" w14:textId="77777777" w:rsidR="003C0750" w:rsidRDefault="003C0750" w:rsidP="003C0750">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Závazek uzavřít smlouvu o výkonu autorského dozoru projektanta</w:t>
      </w:r>
    </w:p>
    <w:p w14:paraId="55FA1B2D" w14:textId="77777777" w:rsidR="003C0750" w:rsidRDefault="003C0750" w:rsidP="003C0750">
      <w:pPr>
        <w:pStyle w:val="Standard"/>
        <w:tabs>
          <w:tab w:val="left" w:pos="2520"/>
          <w:tab w:val="right" w:pos="8820"/>
        </w:tabs>
        <w:ind w:left="714"/>
        <w:rPr>
          <w:rFonts w:ascii="Arial" w:hAnsi="Arial" w:cs="Arial"/>
          <w:b/>
          <w:bCs/>
          <w:sz w:val="22"/>
          <w:szCs w:val="22"/>
        </w:rPr>
      </w:pPr>
    </w:p>
    <w:p w14:paraId="76F17E69" w14:textId="77777777" w:rsidR="003C0750" w:rsidRPr="001C7B9B" w:rsidRDefault="003C0750" w:rsidP="003C0750">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Smluvní strany se zavazují uzavřít mezi sebou v návaznosti na plnění této smlouvy příkazní smlouvu o zajištění výkonu autorského dozoru projektanta ve znění, které je </w:t>
      </w:r>
      <w:r w:rsidRPr="0070721E">
        <w:rPr>
          <w:rFonts w:ascii="Arial" w:hAnsi="Arial" w:cs="Arial"/>
          <w:sz w:val="22"/>
          <w:szCs w:val="22"/>
        </w:rPr>
        <w:t>přílohou č. 1</w:t>
      </w:r>
      <w:r w:rsidRPr="001C7B9B">
        <w:rPr>
          <w:rFonts w:ascii="Arial" w:hAnsi="Arial" w:cs="Arial"/>
          <w:sz w:val="22"/>
          <w:szCs w:val="22"/>
        </w:rPr>
        <w:t xml:space="preserve"> </w:t>
      </w:r>
      <w:r w:rsidRPr="001C7B9B">
        <w:rPr>
          <w:rFonts w:ascii="Arial" w:hAnsi="Arial" w:cs="Arial"/>
          <w:sz w:val="22"/>
          <w:szCs w:val="22"/>
        </w:rPr>
        <w:lastRenderedPageBreak/>
        <w:t xml:space="preserve">této smlouvy (dále jen „příkazní smlouva“) s tím, že doba plnění této smlouvy bude doplněna v souladu s potřebami objednatele a objektivními podmínkami ovlivňujícími realizaci stavby.   </w:t>
      </w:r>
    </w:p>
    <w:p w14:paraId="298B8605" w14:textId="7137997F" w:rsidR="003C0750" w:rsidRPr="001C7B9B" w:rsidRDefault="003C0750" w:rsidP="003C0750">
      <w:pPr>
        <w:pStyle w:val="Standard"/>
        <w:numPr>
          <w:ilvl w:val="0"/>
          <w:numId w:val="28"/>
        </w:numPr>
        <w:tabs>
          <w:tab w:val="left" w:pos="2520"/>
          <w:tab w:val="right" w:pos="8820"/>
        </w:tabs>
        <w:spacing w:after="120"/>
        <w:jc w:val="both"/>
        <w:rPr>
          <w:rFonts w:ascii="Arial" w:hAnsi="Arial" w:cs="Arial"/>
          <w:sz w:val="22"/>
          <w:szCs w:val="22"/>
        </w:rPr>
      </w:pPr>
      <w:r w:rsidRPr="0070721E">
        <w:rPr>
          <w:rFonts w:ascii="Arial" w:hAnsi="Arial" w:cs="Arial"/>
          <w:sz w:val="22"/>
          <w:szCs w:val="22"/>
        </w:rPr>
        <w:t xml:space="preserve">Výzvu k uzavření příkazní smlouvy uvedené v odst. 1 tohoto článku je objednatel oprávněn doručit zhotoviteli </w:t>
      </w:r>
      <w:r w:rsidR="000C254C">
        <w:rPr>
          <w:rFonts w:ascii="Arial" w:hAnsi="Arial" w:cs="Arial"/>
          <w:sz w:val="22"/>
          <w:szCs w:val="22"/>
        </w:rPr>
        <w:t xml:space="preserve">v období od </w:t>
      </w:r>
      <w:proofErr w:type="gramStart"/>
      <w:r w:rsidR="000C254C">
        <w:rPr>
          <w:rFonts w:ascii="Arial" w:hAnsi="Arial" w:cs="Arial"/>
          <w:sz w:val="22"/>
          <w:szCs w:val="22"/>
        </w:rPr>
        <w:t>1.3.2024</w:t>
      </w:r>
      <w:proofErr w:type="gramEnd"/>
      <w:r w:rsidR="000C254C">
        <w:rPr>
          <w:rFonts w:ascii="Arial" w:hAnsi="Arial" w:cs="Arial"/>
          <w:sz w:val="22"/>
          <w:szCs w:val="22"/>
        </w:rPr>
        <w:t xml:space="preserve"> do 1.3.2026</w:t>
      </w:r>
      <w:r w:rsidR="00ED42A7">
        <w:rPr>
          <w:rFonts w:ascii="Arial" w:hAnsi="Arial" w:cs="Arial"/>
          <w:sz w:val="22"/>
          <w:szCs w:val="22"/>
        </w:rPr>
        <w:t>.</w:t>
      </w:r>
      <w:r w:rsidRPr="0070721E">
        <w:rPr>
          <w:rFonts w:ascii="Arial" w:hAnsi="Arial" w:cs="Arial"/>
          <w:sz w:val="22"/>
          <w:szCs w:val="22"/>
        </w:rPr>
        <w:t xml:space="preserve"> </w:t>
      </w:r>
      <w:r w:rsidRPr="001C7B9B">
        <w:rPr>
          <w:rFonts w:ascii="Arial" w:hAnsi="Arial" w:cs="Arial"/>
          <w:sz w:val="22"/>
          <w:szCs w:val="22"/>
        </w:rPr>
        <w:t xml:space="preserve">Výzva k uzavření příkazní smlouvy musí být učiněna ve formě zaslání návrhu příkazní smlouvy ve znění dle přílohy č. 1 doplněném o dobu plnění smlouvy. </w:t>
      </w:r>
    </w:p>
    <w:p w14:paraId="68A13BAA" w14:textId="4D58320F" w:rsidR="003C0750" w:rsidRDefault="003C0750" w:rsidP="003C0750">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Zhotovitel je povinen uzavřít příkazní smlouvu s objednatelem nejpozději do </w:t>
      </w:r>
      <w:r w:rsidR="000C254C">
        <w:rPr>
          <w:rFonts w:ascii="Arial" w:hAnsi="Arial" w:cs="Arial"/>
          <w:sz w:val="22"/>
          <w:szCs w:val="22"/>
        </w:rPr>
        <w:t>30</w:t>
      </w:r>
      <w:r w:rsidRPr="001C7B9B">
        <w:rPr>
          <w:rFonts w:ascii="Arial" w:hAnsi="Arial" w:cs="Arial"/>
          <w:sz w:val="22"/>
          <w:szCs w:val="22"/>
        </w:rPr>
        <w:t xml:space="preserve"> dnů ode dne prokazatelného doručení výzvy. </w:t>
      </w:r>
    </w:p>
    <w:p w14:paraId="0C7ADE66" w14:textId="08D1F6EA" w:rsidR="003C0750" w:rsidRPr="001C7B9B" w:rsidRDefault="003C0750" w:rsidP="003C0750">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Nedoručí-li objednatel výzvu ve stanovené době, závazek zhotovitele marným uplynutím této doby zanikne. Neuzavře-li zhotovitel příkazní smlouvu ve stanovené lhůtě, je povinen uhradit objednateli smluvní pokutu ve výši </w:t>
      </w:r>
      <w:r w:rsidR="00ED42A7">
        <w:rPr>
          <w:rFonts w:ascii="Arial" w:hAnsi="Arial" w:cs="Arial"/>
          <w:sz w:val="22"/>
          <w:szCs w:val="22"/>
        </w:rPr>
        <w:t xml:space="preserve">10% </w:t>
      </w:r>
      <w:r w:rsidR="005303A4">
        <w:rPr>
          <w:rFonts w:ascii="Arial" w:hAnsi="Arial" w:cs="Arial"/>
          <w:sz w:val="22"/>
          <w:szCs w:val="22"/>
        </w:rPr>
        <w:t xml:space="preserve">z celkové </w:t>
      </w:r>
      <w:r w:rsidR="00ED42A7">
        <w:rPr>
          <w:rFonts w:ascii="Arial" w:hAnsi="Arial" w:cs="Arial"/>
          <w:sz w:val="22"/>
          <w:szCs w:val="22"/>
        </w:rPr>
        <w:t>ceny díla</w:t>
      </w:r>
      <w:r w:rsidR="005303A4">
        <w:rPr>
          <w:rFonts w:ascii="Arial" w:hAnsi="Arial" w:cs="Arial"/>
          <w:sz w:val="22"/>
          <w:szCs w:val="22"/>
        </w:rPr>
        <w:t xml:space="preserve"> dle této smlouvy</w:t>
      </w:r>
      <w:r w:rsidR="00ED42A7">
        <w:rPr>
          <w:rFonts w:ascii="Arial" w:hAnsi="Arial" w:cs="Arial"/>
          <w:sz w:val="22"/>
          <w:szCs w:val="22"/>
        </w:rPr>
        <w:t>.</w:t>
      </w:r>
      <w:r w:rsidR="007302C7">
        <w:rPr>
          <w:rFonts w:ascii="Arial" w:hAnsi="Arial" w:cs="Arial"/>
          <w:sz w:val="22"/>
          <w:szCs w:val="22"/>
        </w:rPr>
        <w:t xml:space="preserve"> To neplatí v případě, že smlouvu nemůže zhotovitel uzavřít z důvodu závažných osobních překážek (např. ukončení činnosti</w:t>
      </w:r>
      <w:r w:rsidR="005303A4">
        <w:rPr>
          <w:rFonts w:ascii="Arial" w:hAnsi="Arial" w:cs="Arial"/>
          <w:sz w:val="22"/>
          <w:szCs w:val="22"/>
        </w:rPr>
        <w:t>)</w:t>
      </w:r>
      <w:r w:rsidR="007302C7">
        <w:rPr>
          <w:rFonts w:ascii="Arial" w:hAnsi="Arial" w:cs="Arial"/>
          <w:sz w:val="22"/>
          <w:szCs w:val="22"/>
        </w:rPr>
        <w:t>.</w:t>
      </w:r>
    </w:p>
    <w:p w14:paraId="5006CA5D" w14:textId="644E6F00" w:rsidR="001E3657" w:rsidRPr="00D32DB7" w:rsidRDefault="003C0750" w:rsidP="003D4AA2">
      <w:pPr>
        <w:pStyle w:val="Standard"/>
        <w:numPr>
          <w:ilvl w:val="0"/>
          <w:numId w:val="28"/>
        </w:numPr>
        <w:tabs>
          <w:tab w:val="left" w:pos="2520"/>
          <w:tab w:val="right" w:pos="8820"/>
        </w:tabs>
        <w:spacing w:after="120"/>
        <w:ind w:left="284"/>
        <w:jc w:val="both"/>
        <w:rPr>
          <w:rFonts w:ascii="Arial" w:eastAsia="Calibri" w:hAnsi="Arial" w:cs="Arial"/>
          <w:color w:val="000000"/>
          <w:sz w:val="22"/>
          <w:szCs w:val="22"/>
          <w:lang w:eastAsia="cs-CZ"/>
        </w:rPr>
      </w:pPr>
      <w:r w:rsidRPr="00D548E6">
        <w:rPr>
          <w:rFonts w:ascii="Arial" w:hAnsi="Arial" w:cs="Arial"/>
          <w:sz w:val="22"/>
          <w:szCs w:val="22"/>
        </w:rPr>
        <w:t xml:space="preserve">Do doby uzavření příkazní smlouvy jsou smluvní strany vázány obsahem tohoto </w:t>
      </w:r>
      <w:proofErr w:type="gramStart"/>
      <w:r w:rsidRPr="00D548E6">
        <w:rPr>
          <w:rFonts w:ascii="Arial" w:hAnsi="Arial" w:cs="Arial"/>
          <w:sz w:val="22"/>
          <w:szCs w:val="22"/>
        </w:rPr>
        <w:t>ujednání  o smlouvě</w:t>
      </w:r>
      <w:proofErr w:type="gramEnd"/>
      <w:r w:rsidRPr="00D548E6">
        <w:rPr>
          <w:rFonts w:ascii="Arial" w:hAnsi="Arial" w:cs="Arial"/>
          <w:sz w:val="22"/>
          <w:szCs w:val="22"/>
        </w:rPr>
        <w:t xml:space="preserve"> budoucí a zavazují se, že neučiní žádné právní ani jiné kroky, které by vedly ke zmaření je</w:t>
      </w:r>
      <w:r w:rsidR="009B17E8">
        <w:rPr>
          <w:rFonts w:ascii="Arial" w:hAnsi="Arial" w:cs="Arial"/>
          <w:sz w:val="22"/>
          <w:szCs w:val="22"/>
        </w:rPr>
        <w:t>ho</w:t>
      </w:r>
      <w:r w:rsidRPr="00D548E6">
        <w:rPr>
          <w:rFonts w:ascii="Arial" w:hAnsi="Arial" w:cs="Arial"/>
          <w:sz w:val="22"/>
          <w:szCs w:val="22"/>
        </w:rPr>
        <w:t xml:space="preserve"> účelu. </w:t>
      </w:r>
    </w:p>
    <w:p w14:paraId="46C727F3" w14:textId="77777777" w:rsidR="009B17E8" w:rsidRPr="00D548E6" w:rsidRDefault="009B17E8" w:rsidP="00D32DB7">
      <w:pPr>
        <w:pStyle w:val="Standard"/>
        <w:tabs>
          <w:tab w:val="left" w:pos="2520"/>
          <w:tab w:val="right" w:pos="8820"/>
        </w:tabs>
        <w:spacing w:after="120"/>
        <w:ind w:left="284"/>
        <w:jc w:val="both"/>
        <w:rPr>
          <w:rFonts w:ascii="Arial" w:eastAsia="Calibri" w:hAnsi="Arial" w:cs="Arial"/>
          <w:color w:val="000000"/>
          <w:sz w:val="22"/>
          <w:szCs w:val="22"/>
          <w:lang w:eastAsia="cs-CZ"/>
        </w:rPr>
      </w:pPr>
    </w:p>
    <w:p w14:paraId="59B1B73E"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Závěrečná ustanovení</w:t>
      </w:r>
    </w:p>
    <w:p w14:paraId="11CFAA01" w14:textId="77777777" w:rsidR="00F958E7" w:rsidRDefault="00F958E7">
      <w:pPr>
        <w:pStyle w:val="Standard"/>
        <w:tabs>
          <w:tab w:val="left" w:pos="2520"/>
          <w:tab w:val="right" w:pos="8820"/>
        </w:tabs>
        <w:rPr>
          <w:rFonts w:ascii="Arial" w:hAnsi="Arial" w:cs="Arial"/>
          <w:sz w:val="22"/>
          <w:szCs w:val="22"/>
        </w:rPr>
      </w:pPr>
    </w:p>
    <w:p w14:paraId="66B9B217"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7CF2125D" w14:textId="77777777" w:rsidR="00F958E7" w:rsidRDefault="00514F56" w:rsidP="003C0750">
      <w:pPr>
        <w:pStyle w:val="Standard"/>
        <w:widowControl w:val="0"/>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6DB77D35" w14:textId="3DA0C8FC" w:rsidR="00F958E7" w:rsidRDefault="00514F56" w:rsidP="003C0750">
      <w:pPr>
        <w:pStyle w:val="Standard"/>
        <w:widowControl w:val="0"/>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Smlouva nabývá platnosti dnem uzavření a účinnosti dnem uveřejnění</w:t>
      </w:r>
      <w:r w:rsidR="005303A4">
        <w:rPr>
          <w:rFonts w:ascii="Arial" w:hAnsi="Arial" w:cs="Arial"/>
          <w:sz w:val="22"/>
          <w:szCs w:val="22"/>
        </w:rPr>
        <w:t>m</w:t>
      </w:r>
      <w:r>
        <w:rPr>
          <w:rFonts w:ascii="Arial" w:hAnsi="Arial" w:cs="Arial"/>
          <w:sz w:val="22"/>
          <w:szCs w:val="22"/>
        </w:rPr>
        <w:t xml:space="preserve"> v registru smluv.            </w:t>
      </w:r>
    </w:p>
    <w:p w14:paraId="334B4B2C"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6A8FA6A2"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23F871EA"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14:paraId="0D36E86A"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14:paraId="0E7EEC26" w14:textId="77777777" w:rsidR="00F958E7" w:rsidRDefault="00514F56" w:rsidP="003C0750">
      <w:pPr>
        <w:pStyle w:val="Standard"/>
        <w:numPr>
          <w:ilvl w:val="0"/>
          <w:numId w:val="44"/>
        </w:numPr>
        <w:tabs>
          <w:tab w:val="left" w:pos="2520"/>
          <w:tab w:val="right" w:pos="8820"/>
        </w:tabs>
        <w:spacing w:after="120"/>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363625C7" w14:textId="77777777" w:rsidR="00F958E7" w:rsidRDefault="00514F56" w:rsidP="003C0750">
      <w:pPr>
        <w:widowControl/>
        <w:numPr>
          <w:ilvl w:val="0"/>
          <w:numId w:val="44"/>
        </w:numPr>
        <w:tabs>
          <w:tab w:val="left" w:pos="2520"/>
          <w:tab w:val="right" w:pos="8820"/>
        </w:tabs>
        <w:jc w:val="both"/>
        <w:rPr>
          <w:rFonts w:ascii="Arial" w:hAnsi="Arial" w:cs="Arial"/>
          <w:sz w:val="22"/>
          <w:szCs w:val="22"/>
        </w:rPr>
      </w:pPr>
      <w:r>
        <w:rPr>
          <w:rFonts w:ascii="Arial" w:hAnsi="Arial" w:cs="Arial"/>
          <w:sz w:val="22"/>
          <w:szCs w:val="22"/>
        </w:rPr>
        <w:t xml:space="preserve">Smluvní strany se dohodly, že smlouva bude v souladu se zák. č. 340/2015 Sb., o zvláštních podmínkách účinnosti některých smluv, uveřejňování těchto smluv a o registru </w:t>
      </w:r>
      <w:r>
        <w:rPr>
          <w:rFonts w:ascii="Arial" w:hAnsi="Arial" w:cs="Arial"/>
          <w:sz w:val="22"/>
          <w:szCs w:val="22"/>
        </w:rPr>
        <w:lastRenderedPageBreak/>
        <w:t xml:space="preserve">smluv (zákon o registru smluv), uveřejněna v registru smluv. Smluvní strany se dále dohodly, že elektronický obraz smlouvy a </w:t>
      </w:r>
      <w:proofErr w:type="spellStart"/>
      <w:r>
        <w:rPr>
          <w:rFonts w:ascii="Arial" w:hAnsi="Arial" w:cs="Arial"/>
          <w:sz w:val="22"/>
          <w:szCs w:val="22"/>
        </w:rPr>
        <w:t>metadata</w:t>
      </w:r>
      <w:proofErr w:type="spellEnd"/>
      <w:r>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14:paraId="56541111" w14:textId="77777777" w:rsidR="00F958E7" w:rsidRDefault="00F958E7">
      <w:pPr>
        <w:widowControl/>
        <w:tabs>
          <w:tab w:val="left" w:pos="2520"/>
          <w:tab w:val="right" w:pos="8820"/>
        </w:tabs>
        <w:ind w:left="340"/>
        <w:jc w:val="both"/>
        <w:rPr>
          <w:rFonts w:ascii="Arial" w:hAnsi="Arial" w:cs="Arial"/>
          <w:sz w:val="22"/>
          <w:szCs w:val="22"/>
        </w:rPr>
      </w:pPr>
    </w:p>
    <w:p w14:paraId="22C81614" w14:textId="77777777" w:rsidR="00FE2B6A" w:rsidRDefault="00FE2B6A">
      <w:pPr>
        <w:widowControl/>
        <w:tabs>
          <w:tab w:val="left" w:pos="2520"/>
          <w:tab w:val="right" w:pos="8820"/>
        </w:tabs>
        <w:ind w:left="340"/>
        <w:jc w:val="both"/>
        <w:rPr>
          <w:rFonts w:ascii="Arial" w:hAnsi="Arial" w:cs="Arial"/>
          <w:sz w:val="22"/>
          <w:szCs w:val="22"/>
        </w:rPr>
      </w:pPr>
    </w:p>
    <w:p w14:paraId="20702B50" w14:textId="77777777" w:rsidR="008252F1" w:rsidRDefault="00FA7AD0">
      <w:pPr>
        <w:ind w:left="540" w:hanging="539"/>
        <w:rPr>
          <w:rFonts w:ascii="Arial" w:hAnsi="Arial" w:cs="Arial"/>
          <w:bCs/>
          <w:sz w:val="22"/>
          <w:szCs w:val="22"/>
        </w:rPr>
      </w:pPr>
      <w:r>
        <w:rPr>
          <w:rFonts w:ascii="Arial" w:hAnsi="Arial" w:cs="Arial"/>
          <w:bCs/>
          <w:sz w:val="22"/>
          <w:szCs w:val="22"/>
        </w:rPr>
        <w:t>Přílohy:</w:t>
      </w:r>
      <w:r w:rsidR="00D548E6">
        <w:rPr>
          <w:rFonts w:ascii="Arial" w:hAnsi="Arial" w:cs="Arial"/>
          <w:bCs/>
          <w:sz w:val="22"/>
          <w:szCs w:val="22"/>
        </w:rPr>
        <w:t xml:space="preserve">  </w:t>
      </w:r>
    </w:p>
    <w:p w14:paraId="158DB56B" w14:textId="30054AE3" w:rsidR="00FA7AD0" w:rsidRDefault="008252F1">
      <w:pPr>
        <w:ind w:left="540" w:hanging="539"/>
        <w:rPr>
          <w:rFonts w:ascii="Arial" w:hAnsi="Arial" w:cs="Arial"/>
          <w:bCs/>
          <w:sz w:val="22"/>
          <w:szCs w:val="22"/>
        </w:rPr>
      </w:pPr>
      <w:r>
        <w:rPr>
          <w:rFonts w:ascii="Arial" w:hAnsi="Arial" w:cs="Arial"/>
          <w:bCs/>
          <w:sz w:val="22"/>
          <w:szCs w:val="22"/>
        </w:rPr>
        <w:t xml:space="preserve">1.  </w:t>
      </w:r>
      <w:r w:rsidR="009B17E8">
        <w:rPr>
          <w:rFonts w:ascii="Arial" w:hAnsi="Arial" w:cs="Arial"/>
          <w:bCs/>
          <w:sz w:val="22"/>
          <w:szCs w:val="22"/>
        </w:rPr>
        <w:t xml:space="preserve">Znění budoucí </w:t>
      </w:r>
      <w:r w:rsidR="00FA7AD0">
        <w:rPr>
          <w:rFonts w:ascii="Arial" w:hAnsi="Arial" w:cs="Arial"/>
          <w:bCs/>
          <w:sz w:val="22"/>
          <w:szCs w:val="22"/>
        </w:rPr>
        <w:t>Příkazní smlouv</w:t>
      </w:r>
      <w:r w:rsidR="009B17E8">
        <w:rPr>
          <w:rFonts w:ascii="Arial" w:hAnsi="Arial" w:cs="Arial"/>
          <w:bCs/>
          <w:sz w:val="22"/>
          <w:szCs w:val="22"/>
        </w:rPr>
        <w:t>y</w:t>
      </w:r>
      <w:r w:rsidR="00FA7AD0">
        <w:rPr>
          <w:rFonts w:ascii="Arial" w:hAnsi="Arial" w:cs="Arial"/>
          <w:bCs/>
          <w:sz w:val="22"/>
          <w:szCs w:val="22"/>
        </w:rPr>
        <w:t xml:space="preserve"> o zajištění výkonu autorského dozoru projektanta</w:t>
      </w:r>
    </w:p>
    <w:p w14:paraId="0FBF3778" w14:textId="77777777" w:rsidR="00FA7AD0" w:rsidRDefault="00FA7AD0">
      <w:pPr>
        <w:ind w:left="540" w:hanging="539"/>
        <w:rPr>
          <w:rFonts w:ascii="Arial" w:hAnsi="Arial" w:cs="Arial"/>
          <w:bCs/>
          <w:sz w:val="22"/>
          <w:szCs w:val="22"/>
        </w:rPr>
      </w:pPr>
    </w:p>
    <w:p w14:paraId="4CD68AC8" w14:textId="77777777" w:rsidR="00D548E6" w:rsidRDefault="00D548E6">
      <w:pPr>
        <w:ind w:left="540" w:hanging="539"/>
        <w:rPr>
          <w:rFonts w:ascii="Arial" w:hAnsi="Arial" w:cs="Arial"/>
          <w:bCs/>
          <w:sz w:val="22"/>
          <w:szCs w:val="22"/>
        </w:rPr>
      </w:pPr>
    </w:p>
    <w:p w14:paraId="0998F60A" w14:textId="77777777" w:rsidR="000C254C" w:rsidRDefault="000C254C">
      <w:pPr>
        <w:ind w:left="540" w:hanging="539"/>
        <w:rPr>
          <w:rFonts w:ascii="Arial" w:hAnsi="Arial" w:cs="Arial"/>
          <w:bCs/>
          <w:sz w:val="22"/>
          <w:szCs w:val="22"/>
        </w:rPr>
      </w:pPr>
    </w:p>
    <w:p w14:paraId="4376EE2C" w14:textId="10CF029A" w:rsidR="00F958E7" w:rsidRDefault="00514F56">
      <w:pPr>
        <w:ind w:left="540"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r>
      <w:r w:rsidR="00A3356F">
        <w:rPr>
          <w:rFonts w:ascii="Arial" w:hAnsi="Arial" w:cs="Arial"/>
          <w:bCs/>
          <w:sz w:val="22"/>
          <w:szCs w:val="22"/>
        </w:rPr>
        <w:t xml:space="preserve">   </w:t>
      </w:r>
      <w:r>
        <w:rPr>
          <w:rFonts w:ascii="Arial" w:hAnsi="Arial" w:cs="Arial"/>
          <w:bCs/>
          <w:sz w:val="22"/>
          <w:szCs w:val="22"/>
        </w:rPr>
        <w:t>Za zhotovitele:</w:t>
      </w:r>
    </w:p>
    <w:p w14:paraId="449BEC9E" w14:textId="77777777" w:rsidR="00F958E7" w:rsidRDefault="00F958E7">
      <w:pPr>
        <w:ind w:left="540" w:hanging="539"/>
        <w:rPr>
          <w:rFonts w:ascii="Arial" w:hAnsi="Arial" w:cs="Arial"/>
          <w:bCs/>
          <w:sz w:val="22"/>
          <w:szCs w:val="22"/>
        </w:rPr>
      </w:pPr>
    </w:p>
    <w:p w14:paraId="4C239FA5" w14:textId="77777777" w:rsidR="000C254C" w:rsidRDefault="000C254C">
      <w:pPr>
        <w:ind w:left="540" w:hanging="539"/>
        <w:rPr>
          <w:rFonts w:ascii="Arial" w:hAnsi="Arial" w:cs="Arial"/>
          <w:bCs/>
          <w:sz w:val="22"/>
          <w:szCs w:val="22"/>
        </w:rPr>
      </w:pPr>
    </w:p>
    <w:p w14:paraId="2CD1530C" w14:textId="78CAA3D0" w:rsidR="00F958E7" w:rsidRDefault="00514F56">
      <w:pPr>
        <w:pStyle w:val="Obsah1"/>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t>V </w:t>
      </w:r>
      <w:r>
        <w:rPr>
          <w:rFonts w:ascii="Arial" w:hAnsi="Arial" w:cs="Arial"/>
          <w:sz w:val="22"/>
          <w:szCs w:val="22"/>
        </w:rPr>
        <w:t>[doplní účastník]</w:t>
      </w:r>
      <w:r>
        <w:rPr>
          <w:rFonts w:ascii="Arial" w:hAnsi="Arial" w:cs="Arial"/>
          <w:bCs/>
          <w:sz w:val="22"/>
          <w:szCs w:val="22"/>
        </w:rPr>
        <w:t xml:space="preserve"> dne </w:t>
      </w:r>
      <w:r>
        <w:rPr>
          <w:rFonts w:ascii="Arial" w:hAnsi="Arial" w:cs="Arial"/>
          <w:sz w:val="22"/>
          <w:szCs w:val="22"/>
        </w:rPr>
        <w:t>[doplní účastník]</w:t>
      </w:r>
    </w:p>
    <w:p w14:paraId="27123793" w14:textId="77777777" w:rsidR="00D548E6" w:rsidRDefault="00D548E6">
      <w:pPr>
        <w:pStyle w:val="Obsah1"/>
        <w:rPr>
          <w:rFonts w:ascii="Arial" w:hAnsi="Arial" w:cs="Arial"/>
          <w:sz w:val="22"/>
          <w:szCs w:val="22"/>
        </w:rPr>
      </w:pPr>
    </w:p>
    <w:p w14:paraId="0DB057C2" w14:textId="77777777" w:rsidR="000C254C" w:rsidRDefault="000C254C">
      <w:pPr>
        <w:pStyle w:val="Obsah1"/>
        <w:rPr>
          <w:rFonts w:ascii="Arial" w:hAnsi="Arial" w:cs="Arial"/>
          <w:sz w:val="22"/>
          <w:szCs w:val="22"/>
        </w:rPr>
      </w:pPr>
    </w:p>
    <w:p w14:paraId="00EADABF" w14:textId="77777777" w:rsidR="00D548E6" w:rsidRDefault="00D548E6">
      <w:pPr>
        <w:pStyle w:val="Obsah1"/>
        <w:rPr>
          <w:rFonts w:ascii="Arial" w:hAnsi="Arial" w:cs="Arial"/>
          <w:sz w:val="22"/>
          <w:szCs w:val="22"/>
        </w:rPr>
      </w:pPr>
    </w:p>
    <w:p w14:paraId="756BD18B" w14:textId="7A7BC1E7" w:rsidR="00F958E7" w:rsidRDefault="00514F56">
      <w:pPr>
        <w:pStyle w:val="Obsah1"/>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452A7B3" w14:textId="70A37F9F" w:rsidR="00F958E7" w:rsidRDefault="00514F56">
      <w:pPr>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3356F">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tab/>
      </w:r>
    </w:p>
    <w:p w14:paraId="31F84E94" w14:textId="69019F9D" w:rsidR="00F958E7" w:rsidRDefault="00DB34A3">
      <w:pPr>
        <w:jc w:val="both"/>
        <w:rPr>
          <w:rFonts w:ascii="Arial" w:hAnsi="Arial" w:cs="Arial"/>
          <w:sz w:val="22"/>
          <w:szCs w:val="22"/>
        </w:rPr>
      </w:pPr>
      <w:r>
        <w:rPr>
          <w:rFonts w:ascii="Arial" w:hAnsi="Arial" w:cs="Arial"/>
          <w:bCs/>
          <w:sz w:val="22"/>
          <w:szCs w:val="22"/>
        </w:rPr>
        <w:t>Ing. arch. Jitka Pospíšilová</w:t>
      </w:r>
      <w:r w:rsidR="00514F56">
        <w:rPr>
          <w:rFonts w:ascii="Arial" w:hAnsi="Arial" w:cs="Arial"/>
          <w:bCs/>
          <w:sz w:val="22"/>
          <w:szCs w:val="22"/>
        </w:rPr>
        <w:t xml:space="preserve"> </w:t>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r w:rsidR="00A3356F">
        <w:rPr>
          <w:rFonts w:ascii="Arial" w:hAnsi="Arial" w:cs="Arial"/>
          <w:bCs/>
          <w:sz w:val="22"/>
          <w:szCs w:val="22"/>
        </w:rPr>
        <w:t xml:space="preserve">   </w:t>
      </w:r>
      <w:r w:rsidR="00514F56">
        <w:rPr>
          <w:rFonts w:ascii="Arial" w:hAnsi="Arial" w:cs="Arial"/>
          <w:sz w:val="22"/>
          <w:szCs w:val="22"/>
        </w:rPr>
        <w:t>[doplní účastník]</w:t>
      </w:r>
      <w:r w:rsidR="00514F56">
        <w:rPr>
          <w:rFonts w:ascii="Arial" w:hAnsi="Arial" w:cs="Arial"/>
          <w:bCs/>
          <w:sz w:val="22"/>
          <w:szCs w:val="22"/>
        </w:rPr>
        <w:tab/>
      </w:r>
    </w:p>
    <w:p w14:paraId="2D78F2FF" w14:textId="77777777" w:rsidR="00DB34A3" w:rsidRDefault="00DB34A3">
      <w:pPr>
        <w:rPr>
          <w:rFonts w:ascii="Arial" w:hAnsi="Arial" w:cs="Arial"/>
          <w:bCs/>
          <w:sz w:val="22"/>
          <w:szCs w:val="22"/>
        </w:rPr>
      </w:pPr>
      <w:r>
        <w:rPr>
          <w:rFonts w:ascii="Arial" w:hAnsi="Arial" w:cs="Arial"/>
          <w:bCs/>
          <w:sz w:val="22"/>
          <w:szCs w:val="22"/>
        </w:rPr>
        <w:t>vedoucí Odboru rozvoje a investic</w:t>
      </w:r>
      <w:r w:rsidR="00514F56">
        <w:rPr>
          <w:rFonts w:ascii="Arial" w:hAnsi="Arial" w:cs="Arial"/>
          <w:bCs/>
          <w:sz w:val="22"/>
          <w:szCs w:val="22"/>
        </w:rPr>
        <w:t xml:space="preserve"> </w:t>
      </w:r>
    </w:p>
    <w:p w14:paraId="1DEB415C" w14:textId="088F9B39" w:rsidR="00F958E7" w:rsidRDefault="00DB34A3">
      <w:pPr>
        <w:rPr>
          <w:rFonts w:ascii="Arial" w:hAnsi="Arial" w:cs="Arial"/>
          <w:sz w:val="22"/>
          <w:szCs w:val="22"/>
        </w:rPr>
      </w:pPr>
      <w:r>
        <w:rPr>
          <w:rFonts w:ascii="Arial" w:hAnsi="Arial" w:cs="Arial"/>
          <w:bCs/>
          <w:sz w:val="22"/>
          <w:szCs w:val="22"/>
        </w:rPr>
        <w:t>Městského úřadu Nový Jičín</w:t>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p>
    <w:sectPr w:rsidR="00F958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47871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1734" w14:textId="77777777" w:rsidR="00740CBA" w:rsidRDefault="00740CBA">
      <w:r>
        <w:separator/>
      </w:r>
    </w:p>
  </w:endnote>
  <w:endnote w:type="continuationSeparator" w:id="0">
    <w:p w14:paraId="5452820E" w14:textId="77777777" w:rsidR="00740CBA" w:rsidRDefault="007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D576" w14:textId="77777777" w:rsidR="00D4310D" w:rsidRDefault="00D431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8E02" w14:textId="77777777" w:rsidR="00F958E7" w:rsidRDefault="00514F56">
    <w:pPr>
      <w:pStyle w:val="Zpat"/>
      <w:rPr>
        <w:rFonts w:ascii="Arial" w:hAnsi="Arial" w:cs="Arial"/>
        <w:sz w:val="22"/>
        <w:szCs w:val="22"/>
      </w:rPr>
    </w:pPr>
    <w:r>
      <w:tab/>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C10441">
      <w:rPr>
        <w:rFonts w:ascii="Arial" w:hAnsi="Arial" w:cs="Arial"/>
        <w:noProof/>
        <w:sz w:val="22"/>
        <w:szCs w:val="22"/>
      </w:rPr>
      <w:t>9</w:t>
    </w:r>
    <w:r>
      <w:rPr>
        <w:rFonts w:ascii="Arial" w:hAnsi="Arial" w:cs="Arial"/>
        <w:sz w:val="22"/>
        <w:szCs w:val="22"/>
      </w:rPr>
      <w:fldChar w:fldCharType="end"/>
    </w:r>
    <w:r>
      <w:rPr>
        <w:rFonts w:ascii="Arial" w:hAnsi="Arial" w:cs="Arial"/>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5BAD" w14:textId="77777777" w:rsidR="00D4310D" w:rsidRDefault="00D431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5F8B" w14:textId="77777777" w:rsidR="00740CBA" w:rsidRDefault="00740CBA">
      <w:r>
        <w:rPr>
          <w:color w:val="000000"/>
        </w:rPr>
        <w:separator/>
      </w:r>
    </w:p>
  </w:footnote>
  <w:footnote w:type="continuationSeparator" w:id="0">
    <w:p w14:paraId="76FB21A3" w14:textId="77777777" w:rsidR="00740CBA" w:rsidRDefault="0074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68B8" w14:textId="77777777" w:rsidR="00D4310D" w:rsidRDefault="00D431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774F" w14:textId="4C9A9B01" w:rsidR="00F958E7" w:rsidRDefault="00514F56">
    <w:pPr>
      <w:pStyle w:val="Zhlav"/>
      <w:jc w:val="right"/>
      <w:rPr>
        <w:rFonts w:ascii="Arial" w:hAnsi="Arial" w:cs="Arial"/>
        <w:sz w:val="22"/>
        <w:szCs w:val="22"/>
      </w:rPr>
    </w:pPr>
    <w:r>
      <w:rPr>
        <w:rFonts w:ascii="Arial" w:hAnsi="Arial" w:cs="Arial"/>
        <w:sz w:val="22"/>
        <w:szCs w:val="22"/>
      </w:rPr>
      <w:t>V2023-</w:t>
    </w:r>
    <w:r w:rsidR="00D4310D">
      <w:rPr>
        <w:rFonts w:ascii="Arial" w:hAnsi="Arial" w:cs="Arial"/>
        <w:sz w:val="22"/>
        <w:szCs w:val="22"/>
      </w:rPr>
      <w:t>xxx</w:t>
    </w:r>
    <w:r>
      <w:rPr>
        <w:rFonts w:ascii="Arial" w:hAnsi="Arial" w:cs="Arial"/>
        <w:sz w:val="22"/>
        <w:szCs w:val="22"/>
      </w:rPr>
      <w:t>/ORI</w:t>
    </w:r>
  </w:p>
  <w:p w14:paraId="65CAD462" w14:textId="77777777" w:rsidR="00F958E7" w:rsidRDefault="00F958E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0D77" w14:textId="77777777" w:rsidR="00D4310D" w:rsidRDefault="00D431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6AE"/>
    <w:multiLevelType w:val="hybridMultilevel"/>
    <w:tmpl w:val="EFDC4E24"/>
    <w:styleLink w:val="WW8Num6"/>
    <w:lvl w:ilvl="0" w:tplc="4DF40BDC">
      <w:start w:val="1"/>
      <w:numFmt w:val="decimal"/>
      <w:pStyle w:val="WW8Num6"/>
      <w:lvlText w:val="%1."/>
      <w:lvlJc w:val="left"/>
      <w:pPr>
        <w:ind w:left="340" w:hanging="340"/>
      </w:pPr>
    </w:lvl>
    <w:lvl w:ilvl="1" w:tplc="3CD6614E">
      <w:start w:val="1"/>
      <w:numFmt w:val="bullet"/>
      <w:lvlText w:val="–"/>
      <w:lvlJc w:val="left"/>
      <w:pPr>
        <w:ind w:left="680" w:hanging="396"/>
      </w:pPr>
      <w:rPr>
        <w:rFonts w:ascii="Times New Roman" w:hAnsi="Times New Roman" w:cs="Times New Roman"/>
      </w:rPr>
    </w:lvl>
    <w:lvl w:ilvl="2" w:tplc="5994079A">
      <w:start w:val="1"/>
      <w:numFmt w:val="bullet"/>
      <w:lvlText w:val=""/>
      <w:lvlJc w:val="left"/>
      <w:pPr>
        <w:ind w:left="680" w:hanging="396"/>
      </w:pPr>
      <w:rPr>
        <w:rFonts w:ascii="Symbol" w:hAnsi="Symbol" w:cs="Symbol"/>
        <w:color w:val="000000"/>
      </w:rPr>
    </w:lvl>
    <w:lvl w:ilvl="3" w:tplc="0A4C5EEE">
      <w:start w:val="1"/>
      <w:numFmt w:val="decimal"/>
      <w:lvlText w:val="%4."/>
      <w:lvlJc w:val="left"/>
      <w:pPr>
        <w:ind w:left="2880" w:hanging="360"/>
      </w:pPr>
    </w:lvl>
    <w:lvl w:ilvl="4" w:tplc="6194F95A">
      <w:start w:val="1"/>
      <w:numFmt w:val="lowerLetter"/>
      <w:lvlText w:val="%5."/>
      <w:lvlJc w:val="left"/>
      <w:pPr>
        <w:ind w:left="3600" w:hanging="360"/>
      </w:pPr>
    </w:lvl>
    <w:lvl w:ilvl="5" w:tplc="89C006C4">
      <w:start w:val="1"/>
      <w:numFmt w:val="lowerRoman"/>
      <w:lvlText w:val="%6."/>
      <w:lvlJc w:val="right"/>
      <w:pPr>
        <w:ind w:left="4320" w:hanging="180"/>
      </w:pPr>
    </w:lvl>
    <w:lvl w:ilvl="6" w:tplc="FDB0D4C0">
      <w:start w:val="1"/>
      <w:numFmt w:val="decimal"/>
      <w:lvlText w:val="%7."/>
      <w:lvlJc w:val="left"/>
      <w:pPr>
        <w:ind w:left="5040" w:hanging="360"/>
      </w:pPr>
    </w:lvl>
    <w:lvl w:ilvl="7" w:tplc="82021FD6">
      <w:start w:val="1"/>
      <w:numFmt w:val="lowerLetter"/>
      <w:lvlText w:val="%8."/>
      <w:lvlJc w:val="left"/>
      <w:pPr>
        <w:ind w:left="5760" w:hanging="360"/>
      </w:pPr>
    </w:lvl>
    <w:lvl w:ilvl="8" w:tplc="A222829C">
      <w:start w:val="1"/>
      <w:numFmt w:val="lowerRoman"/>
      <w:lvlText w:val="%9."/>
      <w:lvlJc w:val="right"/>
      <w:pPr>
        <w:ind w:left="6480" w:hanging="180"/>
      </w:pPr>
    </w:lvl>
  </w:abstractNum>
  <w:abstractNum w:abstractNumId="1" w15:restartNumberingAfterBreak="0">
    <w:nsid w:val="03C41D1D"/>
    <w:multiLevelType w:val="hybridMultilevel"/>
    <w:tmpl w:val="2676F768"/>
    <w:lvl w:ilvl="0" w:tplc="DC2033D4">
      <w:start w:val="1"/>
      <w:numFmt w:val="bullet"/>
      <w:lvlText w:val=""/>
      <w:lvlJc w:val="left"/>
      <w:pPr>
        <w:ind w:left="1800" w:hanging="360"/>
      </w:pPr>
      <w:rPr>
        <w:rFonts w:ascii="Symbol" w:hAnsi="Symbol" w:hint="default"/>
      </w:rPr>
    </w:lvl>
    <w:lvl w:ilvl="1" w:tplc="A98A8C00">
      <w:start w:val="1"/>
      <w:numFmt w:val="bullet"/>
      <w:lvlText w:val="o"/>
      <w:lvlJc w:val="left"/>
      <w:pPr>
        <w:ind w:left="2520" w:hanging="360"/>
      </w:pPr>
      <w:rPr>
        <w:rFonts w:ascii="Courier New" w:hAnsi="Courier New" w:cs="Courier New" w:hint="default"/>
      </w:rPr>
    </w:lvl>
    <w:lvl w:ilvl="2" w:tplc="4AC2592C">
      <w:start w:val="1"/>
      <w:numFmt w:val="bullet"/>
      <w:lvlText w:val=""/>
      <w:lvlJc w:val="left"/>
      <w:pPr>
        <w:ind w:left="3240" w:hanging="360"/>
      </w:pPr>
      <w:rPr>
        <w:rFonts w:ascii="Wingdings" w:hAnsi="Wingdings" w:hint="default"/>
      </w:rPr>
    </w:lvl>
    <w:lvl w:ilvl="3" w:tplc="4184BEE4">
      <w:start w:val="1"/>
      <w:numFmt w:val="bullet"/>
      <w:lvlText w:val=""/>
      <w:lvlJc w:val="left"/>
      <w:pPr>
        <w:ind w:left="3960" w:hanging="360"/>
      </w:pPr>
      <w:rPr>
        <w:rFonts w:ascii="Symbol" w:hAnsi="Symbol" w:hint="default"/>
      </w:rPr>
    </w:lvl>
    <w:lvl w:ilvl="4" w:tplc="DE3639D6">
      <w:start w:val="1"/>
      <w:numFmt w:val="bullet"/>
      <w:lvlText w:val="o"/>
      <w:lvlJc w:val="left"/>
      <w:pPr>
        <w:ind w:left="4680" w:hanging="360"/>
      </w:pPr>
      <w:rPr>
        <w:rFonts w:ascii="Courier New" w:hAnsi="Courier New" w:cs="Courier New" w:hint="default"/>
      </w:rPr>
    </w:lvl>
    <w:lvl w:ilvl="5" w:tplc="39606662">
      <w:start w:val="1"/>
      <w:numFmt w:val="bullet"/>
      <w:lvlText w:val=""/>
      <w:lvlJc w:val="left"/>
      <w:pPr>
        <w:ind w:left="5400" w:hanging="360"/>
      </w:pPr>
      <w:rPr>
        <w:rFonts w:ascii="Wingdings" w:hAnsi="Wingdings" w:hint="default"/>
      </w:rPr>
    </w:lvl>
    <w:lvl w:ilvl="6" w:tplc="446AEC46">
      <w:start w:val="1"/>
      <w:numFmt w:val="bullet"/>
      <w:lvlText w:val=""/>
      <w:lvlJc w:val="left"/>
      <w:pPr>
        <w:ind w:left="6120" w:hanging="360"/>
      </w:pPr>
      <w:rPr>
        <w:rFonts w:ascii="Symbol" w:hAnsi="Symbol" w:hint="default"/>
      </w:rPr>
    </w:lvl>
    <w:lvl w:ilvl="7" w:tplc="DA626E04">
      <w:start w:val="1"/>
      <w:numFmt w:val="bullet"/>
      <w:lvlText w:val="o"/>
      <w:lvlJc w:val="left"/>
      <w:pPr>
        <w:ind w:left="6840" w:hanging="360"/>
      </w:pPr>
      <w:rPr>
        <w:rFonts w:ascii="Courier New" w:hAnsi="Courier New" w:cs="Courier New" w:hint="default"/>
      </w:rPr>
    </w:lvl>
    <w:lvl w:ilvl="8" w:tplc="FDD20E62">
      <w:start w:val="1"/>
      <w:numFmt w:val="bullet"/>
      <w:lvlText w:val=""/>
      <w:lvlJc w:val="left"/>
      <w:pPr>
        <w:ind w:left="7560" w:hanging="360"/>
      </w:pPr>
      <w:rPr>
        <w:rFonts w:ascii="Wingdings" w:hAnsi="Wingdings" w:hint="default"/>
      </w:rPr>
    </w:lvl>
  </w:abstractNum>
  <w:abstractNum w:abstractNumId="2" w15:restartNumberingAfterBreak="0">
    <w:nsid w:val="04AA2947"/>
    <w:multiLevelType w:val="hybridMultilevel"/>
    <w:tmpl w:val="81806ECE"/>
    <w:lvl w:ilvl="0" w:tplc="3966575A">
      <w:start w:val="1"/>
      <w:numFmt w:val="decimal"/>
      <w:lvlText w:val="%1."/>
      <w:lvlJc w:val="left"/>
      <w:pPr>
        <w:ind w:left="360" w:hanging="360"/>
      </w:pPr>
      <w:rPr>
        <w:rFonts w:ascii="Arial" w:hAnsi="Arial" w:cs="Arial" w:hint="default"/>
        <w:sz w:val="22"/>
        <w:szCs w:val="22"/>
      </w:rPr>
    </w:lvl>
    <w:lvl w:ilvl="1" w:tplc="7078060E">
      <w:start w:val="1"/>
      <w:numFmt w:val="lowerLetter"/>
      <w:lvlText w:val="%2."/>
      <w:lvlJc w:val="left"/>
      <w:pPr>
        <w:ind w:left="1440" w:hanging="360"/>
      </w:pPr>
    </w:lvl>
    <w:lvl w:ilvl="2" w:tplc="B316053A">
      <w:start w:val="1"/>
      <w:numFmt w:val="lowerRoman"/>
      <w:lvlText w:val="%3."/>
      <w:lvlJc w:val="right"/>
      <w:pPr>
        <w:ind w:left="2160" w:hanging="180"/>
      </w:pPr>
    </w:lvl>
    <w:lvl w:ilvl="3" w:tplc="F5D233D2">
      <w:start w:val="1"/>
      <w:numFmt w:val="decimal"/>
      <w:lvlText w:val="%4."/>
      <w:lvlJc w:val="left"/>
      <w:pPr>
        <w:ind w:left="2880" w:hanging="360"/>
      </w:pPr>
    </w:lvl>
    <w:lvl w:ilvl="4" w:tplc="7320F630">
      <w:start w:val="1"/>
      <w:numFmt w:val="lowerLetter"/>
      <w:lvlText w:val="%5."/>
      <w:lvlJc w:val="left"/>
      <w:pPr>
        <w:ind w:left="3600" w:hanging="360"/>
      </w:pPr>
    </w:lvl>
    <w:lvl w:ilvl="5" w:tplc="1430B730">
      <w:start w:val="1"/>
      <w:numFmt w:val="lowerRoman"/>
      <w:lvlText w:val="%6."/>
      <w:lvlJc w:val="right"/>
      <w:pPr>
        <w:ind w:left="4320" w:hanging="180"/>
      </w:pPr>
    </w:lvl>
    <w:lvl w:ilvl="6" w:tplc="1C8EC470">
      <w:start w:val="1"/>
      <w:numFmt w:val="decimal"/>
      <w:lvlText w:val="%7."/>
      <w:lvlJc w:val="left"/>
      <w:pPr>
        <w:ind w:left="5040" w:hanging="360"/>
      </w:pPr>
    </w:lvl>
    <w:lvl w:ilvl="7" w:tplc="777060F4">
      <w:start w:val="1"/>
      <w:numFmt w:val="lowerLetter"/>
      <w:lvlText w:val="%8."/>
      <w:lvlJc w:val="left"/>
      <w:pPr>
        <w:ind w:left="5760" w:hanging="360"/>
      </w:pPr>
    </w:lvl>
    <w:lvl w:ilvl="8" w:tplc="0964C28A">
      <w:start w:val="1"/>
      <w:numFmt w:val="lowerRoman"/>
      <w:lvlText w:val="%9."/>
      <w:lvlJc w:val="right"/>
      <w:pPr>
        <w:ind w:left="6480" w:hanging="180"/>
      </w:pPr>
    </w:lvl>
  </w:abstractNum>
  <w:abstractNum w:abstractNumId="3" w15:restartNumberingAfterBreak="0">
    <w:nsid w:val="06B042AD"/>
    <w:multiLevelType w:val="hybridMultilevel"/>
    <w:tmpl w:val="7280FCCC"/>
    <w:styleLink w:val="WW8Num7"/>
    <w:lvl w:ilvl="0" w:tplc="EB54B404">
      <w:start w:val="1"/>
      <w:numFmt w:val="decimal"/>
      <w:pStyle w:val="WW8Num7"/>
      <w:lvlText w:val="%1."/>
      <w:lvlJc w:val="left"/>
      <w:pPr>
        <w:ind w:left="284" w:hanging="284"/>
      </w:pPr>
    </w:lvl>
    <w:lvl w:ilvl="1" w:tplc="8944A162">
      <w:start w:val="1"/>
      <w:numFmt w:val="bullet"/>
      <w:lvlText w:val="–"/>
      <w:lvlJc w:val="left"/>
      <w:pPr>
        <w:ind w:left="680" w:hanging="396"/>
      </w:pPr>
      <w:rPr>
        <w:rFonts w:ascii="Times New Roman" w:hAnsi="Times New Roman" w:cs="Times New Roman"/>
      </w:rPr>
    </w:lvl>
    <w:lvl w:ilvl="2" w:tplc="DB62FE4A">
      <w:start w:val="1"/>
      <w:numFmt w:val="bullet"/>
      <w:lvlText w:val=""/>
      <w:lvlJc w:val="left"/>
      <w:pPr>
        <w:ind w:left="680" w:hanging="396"/>
      </w:pPr>
      <w:rPr>
        <w:rFonts w:ascii="Symbol" w:hAnsi="Symbol" w:cs="Symbol"/>
        <w:color w:val="000000"/>
      </w:rPr>
    </w:lvl>
    <w:lvl w:ilvl="3" w:tplc="F81869FC">
      <w:start w:val="1"/>
      <w:numFmt w:val="decimal"/>
      <w:lvlText w:val="%4."/>
      <w:lvlJc w:val="left"/>
      <w:pPr>
        <w:ind w:left="2880" w:hanging="360"/>
      </w:pPr>
    </w:lvl>
    <w:lvl w:ilvl="4" w:tplc="5E683A42">
      <w:start w:val="1"/>
      <w:numFmt w:val="lowerLetter"/>
      <w:lvlText w:val="%5."/>
      <w:lvlJc w:val="left"/>
      <w:pPr>
        <w:ind w:left="3600" w:hanging="360"/>
      </w:pPr>
    </w:lvl>
    <w:lvl w:ilvl="5" w:tplc="834C62F8">
      <w:start w:val="1"/>
      <w:numFmt w:val="lowerRoman"/>
      <w:lvlText w:val="%6."/>
      <w:lvlJc w:val="right"/>
      <w:pPr>
        <w:ind w:left="4320" w:hanging="180"/>
      </w:pPr>
    </w:lvl>
    <w:lvl w:ilvl="6" w:tplc="57D4C096">
      <w:start w:val="1"/>
      <w:numFmt w:val="decimal"/>
      <w:lvlText w:val="%7."/>
      <w:lvlJc w:val="left"/>
      <w:pPr>
        <w:ind w:left="5040" w:hanging="360"/>
      </w:pPr>
    </w:lvl>
    <w:lvl w:ilvl="7" w:tplc="C540C3D4">
      <w:start w:val="1"/>
      <w:numFmt w:val="lowerLetter"/>
      <w:lvlText w:val="%8."/>
      <w:lvlJc w:val="left"/>
      <w:pPr>
        <w:ind w:left="5760" w:hanging="360"/>
      </w:pPr>
    </w:lvl>
    <w:lvl w:ilvl="8" w:tplc="5422013E">
      <w:start w:val="1"/>
      <w:numFmt w:val="lowerRoman"/>
      <w:lvlText w:val="%9."/>
      <w:lvlJc w:val="right"/>
      <w:pPr>
        <w:ind w:left="6480" w:hanging="180"/>
      </w:pPr>
    </w:lvl>
  </w:abstractNum>
  <w:abstractNum w:abstractNumId="4" w15:restartNumberingAfterBreak="0">
    <w:nsid w:val="07E934ED"/>
    <w:multiLevelType w:val="hybridMultilevel"/>
    <w:tmpl w:val="2CF8B35C"/>
    <w:styleLink w:val="WW8Num3"/>
    <w:lvl w:ilvl="0" w:tplc="814810C8">
      <w:start w:val="1"/>
      <w:numFmt w:val="decimal"/>
      <w:pStyle w:val="WW8Num3"/>
      <w:lvlText w:val="%1."/>
      <w:lvlJc w:val="left"/>
      <w:pPr>
        <w:ind w:left="284" w:hanging="284"/>
      </w:pPr>
    </w:lvl>
    <w:lvl w:ilvl="1" w:tplc="130AD3C4">
      <w:start w:val="1"/>
      <w:numFmt w:val="bullet"/>
      <w:lvlText w:val="–"/>
      <w:lvlJc w:val="left"/>
      <w:pPr>
        <w:ind w:left="680" w:hanging="396"/>
      </w:pPr>
      <w:rPr>
        <w:rFonts w:ascii="Times New Roman" w:hAnsi="Times New Roman" w:cs="Times New Roman"/>
      </w:rPr>
    </w:lvl>
    <w:lvl w:ilvl="2" w:tplc="C79E6D3E">
      <w:start w:val="1"/>
      <w:numFmt w:val="bullet"/>
      <w:lvlText w:val=""/>
      <w:lvlJc w:val="left"/>
      <w:pPr>
        <w:ind w:left="680" w:hanging="396"/>
      </w:pPr>
      <w:rPr>
        <w:rFonts w:ascii="Symbol" w:hAnsi="Symbol" w:cs="Symbol"/>
        <w:color w:val="000000"/>
      </w:rPr>
    </w:lvl>
    <w:lvl w:ilvl="3" w:tplc="7026F3CE">
      <w:start w:val="1"/>
      <w:numFmt w:val="decimal"/>
      <w:lvlText w:val="%4."/>
      <w:lvlJc w:val="left"/>
      <w:pPr>
        <w:ind w:left="2880" w:hanging="360"/>
      </w:pPr>
    </w:lvl>
    <w:lvl w:ilvl="4" w:tplc="E3E691B2">
      <w:start w:val="1"/>
      <w:numFmt w:val="lowerLetter"/>
      <w:lvlText w:val="%5."/>
      <w:lvlJc w:val="left"/>
      <w:pPr>
        <w:ind w:left="3600" w:hanging="360"/>
      </w:pPr>
    </w:lvl>
    <w:lvl w:ilvl="5" w:tplc="DF6CE36C">
      <w:start w:val="1"/>
      <w:numFmt w:val="lowerRoman"/>
      <w:lvlText w:val="%6."/>
      <w:lvlJc w:val="right"/>
      <w:pPr>
        <w:ind w:left="4320" w:hanging="180"/>
      </w:pPr>
    </w:lvl>
    <w:lvl w:ilvl="6" w:tplc="56C05AB8">
      <w:start w:val="1"/>
      <w:numFmt w:val="decimal"/>
      <w:lvlText w:val="%7."/>
      <w:lvlJc w:val="left"/>
      <w:pPr>
        <w:ind w:left="5040" w:hanging="360"/>
      </w:pPr>
    </w:lvl>
    <w:lvl w:ilvl="7" w:tplc="B4B87D90">
      <w:start w:val="1"/>
      <w:numFmt w:val="lowerLetter"/>
      <w:lvlText w:val="%8."/>
      <w:lvlJc w:val="left"/>
      <w:pPr>
        <w:ind w:left="5760" w:hanging="360"/>
      </w:pPr>
    </w:lvl>
    <w:lvl w:ilvl="8" w:tplc="68445F00">
      <w:start w:val="1"/>
      <w:numFmt w:val="lowerRoman"/>
      <w:lvlText w:val="%9."/>
      <w:lvlJc w:val="right"/>
      <w:pPr>
        <w:ind w:left="6480" w:hanging="180"/>
      </w:pPr>
    </w:lvl>
  </w:abstractNum>
  <w:abstractNum w:abstractNumId="5" w15:restartNumberingAfterBreak="0">
    <w:nsid w:val="08D32529"/>
    <w:multiLevelType w:val="hybridMultilevel"/>
    <w:tmpl w:val="9B8494D4"/>
    <w:styleLink w:val="WW8Num17"/>
    <w:lvl w:ilvl="0" w:tplc="235E2AA8">
      <w:start w:val="1"/>
      <w:numFmt w:val="decimal"/>
      <w:pStyle w:val="WW8Num17"/>
      <w:lvlText w:val="%1."/>
      <w:lvlJc w:val="left"/>
      <w:pPr>
        <w:ind w:left="340" w:hanging="340"/>
      </w:pPr>
    </w:lvl>
    <w:lvl w:ilvl="1" w:tplc="DF02D3BA">
      <w:start w:val="1"/>
      <w:numFmt w:val="bullet"/>
      <w:lvlText w:val="–"/>
      <w:lvlJc w:val="left"/>
      <w:pPr>
        <w:ind w:left="680" w:hanging="396"/>
      </w:pPr>
      <w:rPr>
        <w:rFonts w:ascii="Times New Roman" w:hAnsi="Times New Roman" w:cs="Times New Roman"/>
      </w:rPr>
    </w:lvl>
    <w:lvl w:ilvl="2" w:tplc="2AEC0482">
      <w:start w:val="1"/>
      <w:numFmt w:val="bullet"/>
      <w:lvlText w:val=""/>
      <w:lvlJc w:val="left"/>
      <w:pPr>
        <w:ind w:left="680" w:hanging="396"/>
      </w:pPr>
      <w:rPr>
        <w:rFonts w:ascii="Symbol" w:hAnsi="Symbol" w:cs="Symbol"/>
        <w:color w:val="000000"/>
      </w:rPr>
    </w:lvl>
    <w:lvl w:ilvl="3" w:tplc="6400E89A">
      <w:start w:val="1"/>
      <w:numFmt w:val="decimal"/>
      <w:lvlText w:val="%4."/>
      <w:lvlJc w:val="left"/>
      <w:pPr>
        <w:ind w:left="2880" w:hanging="360"/>
      </w:pPr>
    </w:lvl>
    <w:lvl w:ilvl="4" w:tplc="1C54381C">
      <w:start w:val="1"/>
      <w:numFmt w:val="lowerLetter"/>
      <w:lvlText w:val="%5."/>
      <w:lvlJc w:val="left"/>
      <w:pPr>
        <w:ind w:left="3600" w:hanging="360"/>
      </w:pPr>
    </w:lvl>
    <w:lvl w:ilvl="5" w:tplc="F56E398C">
      <w:start w:val="1"/>
      <w:numFmt w:val="lowerRoman"/>
      <w:lvlText w:val="%6."/>
      <w:lvlJc w:val="right"/>
      <w:pPr>
        <w:ind w:left="4320" w:hanging="180"/>
      </w:pPr>
    </w:lvl>
    <w:lvl w:ilvl="6" w:tplc="35C65F32">
      <w:start w:val="1"/>
      <w:numFmt w:val="decimal"/>
      <w:lvlText w:val="%7."/>
      <w:lvlJc w:val="left"/>
      <w:pPr>
        <w:ind w:left="5040" w:hanging="360"/>
      </w:pPr>
    </w:lvl>
    <w:lvl w:ilvl="7" w:tplc="967C927A">
      <w:start w:val="1"/>
      <w:numFmt w:val="lowerLetter"/>
      <w:lvlText w:val="%8."/>
      <w:lvlJc w:val="left"/>
      <w:pPr>
        <w:ind w:left="5760" w:hanging="360"/>
      </w:pPr>
    </w:lvl>
    <w:lvl w:ilvl="8" w:tplc="D79C3920">
      <w:start w:val="1"/>
      <w:numFmt w:val="lowerRoman"/>
      <w:lvlText w:val="%9."/>
      <w:lvlJc w:val="right"/>
      <w:pPr>
        <w:ind w:left="6480" w:hanging="180"/>
      </w:pPr>
    </w:lvl>
  </w:abstractNum>
  <w:abstractNum w:abstractNumId="6" w15:restartNumberingAfterBreak="0">
    <w:nsid w:val="0DB637F0"/>
    <w:multiLevelType w:val="hybridMultilevel"/>
    <w:tmpl w:val="777EB94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1437448A"/>
    <w:multiLevelType w:val="hybridMultilevel"/>
    <w:tmpl w:val="2D9AE5AE"/>
    <w:styleLink w:val="WW8Num16"/>
    <w:lvl w:ilvl="0" w:tplc="DD022BFE">
      <w:start w:val="1"/>
      <w:numFmt w:val="decimal"/>
      <w:pStyle w:val="WW8Num16"/>
      <w:lvlText w:val="%1."/>
      <w:lvlJc w:val="left"/>
      <w:pPr>
        <w:ind w:left="340" w:hanging="340"/>
      </w:pPr>
    </w:lvl>
    <w:lvl w:ilvl="1" w:tplc="2E56DE56">
      <w:start w:val="1"/>
      <w:numFmt w:val="bullet"/>
      <w:lvlText w:val="–"/>
      <w:lvlJc w:val="left"/>
      <w:pPr>
        <w:ind w:left="680" w:hanging="396"/>
      </w:pPr>
      <w:rPr>
        <w:rFonts w:ascii="Times New Roman" w:hAnsi="Times New Roman" w:cs="Times New Roman"/>
      </w:rPr>
    </w:lvl>
    <w:lvl w:ilvl="2" w:tplc="1BCE2E92">
      <w:start w:val="1"/>
      <w:numFmt w:val="bullet"/>
      <w:lvlText w:val=""/>
      <w:lvlJc w:val="left"/>
      <w:pPr>
        <w:ind w:left="680" w:hanging="396"/>
      </w:pPr>
      <w:rPr>
        <w:rFonts w:ascii="Symbol" w:hAnsi="Symbol" w:cs="Symbol"/>
        <w:color w:val="000000"/>
      </w:rPr>
    </w:lvl>
    <w:lvl w:ilvl="3" w:tplc="F5C40A94">
      <w:start w:val="1"/>
      <w:numFmt w:val="decimal"/>
      <w:lvlText w:val="%4."/>
      <w:lvlJc w:val="left"/>
      <w:pPr>
        <w:ind w:left="2880" w:hanging="360"/>
      </w:pPr>
    </w:lvl>
    <w:lvl w:ilvl="4" w:tplc="3B4E75DE">
      <w:start w:val="1"/>
      <w:numFmt w:val="lowerLetter"/>
      <w:lvlText w:val="%5."/>
      <w:lvlJc w:val="left"/>
      <w:pPr>
        <w:ind w:left="3600" w:hanging="360"/>
      </w:pPr>
    </w:lvl>
    <w:lvl w:ilvl="5" w:tplc="27E2968A">
      <w:start w:val="1"/>
      <w:numFmt w:val="lowerRoman"/>
      <w:lvlText w:val="%6."/>
      <w:lvlJc w:val="right"/>
      <w:pPr>
        <w:ind w:left="4320" w:hanging="180"/>
      </w:pPr>
    </w:lvl>
    <w:lvl w:ilvl="6" w:tplc="9BD013B2">
      <w:start w:val="1"/>
      <w:numFmt w:val="decimal"/>
      <w:lvlText w:val="%7."/>
      <w:lvlJc w:val="left"/>
      <w:pPr>
        <w:ind w:left="5040" w:hanging="360"/>
      </w:pPr>
    </w:lvl>
    <w:lvl w:ilvl="7" w:tplc="071CFE1A">
      <w:start w:val="1"/>
      <w:numFmt w:val="lowerLetter"/>
      <w:lvlText w:val="%8."/>
      <w:lvlJc w:val="left"/>
      <w:pPr>
        <w:ind w:left="5760" w:hanging="360"/>
      </w:pPr>
    </w:lvl>
    <w:lvl w:ilvl="8" w:tplc="DC98354A">
      <w:start w:val="1"/>
      <w:numFmt w:val="lowerRoman"/>
      <w:lvlText w:val="%9."/>
      <w:lvlJc w:val="right"/>
      <w:pPr>
        <w:ind w:left="6480" w:hanging="180"/>
      </w:pPr>
    </w:lvl>
  </w:abstractNum>
  <w:abstractNum w:abstractNumId="8" w15:restartNumberingAfterBreak="0">
    <w:nsid w:val="173E597F"/>
    <w:multiLevelType w:val="multilevel"/>
    <w:tmpl w:val="E7CAC1A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9" w15:restartNumberingAfterBreak="0">
    <w:nsid w:val="1753005A"/>
    <w:multiLevelType w:val="hybridMultilevel"/>
    <w:tmpl w:val="44420466"/>
    <w:lvl w:ilvl="0" w:tplc="922647A8">
      <w:start w:val="1"/>
      <w:numFmt w:val="decimal"/>
      <w:lvlText w:val="%1."/>
      <w:lvlJc w:val="left"/>
      <w:pPr>
        <w:ind w:left="340" w:hanging="340"/>
      </w:pPr>
      <w:rPr>
        <w:rFonts w:hint="default"/>
      </w:rPr>
    </w:lvl>
    <w:lvl w:ilvl="1" w:tplc="E9D2D71C">
      <w:start w:val="1"/>
      <w:numFmt w:val="bullet"/>
      <w:lvlText w:val="–"/>
      <w:lvlJc w:val="left"/>
      <w:pPr>
        <w:ind w:left="680" w:hanging="396"/>
      </w:pPr>
      <w:rPr>
        <w:rFonts w:ascii="Times New Roman" w:hAnsi="Times New Roman" w:cs="Times New Roman"/>
      </w:rPr>
    </w:lvl>
    <w:lvl w:ilvl="2" w:tplc="0A98ABCC">
      <w:start w:val="1"/>
      <w:numFmt w:val="bullet"/>
      <w:lvlText w:val=""/>
      <w:lvlJc w:val="left"/>
      <w:pPr>
        <w:ind w:left="680" w:hanging="396"/>
      </w:pPr>
      <w:rPr>
        <w:rFonts w:ascii="Symbol" w:hAnsi="Symbol" w:cs="Symbol"/>
        <w:color w:val="000000"/>
      </w:rPr>
    </w:lvl>
    <w:lvl w:ilvl="3" w:tplc="50202BAC">
      <w:start w:val="1"/>
      <w:numFmt w:val="decimal"/>
      <w:lvlText w:val="%4."/>
      <w:lvlJc w:val="left"/>
      <w:pPr>
        <w:ind w:left="2880" w:hanging="360"/>
      </w:pPr>
    </w:lvl>
    <w:lvl w:ilvl="4" w:tplc="D61EE744">
      <w:start w:val="1"/>
      <w:numFmt w:val="lowerLetter"/>
      <w:lvlText w:val="%5."/>
      <w:lvlJc w:val="left"/>
      <w:pPr>
        <w:ind w:left="3600" w:hanging="360"/>
      </w:pPr>
    </w:lvl>
    <w:lvl w:ilvl="5" w:tplc="D5664AD4">
      <w:start w:val="1"/>
      <w:numFmt w:val="lowerRoman"/>
      <w:lvlText w:val="%6."/>
      <w:lvlJc w:val="right"/>
      <w:pPr>
        <w:ind w:left="4320" w:hanging="180"/>
      </w:pPr>
    </w:lvl>
    <w:lvl w:ilvl="6" w:tplc="2D8A8ED4">
      <w:start w:val="1"/>
      <w:numFmt w:val="decimal"/>
      <w:lvlText w:val="%7."/>
      <w:lvlJc w:val="left"/>
      <w:pPr>
        <w:ind w:left="5040" w:hanging="360"/>
      </w:pPr>
    </w:lvl>
    <w:lvl w:ilvl="7" w:tplc="DE54D8B4">
      <w:start w:val="1"/>
      <w:numFmt w:val="lowerLetter"/>
      <w:lvlText w:val="%8."/>
      <w:lvlJc w:val="left"/>
      <w:pPr>
        <w:ind w:left="5760" w:hanging="360"/>
      </w:pPr>
    </w:lvl>
    <w:lvl w:ilvl="8" w:tplc="28581EB0">
      <w:start w:val="1"/>
      <w:numFmt w:val="lowerRoman"/>
      <w:lvlText w:val="%9."/>
      <w:lvlJc w:val="right"/>
      <w:pPr>
        <w:ind w:left="6480" w:hanging="180"/>
      </w:pPr>
    </w:lvl>
  </w:abstractNum>
  <w:abstractNum w:abstractNumId="10" w15:restartNumberingAfterBreak="0">
    <w:nsid w:val="17EE3458"/>
    <w:multiLevelType w:val="hybridMultilevel"/>
    <w:tmpl w:val="C9926DE4"/>
    <w:lvl w:ilvl="0" w:tplc="2412177C">
      <w:start w:val="1"/>
      <w:numFmt w:val="decimal"/>
      <w:lvlText w:val="%1."/>
      <w:lvlJc w:val="left"/>
      <w:pPr>
        <w:ind w:left="1080" w:hanging="360"/>
      </w:pPr>
      <w:rPr>
        <w:rFonts w:ascii="Arial" w:eastAsia="Times New Roman" w:hAnsi="Arial" w:cs="Arial"/>
      </w:rPr>
    </w:lvl>
    <w:lvl w:ilvl="1" w:tplc="2EFC076C">
      <w:start w:val="1"/>
      <w:numFmt w:val="lowerLetter"/>
      <w:lvlText w:val="%2."/>
      <w:lvlJc w:val="left"/>
      <w:pPr>
        <w:ind w:left="1800" w:hanging="360"/>
      </w:pPr>
    </w:lvl>
    <w:lvl w:ilvl="2" w:tplc="0FFED3B6">
      <w:start w:val="1"/>
      <w:numFmt w:val="lowerRoman"/>
      <w:lvlText w:val="%3."/>
      <w:lvlJc w:val="right"/>
      <w:pPr>
        <w:ind w:left="2520" w:hanging="180"/>
      </w:pPr>
    </w:lvl>
    <w:lvl w:ilvl="3" w:tplc="693695DC">
      <w:start w:val="1"/>
      <w:numFmt w:val="decimal"/>
      <w:lvlText w:val="%4."/>
      <w:lvlJc w:val="left"/>
      <w:pPr>
        <w:ind w:left="3240" w:hanging="360"/>
      </w:pPr>
    </w:lvl>
    <w:lvl w:ilvl="4" w:tplc="9C248878">
      <w:start w:val="1"/>
      <w:numFmt w:val="lowerLetter"/>
      <w:lvlText w:val="%5."/>
      <w:lvlJc w:val="left"/>
      <w:pPr>
        <w:ind w:left="3960" w:hanging="360"/>
      </w:pPr>
    </w:lvl>
    <w:lvl w:ilvl="5" w:tplc="E40E7386">
      <w:start w:val="1"/>
      <w:numFmt w:val="lowerRoman"/>
      <w:lvlText w:val="%6."/>
      <w:lvlJc w:val="right"/>
      <w:pPr>
        <w:ind w:left="4680" w:hanging="180"/>
      </w:pPr>
    </w:lvl>
    <w:lvl w:ilvl="6" w:tplc="4432BA48">
      <w:start w:val="1"/>
      <w:numFmt w:val="decimal"/>
      <w:lvlText w:val="%7."/>
      <w:lvlJc w:val="left"/>
      <w:pPr>
        <w:ind w:left="5400" w:hanging="360"/>
      </w:pPr>
    </w:lvl>
    <w:lvl w:ilvl="7" w:tplc="FF3093BE">
      <w:start w:val="1"/>
      <w:numFmt w:val="lowerLetter"/>
      <w:lvlText w:val="%8."/>
      <w:lvlJc w:val="left"/>
      <w:pPr>
        <w:ind w:left="6120" w:hanging="360"/>
      </w:pPr>
    </w:lvl>
    <w:lvl w:ilvl="8" w:tplc="73FE7C56">
      <w:start w:val="1"/>
      <w:numFmt w:val="lowerRoman"/>
      <w:lvlText w:val="%9."/>
      <w:lvlJc w:val="right"/>
      <w:pPr>
        <w:ind w:left="6840" w:hanging="180"/>
      </w:pPr>
    </w:lvl>
  </w:abstractNum>
  <w:abstractNum w:abstractNumId="11" w15:restartNumberingAfterBreak="0">
    <w:nsid w:val="1D3822F5"/>
    <w:multiLevelType w:val="multilevel"/>
    <w:tmpl w:val="46DCF466"/>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2" w15:restartNumberingAfterBreak="0">
    <w:nsid w:val="21585681"/>
    <w:multiLevelType w:val="hybridMultilevel"/>
    <w:tmpl w:val="C630B3DC"/>
    <w:styleLink w:val="WW8Num4"/>
    <w:lvl w:ilvl="0" w:tplc="A1A244FE">
      <w:start w:val="1"/>
      <w:numFmt w:val="upperRoman"/>
      <w:pStyle w:val="WW8Num4"/>
      <w:lvlText w:val="%1."/>
      <w:lvlJc w:val="right"/>
      <w:pPr>
        <w:ind w:left="170" w:hanging="113"/>
      </w:pPr>
    </w:lvl>
    <w:lvl w:ilvl="1" w:tplc="21B815F0">
      <w:start w:val="1"/>
      <w:numFmt w:val="lowerLetter"/>
      <w:lvlText w:val="%2."/>
      <w:lvlJc w:val="left"/>
      <w:pPr>
        <w:ind w:left="1440" w:hanging="360"/>
      </w:pPr>
    </w:lvl>
    <w:lvl w:ilvl="2" w:tplc="0DA619EE">
      <w:start w:val="1"/>
      <w:numFmt w:val="lowerRoman"/>
      <w:lvlText w:val="%3."/>
      <w:lvlJc w:val="right"/>
      <w:pPr>
        <w:ind w:left="2160" w:hanging="180"/>
      </w:pPr>
    </w:lvl>
    <w:lvl w:ilvl="3" w:tplc="4176B2C4">
      <w:start w:val="1"/>
      <w:numFmt w:val="decimal"/>
      <w:lvlText w:val="%4."/>
      <w:lvlJc w:val="left"/>
      <w:pPr>
        <w:ind w:left="2880" w:hanging="360"/>
      </w:pPr>
    </w:lvl>
    <w:lvl w:ilvl="4" w:tplc="935A5F40">
      <w:start w:val="1"/>
      <w:numFmt w:val="lowerLetter"/>
      <w:lvlText w:val="%5."/>
      <w:lvlJc w:val="left"/>
      <w:pPr>
        <w:ind w:left="3600" w:hanging="360"/>
      </w:pPr>
    </w:lvl>
    <w:lvl w:ilvl="5" w:tplc="A9F0DEF0">
      <w:start w:val="1"/>
      <w:numFmt w:val="lowerRoman"/>
      <w:lvlText w:val="%6."/>
      <w:lvlJc w:val="right"/>
      <w:pPr>
        <w:ind w:left="4320" w:hanging="180"/>
      </w:pPr>
    </w:lvl>
    <w:lvl w:ilvl="6" w:tplc="21F2921E">
      <w:start w:val="1"/>
      <w:numFmt w:val="decimal"/>
      <w:lvlText w:val="%7."/>
      <w:lvlJc w:val="left"/>
      <w:pPr>
        <w:ind w:left="5040" w:hanging="360"/>
      </w:pPr>
    </w:lvl>
    <w:lvl w:ilvl="7" w:tplc="3678F206">
      <w:start w:val="1"/>
      <w:numFmt w:val="lowerLetter"/>
      <w:lvlText w:val="%8."/>
      <w:lvlJc w:val="left"/>
      <w:pPr>
        <w:ind w:left="5760" w:hanging="360"/>
      </w:pPr>
    </w:lvl>
    <w:lvl w:ilvl="8" w:tplc="7CD2EE00">
      <w:start w:val="1"/>
      <w:numFmt w:val="lowerRoman"/>
      <w:lvlText w:val="%9."/>
      <w:lvlJc w:val="right"/>
      <w:pPr>
        <w:ind w:left="6480" w:hanging="180"/>
      </w:pPr>
    </w:lvl>
  </w:abstractNum>
  <w:abstractNum w:abstractNumId="13" w15:restartNumberingAfterBreak="0">
    <w:nsid w:val="29415A1E"/>
    <w:multiLevelType w:val="hybridMultilevel"/>
    <w:tmpl w:val="DD12A728"/>
    <w:lvl w:ilvl="0" w:tplc="19B0BF02">
      <w:start w:val="1"/>
      <w:numFmt w:val="bullet"/>
      <w:lvlText w:val="-"/>
      <w:lvlJc w:val="left"/>
      <w:pPr>
        <w:ind w:left="700" w:hanging="360"/>
      </w:pPr>
      <w:rPr>
        <w:rFonts w:ascii="Arial" w:eastAsia="Times New Roman" w:hAnsi="Arial" w:cs="Arial" w:hint="default"/>
      </w:rPr>
    </w:lvl>
    <w:lvl w:ilvl="1" w:tplc="229E7538">
      <w:start w:val="1"/>
      <w:numFmt w:val="bullet"/>
      <w:lvlText w:val="o"/>
      <w:lvlJc w:val="left"/>
      <w:pPr>
        <w:ind w:left="1420" w:hanging="360"/>
      </w:pPr>
      <w:rPr>
        <w:rFonts w:ascii="Courier New" w:hAnsi="Courier New" w:cs="Courier New" w:hint="default"/>
      </w:rPr>
    </w:lvl>
    <w:lvl w:ilvl="2" w:tplc="4C886062">
      <w:start w:val="1"/>
      <w:numFmt w:val="bullet"/>
      <w:lvlText w:val=""/>
      <w:lvlJc w:val="left"/>
      <w:pPr>
        <w:ind w:left="2140" w:hanging="360"/>
      </w:pPr>
      <w:rPr>
        <w:rFonts w:ascii="Wingdings" w:hAnsi="Wingdings" w:hint="default"/>
      </w:rPr>
    </w:lvl>
    <w:lvl w:ilvl="3" w:tplc="1FD24546">
      <w:start w:val="1"/>
      <w:numFmt w:val="bullet"/>
      <w:lvlText w:val=""/>
      <w:lvlJc w:val="left"/>
      <w:pPr>
        <w:ind w:left="2860" w:hanging="360"/>
      </w:pPr>
      <w:rPr>
        <w:rFonts w:ascii="Symbol" w:hAnsi="Symbol" w:hint="default"/>
      </w:rPr>
    </w:lvl>
    <w:lvl w:ilvl="4" w:tplc="1A70C0D8">
      <w:start w:val="1"/>
      <w:numFmt w:val="bullet"/>
      <w:lvlText w:val="o"/>
      <w:lvlJc w:val="left"/>
      <w:pPr>
        <w:ind w:left="3580" w:hanging="360"/>
      </w:pPr>
      <w:rPr>
        <w:rFonts w:ascii="Courier New" w:hAnsi="Courier New" w:cs="Courier New" w:hint="default"/>
      </w:rPr>
    </w:lvl>
    <w:lvl w:ilvl="5" w:tplc="B5CCEB24">
      <w:start w:val="1"/>
      <w:numFmt w:val="bullet"/>
      <w:lvlText w:val=""/>
      <w:lvlJc w:val="left"/>
      <w:pPr>
        <w:ind w:left="4300" w:hanging="360"/>
      </w:pPr>
      <w:rPr>
        <w:rFonts w:ascii="Wingdings" w:hAnsi="Wingdings" w:hint="default"/>
      </w:rPr>
    </w:lvl>
    <w:lvl w:ilvl="6" w:tplc="789C91EC">
      <w:start w:val="1"/>
      <w:numFmt w:val="bullet"/>
      <w:lvlText w:val=""/>
      <w:lvlJc w:val="left"/>
      <w:pPr>
        <w:ind w:left="5020" w:hanging="360"/>
      </w:pPr>
      <w:rPr>
        <w:rFonts w:ascii="Symbol" w:hAnsi="Symbol" w:hint="default"/>
      </w:rPr>
    </w:lvl>
    <w:lvl w:ilvl="7" w:tplc="6EE8146E">
      <w:start w:val="1"/>
      <w:numFmt w:val="bullet"/>
      <w:lvlText w:val="o"/>
      <w:lvlJc w:val="left"/>
      <w:pPr>
        <w:ind w:left="5740" w:hanging="360"/>
      </w:pPr>
      <w:rPr>
        <w:rFonts w:ascii="Courier New" w:hAnsi="Courier New" w:cs="Courier New" w:hint="default"/>
      </w:rPr>
    </w:lvl>
    <w:lvl w:ilvl="8" w:tplc="2E4211C4">
      <w:start w:val="1"/>
      <w:numFmt w:val="bullet"/>
      <w:lvlText w:val=""/>
      <w:lvlJc w:val="left"/>
      <w:pPr>
        <w:ind w:left="6460" w:hanging="360"/>
      </w:pPr>
      <w:rPr>
        <w:rFonts w:ascii="Wingdings" w:hAnsi="Wingdings" w:hint="default"/>
      </w:rPr>
    </w:lvl>
  </w:abstractNum>
  <w:abstractNum w:abstractNumId="14" w15:restartNumberingAfterBreak="0">
    <w:nsid w:val="2E4E1B0D"/>
    <w:multiLevelType w:val="hybridMultilevel"/>
    <w:tmpl w:val="E6AE6208"/>
    <w:styleLink w:val="WW8Num10"/>
    <w:lvl w:ilvl="0" w:tplc="52F866EA">
      <w:start w:val="1"/>
      <w:numFmt w:val="decimal"/>
      <w:pStyle w:val="WW8Num10"/>
      <w:lvlText w:val="%1."/>
      <w:lvlJc w:val="left"/>
      <w:pPr>
        <w:ind w:left="340" w:hanging="340"/>
      </w:pPr>
    </w:lvl>
    <w:lvl w:ilvl="1" w:tplc="9CD2C8C8">
      <w:start w:val="1"/>
      <w:numFmt w:val="bullet"/>
      <w:lvlText w:val="–"/>
      <w:lvlJc w:val="left"/>
      <w:pPr>
        <w:ind w:left="680" w:hanging="396"/>
      </w:pPr>
      <w:rPr>
        <w:rFonts w:ascii="Times New Roman" w:hAnsi="Times New Roman" w:cs="Times New Roman"/>
      </w:rPr>
    </w:lvl>
    <w:lvl w:ilvl="2" w:tplc="343C56E6">
      <w:start w:val="1"/>
      <w:numFmt w:val="bullet"/>
      <w:lvlText w:val=""/>
      <w:lvlJc w:val="left"/>
      <w:pPr>
        <w:ind w:left="680" w:hanging="396"/>
      </w:pPr>
      <w:rPr>
        <w:rFonts w:ascii="Symbol" w:hAnsi="Symbol" w:cs="Symbol"/>
        <w:color w:val="000000"/>
      </w:rPr>
    </w:lvl>
    <w:lvl w:ilvl="3" w:tplc="0B3C7432">
      <w:start w:val="1"/>
      <w:numFmt w:val="decimal"/>
      <w:lvlText w:val="%4."/>
      <w:lvlJc w:val="left"/>
      <w:pPr>
        <w:ind w:left="2880" w:hanging="360"/>
      </w:pPr>
    </w:lvl>
    <w:lvl w:ilvl="4" w:tplc="3216ED2C">
      <w:start w:val="1"/>
      <w:numFmt w:val="lowerLetter"/>
      <w:lvlText w:val="%5."/>
      <w:lvlJc w:val="left"/>
      <w:pPr>
        <w:ind w:left="3600" w:hanging="360"/>
      </w:pPr>
    </w:lvl>
    <w:lvl w:ilvl="5" w:tplc="642EC5B6">
      <w:start w:val="1"/>
      <w:numFmt w:val="lowerRoman"/>
      <w:lvlText w:val="%6."/>
      <w:lvlJc w:val="right"/>
      <w:pPr>
        <w:ind w:left="4320" w:hanging="180"/>
      </w:pPr>
    </w:lvl>
    <w:lvl w:ilvl="6" w:tplc="5B902E26">
      <w:start w:val="1"/>
      <w:numFmt w:val="decimal"/>
      <w:lvlText w:val="%7."/>
      <w:lvlJc w:val="left"/>
      <w:pPr>
        <w:ind w:left="5040" w:hanging="360"/>
      </w:pPr>
    </w:lvl>
    <w:lvl w:ilvl="7" w:tplc="C824CAC4">
      <w:start w:val="1"/>
      <w:numFmt w:val="lowerLetter"/>
      <w:lvlText w:val="%8."/>
      <w:lvlJc w:val="left"/>
      <w:pPr>
        <w:ind w:left="5760" w:hanging="360"/>
      </w:pPr>
    </w:lvl>
    <w:lvl w:ilvl="8" w:tplc="7A42BA30">
      <w:start w:val="1"/>
      <w:numFmt w:val="lowerRoman"/>
      <w:lvlText w:val="%9."/>
      <w:lvlJc w:val="right"/>
      <w:pPr>
        <w:ind w:left="6480" w:hanging="180"/>
      </w:pPr>
    </w:lvl>
  </w:abstractNum>
  <w:abstractNum w:abstractNumId="15" w15:restartNumberingAfterBreak="0">
    <w:nsid w:val="2F9B04EC"/>
    <w:multiLevelType w:val="hybridMultilevel"/>
    <w:tmpl w:val="1E1A38A8"/>
    <w:styleLink w:val="WW8Num2"/>
    <w:lvl w:ilvl="0" w:tplc="16980F38">
      <w:start w:val="1"/>
      <w:numFmt w:val="decimal"/>
      <w:pStyle w:val="WW8Num2"/>
      <w:lvlText w:val="%1."/>
      <w:lvlJc w:val="left"/>
      <w:pPr>
        <w:ind w:left="340" w:hanging="340"/>
      </w:pPr>
    </w:lvl>
    <w:lvl w:ilvl="1" w:tplc="5568D3EC">
      <w:start w:val="1"/>
      <w:numFmt w:val="bullet"/>
      <w:lvlText w:val="–"/>
      <w:lvlJc w:val="left"/>
      <w:pPr>
        <w:ind w:left="680" w:hanging="396"/>
      </w:pPr>
      <w:rPr>
        <w:rFonts w:ascii="Times New Roman" w:hAnsi="Times New Roman" w:cs="Times New Roman"/>
      </w:rPr>
    </w:lvl>
    <w:lvl w:ilvl="2" w:tplc="A1C45556">
      <w:start w:val="1"/>
      <w:numFmt w:val="bullet"/>
      <w:lvlText w:val=""/>
      <w:lvlJc w:val="left"/>
      <w:pPr>
        <w:ind w:left="680" w:hanging="396"/>
      </w:pPr>
      <w:rPr>
        <w:rFonts w:ascii="Symbol" w:hAnsi="Symbol" w:cs="Symbol"/>
        <w:color w:val="000000"/>
      </w:rPr>
    </w:lvl>
    <w:lvl w:ilvl="3" w:tplc="29A62C08">
      <w:start w:val="1"/>
      <w:numFmt w:val="decimal"/>
      <w:lvlText w:val="%4."/>
      <w:lvlJc w:val="left"/>
      <w:pPr>
        <w:ind w:left="2880" w:hanging="360"/>
      </w:pPr>
    </w:lvl>
    <w:lvl w:ilvl="4" w:tplc="A78AFA58">
      <w:start w:val="1"/>
      <w:numFmt w:val="lowerLetter"/>
      <w:lvlText w:val="%5."/>
      <w:lvlJc w:val="left"/>
      <w:pPr>
        <w:ind w:left="3600" w:hanging="360"/>
      </w:pPr>
    </w:lvl>
    <w:lvl w:ilvl="5" w:tplc="B4E660FA">
      <w:start w:val="1"/>
      <w:numFmt w:val="lowerRoman"/>
      <w:lvlText w:val="%6."/>
      <w:lvlJc w:val="right"/>
      <w:pPr>
        <w:ind w:left="4320" w:hanging="180"/>
      </w:pPr>
    </w:lvl>
    <w:lvl w:ilvl="6" w:tplc="BCEACCDA">
      <w:start w:val="1"/>
      <w:numFmt w:val="decimal"/>
      <w:lvlText w:val="%7."/>
      <w:lvlJc w:val="left"/>
      <w:pPr>
        <w:ind w:left="5040" w:hanging="360"/>
      </w:pPr>
    </w:lvl>
    <w:lvl w:ilvl="7" w:tplc="68AAE0A8">
      <w:start w:val="1"/>
      <w:numFmt w:val="lowerLetter"/>
      <w:lvlText w:val="%8."/>
      <w:lvlJc w:val="left"/>
      <w:pPr>
        <w:ind w:left="5760" w:hanging="360"/>
      </w:pPr>
    </w:lvl>
    <w:lvl w:ilvl="8" w:tplc="3842837A">
      <w:start w:val="1"/>
      <w:numFmt w:val="lowerRoman"/>
      <w:lvlText w:val="%9."/>
      <w:lvlJc w:val="right"/>
      <w:pPr>
        <w:ind w:left="6480" w:hanging="180"/>
      </w:pPr>
    </w:lvl>
  </w:abstractNum>
  <w:abstractNum w:abstractNumId="16" w15:restartNumberingAfterBreak="0">
    <w:nsid w:val="3072350D"/>
    <w:multiLevelType w:val="hybridMultilevel"/>
    <w:tmpl w:val="E040A964"/>
    <w:lvl w:ilvl="0" w:tplc="02CA746A">
      <w:start w:val="1"/>
      <w:numFmt w:val="upperRoman"/>
      <w:lvlText w:val="%1."/>
      <w:lvlJc w:val="right"/>
      <w:pPr>
        <w:ind w:left="4123" w:hanging="720"/>
      </w:pPr>
      <w:rPr>
        <w:rFonts w:hint="default"/>
      </w:rPr>
    </w:lvl>
    <w:lvl w:ilvl="1" w:tplc="A1D603A2">
      <w:start w:val="1"/>
      <w:numFmt w:val="lowerLetter"/>
      <w:lvlText w:val="%2."/>
      <w:lvlJc w:val="left"/>
      <w:pPr>
        <w:ind w:left="2160" w:hanging="360"/>
      </w:pPr>
    </w:lvl>
    <w:lvl w:ilvl="2" w:tplc="95C88916">
      <w:start w:val="1"/>
      <w:numFmt w:val="lowerRoman"/>
      <w:lvlText w:val="%3."/>
      <w:lvlJc w:val="right"/>
      <w:pPr>
        <w:ind w:left="2880" w:hanging="180"/>
      </w:pPr>
    </w:lvl>
    <w:lvl w:ilvl="3" w:tplc="98D0FA60">
      <w:start w:val="1"/>
      <w:numFmt w:val="decimal"/>
      <w:lvlText w:val="%4."/>
      <w:lvlJc w:val="left"/>
      <w:pPr>
        <w:ind w:left="3600" w:hanging="360"/>
      </w:pPr>
    </w:lvl>
    <w:lvl w:ilvl="4" w:tplc="E00E22E0">
      <w:start w:val="1"/>
      <w:numFmt w:val="lowerLetter"/>
      <w:lvlText w:val="%5."/>
      <w:lvlJc w:val="left"/>
      <w:pPr>
        <w:ind w:left="4320" w:hanging="360"/>
      </w:pPr>
    </w:lvl>
    <w:lvl w:ilvl="5" w:tplc="6DCC8FD2">
      <w:start w:val="1"/>
      <w:numFmt w:val="lowerRoman"/>
      <w:lvlText w:val="%6."/>
      <w:lvlJc w:val="right"/>
      <w:pPr>
        <w:ind w:left="5040" w:hanging="180"/>
      </w:pPr>
    </w:lvl>
    <w:lvl w:ilvl="6" w:tplc="F32A5710">
      <w:start w:val="1"/>
      <w:numFmt w:val="decimal"/>
      <w:lvlText w:val="%7."/>
      <w:lvlJc w:val="left"/>
      <w:pPr>
        <w:ind w:left="5760" w:hanging="360"/>
      </w:pPr>
    </w:lvl>
    <w:lvl w:ilvl="7" w:tplc="7CB24614">
      <w:start w:val="1"/>
      <w:numFmt w:val="lowerLetter"/>
      <w:lvlText w:val="%8."/>
      <w:lvlJc w:val="left"/>
      <w:pPr>
        <w:ind w:left="6480" w:hanging="360"/>
      </w:pPr>
    </w:lvl>
    <w:lvl w:ilvl="8" w:tplc="F490EFE0">
      <w:start w:val="1"/>
      <w:numFmt w:val="lowerRoman"/>
      <w:lvlText w:val="%9."/>
      <w:lvlJc w:val="right"/>
      <w:pPr>
        <w:ind w:left="7200" w:hanging="180"/>
      </w:pPr>
    </w:lvl>
  </w:abstractNum>
  <w:abstractNum w:abstractNumId="17" w15:restartNumberingAfterBreak="0">
    <w:nsid w:val="34A30286"/>
    <w:multiLevelType w:val="hybridMultilevel"/>
    <w:tmpl w:val="FC804E10"/>
    <w:styleLink w:val="WW8Num13"/>
    <w:lvl w:ilvl="0" w:tplc="2A124610">
      <w:start w:val="1"/>
      <w:numFmt w:val="decimal"/>
      <w:pStyle w:val="WW8Num13"/>
      <w:lvlText w:val="%1."/>
      <w:lvlJc w:val="left"/>
      <w:pPr>
        <w:ind w:left="340" w:hanging="340"/>
      </w:pPr>
    </w:lvl>
    <w:lvl w:ilvl="1" w:tplc="46A47B0C">
      <w:start w:val="1"/>
      <w:numFmt w:val="bullet"/>
      <w:lvlText w:val="–"/>
      <w:lvlJc w:val="left"/>
      <w:pPr>
        <w:ind w:left="680" w:hanging="396"/>
      </w:pPr>
      <w:rPr>
        <w:rFonts w:ascii="Times New Roman" w:hAnsi="Times New Roman" w:cs="Times New Roman"/>
      </w:rPr>
    </w:lvl>
    <w:lvl w:ilvl="2" w:tplc="F93E5E60">
      <w:start w:val="1"/>
      <w:numFmt w:val="bullet"/>
      <w:lvlText w:val=""/>
      <w:lvlJc w:val="left"/>
      <w:pPr>
        <w:ind w:left="680" w:hanging="396"/>
      </w:pPr>
      <w:rPr>
        <w:rFonts w:ascii="Symbol" w:hAnsi="Symbol" w:cs="Symbol"/>
        <w:color w:val="000000"/>
      </w:rPr>
    </w:lvl>
    <w:lvl w:ilvl="3" w:tplc="EA0A477C">
      <w:start w:val="1"/>
      <w:numFmt w:val="decimal"/>
      <w:lvlText w:val="%4."/>
      <w:lvlJc w:val="left"/>
      <w:pPr>
        <w:ind w:left="2880" w:hanging="360"/>
      </w:pPr>
    </w:lvl>
    <w:lvl w:ilvl="4" w:tplc="F1A858EE">
      <w:start w:val="1"/>
      <w:numFmt w:val="lowerLetter"/>
      <w:lvlText w:val="%5."/>
      <w:lvlJc w:val="left"/>
      <w:pPr>
        <w:ind w:left="3600" w:hanging="360"/>
      </w:pPr>
    </w:lvl>
    <w:lvl w:ilvl="5" w:tplc="0C22D6B8">
      <w:start w:val="1"/>
      <w:numFmt w:val="lowerRoman"/>
      <w:lvlText w:val="%6."/>
      <w:lvlJc w:val="right"/>
      <w:pPr>
        <w:ind w:left="4320" w:hanging="180"/>
      </w:pPr>
    </w:lvl>
    <w:lvl w:ilvl="6" w:tplc="12B85AEE">
      <w:start w:val="1"/>
      <w:numFmt w:val="decimal"/>
      <w:lvlText w:val="%7."/>
      <w:lvlJc w:val="left"/>
      <w:pPr>
        <w:ind w:left="5040" w:hanging="360"/>
      </w:pPr>
    </w:lvl>
    <w:lvl w:ilvl="7" w:tplc="D7B28AF2">
      <w:start w:val="1"/>
      <w:numFmt w:val="lowerLetter"/>
      <w:lvlText w:val="%8."/>
      <w:lvlJc w:val="left"/>
      <w:pPr>
        <w:ind w:left="5760" w:hanging="360"/>
      </w:pPr>
    </w:lvl>
    <w:lvl w:ilvl="8" w:tplc="0D8271E6">
      <w:start w:val="1"/>
      <w:numFmt w:val="lowerRoman"/>
      <w:lvlText w:val="%9."/>
      <w:lvlJc w:val="right"/>
      <w:pPr>
        <w:ind w:left="6480" w:hanging="180"/>
      </w:pPr>
    </w:lvl>
  </w:abstractNum>
  <w:abstractNum w:abstractNumId="18" w15:restartNumberingAfterBreak="0">
    <w:nsid w:val="35652895"/>
    <w:multiLevelType w:val="hybridMultilevel"/>
    <w:tmpl w:val="0BBCA002"/>
    <w:styleLink w:val="WW8Num23"/>
    <w:lvl w:ilvl="0" w:tplc="F636141A">
      <w:start w:val="1"/>
      <w:numFmt w:val="decimal"/>
      <w:pStyle w:val="WW8Num23"/>
      <w:lvlText w:val="%1."/>
      <w:lvlJc w:val="left"/>
      <w:pPr>
        <w:ind w:left="340" w:hanging="340"/>
      </w:pPr>
    </w:lvl>
    <w:lvl w:ilvl="1" w:tplc="6694B952">
      <w:start w:val="1"/>
      <w:numFmt w:val="bullet"/>
      <w:lvlText w:val="–"/>
      <w:lvlJc w:val="left"/>
      <w:pPr>
        <w:ind w:left="680" w:hanging="396"/>
      </w:pPr>
      <w:rPr>
        <w:rFonts w:ascii="Times New Roman" w:hAnsi="Times New Roman" w:cs="Times New Roman"/>
      </w:rPr>
    </w:lvl>
    <w:lvl w:ilvl="2" w:tplc="30602FDC">
      <w:start w:val="1"/>
      <w:numFmt w:val="lowerLetter"/>
      <w:lvlText w:val="%3)"/>
      <w:lvlJc w:val="left"/>
      <w:pPr>
        <w:ind w:left="680" w:hanging="340"/>
      </w:pPr>
    </w:lvl>
    <w:lvl w:ilvl="3" w:tplc="602E4828">
      <w:start w:val="1"/>
      <w:numFmt w:val="decimal"/>
      <w:lvlText w:val="%4."/>
      <w:lvlJc w:val="left"/>
      <w:pPr>
        <w:ind w:left="2880" w:hanging="360"/>
      </w:pPr>
    </w:lvl>
    <w:lvl w:ilvl="4" w:tplc="B14A0B82">
      <w:start w:val="1"/>
      <w:numFmt w:val="lowerLetter"/>
      <w:lvlText w:val="%5."/>
      <w:lvlJc w:val="left"/>
      <w:pPr>
        <w:ind w:left="3600" w:hanging="360"/>
      </w:pPr>
    </w:lvl>
    <w:lvl w:ilvl="5" w:tplc="D0D63D00">
      <w:start w:val="1"/>
      <w:numFmt w:val="lowerRoman"/>
      <w:lvlText w:val="%6."/>
      <w:lvlJc w:val="right"/>
      <w:pPr>
        <w:ind w:left="4320" w:hanging="180"/>
      </w:pPr>
    </w:lvl>
    <w:lvl w:ilvl="6" w:tplc="833643B4">
      <w:start w:val="1"/>
      <w:numFmt w:val="decimal"/>
      <w:lvlText w:val="%7."/>
      <w:lvlJc w:val="left"/>
      <w:pPr>
        <w:ind w:left="5040" w:hanging="360"/>
      </w:pPr>
    </w:lvl>
    <w:lvl w:ilvl="7" w:tplc="BA54B86C">
      <w:start w:val="1"/>
      <w:numFmt w:val="lowerLetter"/>
      <w:lvlText w:val="%8."/>
      <w:lvlJc w:val="left"/>
      <w:pPr>
        <w:ind w:left="5760" w:hanging="360"/>
      </w:pPr>
    </w:lvl>
    <w:lvl w:ilvl="8" w:tplc="92C4125E">
      <w:start w:val="1"/>
      <w:numFmt w:val="lowerRoman"/>
      <w:lvlText w:val="%9."/>
      <w:lvlJc w:val="right"/>
      <w:pPr>
        <w:ind w:left="6480" w:hanging="180"/>
      </w:pPr>
    </w:lvl>
  </w:abstractNum>
  <w:abstractNum w:abstractNumId="19" w15:restartNumberingAfterBreak="0">
    <w:nsid w:val="35C176D6"/>
    <w:multiLevelType w:val="hybridMultilevel"/>
    <w:tmpl w:val="5E94E260"/>
    <w:styleLink w:val="WW8Num9"/>
    <w:lvl w:ilvl="0" w:tplc="0B08A7C2">
      <w:start w:val="1"/>
      <w:numFmt w:val="decimal"/>
      <w:pStyle w:val="WW8Num9"/>
      <w:lvlText w:val="%1."/>
      <w:lvlJc w:val="left"/>
      <w:pPr>
        <w:ind w:left="340" w:hanging="340"/>
      </w:pPr>
    </w:lvl>
    <w:lvl w:ilvl="1" w:tplc="48D0DC06">
      <w:start w:val="1"/>
      <w:numFmt w:val="bullet"/>
      <w:lvlText w:val="–"/>
      <w:lvlJc w:val="left"/>
      <w:pPr>
        <w:ind w:left="680" w:hanging="396"/>
      </w:pPr>
      <w:rPr>
        <w:rFonts w:ascii="Times New Roman" w:hAnsi="Times New Roman" w:cs="Times New Roman"/>
      </w:rPr>
    </w:lvl>
    <w:lvl w:ilvl="2" w:tplc="6A2EFA3C">
      <w:start w:val="1"/>
      <w:numFmt w:val="lowerLetter"/>
      <w:lvlText w:val="%3)"/>
      <w:lvlJc w:val="left"/>
      <w:pPr>
        <w:ind w:left="680" w:hanging="340"/>
      </w:pPr>
    </w:lvl>
    <w:lvl w:ilvl="3" w:tplc="9AA4FA2E">
      <w:start w:val="1"/>
      <w:numFmt w:val="decimal"/>
      <w:lvlText w:val="%4."/>
      <w:lvlJc w:val="left"/>
      <w:pPr>
        <w:ind w:left="2880" w:hanging="360"/>
      </w:pPr>
    </w:lvl>
    <w:lvl w:ilvl="4" w:tplc="68228006">
      <w:start w:val="1"/>
      <w:numFmt w:val="lowerLetter"/>
      <w:lvlText w:val="%5."/>
      <w:lvlJc w:val="left"/>
      <w:pPr>
        <w:ind w:left="3600" w:hanging="360"/>
      </w:pPr>
    </w:lvl>
    <w:lvl w:ilvl="5" w:tplc="C4BE48FE">
      <w:start w:val="1"/>
      <w:numFmt w:val="lowerRoman"/>
      <w:lvlText w:val="%6."/>
      <w:lvlJc w:val="right"/>
      <w:pPr>
        <w:ind w:left="4320" w:hanging="180"/>
      </w:pPr>
    </w:lvl>
    <w:lvl w:ilvl="6" w:tplc="BC5A66CE">
      <w:start w:val="1"/>
      <w:numFmt w:val="decimal"/>
      <w:lvlText w:val="%7."/>
      <w:lvlJc w:val="left"/>
      <w:pPr>
        <w:ind w:left="5040" w:hanging="360"/>
      </w:pPr>
    </w:lvl>
    <w:lvl w:ilvl="7" w:tplc="48707AAE">
      <w:start w:val="1"/>
      <w:numFmt w:val="lowerLetter"/>
      <w:lvlText w:val="%8."/>
      <w:lvlJc w:val="left"/>
      <w:pPr>
        <w:ind w:left="5760" w:hanging="360"/>
      </w:pPr>
    </w:lvl>
    <w:lvl w:ilvl="8" w:tplc="EDA2F7A0">
      <w:start w:val="1"/>
      <w:numFmt w:val="lowerRoman"/>
      <w:lvlText w:val="%9."/>
      <w:lvlJc w:val="right"/>
      <w:pPr>
        <w:ind w:left="6480" w:hanging="180"/>
      </w:pPr>
    </w:lvl>
  </w:abstractNum>
  <w:abstractNum w:abstractNumId="20" w15:restartNumberingAfterBreak="0">
    <w:nsid w:val="3CFF3C33"/>
    <w:multiLevelType w:val="hybridMultilevel"/>
    <w:tmpl w:val="7BC47BEE"/>
    <w:styleLink w:val="WW8Num21"/>
    <w:lvl w:ilvl="0" w:tplc="EEFA832E">
      <w:start w:val="1"/>
      <w:numFmt w:val="decimal"/>
      <w:pStyle w:val="WW8Num21"/>
      <w:lvlText w:val="%1."/>
      <w:lvlJc w:val="left"/>
      <w:pPr>
        <w:ind w:left="284" w:hanging="284"/>
      </w:pPr>
    </w:lvl>
    <w:lvl w:ilvl="1" w:tplc="F44A7798">
      <w:start w:val="1"/>
      <w:numFmt w:val="bullet"/>
      <w:lvlText w:val="–"/>
      <w:lvlJc w:val="left"/>
      <w:pPr>
        <w:ind w:left="680" w:hanging="396"/>
      </w:pPr>
      <w:rPr>
        <w:rFonts w:ascii="Times New Roman" w:hAnsi="Times New Roman" w:cs="Times New Roman"/>
      </w:rPr>
    </w:lvl>
    <w:lvl w:ilvl="2" w:tplc="65A02022">
      <w:start w:val="1"/>
      <w:numFmt w:val="bullet"/>
      <w:lvlText w:val=""/>
      <w:lvlJc w:val="left"/>
      <w:pPr>
        <w:ind w:left="680" w:hanging="396"/>
      </w:pPr>
      <w:rPr>
        <w:rFonts w:ascii="Symbol" w:hAnsi="Symbol" w:cs="Symbol"/>
        <w:color w:val="000000"/>
      </w:rPr>
    </w:lvl>
    <w:lvl w:ilvl="3" w:tplc="FA064F30">
      <w:start w:val="1"/>
      <w:numFmt w:val="decimal"/>
      <w:lvlText w:val="%4."/>
      <w:lvlJc w:val="left"/>
      <w:pPr>
        <w:ind w:left="2880" w:hanging="360"/>
      </w:pPr>
    </w:lvl>
    <w:lvl w:ilvl="4" w:tplc="6602E0EE">
      <w:start w:val="1"/>
      <w:numFmt w:val="lowerLetter"/>
      <w:lvlText w:val="%5."/>
      <w:lvlJc w:val="left"/>
      <w:pPr>
        <w:ind w:left="3600" w:hanging="360"/>
      </w:pPr>
    </w:lvl>
    <w:lvl w:ilvl="5" w:tplc="9C527BF4">
      <w:start w:val="1"/>
      <w:numFmt w:val="lowerRoman"/>
      <w:lvlText w:val="%6."/>
      <w:lvlJc w:val="right"/>
      <w:pPr>
        <w:ind w:left="4320" w:hanging="180"/>
      </w:pPr>
    </w:lvl>
    <w:lvl w:ilvl="6" w:tplc="D56889C4">
      <w:start w:val="1"/>
      <w:numFmt w:val="decimal"/>
      <w:lvlText w:val="%7."/>
      <w:lvlJc w:val="left"/>
      <w:pPr>
        <w:ind w:left="5040" w:hanging="360"/>
      </w:pPr>
    </w:lvl>
    <w:lvl w:ilvl="7" w:tplc="AD9819E6">
      <w:start w:val="1"/>
      <w:numFmt w:val="lowerLetter"/>
      <w:lvlText w:val="%8."/>
      <w:lvlJc w:val="left"/>
      <w:pPr>
        <w:ind w:left="5760" w:hanging="360"/>
      </w:pPr>
    </w:lvl>
    <w:lvl w:ilvl="8" w:tplc="DFECFE02">
      <w:start w:val="1"/>
      <w:numFmt w:val="lowerRoman"/>
      <w:lvlText w:val="%9."/>
      <w:lvlJc w:val="right"/>
      <w:pPr>
        <w:ind w:left="6480" w:hanging="180"/>
      </w:pPr>
    </w:lvl>
  </w:abstractNum>
  <w:abstractNum w:abstractNumId="21" w15:restartNumberingAfterBreak="0">
    <w:nsid w:val="3F061BF5"/>
    <w:multiLevelType w:val="hybridMultilevel"/>
    <w:tmpl w:val="770EF37A"/>
    <w:styleLink w:val="WW8Num24"/>
    <w:lvl w:ilvl="0" w:tplc="4F6EB342">
      <w:start w:val="1"/>
      <w:numFmt w:val="bullet"/>
      <w:pStyle w:val="WW8Num24"/>
      <w:lvlText w:val="-"/>
      <w:lvlJc w:val="left"/>
      <w:pPr>
        <w:ind w:left="700" w:hanging="360"/>
      </w:pPr>
      <w:rPr>
        <w:rFonts w:ascii="Times New Roman" w:eastAsia="Times New Roman" w:hAnsi="Times New Roman" w:cs="Times New Roman"/>
      </w:rPr>
    </w:lvl>
    <w:lvl w:ilvl="1" w:tplc="95CC35EE">
      <w:start w:val="1"/>
      <w:numFmt w:val="bullet"/>
      <w:lvlText w:val="o"/>
      <w:lvlJc w:val="left"/>
      <w:pPr>
        <w:ind w:left="1420" w:hanging="360"/>
      </w:pPr>
      <w:rPr>
        <w:rFonts w:ascii="Courier New" w:hAnsi="Courier New" w:cs="Courier New"/>
      </w:rPr>
    </w:lvl>
    <w:lvl w:ilvl="2" w:tplc="52D0508E">
      <w:start w:val="1"/>
      <w:numFmt w:val="bullet"/>
      <w:lvlText w:val=""/>
      <w:lvlJc w:val="left"/>
      <w:pPr>
        <w:ind w:left="2140" w:hanging="360"/>
      </w:pPr>
      <w:rPr>
        <w:rFonts w:ascii="Wingdings" w:hAnsi="Wingdings" w:cs="Wingdings"/>
      </w:rPr>
    </w:lvl>
    <w:lvl w:ilvl="3" w:tplc="D9205E32">
      <w:start w:val="1"/>
      <w:numFmt w:val="bullet"/>
      <w:lvlText w:val=""/>
      <w:lvlJc w:val="left"/>
      <w:pPr>
        <w:ind w:left="2860" w:hanging="360"/>
      </w:pPr>
      <w:rPr>
        <w:rFonts w:ascii="Symbol" w:hAnsi="Symbol" w:cs="Symbol"/>
      </w:rPr>
    </w:lvl>
    <w:lvl w:ilvl="4" w:tplc="256ACFB6">
      <w:start w:val="1"/>
      <w:numFmt w:val="bullet"/>
      <w:lvlText w:val="o"/>
      <w:lvlJc w:val="left"/>
      <w:pPr>
        <w:ind w:left="3580" w:hanging="360"/>
      </w:pPr>
      <w:rPr>
        <w:rFonts w:ascii="Courier New" w:hAnsi="Courier New" w:cs="Courier New"/>
      </w:rPr>
    </w:lvl>
    <w:lvl w:ilvl="5" w:tplc="F716B152">
      <w:start w:val="1"/>
      <w:numFmt w:val="bullet"/>
      <w:lvlText w:val=""/>
      <w:lvlJc w:val="left"/>
      <w:pPr>
        <w:ind w:left="4300" w:hanging="360"/>
      </w:pPr>
      <w:rPr>
        <w:rFonts w:ascii="Wingdings" w:hAnsi="Wingdings" w:cs="Wingdings"/>
      </w:rPr>
    </w:lvl>
    <w:lvl w:ilvl="6" w:tplc="452057E0">
      <w:start w:val="1"/>
      <w:numFmt w:val="bullet"/>
      <w:lvlText w:val=""/>
      <w:lvlJc w:val="left"/>
      <w:pPr>
        <w:ind w:left="5020" w:hanging="360"/>
      </w:pPr>
      <w:rPr>
        <w:rFonts w:ascii="Symbol" w:hAnsi="Symbol" w:cs="Symbol"/>
      </w:rPr>
    </w:lvl>
    <w:lvl w:ilvl="7" w:tplc="88048C9C">
      <w:start w:val="1"/>
      <w:numFmt w:val="bullet"/>
      <w:lvlText w:val="o"/>
      <w:lvlJc w:val="left"/>
      <w:pPr>
        <w:ind w:left="5740" w:hanging="360"/>
      </w:pPr>
      <w:rPr>
        <w:rFonts w:ascii="Courier New" w:hAnsi="Courier New" w:cs="Courier New"/>
      </w:rPr>
    </w:lvl>
    <w:lvl w:ilvl="8" w:tplc="E910872C">
      <w:start w:val="1"/>
      <w:numFmt w:val="bullet"/>
      <w:lvlText w:val=""/>
      <w:lvlJc w:val="left"/>
      <w:pPr>
        <w:ind w:left="6460" w:hanging="360"/>
      </w:pPr>
      <w:rPr>
        <w:rFonts w:ascii="Wingdings" w:hAnsi="Wingdings" w:cs="Wingdings"/>
      </w:rPr>
    </w:lvl>
  </w:abstractNum>
  <w:abstractNum w:abstractNumId="22" w15:restartNumberingAfterBreak="0">
    <w:nsid w:val="43460D43"/>
    <w:multiLevelType w:val="hybridMultilevel"/>
    <w:tmpl w:val="0868C12C"/>
    <w:styleLink w:val="WW8Num11"/>
    <w:lvl w:ilvl="0" w:tplc="62501ADA">
      <w:start w:val="1"/>
      <w:numFmt w:val="decimal"/>
      <w:pStyle w:val="WW8Num11"/>
      <w:lvlText w:val="%1."/>
      <w:lvlJc w:val="left"/>
      <w:pPr>
        <w:ind w:left="284" w:hanging="284"/>
      </w:pPr>
    </w:lvl>
    <w:lvl w:ilvl="1" w:tplc="A5D0AF6C">
      <w:start w:val="1"/>
      <w:numFmt w:val="bullet"/>
      <w:lvlText w:val="–"/>
      <w:lvlJc w:val="left"/>
      <w:pPr>
        <w:ind w:left="680" w:hanging="396"/>
      </w:pPr>
      <w:rPr>
        <w:rFonts w:ascii="Times New Roman" w:hAnsi="Times New Roman" w:cs="Times New Roman"/>
      </w:rPr>
    </w:lvl>
    <w:lvl w:ilvl="2" w:tplc="4058DFA6">
      <w:start w:val="1"/>
      <w:numFmt w:val="bullet"/>
      <w:lvlText w:val=""/>
      <w:lvlJc w:val="left"/>
      <w:pPr>
        <w:ind w:left="680" w:hanging="396"/>
      </w:pPr>
      <w:rPr>
        <w:rFonts w:ascii="Symbol" w:hAnsi="Symbol" w:cs="Symbol"/>
        <w:color w:val="000000"/>
      </w:rPr>
    </w:lvl>
    <w:lvl w:ilvl="3" w:tplc="61CE83B4">
      <w:start w:val="1"/>
      <w:numFmt w:val="decimal"/>
      <w:lvlText w:val="%4."/>
      <w:lvlJc w:val="left"/>
      <w:pPr>
        <w:ind w:left="2880" w:hanging="360"/>
      </w:pPr>
    </w:lvl>
    <w:lvl w:ilvl="4" w:tplc="F232EE02">
      <w:start w:val="1"/>
      <w:numFmt w:val="lowerLetter"/>
      <w:lvlText w:val="%5."/>
      <w:lvlJc w:val="left"/>
      <w:pPr>
        <w:ind w:left="3600" w:hanging="360"/>
      </w:pPr>
    </w:lvl>
    <w:lvl w:ilvl="5" w:tplc="56E4ECA2">
      <w:start w:val="1"/>
      <w:numFmt w:val="lowerRoman"/>
      <w:lvlText w:val="%6."/>
      <w:lvlJc w:val="right"/>
      <w:pPr>
        <w:ind w:left="4320" w:hanging="180"/>
      </w:pPr>
    </w:lvl>
    <w:lvl w:ilvl="6" w:tplc="8FC26E42">
      <w:start w:val="1"/>
      <w:numFmt w:val="decimal"/>
      <w:lvlText w:val="%7."/>
      <w:lvlJc w:val="left"/>
      <w:pPr>
        <w:ind w:left="5040" w:hanging="360"/>
      </w:pPr>
    </w:lvl>
    <w:lvl w:ilvl="7" w:tplc="74DCB6D4">
      <w:start w:val="1"/>
      <w:numFmt w:val="lowerLetter"/>
      <w:lvlText w:val="%8."/>
      <w:lvlJc w:val="left"/>
      <w:pPr>
        <w:ind w:left="5760" w:hanging="360"/>
      </w:pPr>
    </w:lvl>
    <w:lvl w:ilvl="8" w:tplc="6FD85288">
      <w:start w:val="1"/>
      <w:numFmt w:val="lowerRoman"/>
      <w:lvlText w:val="%9."/>
      <w:lvlJc w:val="right"/>
      <w:pPr>
        <w:ind w:left="6480" w:hanging="180"/>
      </w:pPr>
    </w:lvl>
  </w:abstractNum>
  <w:abstractNum w:abstractNumId="23" w15:restartNumberingAfterBreak="0">
    <w:nsid w:val="43E26B79"/>
    <w:multiLevelType w:val="hybridMultilevel"/>
    <w:tmpl w:val="8828C8A6"/>
    <w:styleLink w:val="WW8Num15"/>
    <w:lvl w:ilvl="0" w:tplc="009CD932">
      <w:start w:val="1"/>
      <w:numFmt w:val="decimal"/>
      <w:pStyle w:val="WW8Num15"/>
      <w:lvlText w:val="%1."/>
      <w:lvlJc w:val="left"/>
      <w:pPr>
        <w:ind w:left="340" w:hanging="340"/>
      </w:pPr>
      <w:rPr>
        <w:color w:val="FF00FF"/>
      </w:rPr>
    </w:lvl>
    <w:lvl w:ilvl="1" w:tplc="0890B916">
      <w:start w:val="1"/>
      <w:numFmt w:val="bullet"/>
      <w:lvlText w:val="–"/>
      <w:lvlJc w:val="left"/>
      <w:pPr>
        <w:ind w:left="680" w:hanging="396"/>
      </w:pPr>
      <w:rPr>
        <w:rFonts w:ascii="Times New Roman" w:hAnsi="Times New Roman" w:cs="Times New Roman"/>
      </w:rPr>
    </w:lvl>
    <w:lvl w:ilvl="2" w:tplc="2C2E3B8E">
      <w:start w:val="1"/>
      <w:numFmt w:val="bullet"/>
      <w:lvlText w:val=""/>
      <w:lvlJc w:val="left"/>
      <w:pPr>
        <w:ind w:left="680" w:hanging="396"/>
      </w:pPr>
      <w:rPr>
        <w:rFonts w:ascii="Symbol" w:hAnsi="Symbol" w:cs="Symbol"/>
        <w:color w:val="000000"/>
      </w:rPr>
    </w:lvl>
    <w:lvl w:ilvl="3" w:tplc="0CDE12D0">
      <w:start w:val="1"/>
      <w:numFmt w:val="decimal"/>
      <w:lvlText w:val="%4."/>
      <w:lvlJc w:val="left"/>
      <w:pPr>
        <w:ind w:left="2880" w:hanging="360"/>
      </w:pPr>
      <w:rPr>
        <w:color w:val="FF00FF"/>
      </w:rPr>
    </w:lvl>
    <w:lvl w:ilvl="4" w:tplc="261EC3E4">
      <w:start w:val="1"/>
      <w:numFmt w:val="lowerLetter"/>
      <w:lvlText w:val="%5."/>
      <w:lvlJc w:val="left"/>
      <w:pPr>
        <w:ind w:left="3600" w:hanging="360"/>
      </w:pPr>
      <w:rPr>
        <w:color w:val="FF00FF"/>
      </w:rPr>
    </w:lvl>
    <w:lvl w:ilvl="5" w:tplc="7B86316A">
      <w:start w:val="1"/>
      <w:numFmt w:val="lowerRoman"/>
      <w:lvlText w:val="%6."/>
      <w:lvlJc w:val="right"/>
      <w:pPr>
        <w:ind w:left="4320" w:hanging="180"/>
      </w:pPr>
      <w:rPr>
        <w:color w:val="FF00FF"/>
      </w:rPr>
    </w:lvl>
    <w:lvl w:ilvl="6" w:tplc="06345A7C">
      <w:start w:val="1"/>
      <w:numFmt w:val="decimal"/>
      <w:lvlText w:val="%7."/>
      <w:lvlJc w:val="left"/>
      <w:pPr>
        <w:ind w:left="5040" w:hanging="360"/>
      </w:pPr>
      <w:rPr>
        <w:color w:val="FF00FF"/>
      </w:rPr>
    </w:lvl>
    <w:lvl w:ilvl="7" w:tplc="C2B8C3F6">
      <w:start w:val="1"/>
      <w:numFmt w:val="lowerLetter"/>
      <w:lvlText w:val="%8."/>
      <w:lvlJc w:val="left"/>
      <w:pPr>
        <w:ind w:left="5760" w:hanging="360"/>
      </w:pPr>
      <w:rPr>
        <w:color w:val="FF00FF"/>
      </w:rPr>
    </w:lvl>
    <w:lvl w:ilvl="8" w:tplc="6BE49F08">
      <w:start w:val="1"/>
      <w:numFmt w:val="lowerRoman"/>
      <w:lvlText w:val="%9."/>
      <w:lvlJc w:val="right"/>
      <w:pPr>
        <w:ind w:left="6480" w:hanging="180"/>
      </w:pPr>
      <w:rPr>
        <w:color w:val="FF00FF"/>
      </w:rPr>
    </w:lvl>
  </w:abstractNum>
  <w:abstractNum w:abstractNumId="24" w15:restartNumberingAfterBreak="0">
    <w:nsid w:val="479F7491"/>
    <w:multiLevelType w:val="hybridMultilevel"/>
    <w:tmpl w:val="4392A6E8"/>
    <w:styleLink w:val="WW8Num22"/>
    <w:lvl w:ilvl="0" w:tplc="956A8A00">
      <w:start w:val="1"/>
      <w:numFmt w:val="decimal"/>
      <w:pStyle w:val="WW8Num22"/>
      <w:lvlText w:val="%1."/>
      <w:lvlJc w:val="left"/>
      <w:pPr>
        <w:ind w:left="340" w:hanging="340"/>
      </w:pPr>
    </w:lvl>
    <w:lvl w:ilvl="1" w:tplc="C0DC28AA">
      <w:start w:val="1"/>
      <w:numFmt w:val="bullet"/>
      <w:lvlText w:val="–"/>
      <w:lvlJc w:val="left"/>
      <w:pPr>
        <w:ind w:left="680" w:hanging="396"/>
      </w:pPr>
      <w:rPr>
        <w:rFonts w:ascii="Times New Roman" w:hAnsi="Times New Roman" w:cs="Times New Roman"/>
      </w:rPr>
    </w:lvl>
    <w:lvl w:ilvl="2" w:tplc="8836146A">
      <w:start w:val="1"/>
      <w:numFmt w:val="bullet"/>
      <w:lvlText w:val=""/>
      <w:lvlJc w:val="left"/>
      <w:pPr>
        <w:ind w:left="680" w:hanging="396"/>
      </w:pPr>
      <w:rPr>
        <w:rFonts w:ascii="Symbol" w:hAnsi="Symbol" w:cs="Symbol"/>
        <w:color w:val="000000"/>
      </w:rPr>
    </w:lvl>
    <w:lvl w:ilvl="3" w:tplc="A8FEC986">
      <w:start w:val="1"/>
      <w:numFmt w:val="decimal"/>
      <w:lvlText w:val="%4."/>
      <w:lvlJc w:val="left"/>
      <w:pPr>
        <w:ind w:left="2880" w:hanging="360"/>
      </w:pPr>
    </w:lvl>
    <w:lvl w:ilvl="4" w:tplc="95B02470">
      <w:start w:val="1"/>
      <w:numFmt w:val="lowerLetter"/>
      <w:lvlText w:val="%5."/>
      <w:lvlJc w:val="left"/>
      <w:pPr>
        <w:ind w:left="3600" w:hanging="360"/>
      </w:pPr>
    </w:lvl>
    <w:lvl w:ilvl="5" w:tplc="51C0BC02">
      <w:start w:val="1"/>
      <w:numFmt w:val="lowerRoman"/>
      <w:lvlText w:val="%6."/>
      <w:lvlJc w:val="right"/>
      <w:pPr>
        <w:ind w:left="4320" w:hanging="180"/>
      </w:pPr>
    </w:lvl>
    <w:lvl w:ilvl="6" w:tplc="47563D2A">
      <w:start w:val="1"/>
      <w:numFmt w:val="decimal"/>
      <w:lvlText w:val="%7."/>
      <w:lvlJc w:val="left"/>
      <w:pPr>
        <w:ind w:left="5040" w:hanging="360"/>
      </w:pPr>
    </w:lvl>
    <w:lvl w:ilvl="7" w:tplc="D1A2D478">
      <w:start w:val="1"/>
      <w:numFmt w:val="lowerLetter"/>
      <w:lvlText w:val="%8."/>
      <w:lvlJc w:val="left"/>
      <w:pPr>
        <w:ind w:left="5760" w:hanging="360"/>
      </w:pPr>
    </w:lvl>
    <w:lvl w:ilvl="8" w:tplc="BCF48D7C">
      <w:start w:val="1"/>
      <w:numFmt w:val="lowerRoman"/>
      <w:lvlText w:val="%9."/>
      <w:lvlJc w:val="right"/>
      <w:pPr>
        <w:ind w:left="6480" w:hanging="180"/>
      </w:pPr>
    </w:lvl>
  </w:abstractNum>
  <w:abstractNum w:abstractNumId="25" w15:restartNumberingAfterBreak="0">
    <w:nsid w:val="4B083E4E"/>
    <w:multiLevelType w:val="hybridMultilevel"/>
    <w:tmpl w:val="0400AE14"/>
    <w:styleLink w:val="WW8Num20"/>
    <w:lvl w:ilvl="0" w:tplc="A5CAEA70">
      <w:start w:val="1"/>
      <w:numFmt w:val="bullet"/>
      <w:pStyle w:val="WW8Num20"/>
      <w:lvlText w:val=""/>
      <w:lvlJc w:val="left"/>
      <w:pPr>
        <w:ind w:left="720" w:hanging="360"/>
      </w:pPr>
      <w:rPr>
        <w:rFonts w:ascii="Symbol" w:hAnsi="Symbol" w:cs="Symbol"/>
      </w:rPr>
    </w:lvl>
    <w:lvl w:ilvl="1" w:tplc="90BABC3C">
      <w:start w:val="1"/>
      <w:numFmt w:val="bullet"/>
      <w:lvlText w:val="o"/>
      <w:lvlJc w:val="left"/>
      <w:pPr>
        <w:ind w:left="1440" w:hanging="360"/>
      </w:pPr>
      <w:rPr>
        <w:rFonts w:ascii="Courier New" w:hAnsi="Courier New" w:cs="Courier New"/>
      </w:rPr>
    </w:lvl>
    <w:lvl w:ilvl="2" w:tplc="BD7CD026">
      <w:start w:val="1"/>
      <w:numFmt w:val="bullet"/>
      <w:lvlText w:val=""/>
      <w:lvlJc w:val="left"/>
      <w:pPr>
        <w:ind w:left="2160" w:hanging="360"/>
      </w:pPr>
      <w:rPr>
        <w:rFonts w:ascii="Wingdings" w:hAnsi="Wingdings" w:cs="Wingdings"/>
      </w:rPr>
    </w:lvl>
    <w:lvl w:ilvl="3" w:tplc="CFE87EE2">
      <w:start w:val="1"/>
      <w:numFmt w:val="bullet"/>
      <w:lvlText w:val=""/>
      <w:lvlJc w:val="left"/>
      <w:pPr>
        <w:ind w:left="2880" w:hanging="360"/>
      </w:pPr>
      <w:rPr>
        <w:rFonts w:ascii="Symbol" w:hAnsi="Symbol" w:cs="Symbol"/>
      </w:rPr>
    </w:lvl>
    <w:lvl w:ilvl="4" w:tplc="03E00BEA">
      <w:start w:val="1"/>
      <w:numFmt w:val="bullet"/>
      <w:lvlText w:val="o"/>
      <w:lvlJc w:val="left"/>
      <w:pPr>
        <w:ind w:left="3600" w:hanging="360"/>
      </w:pPr>
      <w:rPr>
        <w:rFonts w:ascii="Courier New" w:hAnsi="Courier New" w:cs="Courier New"/>
      </w:rPr>
    </w:lvl>
    <w:lvl w:ilvl="5" w:tplc="59CC6C50">
      <w:start w:val="1"/>
      <w:numFmt w:val="bullet"/>
      <w:lvlText w:val=""/>
      <w:lvlJc w:val="left"/>
      <w:pPr>
        <w:ind w:left="4320" w:hanging="360"/>
      </w:pPr>
      <w:rPr>
        <w:rFonts w:ascii="Wingdings" w:hAnsi="Wingdings" w:cs="Wingdings"/>
      </w:rPr>
    </w:lvl>
    <w:lvl w:ilvl="6" w:tplc="D2209494">
      <w:start w:val="1"/>
      <w:numFmt w:val="bullet"/>
      <w:lvlText w:val=""/>
      <w:lvlJc w:val="left"/>
      <w:pPr>
        <w:ind w:left="5040" w:hanging="360"/>
      </w:pPr>
      <w:rPr>
        <w:rFonts w:ascii="Symbol" w:hAnsi="Symbol" w:cs="Symbol"/>
      </w:rPr>
    </w:lvl>
    <w:lvl w:ilvl="7" w:tplc="994C90E4">
      <w:start w:val="1"/>
      <w:numFmt w:val="bullet"/>
      <w:lvlText w:val="o"/>
      <w:lvlJc w:val="left"/>
      <w:pPr>
        <w:ind w:left="5760" w:hanging="360"/>
      </w:pPr>
      <w:rPr>
        <w:rFonts w:ascii="Courier New" w:hAnsi="Courier New" w:cs="Courier New"/>
      </w:rPr>
    </w:lvl>
    <w:lvl w:ilvl="8" w:tplc="F822CA66">
      <w:start w:val="1"/>
      <w:numFmt w:val="bullet"/>
      <w:lvlText w:val=""/>
      <w:lvlJc w:val="left"/>
      <w:pPr>
        <w:ind w:left="6480" w:hanging="360"/>
      </w:pPr>
      <w:rPr>
        <w:rFonts w:ascii="Wingdings" w:hAnsi="Wingdings" w:cs="Wingdings"/>
      </w:rPr>
    </w:lvl>
  </w:abstractNum>
  <w:abstractNum w:abstractNumId="26" w15:restartNumberingAfterBreak="0">
    <w:nsid w:val="4B217491"/>
    <w:multiLevelType w:val="multilevel"/>
    <w:tmpl w:val="6E7CEDF6"/>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7" w15:restartNumberingAfterBreak="0">
    <w:nsid w:val="4FBB1205"/>
    <w:multiLevelType w:val="hybridMultilevel"/>
    <w:tmpl w:val="E10C23B6"/>
    <w:lvl w:ilvl="0" w:tplc="4F0A9044">
      <w:start w:val="1"/>
      <w:numFmt w:val="lowerLetter"/>
      <w:lvlText w:val="%1)"/>
      <w:lvlJc w:val="left"/>
      <w:pPr>
        <w:ind w:left="1057" w:hanging="360"/>
      </w:pPr>
      <w:rPr>
        <w:rFonts w:cs="Arial" w:hint="default"/>
        <w:b w:val="0"/>
        <w:sz w:val="22"/>
      </w:rPr>
    </w:lvl>
    <w:lvl w:ilvl="1" w:tplc="265E28F8">
      <w:start w:val="1"/>
      <w:numFmt w:val="lowerLetter"/>
      <w:lvlText w:val="%2."/>
      <w:lvlJc w:val="left"/>
      <w:pPr>
        <w:ind w:left="1777" w:hanging="360"/>
      </w:pPr>
    </w:lvl>
    <w:lvl w:ilvl="2" w:tplc="26FE51BE">
      <w:start w:val="1"/>
      <w:numFmt w:val="lowerRoman"/>
      <w:lvlText w:val="%3."/>
      <w:lvlJc w:val="right"/>
      <w:pPr>
        <w:ind w:left="2497" w:hanging="180"/>
      </w:pPr>
    </w:lvl>
    <w:lvl w:ilvl="3" w:tplc="76CCF34C">
      <w:start w:val="1"/>
      <w:numFmt w:val="decimal"/>
      <w:lvlText w:val="%4."/>
      <w:lvlJc w:val="left"/>
      <w:pPr>
        <w:ind w:left="3217" w:hanging="360"/>
      </w:pPr>
    </w:lvl>
    <w:lvl w:ilvl="4" w:tplc="3ED86554">
      <w:start w:val="1"/>
      <w:numFmt w:val="lowerLetter"/>
      <w:lvlText w:val="%5."/>
      <w:lvlJc w:val="left"/>
      <w:pPr>
        <w:ind w:left="3937" w:hanging="360"/>
      </w:pPr>
    </w:lvl>
    <w:lvl w:ilvl="5" w:tplc="9D5C700E">
      <w:start w:val="1"/>
      <w:numFmt w:val="lowerRoman"/>
      <w:lvlText w:val="%6."/>
      <w:lvlJc w:val="right"/>
      <w:pPr>
        <w:ind w:left="4657" w:hanging="180"/>
      </w:pPr>
    </w:lvl>
    <w:lvl w:ilvl="6" w:tplc="341C884A">
      <w:start w:val="1"/>
      <w:numFmt w:val="decimal"/>
      <w:lvlText w:val="%7."/>
      <w:lvlJc w:val="left"/>
      <w:pPr>
        <w:ind w:left="5377" w:hanging="360"/>
      </w:pPr>
    </w:lvl>
    <w:lvl w:ilvl="7" w:tplc="1488F7B0">
      <w:start w:val="1"/>
      <w:numFmt w:val="lowerLetter"/>
      <w:lvlText w:val="%8."/>
      <w:lvlJc w:val="left"/>
      <w:pPr>
        <w:ind w:left="6097" w:hanging="360"/>
      </w:pPr>
    </w:lvl>
    <w:lvl w:ilvl="8" w:tplc="D20009EE">
      <w:start w:val="1"/>
      <w:numFmt w:val="lowerRoman"/>
      <w:lvlText w:val="%9."/>
      <w:lvlJc w:val="right"/>
      <w:pPr>
        <w:ind w:left="6817" w:hanging="180"/>
      </w:pPr>
    </w:lvl>
  </w:abstractNum>
  <w:abstractNum w:abstractNumId="28" w15:restartNumberingAfterBreak="0">
    <w:nsid w:val="543C590A"/>
    <w:multiLevelType w:val="hybridMultilevel"/>
    <w:tmpl w:val="2B3E52F6"/>
    <w:styleLink w:val="WW8Num5"/>
    <w:lvl w:ilvl="0" w:tplc="F7A8AE9E">
      <w:start w:val="1"/>
      <w:numFmt w:val="decimal"/>
      <w:pStyle w:val="WW8Num5"/>
      <w:lvlText w:val="%1."/>
      <w:lvlJc w:val="left"/>
      <w:pPr>
        <w:ind w:left="284" w:hanging="284"/>
      </w:pPr>
    </w:lvl>
    <w:lvl w:ilvl="1" w:tplc="7F3EE812">
      <w:start w:val="1"/>
      <w:numFmt w:val="bullet"/>
      <w:lvlText w:val="–"/>
      <w:lvlJc w:val="left"/>
      <w:pPr>
        <w:ind w:left="680" w:hanging="396"/>
      </w:pPr>
      <w:rPr>
        <w:rFonts w:ascii="Times New Roman" w:hAnsi="Times New Roman" w:cs="Times New Roman"/>
      </w:rPr>
    </w:lvl>
    <w:lvl w:ilvl="2" w:tplc="9ECEDFC8">
      <w:start w:val="1"/>
      <w:numFmt w:val="bullet"/>
      <w:lvlText w:val=""/>
      <w:lvlJc w:val="left"/>
      <w:pPr>
        <w:ind w:left="680" w:hanging="396"/>
      </w:pPr>
      <w:rPr>
        <w:rFonts w:ascii="Symbol" w:hAnsi="Symbol" w:cs="Symbol"/>
        <w:color w:val="000000"/>
      </w:rPr>
    </w:lvl>
    <w:lvl w:ilvl="3" w:tplc="BE7E94BC">
      <w:start w:val="1"/>
      <w:numFmt w:val="decimal"/>
      <w:lvlText w:val="%4."/>
      <w:lvlJc w:val="left"/>
      <w:pPr>
        <w:ind w:left="2880" w:hanging="360"/>
      </w:pPr>
    </w:lvl>
    <w:lvl w:ilvl="4" w:tplc="5EBCD928">
      <w:start w:val="1"/>
      <w:numFmt w:val="lowerLetter"/>
      <w:lvlText w:val="%5."/>
      <w:lvlJc w:val="left"/>
      <w:pPr>
        <w:ind w:left="3600" w:hanging="360"/>
      </w:pPr>
    </w:lvl>
    <w:lvl w:ilvl="5" w:tplc="6AFA59D6">
      <w:start w:val="1"/>
      <w:numFmt w:val="lowerRoman"/>
      <w:lvlText w:val="%6."/>
      <w:lvlJc w:val="right"/>
      <w:pPr>
        <w:ind w:left="4320" w:hanging="180"/>
      </w:pPr>
    </w:lvl>
    <w:lvl w:ilvl="6" w:tplc="F2D2FB12">
      <w:start w:val="1"/>
      <w:numFmt w:val="decimal"/>
      <w:lvlText w:val="%7."/>
      <w:lvlJc w:val="left"/>
      <w:pPr>
        <w:ind w:left="5040" w:hanging="360"/>
      </w:pPr>
    </w:lvl>
    <w:lvl w:ilvl="7" w:tplc="AC6C520E">
      <w:start w:val="1"/>
      <w:numFmt w:val="lowerLetter"/>
      <w:lvlText w:val="%8."/>
      <w:lvlJc w:val="left"/>
      <w:pPr>
        <w:ind w:left="5760" w:hanging="360"/>
      </w:pPr>
    </w:lvl>
    <w:lvl w:ilvl="8" w:tplc="63CE3420">
      <w:start w:val="1"/>
      <w:numFmt w:val="lowerRoman"/>
      <w:lvlText w:val="%9."/>
      <w:lvlJc w:val="right"/>
      <w:pPr>
        <w:ind w:left="6480" w:hanging="180"/>
      </w:pPr>
    </w:lvl>
  </w:abstractNum>
  <w:abstractNum w:abstractNumId="29" w15:restartNumberingAfterBreak="0">
    <w:nsid w:val="580D2EEC"/>
    <w:multiLevelType w:val="hybridMultilevel"/>
    <w:tmpl w:val="9F1098D2"/>
    <w:styleLink w:val="WW8Num1"/>
    <w:lvl w:ilvl="0" w:tplc="3FE0D28E">
      <w:start w:val="1"/>
      <w:numFmt w:val="decimal"/>
      <w:pStyle w:val="WW8Num1"/>
      <w:lvlText w:val="%1."/>
      <w:lvlJc w:val="left"/>
      <w:pPr>
        <w:ind w:left="284" w:hanging="284"/>
      </w:pPr>
    </w:lvl>
    <w:lvl w:ilvl="1" w:tplc="50B0ECFE">
      <w:start w:val="1"/>
      <w:numFmt w:val="bullet"/>
      <w:lvlText w:val="–"/>
      <w:lvlJc w:val="left"/>
      <w:pPr>
        <w:ind w:left="680" w:hanging="396"/>
      </w:pPr>
      <w:rPr>
        <w:rFonts w:ascii="Times New Roman" w:hAnsi="Times New Roman" w:cs="Times New Roman"/>
      </w:rPr>
    </w:lvl>
    <w:lvl w:ilvl="2" w:tplc="6900BFF6">
      <w:start w:val="1"/>
      <w:numFmt w:val="bullet"/>
      <w:lvlText w:val=""/>
      <w:lvlJc w:val="left"/>
      <w:pPr>
        <w:ind w:left="680" w:hanging="396"/>
      </w:pPr>
      <w:rPr>
        <w:rFonts w:ascii="Symbol" w:hAnsi="Symbol" w:cs="Symbol"/>
        <w:color w:val="000000"/>
      </w:rPr>
    </w:lvl>
    <w:lvl w:ilvl="3" w:tplc="B3741D2A">
      <w:start w:val="1"/>
      <w:numFmt w:val="decimal"/>
      <w:lvlText w:val="%4."/>
      <w:lvlJc w:val="left"/>
      <w:pPr>
        <w:ind w:left="2880" w:hanging="360"/>
      </w:pPr>
    </w:lvl>
    <w:lvl w:ilvl="4" w:tplc="2048B584">
      <w:start w:val="1"/>
      <w:numFmt w:val="lowerLetter"/>
      <w:lvlText w:val="%5."/>
      <w:lvlJc w:val="left"/>
      <w:pPr>
        <w:ind w:left="3600" w:hanging="360"/>
      </w:pPr>
    </w:lvl>
    <w:lvl w:ilvl="5" w:tplc="27E83E00">
      <w:start w:val="1"/>
      <w:numFmt w:val="lowerRoman"/>
      <w:lvlText w:val="%6."/>
      <w:lvlJc w:val="right"/>
      <w:pPr>
        <w:ind w:left="4320" w:hanging="180"/>
      </w:pPr>
    </w:lvl>
    <w:lvl w:ilvl="6" w:tplc="EA321372">
      <w:start w:val="1"/>
      <w:numFmt w:val="decimal"/>
      <w:lvlText w:val="%7."/>
      <w:lvlJc w:val="left"/>
      <w:pPr>
        <w:ind w:left="5040" w:hanging="360"/>
      </w:pPr>
    </w:lvl>
    <w:lvl w:ilvl="7" w:tplc="80B641DE">
      <w:start w:val="1"/>
      <w:numFmt w:val="lowerLetter"/>
      <w:lvlText w:val="%8."/>
      <w:lvlJc w:val="left"/>
      <w:pPr>
        <w:ind w:left="5760" w:hanging="360"/>
      </w:pPr>
    </w:lvl>
    <w:lvl w:ilvl="8" w:tplc="68FCF470">
      <w:start w:val="1"/>
      <w:numFmt w:val="lowerRoman"/>
      <w:lvlText w:val="%9."/>
      <w:lvlJc w:val="right"/>
      <w:pPr>
        <w:ind w:left="6480" w:hanging="180"/>
      </w:pPr>
    </w:lvl>
  </w:abstractNum>
  <w:abstractNum w:abstractNumId="30" w15:restartNumberingAfterBreak="0">
    <w:nsid w:val="610710AB"/>
    <w:multiLevelType w:val="hybridMultilevel"/>
    <w:tmpl w:val="59FA4028"/>
    <w:lvl w:ilvl="0" w:tplc="9CA040AE">
      <w:start w:val="1"/>
      <w:numFmt w:val="decimal"/>
      <w:lvlText w:val="%1."/>
      <w:lvlJc w:val="left"/>
      <w:pPr>
        <w:ind w:left="720" w:hanging="360"/>
      </w:pPr>
    </w:lvl>
    <w:lvl w:ilvl="1" w:tplc="D4B84EE0">
      <w:start w:val="1"/>
      <w:numFmt w:val="lowerLetter"/>
      <w:lvlText w:val="%2."/>
      <w:lvlJc w:val="left"/>
      <w:pPr>
        <w:ind w:left="1440" w:hanging="360"/>
      </w:pPr>
    </w:lvl>
    <w:lvl w:ilvl="2" w:tplc="74683CEA">
      <w:start w:val="1"/>
      <w:numFmt w:val="lowerRoman"/>
      <w:lvlText w:val="%3."/>
      <w:lvlJc w:val="right"/>
      <w:pPr>
        <w:ind w:left="2160" w:hanging="180"/>
      </w:pPr>
    </w:lvl>
    <w:lvl w:ilvl="3" w:tplc="7178A286">
      <w:start w:val="1"/>
      <w:numFmt w:val="decimal"/>
      <w:lvlText w:val="%4."/>
      <w:lvlJc w:val="left"/>
      <w:pPr>
        <w:ind w:left="2880" w:hanging="360"/>
      </w:pPr>
    </w:lvl>
    <w:lvl w:ilvl="4" w:tplc="7500FD4C">
      <w:start w:val="1"/>
      <w:numFmt w:val="lowerLetter"/>
      <w:lvlText w:val="%5."/>
      <w:lvlJc w:val="left"/>
      <w:pPr>
        <w:ind w:left="3600" w:hanging="360"/>
      </w:pPr>
    </w:lvl>
    <w:lvl w:ilvl="5" w:tplc="F6D61D56">
      <w:start w:val="1"/>
      <w:numFmt w:val="lowerRoman"/>
      <w:lvlText w:val="%6."/>
      <w:lvlJc w:val="right"/>
      <w:pPr>
        <w:ind w:left="4320" w:hanging="180"/>
      </w:pPr>
    </w:lvl>
    <w:lvl w:ilvl="6" w:tplc="C7382D30">
      <w:start w:val="1"/>
      <w:numFmt w:val="decimal"/>
      <w:lvlText w:val="%7."/>
      <w:lvlJc w:val="left"/>
      <w:pPr>
        <w:ind w:left="5040" w:hanging="360"/>
      </w:pPr>
    </w:lvl>
    <w:lvl w:ilvl="7" w:tplc="112C16A0">
      <w:start w:val="1"/>
      <w:numFmt w:val="lowerLetter"/>
      <w:lvlText w:val="%8."/>
      <w:lvlJc w:val="left"/>
      <w:pPr>
        <w:ind w:left="5760" w:hanging="360"/>
      </w:pPr>
    </w:lvl>
    <w:lvl w:ilvl="8" w:tplc="54408ACE">
      <w:start w:val="1"/>
      <w:numFmt w:val="lowerRoman"/>
      <w:lvlText w:val="%9."/>
      <w:lvlJc w:val="right"/>
      <w:pPr>
        <w:ind w:left="6480" w:hanging="180"/>
      </w:pPr>
    </w:lvl>
  </w:abstractNum>
  <w:abstractNum w:abstractNumId="31" w15:restartNumberingAfterBreak="0">
    <w:nsid w:val="65053A9D"/>
    <w:multiLevelType w:val="hybridMultilevel"/>
    <w:tmpl w:val="AB50CE2A"/>
    <w:styleLink w:val="WW8Num14"/>
    <w:lvl w:ilvl="0" w:tplc="DD303ED0">
      <w:start w:val="1"/>
      <w:numFmt w:val="decimal"/>
      <w:pStyle w:val="WW8Num14"/>
      <w:lvlText w:val="%1."/>
      <w:lvlJc w:val="left"/>
      <w:pPr>
        <w:ind w:left="284" w:hanging="284"/>
      </w:pPr>
    </w:lvl>
    <w:lvl w:ilvl="1" w:tplc="336C2A56">
      <w:start w:val="1"/>
      <w:numFmt w:val="bullet"/>
      <w:lvlText w:val="–"/>
      <w:lvlJc w:val="left"/>
      <w:pPr>
        <w:ind w:left="680" w:hanging="396"/>
      </w:pPr>
      <w:rPr>
        <w:rFonts w:ascii="Times New Roman" w:hAnsi="Times New Roman" w:cs="Times New Roman"/>
      </w:rPr>
    </w:lvl>
    <w:lvl w:ilvl="2" w:tplc="943AF4C4">
      <w:start w:val="1"/>
      <w:numFmt w:val="bullet"/>
      <w:lvlText w:val=""/>
      <w:lvlJc w:val="left"/>
      <w:pPr>
        <w:ind w:left="680" w:hanging="396"/>
      </w:pPr>
      <w:rPr>
        <w:rFonts w:ascii="Symbol" w:hAnsi="Symbol" w:cs="Symbol"/>
        <w:color w:val="000000"/>
      </w:rPr>
    </w:lvl>
    <w:lvl w:ilvl="3" w:tplc="98129230">
      <w:start w:val="1"/>
      <w:numFmt w:val="decimal"/>
      <w:lvlText w:val="%4."/>
      <w:lvlJc w:val="left"/>
      <w:pPr>
        <w:ind w:left="2880" w:hanging="360"/>
      </w:pPr>
    </w:lvl>
    <w:lvl w:ilvl="4" w:tplc="A9F8235C">
      <w:start w:val="1"/>
      <w:numFmt w:val="lowerLetter"/>
      <w:lvlText w:val="%5."/>
      <w:lvlJc w:val="left"/>
      <w:pPr>
        <w:ind w:left="3600" w:hanging="360"/>
      </w:pPr>
    </w:lvl>
    <w:lvl w:ilvl="5" w:tplc="F078B8FA">
      <w:start w:val="1"/>
      <w:numFmt w:val="lowerRoman"/>
      <w:lvlText w:val="%6."/>
      <w:lvlJc w:val="right"/>
      <w:pPr>
        <w:ind w:left="4320" w:hanging="180"/>
      </w:pPr>
    </w:lvl>
    <w:lvl w:ilvl="6" w:tplc="C39A8B2C">
      <w:start w:val="1"/>
      <w:numFmt w:val="decimal"/>
      <w:lvlText w:val="%7."/>
      <w:lvlJc w:val="left"/>
      <w:pPr>
        <w:ind w:left="5040" w:hanging="360"/>
      </w:pPr>
    </w:lvl>
    <w:lvl w:ilvl="7" w:tplc="9ECA2CA0">
      <w:start w:val="1"/>
      <w:numFmt w:val="lowerLetter"/>
      <w:lvlText w:val="%8."/>
      <w:lvlJc w:val="left"/>
      <w:pPr>
        <w:ind w:left="5760" w:hanging="360"/>
      </w:pPr>
    </w:lvl>
    <w:lvl w:ilvl="8" w:tplc="62F6DE12">
      <w:start w:val="1"/>
      <w:numFmt w:val="lowerRoman"/>
      <w:lvlText w:val="%9."/>
      <w:lvlJc w:val="right"/>
      <w:pPr>
        <w:ind w:left="6480" w:hanging="180"/>
      </w:pPr>
    </w:lvl>
  </w:abstractNum>
  <w:abstractNum w:abstractNumId="32" w15:restartNumberingAfterBreak="0">
    <w:nsid w:val="6C803939"/>
    <w:multiLevelType w:val="hybridMultilevel"/>
    <w:tmpl w:val="F16C85FC"/>
    <w:lvl w:ilvl="0" w:tplc="B2ECA21E">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DB84E48E">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C478EC92">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337C6DF2">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6A62925C">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7A7EADEC">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E4E0E7AC">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3C6AFD58">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E4A050BC">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71773713"/>
    <w:multiLevelType w:val="hybridMultilevel"/>
    <w:tmpl w:val="36CCA0BA"/>
    <w:styleLink w:val="WW8Num19"/>
    <w:lvl w:ilvl="0" w:tplc="69347C32">
      <w:start w:val="1"/>
      <w:numFmt w:val="decimal"/>
      <w:pStyle w:val="WW8Num19"/>
      <w:lvlText w:val="%1."/>
      <w:lvlJc w:val="left"/>
      <w:pPr>
        <w:ind w:left="340" w:hanging="340"/>
      </w:pPr>
    </w:lvl>
    <w:lvl w:ilvl="1" w:tplc="E746FCBA">
      <w:start w:val="1"/>
      <w:numFmt w:val="bullet"/>
      <w:lvlText w:val=""/>
      <w:lvlJc w:val="left"/>
      <w:pPr>
        <w:ind w:left="680" w:hanging="396"/>
      </w:pPr>
      <w:rPr>
        <w:rFonts w:ascii="Symbol" w:hAnsi="Symbol" w:hint="default"/>
      </w:rPr>
    </w:lvl>
    <w:lvl w:ilvl="2" w:tplc="2F88F500">
      <w:start w:val="1"/>
      <w:numFmt w:val="bullet"/>
      <w:lvlText w:val=""/>
      <w:lvlJc w:val="left"/>
      <w:pPr>
        <w:ind w:left="680" w:hanging="396"/>
      </w:pPr>
      <w:rPr>
        <w:rFonts w:ascii="Symbol" w:hAnsi="Symbol" w:cs="Symbol"/>
        <w:color w:val="000000"/>
      </w:rPr>
    </w:lvl>
    <w:lvl w:ilvl="3" w:tplc="9BEEA10A">
      <w:start w:val="1"/>
      <w:numFmt w:val="decimal"/>
      <w:lvlText w:val="%4."/>
      <w:lvlJc w:val="left"/>
      <w:pPr>
        <w:ind w:left="2880" w:hanging="360"/>
      </w:pPr>
    </w:lvl>
    <w:lvl w:ilvl="4" w:tplc="A50C3D0E">
      <w:start w:val="1"/>
      <w:numFmt w:val="lowerLetter"/>
      <w:lvlText w:val="%5."/>
      <w:lvlJc w:val="left"/>
      <w:pPr>
        <w:ind w:left="3600" w:hanging="360"/>
      </w:pPr>
    </w:lvl>
    <w:lvl w:ilvl="5" w:tplc="B700037E">
      <w:start w:val="1"/>
      <w:numFmt w:val="lowerRoman"/>
      <w:lvlText w:val="%6."/>
      <w:lvlJc w:val="right"/>
      <w:pPr>
        <w:ind w:left="4320" w:hanging="180"/>
      </w:pPr>
    </w:lvl>
    <w:lvl w:ilvl="6" w:tplc="3902611E">
      <w:start w:val="1"/>
      <w:numFmt w:val="decimal"/>
      <w:lvlText w:val="%7."/>
      <w:lvlJc w:val="left"/>
      <w:pPr>
        <w:ind w:left="5040" w:hanging="360"/>
      </w:pPr>
    </w:lvl>
    <w:lvl w:ilvl="7" w:tplc="4D869126">
      <w:start w:val="1"/>
      <w:numFmt w:val="lowerLetter"/>
      <w:lvlText w:val="%8."/>
      <w:lvlJc w:val="left"/>
      <w:pPr>
        <w:ind w:left="5760" w:hanging="360"/>
      </w:pPr>
    </w:lvl>
    <w:lvl w:ilvl="8" w:tplc="FB7C8BCC">
      <w:start w:val="1"/>
      <w:numFmt w:val="lowerRoman"/>
      <w:lvlText w:val="%9."/>
      <w:lvlJc w:val="right"/>
      <w:pPr>
        <w:ind w:left="6480" w:hanging="180"/>
      </w:pPr>
    </w:lvl>
  </w:abstractNum>
  <w:abstractNum w:abstractNumId="34" w15:restartNumberingAfterBreak="0">
    <w:nsid w:val="72296F7F"/>
    <w:multiLevelType w:val="hybridMultilevel"/>
    <w:tmpl w:val="79E235F2"/>
    <w:styleLink w:val="WW8Num12"/>
    <w:lvl w:ilvl="0" w:tplc="ED241102">
      <w:start w:val="1"/>
      <w:numFmt w:val="decimal"/>
      <w:pStyle w:val="WW8Num12"/>
      <w:lvlText w:val="%1."/>
      <w:lvlJc w:val="left"/>
      <w:pPr>
        <w:ind w:left="284" w:hanging="284"/>
      </w:pPr>
    </w:lvl>
    <w:lvl w:ilvl="1" w:tplc="E2BCEAFC">
      <w:start w:val="1"/>
      <w:numFmt w:val="bullet"/>
      <w:lvlText w:val="–"/>
      <w:lvlJc w:val="left"/>
      <w:pPr>
        <w:ind w:left="680" w:hanging="396"/>
      </w:pPr>
      <w:rPr>
        <w:rFonts w:ascii="Times New Roman" w:hAnsi="Times New Roman" w:cs="Times New Roman"/>
      </w:rPr>
    </w:lvl>
    <w:lvl w:ilvl="2" w:tplc="5E94ED7C">
      <w:start w:val="1"/>
      <w:numFmt w:val="bullet"/>
      <w:lvlText w:val=""/>
      <w:lvlJc w:val="left"/>
      <w:pPr>
        <w:ind w:left="680" w:hanging="396"/>
      </w:pPr>
      <w:rPr>
        <w:rFonts w:ascii="Symbol" w:hAnsi="Symbol" w:cs="Symbol"/>
        <w:color w:val="000000"/>
      </w:rPr>
    </w:lvl>
    <w:lvl w:ilvl="3" w:tplc="5E648DDE">
      <w:start w:val="1"/>
      <w:numFmt w:val="decimal"/>
      <w:lvlText w:val="%4."/>
      <w:lvlJc w:val="left"/>
      <w:pPr>
        <w:ind w:left="2880" w:hanging="360"/>
      </w:pPr>
    </w:lvl>
    <w:lvl w:ilvl="4" w:tplc="1E32E018">
      <w:start w:val="1"/>
      <w:numFmt w:val="lowerLetter"/>
      <w:lvlText w:val="%5."/>
      <w:lvlJc w:val="left"/>
      <w:pPr>
        <w:ind w:left="3600" w:hanging="360"/>
      </w:pPr>
    </w:lvl>
    <w:lvl w:ilvl="5" w:tplc="A06AA10A">
      <w:start w:val="1"/>
      <w:numFmt w:val="lowerRoman"/>
      <w:lvlText w:val="%6."/>
      <w:lvlJc w:val="right"/>
      <w:pPr>
        <w:ind w:left="4320" w:hanging="180"/>
      </w:pPr>
    </w:lvl>
    <w:lvl w:ilvl="6" w:tplc="8C3C6D7E">
      <w:start w:val="1"/>
      <w:numFmt w:val="decimal"/>
      <w:lvlText w:val="%7."/>
      <w:lvlJc w:val="left"/>
      <w:pPr>
        <w:ind w:left="5040" w:hanging="360"/>
      </w:pPr>
    </w:lvl>
    <w:lvl w:ilvl="7" w:tplc="0790A146">
      <w:start w:val="1"/>
      <w:numFmt w:val="lowerLetter"/>
      <w:lvlText w:val="%8."/>
      <w:lvlJc w:val="left"/>
      <w:pPr>
        <w:ind w:left="5760" w:hanging="360"/>
      </w:pPr>
    </w:lvl>
    <w:lvl w:ilvl="8" w:tplc="616CD03E">
      <w:start w:val="1"/>
      <w:numFmt w:val="lowerRoman"/>
      <w:lvlText w:val="%9."/>
      <w:lvlJc w:val="right"/>
      <w:pPr>
        <w:ind w:left="6480" w:hanging="180"/>
      </w:pPr>
    </w:lvl>
  </w:abstractNum>
  <w:abstractNum w:abstractNumId="35" w15:restartNumberingAfterBreak="0">
    <w:nsid w:val="75342A52"/>
    <w:multiLevelType w:val="hybridMultilevel"/>
    <w:tmpl w:val="8A567920"/>
    <w:styleLink w:val="WW8Num8"/>
    <w:lvl w:ilvl="0" w:tplc="5DF01C46">
      <w:start w:val="1"/>
      <w:numFmt w:val="decimal"/>
      <w:pStyle w:val="WW8Num8"/>
      <w:lvlText w:val="%1."/>
      <w:lvlJc w:val="left"/>
      <w:pPr>
        <w:ind w:left="340" w:hanging="340"/>
      </w:pPr>
    </w:lvl>
    <w:lvl w:ilvl="1" w:tplc="E9D2D71C">
      <w:start w:val="1"/>
      <w:numFmt w:val="bullet"/>
      <w:lvlText w:val="–"/>
      <w:lvlJc w:val="left"/>
      <w:pPr>
        <w:ind w:left="680" w:hanging="396"/>
      </w:pPr>
      <w:rPr>
        <w:rFonts w:ascii="Times New Roman" w:hAnsi="Times New Roman" w:cs="Times New Roman"/>
      </w:rPr>
    </w:lvl>
    <w:lvl w:ilvl="2" w:tplc="0A98ABCC">
      <w:start w:val="1"/>
      <w:numFmt w:val="bullet"/>
      <w:lvlText w:val=""/>
      <w:lvlJc w:val="left"/>
      <w:pPr>
        <w:ind w:left="680" w:hanging="396"/>
      </w:pPr>
      <w:rPr>
        <w:rFonts w:ascii="Symbol" w:hAnsi="Symbol" w:cs="Symbol"/>
        <w:color w:val="000000"/>
      </w:rPr>
    </w:lvl>
    <w:lvl w:ilvl="3" w:tplc="50202BAC">
      <w:start w:val="1"/>
      <w:numFmt w:val="decimal"/>
      <w:lvlText w:val="%4."/>
      <w:lvlJc w:val="left"/>
      <w:pPr>
        <w:ind w:left="2880" w:hanging="360"/>
      </w:pPr>
    </w:lvl>
    <w:lvl w:ilvl="4" w:tplc="D61EE744">
      <w:start w:val="1"/>
      <w:numFmt w:val="lowerLetter"/>
      <w:lvlText w:val="%5."/>
      <w:lvlJc w:val="left"/>
      <w:pPr>
        <w:ind w:left="3600" w:hanging="360"/>
      </w:pPr>
    </w:lvl>
    <w:lvl w:ilvl="5" w:tplc="D5664AD4">
      <w:start w:val="1"/>
      <w:numFmt w:val="lowerRoman"/>
      <w:lvlText w:val="%6."/>
      <w:lvlJc w:val="right"/>
      <w:pPr>
        <w:ind w:left="4320" w:hanging="180"/>
      </w:pPr>
    </w:lvl>
    <w:lvl w:ilvl="6" w:tplc="2D8A8ED4">
      <w:start w:val="1"/>
      <w:numFmt w:val="decimal"/>
      <w:lvlText w:val="%7."/>
      <w:lvlJc w:val="left"/>
      <w:pPr>
        <w:ind w:left="5040" w:hanging="360"/>
      </w:pPr>
    </w:lvl>
    <w:lvl w:ilvl="7" w:tplc="DE54D8B4">
      <w:start w:val="1"/>
      <w:numFmt w:val="lowerLetter"/>
      <w:lvlText w:val="%8."/>
      <w:lvlJc w:val="left"/>
      <w:pPr>
        <w:ind w:left="5760" w:hanging="360"/>
      </w:pPr>
    </w:lvl>
    <w:lvl w:ilvl="8" w:tplc="28581EB0">
      <w:start w:val="1"/>
      <w:numFmt w:val="lowerRoman"/>
      <w:lvlText w:val="%9."/>
      <w:lvlJc w:val="right"/>
      <w:pPr>
        <w:ind w:left="6480" w:hanging="180"/>
      </w:pPr>
    </w:lvl>
  </w:abstractNum>
  <w:abstractNum w:abstractNumId="36" w15:restartNumberingAfterBreak="0">
    <w:nsid w:val="7A8B7A5B"/>
    <w:multiLevelType w:val="hybridMultilevel"/>
    <w:tmpl w:val="907EAFCC"/>
    <w:styleLink w:val="WW8Num18"/>
    <w:lvl w:ilvl="0" w:tplc="B888BC44">
      <w:start w:val="1"/>
      <w:numFmt w:val="decimal"/>
      <w:pStyle w:val="WW8Num18"/>
      <w:lvlText w:val="%1."/>
      <w:lvlJc w:val="left"/>
      <w:pPr>
        <w:ind w:left="340" w:hanging="340"/>
      </w:pPr>
    </w:lvl>
    <w:lvl w:ilvl="1" w:tplc="25A6CA8E">
      <w:start w:val="1"/>
      <w:numFmt w:val="bullet"/>
      <w:lvlText w:val="–"/>
      <w:lvlJc w:val="left"/>
      <w:pPr>
        <w:ind w:left="680" w:hanging="396"/>
      </w:pPr>
      <w:rPr>
        <w:rFonts w:ascii="Times New Roman" w:hAnsi="Times New Roman" w:cs="Times New Roman"/>
      </w:rPr>
    </w:lvl>
    <w:lvl w:ilvl="2" w:tplc="46F476B8">
      <w:start w:val="1"/>
      <w:numFmt w:val="bullet"/>
      <w:lvlText w:val=""/>
      <w:lvlJc w:val="left"/>
      <w:pPr>
        <w:ind w:left="680" w:hanging="396"/>
      </w:pPr>
      <w:rPr>
        <w:rFonts w:ascii="Symbol" w:hAnsi="Symbol" w:cs="Symbol"/>
        <w:color w:val="000000"/>
      </w:rPr>
    </w:lvl>
    <w:lvl w:ilvl="3" w:tplc="F74EF00A">
      <w:start w:val="1"/>
      <w:numFmt w:val="decimal"/>
      <w:lvlText w:val="%4."/>
      <w:lvlJc w:val="left"/>
      <w:pPr>
        <w:ind w:left="2880" w:hanging="360"/>
      </w:pPr>
    </w:lvl>
    <w:lvl w:ilvl="4" w:tplc="3C90B6B4">
      <w:start w:val="1"/>
      <w:numFmt w:val="lowerLetter"/>
      <w:lvlText w:val="%5."/>
      <w:lvlJc w:val="left"/>
      <w:pPr>
        <w:ind w:left="3600" w:hanging="360"/>
      </w:pPr>
    </w:lvl>
    <w:lvl w:ilvl="5" w:tplc="CDF83406">
      <w:start w:val="1"/>
      <w:numFmt w:val="lowerRoman"/>
      <w:lvlText w:val="%6."/>
      <w:lvlJc w:val="right"/>
      <w:pPr>
        <w:ind w:left="4320" w:hanging="180"/>
      </w:pPr>
    </w:lvl>
    <w:lvl w:ilvl="6" w:tplc="5C769386">
      <w:start w:val="1"/>
      <w:numFmt w:val="decimal"/>
      <w:lvlText w:val="%7."/>
      <w:lvlJc w:val="left"/>
      <w:pPr>
        <w:ind w:left="5040" w:hanging="360"/>
      </w:pPr>
    </w:lvl>
    <w:lvl w:ilvl="7" w:tplc="22B27B92">
      <w:start w:val="1"/>
      <w:numFmt w:val="lowerLetter"/>
      <w:lvlText w:val="%8."/>
      <w:lvlJc w:val="left"/>
      <w:pPr>
        <w:ind w:left="5760" w:hanging="360"/>
      </w:pPr>
    </w:lvl>
    <w:lvl w:ilvl="8" w:tplc="ED9E7ECA">
      <w:start w:val="1"/>
      <w:numFmt w:val="lowerRoman"/>
      <w:lvlText w:val="%9."/>
      <w:lvlJc w:val="right"/>
      <w:pPr>
        <w:ind w:left="6480" w:hanging="180"/>
      </w:pPr>
    </w:lvl>
  </w:abstractNum>
  <w:abstractNum w:abstractNumId="37" w15:restartNumberingAfterBreak="0">
    <w:nsid w:val="7EE72AA8"/>
    <w:multiLevelType w:val="hybridMultilevel"/>
    <w:tmpl w:val="5BBCC588"/>
    <w:lvl w:ilvl="0" w:tplc="922647A8">
      <w:start w:val="1"/>
      <w:numFmt w:val="decimal"/>
      <w:lvlText w:val="%1."/>
      <w:lvlJc w:val="left"/>
      <w:pPr>
        <w:tabs>
          <w:tab w:val="left" w:pos="360"/>
        </w:tabs>
        <w:ind w:left="340" w:hanging="340"/>
      </w:pPr>
      <w:rPr>
        <w:rFonts w:hint="default"/>
      </w:rPr>
    </w:lvl>
    <w:lvl w:ilvl="1" w:tplc="7CC649A4">
      <w:start w:val="603"/>
      <w:numFmt w:val="bullet"/>
      <w:lvlText w:val="–"/>
      <w:lvlJc w:val="left"/>
      <w:pPr>
        <w:tabs>
          <w:tab w:val="left" w:pos="680"/>
        </w:tabs>
        <w:ind w:left="680" w:hanging="396"/>
      </w:pPr>
      <w:rPr>
        <w:rFonts w:ascii="Times New Roman" w:cs="Times New Roman" w:hint="default"/>
      </w:rPr>
    </w:lvl>
    <w:lvl w:ilvl="2" w:tplc="831668B6">
      <w:start w:val="1"/>
      <w:numFmt w:val="bullet"/>
      <w:lvlText w:val=""/>
      <w:lvlJc w:val="left"/>
      <w:pPr>
        <w:tabs>
          <w:tab w:val="left" w:pos="680"/>
        </w:tabs>
        <w:ind w:left="680" w:hanging="396"/>
      </w:pPr>
      <w:rPr>
        <w:rFonts w:ascii="Symbol" w:hAnsi="Symbol" w:hint="default"/>
        <w:color w:val="auto"/>
      </w:rPr>
    </w:lvl>
    <w:lvl w:ilvl="3" w:tplc="71E03B76">
      <w:start w:val="1"/>
      <w:numFmt w:val="decimal"/>
      <w:lvlText w:val="%4."/>
      <w:lvlJc w:val="left"/>
      <w:pPr>
        <w:tabs>
          <w:tab w:val="left" w:pos="2880"/>
        </w:tabs>
        <w:ind w:left="2880" w:hanging="360"/>
      </w:pPr>
      <w:rPr>
        <w:rFonts w:hint="default"/>
      </w:rPr>
    </w:lvl>
    <w:lvl w:ilvl="4" w:tplc="A6C8BA7C">
      <w:start w:val="1"/>
      <w:numFmt w:val="lowerLetter"/>
      <w:lvlText w:val="%5."/>
      <w:lvlJc w:val="left"/>
      <w:pPr>
        <w:tabs>
          <w:tab w:val="left" w:pos="3600"/>
        </w:tabs>
        <w:ind w:left="3600" w:hanging="360"/>
      </w:pPr>
      <w:rPr>
        <w:rFonts w:hint="default"/>
      </w:rPr>
    </w:lvl>
    <w:lvl w:ilvl="5" w:tplc="A406EDFE">
      <w:start w:val="1"/>
      <w:numFmt w:val="lowerRoman"/>
      <w:lvlText w:val="%6."/>
      <w:lvlJc w:val="right"/>
      <w:pPr>
        <w:tabs>
          <w:tab w:val="left" w:pos="4320"/>
        </w:tabs>
        <w:ind w:left="4320" w:hanging="180"/>
      </w:pPr>
      <w:rPr>
        <w:rFonts w:hint="default"/>
      </w:rPr>
    </w:lvl>
    <w:lvl w:ilvl="6" w:tplc="ABB6DF00">
      <w:start w:val="1"/>
      <w:numFmt w:val="decimal"/>
      <w:lvlText w:val="%7."/>
      <w:lvlJc w:val="left"/>
      <w:pPr>
        <w:tabs>
          <w:tab w:val="left" w:pos="5040"/>
        </w:tabs>
        <w:ind w:left="5040" w:hanging="360"/>
      </w:pPr>
      <w:rPr>
        <w:rFonts w:hint="default"/>
      </w:rPr>
    </w:lvl>
    <w:lvl w:ilvl="7" w:tplc="90687524">
      <w:start w:val="1"/>
      <w:numFmt w:val="lowerLetter"/>
      <w:lvlText w:val="%8."/>
      <w:lvlJc w:val="left"/>
      <w:pPr>
        <w:tabs>
          <w:tab w:val="left" w:pos="5760"/>
        </w:tabs>
        <w:ind w:left="5760" w:hanging="360"/>
      </w:pPr>
      <w:rPr>
        <w:rFonts w:hint="default"/>
      </w:rPr>
    </w:lvl>
    <w:lvl w:ilvl="8" w:tplc="412ECD98">
      <w:start w:val="1"/>
      <w:numFmt w:val="lowerRoman"/>
      <w:lvlText w:val="%9."/>
      <w:lvlJc w:val="right"/>
      <w:pPr>
        <w:tabs>
          <w:tab w:val="left" w:pos="6480"/>
        </w:tabs>
        <w:ind w:left="6480" w:hanging="180"/>
      </w:pPr>
      <w:rPr>
        <w:rFonts w:hint="default"/>
      </w:rPr>
    </w:lvl>
  </w:abstractNum>
  <w:num w:numId="1">
    <w:abstractNumId w:val="29"/>
  </w:num>
  <w:num w:numId="2">
    <w:abstractNumId w:val="15"/>
  </w:num>
  <w:num w:numId="3">
    <w:abstractNumId w:val="4"/>
  </w:num>
  <w:num w:numId="4">
    <w:abstractNumId w:val="12"/>
  </w:num>
  <w:num w:numId="5">
    <w:abstractNumId w:val="28"/>
  </w:num>
  <w:num w:numId="6">
    <w:abstractNumId w:val="0"/>
  </w:num>
  <w:num w:numId="7">
    <w:abstractNumId w:val="3"/>
  </w:num>
  <w:num w:numId="8">
    <w:abstractNumId w:val="35"/>
  </w:num>
  <w:num w:numId="9">
    <w:abstractNumId w:val="19"/>
  </w:num>
  <w:num w:numId="10">
    <w:abstractNumId w:val="14"/>
    <w:lvlOverride w:ilvl="0">
      <w:lvl w:ilvl="0" w:tplc="52F866EA">
        <w:start w:val="1"/>
        <w:numFmt w:val="decimal"/>
        <w:pStyle w:val="WW8Num10"/>
        <w:lvlText w:val="%1."/>
        <w:lvlJc w:val="left"/>
        <w:pPr>
          <w:ind w:left="340" w:hanging="340"/>
        </w:pPr>
        <w:rPr>
          <w:b w:val="0"/>
          <w:sz w:val="22"/>
          <w:szCs w:val="22"/>
        </w:rPr>
      </w:lvl>
    </w:lvlOverride>
  </w:num>
  <w:num w:numId="11">
    <w:abstractNumId w:val="22"/>
  </w:num>
  <w:num w:numId="12">
    <w:abstractNumId w:val="34"/>
  </w:num>
  <w:num w:numId="13">
    <w:abstractNumId w:val="17"/>
  </w:num>
  <w:num w:numId="14">
    <w:abstractNumId w:val="31"/>
  </w:num>
  <w:num w:numId="15">
    <w:abstractNumId w:val="7"/>
  </w:num>
  <w:num w:numId="16">
    <w:abstractNumId w:val="5"/>
  </w:num>
  <w:num w:numId="17">
    <w:abstractNumId w:val="36"/>
  </w:num>
  <w:num w:numId="18">
    <w:abstractNumId w:val="33"/>
  </w:num>
  <w:num w:numId="19">
    <w:abstractNumId w:val="25"/>
  </w:num>
  <w:num w:numId="20">
    <w:abstractNumId w:val="20"/>
  </w:num>
  <w:num w:numId="21">
    <w:abstractNumId w:val="24"/>
  </w:num>
  <w:num w:numId="22">
    <w:abstractNumId w:val="18"/>
  </w:num>
  <w:num w:numId="23">
    <w:abstractNumId w:val="21"/>
  </w:num>
  <w:num w:numId="24">
    <w:abstractNumId w:val="14"/>
    <w:lvlOverride w:ilvl="0">
      <w:startOverride w:val="1"/>
    </w:lvlOverride>
  </w:num>
  <w:num w:numId="25">
    <w:abstractNumId w:val="0"/>
    <w:lvlOverride w:ilvl="0">
      <w:startOverride w:val="1"/>
    </w:lvlOverride>
  </w:num>
  <w:num w:numId="26">
    <w:abstractNumId w:val="15"/>
    <w:lvlOverride w:ilvl="0">
      <w:startOverride w:val="1"/>
    </w:lvlOverride>
  </w:num>
  <w:num w:numId="27">
    <w:abstractNumId w:val="24"/>
    <w:lvlOverride w:ilvl="0">
      <w:startOverride w:val="1"/>
    </w:lvlOverride>
  </w:num>
  <w:num w:numId="28">
    <w:abstractNumId w:val="35"/>
    <w:lvlOverride w:ilvl="0">
      <w:startOverride w:val="1"/>
    </w:lvlOverride>
  </w:num>
  <w:num w:numId="29">
    <w:abstractNumId w:val="23"/>
  </w:num>
  <w:num w:numId="30">
    <w:abstractNumId w:val="37"/>
  </w:num>
  <w:num w:numId="31">
    <w:abstractNumId w:val="30"/>
  </w:num>
  <w:num w:numId="32">
    <w:abstractNumId w:val="8"/>
  </w:num>
  <w:num w:numId="33">
    <w:abstractNumId w:val="10"/>
  </w:num>
  <w:num w:numId="34">
    <w:abstractNumId w:val="26"/>
  </w:num>
  <w:num w:numId="35">
    <w:abstractNumId w:val="26"/>
    <w:lvlOverride w:ilvl="0">
      <w:startOverride w:val="1"/>
    </w:lvlOverride>
  </w:num>
  <w:num w:numId="36">
    <w:abstractNumId w:val="11"/>
  </w:num>
  <w:num w:numId="37">
    <w:abstractNumId w:val="32"/>
  </w:num>
  <w:num w:numId="38">
    <w:abstractNumId w:val="16"/>
  </w:num>
  <w:num w:numId="39">
    <w:abstractNumId w:val="2"/>
  </w:num>
  <w:num w:numId="40">
    <w:abstractNumId w:val="14"/>
  </w:num>
  <w:num w:numId="41">
    <w:abstractNumId w:val="13"/>
  </w:num>
  <w:num w:numId="42">
    <w:abstractNumId w:val="27"/>
  </w:num>
  <w:num w:numId="43">
    <w:abstractNumId w:val="1"/>
  </w:num>
  <w:num w:numId="44">
    <w:abstractNumId w:val="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E7"/>
    <w:rsid w:val="000C254C"/>
    <w:rsid w:val="0016741D"/>
    <w:rsid w:val="001B1662"/>
    <w:rsid w:val="001B2579"/>
    <w:rsid w:val="001C0BC2"/>
    <w:rsid w:val="001D257F"/>
    <w:rsid w:val="001E3657"/>
    <w:rsid w:val="00213D32"/>
    <w:rsid w:val="002678CF"/>
    <w:rsid w:val="002E262C"/>
    <w:rsid w:val="002F4DDC"/>
    <w:rsid w:val="002F76CC"/>
    <w:rsid w:val="00342A17"/>
    <w:rsid w:val="00381CE9"/>
    <w:rsid w:val="0038294F"/>
    <w:rsid w:val="003969A9"/>
    <w:rsid w:val="003C0750"/>
    <w:rsid w:val="003D4AA2"/>
    <w:rsid w:val="003D64D7"/>
    <w:rsid w:val="003E587A"/>
    <w:rsid w:val="00464507"/>
    <w:rsid w:val="004C19D9"/>
    <w:rsid w:val="00514F56"/>
    <w:rsid w:val="005303A4"/>
    <w:rsid w:val="005A48BA"/>
    <w:rsid w:val="00647BF6"/>
    <w:rsid w:val="0069777D"/>
    <w:rsid w:val="006D7EC3"/>
    <w:rsid w:val="006E6610"/>
    <w:rsid w:val="00711B70"/>
    <w:rsid w:val="007302C7"/>
    <w:rsid w:val="0073598A"/>
    <w:rsid w:val="00740CBA"/>
    <w:rsid w:val="00740F89"/>
    <w:rsid w:val="00777E82"/>
    <w:rsid w:val="007D737B"/>
    <w:rsid w:val="008252F1"/>
    <w:rsid w:val="008648AD"/>
    <w:rsid w:val="008905E7"/>
    <w:rsid w:val="008B7F1D"/>
    <w:rsid w:val="00922539"/>
    <w:rsid w:val="00976EB4"/>
    <w:rsid w:val="00994320"/>
    <w:rsid w:val="009B17E8"/>
    <w:rsid w:val="00A05E99"/>
    <w:rsid w:val="00A319AE"/>
    <w:rsid w:val="00A3356F"/>
    <w:rsid w:val="00AF6E08"/>
    <w:rsid w:val="00B00C1B"/>
    <w:rsid w:val="00B92D7C"/>
    <w:rsid w:val="00BA6625"/>
    <w:rsid w:val="00BB157E"/>
    <w:rsid w:val="00C10441"/>
    <w:rsid w:val="00C34B90"/>
    <w:rsid w:val="00C37E10"/>
    <w:rsid w:val="00C910E6"/>
    <w:rsid w:val="00C944FE"/>
    <w:rsid w:val="00C95A1D"/>
    <w:rsid w:val="00CB1070"/>
    <w:rsid w:val="00CD516B"/>
    <w:rsid w:val="00D01BAE"/>
    <w:rsid w:val="00D12E7B"/>
    <w:rsid w:val="00D14380"/>
    <w:rsid w:val="00D32D4E"/>
    <w:rsid w:val="00D32DB7"/>
    <w:rsid w:val="00D4310D"/>
    <w:rsid w:val="00D548E6"/>
    <w:rsid w:val="00DA2DCA"/>
    <w:rsid w:val="00DA2F36"/>
    <w:rsid w:val="00DB34A3"/>
    <w:rsid w:val="00DE34E7"/>
    <w:rsid w:val="00DF0978"/>
    <w:rsid w:val="00E0122D"/>
    <w:rsid w:val="00E70D12"/>
    <w:rsid w:val="00EB5E15"/>
    <w:rsid w:val="00EC185B"/>
    <w:rsid w:val="00ED42A7"/>
    <w:rsid w:val="00EF3C94"/>
    <w:rsid w:val="00F44E1A"/>
    <w:rsid w:val="00F958E7"/>
    <w:rsid w:val="00FA7AD0"/>
    <w:rsid w:val="00FB75D1"/>
    <w:rsid w:val="00FE2B6A"/>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463FE-846A-4552-B033-56475564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cPr>
    </w:tblStylePr>
    <w:tblStylePr w:type="band1Horz">
      <w:rPr>
        <w:rFonts w:ascii="Arial" w:hAnsi="Arial"/>
        <w:color w:val="254175" w:themeColor="accent5" w:themeShade="95"/>
        <w:sz w:val="22"/>
      </w:rPr>
      <w:tblPr/>
      <w:tcPr>
        <w:shd w:val="clear" w:color="auto" w:fill="E1EFD8"/>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cPr>
    </w:tblStylePr>
    <w:tblStylePr w:type="band2Horz">
      <w:tblPr/>
      <w:tcPr>
        <w:tcBorders>
          <w:top w:val="single" w:sz="4" w:space="0" w:color="FFFFFF" w:themeColor="light1"/>
          <w:bottom w:val="single" w:sz="4" w:space="0" w:color="FFFFFF" w:themeColor="light1"/>
        </w:tcBorders>
        <w:shd w:val="clear" w:color="auto" w:fill="5B9BD5"/>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cPr>
    </w:tblStylePr>
    <w:tblStylePr w:type="band2Horz">
      <w:tblPr/>
      <w:tcPr>
        <w:tcBorders>
          <w:top w:val="single" w:sz="4" w:space="0" w:color="FFFFFF" w:themeColor="light1"/>
          <w:bottom w:val="single" w:sz="4" w:space="0" w:color="FFFFFF" w:themeColor="light1"/>
        </w:tcBorders>
        <w:shd w:val="clear" w:color="auto" w:fill="8DA9DB"/>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4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9"/>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 w:val="21"/>
      <w:szCs w:val="21"/>
    </w:rPr>
  </w:style>
  <w:style w:type="character" w:customStyle="1" w:styleId="ZhlavChar">
    <w:name w:val="Záhlaví Char"/>
    <w:basedOn w:val="Standardnpsmoodstavce"/>
    <w:link w:val="Zhlav"/>
    <w:uiPriority w:val="99"/>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2"/>
      </w:numPr>
    </w:pPr>
  </w:style>
  <w:style w:type="numbering" w:customStyle="1" w:styleId="WWNum10">
    <w:name w:val="WWNum10"/>
    <w:basedOn w:val="Bezseznamu"/>
    <w:pPr>
      <w:numPr>
        <w:numId w:val="34"/>
      </w:numPr>
    </w:pPr>
  </w:style>
  <w:style w:type="paragraph" w:customStyle="1" w:styleId="Export0">
    <w:name w:val="Export 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eastAsia="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9202F411-1DAE-4DCE-9E40-F228F6E38625}"/>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19929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Josef Kuběna</cp:lastModifiedBy>
  <cp:revision>4</cp:revision>
  <dcterms:created xsi:type="dcterms:W3CDTF">2023-03-01T06:30:00Z</dcterms:created>
  <dcterms:modified xsi:type="dcterms:W3CDTF">2023-03-07T10:32:00Z</dcterms:modified>
</cp:coreProperties>
</file>