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FC126" w14:textId="77777777" w:rsidR="00AE1EB2" w:rsidRDefault="00AE1EB2" w:rsidP="00AE1EB2">
      <w:pPr>
        <w:pStyle w:val="Zhlav"/>
        <w:ind w:left="1418" w:hanging="1418"/>
        <w:rPr>
          <w:rFonts w:ascii="Arial Narrow" w:eastAsia="Times New Roman" w:hAnsi="Arial Narrow" w:cs="Times New Roman"/>
          <w:b/>
          <w:i/>
          <w:color w:val="000000"/>
          <w:sz w:val="24"/>
          <w:szCs w:val="24"/>
          <w:u w:val="single"/>
          <w:lang w:eastAsia="cs-CZ"/>
        </w:rPr>
      </w:pPr>
    </w:p>
    <w:p w14:paraId="7E31983B" w14:textId="77777777" w:rsidR="00AE1EB2" w:rsidRDefault="00AE1EB2" w:rsidP="00AE1EB2">
      <w:pPr>
        <w:pStyle w:val="Zhlav"/>
        <w:ind w:left="1418" w:hanging="1418"/>
        <w:rPr>
          <w:rFonts w:ascii="Calibri Light" w:hAnsi="Calibri Light" w:cs="Calibri Light"/>
        </w:rPr>
      </w:pPr>
    </w:p>
    <w:p w14:paraId="4FAA0FEF" w14:textId="77777777" w:rsidR="00AE1EB2" w:rsidRDefault="00AE1EB2" w:rsidP="00AE1EB2">
      <w:pPr>
        <w:pStyle w:val="Zhlav"/>
        <w:ind w:left="1418" w:hanging="1418"/>
        <w:rPr>
          <w:rFonts w:ascii="Calibri Light" w:hAnsi="Calibri Light" w:cs="Calibri Light"/>
        </w:rPr>
      </w:pPr>
    </w:p>
    <w:p w14:paraId="4A323172" w14:textId="19DC9BE2" w:rsidR="00AE1EB2" w:rsidRPr="001A4DD5" w:rsidRDefault="00AE1EB2" w:rsidP="00AE1EB2">
      <w:pPr>
        <w:spacing w:after="0" w:line="240" w:lineRule="auto"/>
        <w:rPr>
          <w:rFonts w:ascii="Calibri Light" w:eastAsia="Calibri" w:hAnsi="Calibri Light" w:cs="Calibri Light"/>
          <w:b/>
          <w:bCs/>
          <w:iCs/>
          <w:sz w:val="32"/>
          <w:szCs w:val="32"/>
        </w:rPr>
      </w:pPr>
      <w:r w:rsidRPr="000B176D">
        <w:rPr>
          <w:rFonts w:ascii="Calibri Light" w:hAnsi="Calibri Light" w:cs="Calibri Light"/>
        </w:rPr>
        <w:t xml:space="preserve">Akce :    </w:t>
      </w:r>
      <w:bookmarkStart w:id="0" w:name="_Hlk72158341"/>
      <w:r w:rsidRPr="000B176D">
        <w:rPr>
          <w:rFonts w:ascii="Calibri Light" w:hAnsi="Calibri Light" w:cs="Calibri Light"/>
        </w:rPr>
        <w:t xml:space="preserve">        </w:t>
      </w:r>
      <w:r>
        <w:rPr>
          <w:rFonts w:ascii="Calibri Light" w:hAnsi="Calibri Light" w:cs="Calibri Light"/>
        </w:rPr>
        <w:t xml:space="preserve">      </w:t>
      </w:r>
      <w:bookmarkStart w:id="1" w:name="_Hlk34914660"/>
      <w:bookmarkEnd w:id="0"/>
      <w:r>
        <w:rPr>
          <w:rFonts w:ascii="Calibri Light" w:eastAsia="Calibri" w:hAnsi="Calibri Light" w:cs="Calibri Light"/>
          <w:b/>
          <w:bCs/>
          <w:iCs/>
          <w:sz w:val="32"/>
          <w:szCs w:val="32"/>
        </w:rPr>
        <w:t>Stavební úprava sociálního zařízení 2.NP a 3.NP objektu</w:t>
      </w:r>
      <w:r w:rsidRPr="001A4DD5">
        <w:rPr>
          <w:rFonts w:ascii="Calibri Light" w:eastAsia="Calibri" w:hAnsi="Calibri Light" w:cs="Calibri Light"/>
          <w:b/>
          <w:bCs/>
          <w:iCs/>
          <w:sz w:val="32"/>
          <w:szCs w:val="32"/>
        </w:rPr>
        <w:t xml:space="preserve"> </w:t>
      </w:r>
    </w:p>
    <w:bookmarkEnd w:id="1"/>
    <w:p w14:paraId="029FB24B" w14:textId="3F6547CA" w:rsidR="00AE1EB2" w:rsidRPr="001A4DD5" w:rsidRDefault="00AE1EB2" w:rsidP="00AE1EB2">
      <w:pPr>
        <w:spacing w:after="0" w:line="240" w:lineRule="auto"/>
        <w:ind w:left="708" w:firstLine="708"/>
        <w:jc w:val="both"/>
        <w:rPr>
          <w:rFonts w:ascii="Calibri Light" w:eastAsia="Calibri" w:hAnsi="Calibri Light" w:cs="Calibri Light"/>
          <w:b/>
          <w:bCs/>
          <w:iCs/>
          <w:sz w:val="32"/>
          <w:szCs w:val="32"/>
        </w:rPr>
      </w:pPr>
      <w:r>
        <w:rPr>
          <w:rFonts w:ascii="Calibri Light" w:eastAsia="Calibri" w:hAnsi="Calibri Light" w:cs="Calibri Light"/>
          <w:b/>
          <w:bCs/>
          <w:iCs/>
          <w:sz w:val="32"/>
          <w:szCs w:val="32"/>
        </w:rPr>
        <w:t>MěÚ NJ – Divadelní 849/8, 741 01 Nový Jičín</w:t>
      </w:r>
    </w:p>
    <w:p w14:paraId="43878C7C" w14:textId="77777777" w:rsidR="00AE1EB2" w:rsidRPr="001A4DD5" w:rsidRDefault="00AE1EB2" w:rsidP="00AE1EB2">
      <w:pPr>
        <w:pStyle w:val="Zhlav"/>
        <w:ind w:left="1418" w:hanging="1418"/>
        <w:rPr>
          <w:rFonts w:ascii="Calibri Light" w:eastAsia="Calibri" w:hAnsi="Calibri Light" w:cs="Calibri Light"/>
          <w:b/>
          <w:bCs/>
          <w:iCs/>
          <w:sz w:val="32"/>
          <w:szCs w:val="32"/>
        </w:rPr>
      </w:pPr>
    </w:p>
    <w:p w14:paraId="42255574" w14:textId="77777777" w:rsidR="00AE1EB2" w:rsidRPr="00EC49D6" w:rsidRDefault="00AE1EB2" w:rsidP="00AE1EB2">
      <w:pPr>
        <w:pStyle w:val="Zhlav"/>
        <w:ind w:left="708"/>
        <w:rPr>
          <w:rFonts w:ascii="Arial" w:hAnsi="Arial"/>
        </w:rPr>
      </w:pPr>
    </w:p>
    <w:p w14:paraId="2D4C1CE8" w14:textId="77777777" w:rsidR="00AE1EB2" w:rsidRPr="000B176D" w:rsidRDefault="00AE1EB2" w:rsidP="00AE1EB2">
      <w:pPr>
        <w:pStyle w:val="Textbody"/>
        <w:rPr>
          <w:rFonts w:ascii="Calibri Light" w:hAnsi="Calibri Light" w:cs="Calibri Light"/>
          <w:lang w:val="cs-CZ"/>
        </w:rPr>
      </w:pPr>
      <w:r w:rsidRPr="000B176D">
        <w:rPr>
          <w:rFonts w:ascii="Calibri Light" w:hAnsi="Calibri Light" w:cs="Calibri Light"/>
          <w:lang w:val="cs-CZ"/>
        </w:rPr>
        <w:t xml:space="preserve">                    </w:t>
      </w:r>
    </w:p>
    <w:p w14:paraId="5BFDBAFC" w14:textId="2152ECAC" w:rsidR="00AE1EB2" w:rsidRPr="001A4DD5" w:rsidRDefault="00AE1EB2" w:rsidP="00AE1EB2">
      <w:pPr>
        <w:spacing w:after="0" w:line="240" w:lineRule="auto"/>
        <w:rPr>
          <w:rFonts w:ascii="Calibri Light" w:eastAsia="Calibri" w:hAnsi="Calibri Light" w:cs="Calibri Light"/>
          <w:b/>
          <w:bCs/>
          <w:iCs/>
          <w:sz w:val="32"/>
          <w:szCs w:val="32"/>
        </w:rPr>
      </w:pPr>
      <w:r>
        <w:rPr>
          <w:rFonts w:ascii="Calibri Light" w:hAnsi="Calibri Light" w:cs="Calibri Light"/>
        </w:rPr>
        <w:t>Stavebník</w:t>
      </w:r>
      <w:r w:rsidRPr="000B176D">
        <w:rPr>
          <w:rFonts w:ascii="Calibri Light" w:hAnsi="Calibri Light" w:cs="Calibri Light"/>
        </w:rPr>
        <w:t xml:space="preserve"> :  </w:t>
      </w:r>
      <w:bookmarkStart w:id="2" w:name="_Hlk72158278"/>
      <w:r w:rsidRPr="000B176D">
        <w:rPr>
          <w:rFonts w:ascii="Calibri Light" w:hAnsi="Calibri Light" w:cs="Calibri Light"/>
        </w:rPr>
        <w:tab/>
      </w:r>
      <w:bookmarkStart w:id="3" w:name="_Hlk34914471"/>
      <w:bookmarkEnd w:id="2"/>
      <w:r>
        <w:rPr>
          <w:rFonts w:ascii="Calibri Light" w:eastAsia="Calibri" w:hAnsi="Calibri Light" w:cs="Calibri Light"/>
          <w:b/>
          <w:bCs/>
          <w:iCs/>
          <w:sz w:val="32"/>
          <w:szCs w:val="32"/>
        </w:rPr>
        <w:t>Město Nový Jičín</w:t>
      </w:r>
    </w:p>
    <w:bookmarkEnd w:id="3"/>
    <w:p w14:paraId="2FFB330F" w14:textId="180AA426" w:rsidR="00AE1EB2" w:rsidRPr="001A4DD5" w:rsidRDefault="00AE1EB2" w:rsidP="00AE1EB2">
      <w:pPr>
        <w:spacing w:after="0" w:line="240" w:lineRule="auto"/>
        <w:ind w:left="708" w:firstLine="708"/>
        <w:rPr>
          <w:rFonts w:ascii="Calibri Light" w:eastAsia="Calibri" w:hAnsi="Calibri Light" w:cs="Calibri Light"/>
          <w:b/>
          <w:bCs/>
          <w:iCs/>
          <w:sz w:val="32"/>
          <w:szCs w:val="32"/>
        </w:rPr>
      </w:pPr>
      <w:r>
        <w:rPr>
          <w:rFonts w:ascii="Calibri Light" w:eastAsia="Calibri" w:hAnsi="Calibri Light" w:cs="Calibri Light"/>
          <w:b/>
          <w:bCs/>
          <w:iCs/>
          <w:sz w:val="32"/>
          <w:szCs w:val="32"/>
        </w:rPr>
        <w:t>Masarykovo náměstí 1/1</w:t>
      </w:r>
      <w:r w:rsidRPr="001A4DD5">
        <w:rPr>
          <w:rFonts w:ascii="Calibri Light" w:eastAsia="Calibri" w:hAnsi="Calibri Light" w:cs="Calibri Light"/>
          <w:b/>
          <w:bCs/>
          <w:iCs/>
          <w:sz w:val="32"/>
          <w:szCs w:val="32"/>
        </w:rPr>
        <w:t xml:space="preserve">; 741 01 Nový Jičín, Loučka </w:t>
      </w:r>
    </w:p>
    <w:p w14:paraId="52E2944D" w14:textId="77777777" w:rsidR="00AE1EB2" w:rsidRDefault="00AE1EB2" w:rsidP="00AE1EB2">
      <w:pPr>
        <w:spacing w:after="0" w:line="240" w:lineRule="auto"/>
        <w:jc w:val="both"/>
        <w:rPr>
          <w:rFonts w:ascii="Calibri Light" w:hAnsi="Calibri Light" w:cs="Calibri Light"/>
        </w:rPr>
      </w:pPr>
      <w:r w:rsidRPr="000B176D">
        <w:rPr>
          <w:rFonts w:ascii="Calibri Light" w:hAnsi="Calibri Light" w:cs="Calibri Light"/>
        </w:rPr>
        <w:t xml:space="preserve"> </w:t>
      </w:r>
      <w:r w:rsidRPr="000B176D">
        <w:rPr>
          <w:rFonts w:ascii="Calibri Light" w:hAnsi="Calibri Light" w:cs="Calibri Light"/>
        </w:rPr>
        <w:tab/>
      </w:r>
    </w:p>
    <w:p w14:paraId="59601D3F" w14:textId="77777777" w:rsidR="00AE1EB2" w:rsidRPr="000B176D" w:rsidRDefault="00AE1EB2" w:rsidP="00AE1EB2">
      <w:pPr>
        <w:pStyle w:val="Textbody"/>
        <w:rPr>
          <w:rFonts w:ascii="Calibri Light" w:hAnsi="Calibri Light" w:cs="Calibri Light"/>
          <w:lang w:val="cs-CZ"/>
        </w:rPr>
      </w:pPr>
    </w:p>
    <w:p w14:paraId="07200C9B" w14:textId="6B480292" w:rsidR="00AE1EB2" w:rsidRDefault="00AE1EB2" w:rsidP="00AE1EB2">
      <w:pPr>
        <w:pStyle w:val="Standard"/>
        <w:rPr>
          <w:rFonts w:ascii="Calibri Light" w:hAnsi="Calibri Light" w:cs="Calibri Light"/>
          <w:lang w:val="cs-CZ"/>
        </w:rPr>
      </w:pPr>
    </w:p>
    <w:p w14:paraId="449780CB" w14:textId="77777777" w:rsidR="00AE1EB2" w:rsidRPr="000B176D" w:rsidRDefault="00AE1EB2" w:rsidP="00AE1EB2">
      <w:pPr>
        <w:pStyle w:val="Standard"/>
        <w:rPr>
          <w:rFonts w:ascii="Calibri Light" w:hAnsi="Calibri Light" w:cs="Calibri Light"/>
          <w:lang w:val="cs-CZ"/>
        </w:rPr>
      </w:pPr>
    </w:p>
    <w:p w14:paraId="73905612" w14:textId="77777777" w:rsidR="00AE1EB2" w:rsidRDefault="00AE1EB2" w:rsidP="00AE1EB2">
      <w:pPr>
        <w:pStyle w:val="Nadpis21"/>
        <w:jc w:val="left"/>
        <w:rPr>
          <w:rFonts w:ascii="Calibri Light" w:hAnsi="Calibri Light" w:cs="Calibri Light"/>
          <w:sz w:val="52"/>
          <w:szCs w:val="52"/>
          <w:u w:val="none"/>
          <w:lang w:val="cs-CZ"/>
        </w:rPr>
      </w:pPr>
      <w:r>
        <w:rPr>
          <w:rFonts w:ascii="Calibri Light" w:hAnsi="Calibri Light" w:cs="Calibri Light"/>
          <w:sz w:val="52"/>
          <w:szCs w:val="52"/>
          <w:u w:val="none"/>
          <w:lang w:val="cs-CZ"/>
        </w:rPr>
        <w:t xml:space="preserve">            D1.1a</w:t>
      </w:r>
      <w:r w:rsidRPr="00674C90">
        <w:rPr>
          <w:rFonts w:ascii="Calibri Light" w:hAnsi="Calibri Light" w:cs="Calibri Light"/>
          <w:sz w:val="52"/>
          <w:szCs w:val="52"/>
          <w:u w:val="none"/>
          <w:lang w:val="cs-CZ"/>
        </w:rPr>
        <w:t xml:space="preserve"> </w:t>
      </w:r>
      <w:r>
        <w:rPr>
          <w:rFonts w:ascii="Calibri Light" w:hAnsi="Calibri Light" w:cs="Calibri Light"/>
          <w:sz w:val="52"/>
          <w:szCs w:val="52"/>
          <w:u w:val="none"/>
          <w:lang w:val="cs-CZ"/>
        </w:rPr>
        <w:t>- TECHNICKÁ</w:t>
      </w:r>
      <w:r w:rsidRPr="00674C90">
        <w:rPr>
          <w:rFonts w:ascii="Calibri Light" w:hAnsi="Calibri Light" w:cs="Calibri Light"/>
          <w:sz w:val="52"/>
          <w:szCs w:val="52"/>
          <w:u w:val="none"/>
          <w:lang w:val="cs-CZ"/>
        </w:rPr>
        <w:t xml:space="preserve"> ZPRÁVA</w:t>
      </w:r>
    </w:p>
    <w:p w14:paraId="0342E07C" w14:textId="77777777" w:rsidR="00AE1EB2" w:rsidRDefault="00AE1EB2" w:rsidP="00AE1EB2">
      <w:pPr>
        <w:pStyle w:val="Standard"/>
        <w:rPr>
          <w:lang w:val="cs-CZ"/>
        </w:rPr>
      </w:pPr>
    </w:p>
    <w:p w14:paraId="37AAB6E9" w14:textId="77777777" w:rsidR="00AE1EB2" w:rsidRPr="001146A1" w:rsidRDefault="00AE1EB2" w:rsidP="00AE1EB2">
      <w:pPr>
        <w:pStyle w:val="Standard"/>
        <w:rPr>
          <w:lang w:val="cs-CZ"/>
        </w:rPr>
      </w:pPr>
    </w:p>
    <w:p w14:paraId="2B37D586" w14:textId="77777777" w:rsidR="00AE1EB2" w:rsidRPr="000B176D" w:rsidRDefault="00AE1EB2" w:rsidP="00AE1EB2">
      <w:pPr>
        <w:pStyle w:val="Standard"/>
        <w:rPr>
          <w:rFonts w:ascii="Calibri Light" w:hAnsi="Calibri Light" w:cs="Calibri Light"/>
          <w:lang w:val="cs-CZ"/>
        </w:rPr>
      </w:pPr>
      <w:r w:rsidRPr="000B176D">
        <w:rPr>
          <w:rFonts w:ascii="Calibri Light" w:hAnsi="Calibri Light" w:cs="Calibri Light"/>
          <w:lang w:val="cs-CZ"/>
        </w:rPr>
        <w:t xml:space="preserve"> </w:t>
      </w:r>
    </w:p>
    <w:p w14:paraId="18074E19" w14:textId="77777777" w:rsidR="00AE1EB2" w:rsidRDefault="00AE1EB2" w:rsidP="00AE1EB2">
      <w:pPr>
        <w:pStyle w:val="Textbody"/>
        <w:spacing w:after="0"/>
        <w:ind w:firstLine="1134"/>
        <w:rPr>
          <w:rFonts w:ascii="Calibri Light" w:hAnsi="Calibri Light" w:cs="Calibri Light"/>
          <w:lang w:val="cs-CZ"/>
        </w:rPr>
      </w:pPr>
      <w:r>
        <w:rPr>
          <w:rFonts w:ascii="Calibri Light" w:hAnsi="Calibri Light" w:cs="Calibri Light"/>
          <w:lang w:val="cs-CZ"/>
        </w:rPr>
        <w:t xml:space="preserve">       SEZNAM DOKUMENTACE D1.1b</w:t>
      </w:r>
    </w:p>
    <w:p w14:paraId="6B4BD571" w14:textId="4AE7D583" w:rsidR="00AE1EB2"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D1.1b</w:t>
      </w:r>
      <w:r>
        <w:rPr>
          <w:rFonts w:ascii="Calibri Light" w:hAnsi="Calibri Light" w:cs="Calibri Light"/>
          <w:lang w:val="cs-CZ"/>
        </w:rPr>
        <w:tab/>
        <w:t xml:space="preserve">- </w:t>
      </w:r>
      <w:r>
        <w:rPr>
          <w:rFonts w:ascii="Calibri Light" w:hAnsi="Calibri Light" w:cs="Calibri Light"/>
          <w:lang w:val="cs-CZ"/>
        </w:rPr>
        <w:t>1.</w:t>
      </w:r>
      <w:r>
        <w:rPr>
          <w:rFonts w:ascii="Calibri Light" w:hAnsi="Calibri Light" w:cs="Calibri Light"/>
          <w:lang w:val="cs-CZ"/>
        </w:rPr>
        <w:t>1</w:t>
      </w:r>
      <w:r>
        <w:rPr>
          <w:rFonts w:ascii="Calibri Light" w:hAnsi="Calibri Light" w:cs="Calibri Light"/>
          <w:lang w:val="cs-CZ"/>
        </w:rPr>
        <w:tab/>
      </w:r>
      <w:r>
        <w:rPr>
          <w:rFonts w:ascii="Calibri Light" w:hAnsi="Calibri Light" w:cs="Calibri Light"/>
          <w:lang w:val="cs-CZ"/>
        </w:rPr>
        <w:t>1.PP  - stávající stav</w:t>
      </w:r>
    </w:p>
    <w:p w14:paraId="57485160" w14:textId="16CD8BD5" w:rsidR="00AE1EB2"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D1.1b</w:t>
      </w:r>
      <w:r>
        <w:rPr>
          <w:rFonts w:ascii="Calibri Light" w:hAnsi="Calibri Light" w:cs="Calibri Light"/>
          <w:lang w:val="cs-CZ"/>
        </w:rPr>
        <w:tab/>
        <w:t xml:space="preserve">- </w:t>
      </w:r>
      <w:r>
        <w:rPr>
          <w:rFonts w:ascii="Calibri Light" w:hAnsi="Calibri Light" w:cs="Calibri Light"/>
          <w:lang w:val="cs-CZ"/>
        </w:rPr>
        <w:t>1.</w:t>
      </w:r>
      <w:r>
        <w:rPr>
          <w:rFonts w:ascii="Calibri Light" w:hAnsi="Calibri Light" w:cs="Calibri Light"/>
          <w:lang w:val="cs-CZ"/>
        </w:rPr>
        <w:t>2</w:t>
      </w:r>
      <w:r>
        <w:rPr>
          <w:rFonts w:ascii="Calibri Light" w:hAnsi="Calibri Light" w:cs="Calibri Light"/>
          <w:lang w:val="cs-CZ"/>
        </w:rPr>
        <w:tab/>
        <w:t>1.NP</w:t>
      </w:r>
      <w:r>
        <w:rPr>
          <w:rFonts w:ascii="Calibri Light" w:hAnsi="Calibri Light" w:cs="Calibri Light"/>
          <w:lang w:val="cs-CZ"/>
        </w:rPr>
        <w:t xml:space="preserve"> </w:t>
      </w:r>
      <w:r>
        <w:rPr>
          <w:rFonts w:ascii="Calibri Light" w:hAnsi="Calibri Light" w:cs="Calibri Light"/>
          <w:lang w:val="cs-CZ"/>
        </w:rPr>
        <w:t xml:space="preserve"> - PŘÍZEMÍ</w:t>
      </w:r>
      <w:r>
        <w:rPr>
          <w:rFonts w:ascii="Calibri Light" w:hAnsi="Calibri Light" w:cs="Calibri Light"/>
          <w:lang w:val="cs-CZ"/>
        </w:rPr>
        <w:t xml:space="preserve"> </w:t>
      </w:r>
      <w:r>
        <w:rPr>
          <w:rFonts w:ascii="Calibri Light" w:hAnsi="Calibri Light" w:cs="Calibri Light"/>
          <w:lang w:val="cs-CZ"/>
        </w:rPr>
        <w:t>- stávající stav</w:t>
      </w:r>
    </w:p>
    <w:p w14:paraId="0C66BD80" w14:textId="5F08EC14" w:rsidR="00AE1EB2"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 xml:space="preserve">D1.1b </w:t>
      </w:r>
      <w:r>
        <w:rPr>
          <w:rFonts w:ascii="Calibri Light" w:hAnsi="Calibri Light" w:cs="Calibri Light"/>
          <w:lang w:val="cs-CZ"/>
        </w:rPr>
        <w:tab/>
        <w:t xml:space="preserve">- </w:t>
      </w:r>
      <w:r>
        <w:rPr>
          <w:rFonts w:ascii="Calibri Light" w:hAnsi="Calibri Light" w:cs="Calibri Light"/>
          <w:lang w:val="cs-CZ"/>
        </w:rPr>
        <w:t>1.3</w:t>
      </w:r>
      <w:r>
        <w:rPr>
          <w:rFonts w:ascii="Calibri Light" w:hAnsi="Calibri Light" w:cs="Calibri Light"/>
          <w:lang w:val="cs-CZ"/>
        </w:rPr>
        <w:tab/>
        <w:t xml:space="preserve">2.NP </w:t>
      </w:r>
      <w:r>
        <w:rPr>
          <w:rFonts w:ascii="Calibri Light" w:hAnsi="Calibri Light" w:cs="Calibri Light"/>
          <w:lang w:val="cs-CZ"/>
        </w:rPr>
        <w:t>–</w:t>
      </w:r>
      <w:r>
        <w:rPr>
          <w:rFonts w:ascii="Calibri Light" w:hAnsi="Calibri Light" w:cs="Calibri Light"/>
          <w:lang w:val="cs-CZ"/>
        </w:rPr>
        <w:t xml:space="preserve"> PATRO</w:t>
      </w:r>
      <w:r>
        <w:rPr>
          <w:rFonts w:ascii="Calibri Light" w:hAnsi="Calibri Light" w:cs="Calibri Light"/>
          <w:lang w:val="cs-CZ"/>
        </w:rPr>
        <w:t xml:space="preserve"> </w:t>
      </w:r>
      <w:r>
        <w:rPr>
          <w:rFonts w:ascii="Calibri Light" w:hAnsi="Calibri Light" w:cs="Calibri Light"/>
          <w:lang w:val="cs-CZ"/>
        </w:rPr>
        <w:t>- stávající stav</w:t>
      </w:r>
    </w:p>
    <w:p w14:paraId="5C808102" w14:textId="0E2F834C" w:rsidR="00AE1EB2"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D1.1b</w:t>
      </w:r>
      <w:r>
        <w:rPr>
          <w:rFonts w:ascii="Calibri Light" w:hAnsi="Calibri Light" w:cs="Calibri Light"/>
          <w:lang w:val="cs-CZ"/>
        </w:rPr>
        <w:tab/>
        <w:t xml:space="preserve">- </w:t>
      </w:r>
      <w:r>
        <w:rPr>
          <w:rFonts w:ascii="Calibri Light" w:hAnsi="Calibri Light" w:cs="Calibri Light"/>
          <w:lang w:val="cs-CZ"/>
        </w:rPr>
        <w:t>1.</w:t>
      </w:r>
      <w:r>
        <w:rPr>
          <w:rFonts w:ascii="Calibri Light" w:hAnsi="Calibri Light" w:cs="Calibri Light"/>
          <w:lang w:val="cs-CZ"/>
        </w:rPr>
        <w:t>4</w:t>
      </w:r>
      <w:r>
        <w:rPr>
          <w:rFonts w:ascii="Calibri Light" w:hAnsi="Calibri Light" w:cs="Calibri Light"/>
          <w:lang w:val="cs-CZ"/>
        </w:rPr>
        <w:tab/>
      </w:r>
      <w:r>
        <w:rPr>
          <w:rFonts w:ascii="Calibri Light" w:hAnsi="Calibri Light" w:cs="Calibri Light"/>
          <w:lang w:val="cs-CZ"/>
        </w:rPr>
        <w:t>3</w:t>
      </w:r>
      <w:r>
        <w:rPr>
          <w:rFonts w:ascii="Calibri Light" w:hAnsi="Calibri Light" w:cs="Calibri Light"/>
          <w:lang w:val="cs-CZ"/>
        </w:rPr>
        <w:t>.NP</w:t>
      </w:r>
      <w:r>
        <w:rPr>
          <w:rFonts w:ascii="Calibri Light" w:hAnsi="Calibri Light" w:cs="Calibri Light"/>
          <w:lang w:val="cs-CZ"/>
        </w:rPr>
        <w:t xml:space="preserve"> – PATRO </w:t>
      </w:r>
      <w:r>
        <w:rPr>
          <w:rFonts w:ascii="Calibri Light" w:hAnsi="Calibri Light" w:cs="Calibri Light"/>
          <w:lang w:val="cs-CZ"/>
        </w:rPr>
        <w:t>- stávající stav</w:t>
      </w:r>
    </w:p>
    <w:p w14:paraId="48E21BB1" w14:textId="7A2A591A" w:rsidR="00AE1EB2"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D1.1b</w:t>
      </w:r>
      <w:r>
        <w:rPr>
          <w:rFonts w:ascii="Calibri Light" w:hAnsi="Calibri Light" w:cs="Calibri Light"/>
          <w:lang w:val="cs-CZ"/>
        </w:rPr>
        <w:tab/>
        <w:t xml:space="preserve">- </w:t>
      </w:r>
      <w:r>
        <w:rPr>
          <w:rFonts w:ascii="Calibri Light" w:hAnsi="Calibri Light" w:cs="Calibri Light"/>
          <w:lang w:val="cs-CZ"/>
        </w:rPr>
        <w:t>2.1</w:t>
      </w:r>
      <w:r>
        <w:rPr>
          <w:rFonts w:ascii="Calibri Light" w:hAnsi="Calibri Light" w:cs="Calibri Light"/>
          <w:lang w:val="cs-CZ"/>
        </w:rPr>
        <w:tab/>
      </w:r>
      <w:r>
        <w:rPr>
          <w:rFonts w:ascii="Calibri Light" w:hAnsi="Calibri Light" w:cs="Calibri Light"/>
          <w:lang w:val="cs-CZ"/>
        </w:rPr>
        <w:t>2.NP</w:t>
      </w:r>
      <w:r>
        <w:rPr>
          <w:rFonts w:ascii="Calibri Light" w:hAnsi="Calibri Light" w:cs="Calibri Light"/>
          <w:lang w:val="cs-CZ"/>
        </w:rPr>
        <w:t xml:space="preserve">  - </w:t>
      </w:r>
      <w:r>
        <w:rPr>
          <w:rFonts w:ascii="Calibri Light" w:hAnsi="Calibri Light" w:cs="Calibri Light"/>
          <w:lang w:val="cs-CZ"/>
        </w:rPr>
        <w:t>BOURÁNÍ</w:t>
      </w:r>
    </w:p>
    <w:p w14:paraId="254D39B5" w14:textId="391BE81E" w:rsidR="00AE1EB2" w:rsidRPr="000B176D" w:rsidRDefault="00AE1EB2" w:rsidP="00AE1EB2">
      <w:pPr>
        <w:pStyle w:val="Textbody"/>
        <w:spacing w:after="0"/>
        <w:ind w:left="360" w:firstLine="1134"/>
        <w:rPr>
          <w:rFonts w:ascii="Calibri Light" w:hAnsi="Calibri Light" w:cs="Calibri Light"/>
          <w:lang w:val="cs-CZ"/>
        </w:rPr>
      </w:pPr>
      <w:r>
        <w:rPr>
          <w:rFonts w:ascii="Calibri Light" w:hAnsi="Calibri Light" w:cs="Calibri Light"/>
          <w:lang w:val="cs-CZ"/>
        </w:rPr>
        <w:t>D1.1b</w:t>
      </w:r>
      <w:r>
        <w:rPr>
          <w:rFonts w:ascii="Calibri Light" w:hAnsi="Calibri Light" w:cs="Calibri Light"/>
          <w:lang w:val="cs-CZ"/>
        </w:rPr>
        <w:tab/>
        <w:t xml:space="preserve">- </w:t>
      </w:r>
      <w:r>
        <w:rPr>
          <w:rFonts w:ascii="Calibri Light" w:hAnsi="Calibri Light" w:cs="Calibri Light"/>
          <w:lang w:val="cs-CZ"/>
        </w:rPr>
        <w:t>2.2</w:t>
      </w:r>
      <w:r>
        <w:rPr>
          <w:rFonts w:ascii="Calibri Light" w:hAnsi="Calibri Light" w:cs="Calibri Light"/>
          <w:lang w:val="cs-CZ"/>
        </w:rPr>
        <w:tab/>
      </w:r>
      <w:r>
        <w:rPr>
          <w:rFonts w:ascii="Calibri Light" w:hAnsi="Calibri Light" w:cs="Calibri Light"/>
          <w:lang w:val="cs-CZ"/>
        </w:rPr>
        <w:t>3.NP - BOURÁNÍ</w:t>
      </w:r>
    </w:p>
    <w:p w14:paraId="1EAB9784" w14:textId="4581DC86" w:rsidR="00AE1EB2" w:rsidRDefault="00AE1EB2" w:rsidP="00AE1EB2">
      <w:pPr>
        <w:pStyle w:val="Standard"/>
        <w:ind w:firstLine="1134"/>
        <w:rPr>
          <w:rFonts w:ascii="Calibri Light" w:hAnsi="Calibri Light" w:cs="Calibri Light"/>
          <w:lang w:val="cs-CZ"/>
        </w:rPr>
      </w:pPr>
      <w:r>
        <w:rPr>
          <w:rFonts w:ascii="Calibri Light" w:hAnsi="Calibri Light" w:cs="Calibri Light"/>
          <w:lang w:val="cs-CZ"/>
        </w:rPr>
        <w:t xml:space="preserve">       D1.1b</w:t>
      </w:r>
      <w:r>
        <w:rPr>
          <w:rFonts w:ascii="Calibri Light" w:hAnsi="Calibri Light" w:cs="Calibri Light"/>
          <w:lang w:val="cs-CZ"/>
        </w:rPr>
        <w:tab/>
        <w:t xml:space="preserve">- </w:t>
      </w:r>
      <w:r>
        <w:rPr>
          <w:rFonts w:ascii="Calibri Light" w:hAnsi="Calibri Light" w:cs="Calibri Light"/>
          <w:lang w:val="cs-CZ"/>
        </w:rPr>
        <w:t>3.1</w:t>
      </w:r>
      <w:r>
        <w:rPr>
          <w:rFonts w:ascii="Calibri Light" w:hAnsi="Calibri Light" w:cs="Calibri Light"/>
          <w:lang w:val="cs-CZ"/>
        </w:rPr>
        <w:tab/>
      </w:r>
      <w:r>
        <w:rPr>
          <w:rFonts w:ascii="Calibri Light" w:hAnsi="Calibri Light" w:cs="Calibri Light"/>
          <w:lang w:val="cs-CZ"/>
        </w:rPr>
        <w:t>2.NP – návrh stavebních úprav</w:t>
      </w:r>
      <w:r w:rsidRPr="001146A1">
        <w:rPr>
          <w:rFonts w:ascii="Calibri Light" w:hAnsi="Calibri Light" w:cs="Calibri Light"/>
          <w:lang w:val="cs-CZ"/>
        </w:rPr>
        <w:t xml:space="preserve"> </w:t>
      </w:r>
    </w:p>
    <w:p w14:paraId="37E076B9" w14:textId="309E1FEE" w:rsidR="00AE1EB2" w:rsidRDefault="00AE1EB2" w:rsidP="00AE1EB2">
      <w:pPr>
        <w:pStyle w:val="Standard"/>
        <w:ind w:firstLine="1134"/>
        <w:rPr>
          <w:rFonts w:ascii="Calibri Light" w:hAnsi="Calibri Light" w:cs="Calibri Light"/>
          <w:lang w:val="cs-CZ"/>
        </w:rPr>
      </w:pPr>
      <w:r>
        <w:rPr>
          <w:rFonts w:ascii="Calibri Light" w:hAnsi="Calibri Light" w:cs="Calibri Light"/>
          <w:lang w:val="cs-CZ"/>
        </w:rPr>
        <w:t xml:space="preserve">       D1.1b</w:t>
      </w:r>
      <w:r>
        <w:rPr>
          <w:rFonts w:ascii="Calibri Light" w:hAnsi="Calibri Light" w:cs="Calibri Light"/>
          <w:lang w:val="cs-CZ"/>
        </w:rPr>
        <w:tab/>
        <w:t xml:space="preserve">- </w:t>
      </w:r>
      <w:r>
        <w:rPr>
          <w:rFonts w:ascii="Calibri Light" w:hAnsi="Calibri Light" w:cs="Calibri Light"/>
          <w:lang w:val="cs-CZ"/>
        </w:rPr>
        <w:t>3.2</w:t>
      </w:r>
      <w:r>
        <w:rPr>
          <w:rFonts w:ascii="Calibri Light" w:hAnsi="Calibri Light" w:cs="Calibri Light"/>
          <w:lang w:val="cs-CZ"/>
        </w:rPr>
        <w:tab/>
      </w:r>
      <w:r>
        <w:rPr>
          <w:rFonts w:ascii="Calibri Light" w:hAnsi="Calibri Light" w:cs="Calibri Light"/>
          <w:lang w:val="cs-CZ"/>
        </w:rPr>
        <w:t>3</w:t>
      </w:r>
      <w:r>
        <w:rPr>
          <w:rFonts w:ascii="Calibri Light" w:hAnsi="Calibri Light" w:cs="Calibri Light"/>
          <w:lang w:val="cs-CZ"/>
        </w:rPr>
        <w:t>.NP – návrh stavebních úprav</w:t>
      </w:r>
    </w:p>
    <w:p w14:paraId="393773E5" w14:textId="5BB9E847" w:rsidR="00AE1EB2" w:rsidRDefault="00AE1EB2" w:rsidP="00AE1EB2">
      <w:pPr>
        <w:pStyle w:val="Standard"/>
        <w:ind w:firstLine="1134"/>
        <w:rPr>
          <w:rFonts w:ascii="Calibri Light" w:hAnsi="Calibri Light" w:cs="Calibri Light"/>
          <w:lang w:val="cs-CZ"/>
        </w:rPr>
      </w:pPr>
      <w:r>
        <w:rPr>
          <w:rFonts w:ascii="Calibri Light" w:hAnsi="Calibri Light" w:cs="Calibri Light"/>
          <w:lang w:val="cs-CZ"/>
        </w:rPr>
        <w:t xml:space="preserve">       D1.1</w:t>
      </w:r>
      <w:r>
        <w:rPr>
          <w:rFonts w:ascii="Calibri Light" w:hAnsi="Calibri Light" w:cs="Calibri Light"/>
          <w:lang w:val="cs-CZ"/>
        </w:rPr>
        <w:t>b</w:t>
      </w:r>
      <w:r>
        <w:rPr>
          <w:rFonts w:ascii="Calibri Light" w:hAnsi="Calibri Light" w:cs="Calibri Light"/>
          <w:lang w:val="cs-CZ"/>
        </w:rPr>
        <w:tab/>
        <w:t xml:space="preserve">- </w:t>
      </w:r>
      <w:r>
        <w:rPr>
          <w:rFonts w:ascii="Calibri Light" w:hAnsi="Calibri Light" w:cs="Calibri Light"/>
          <w:lang w:val="cs-CZ"/>
        </w:rPr>
        <w:t>3.3</w:t>
      </w:r>
      <w:r>
        <w:rPr>
          <w:rFonts w:ascii="Calibri Light" w:hAnsi="Calibri Light" w:cs="Calibri Light"/>
          <w:lang w:val="cs-CZ"/>
        </w:rPr>
        <w:tab/>
        <w:t>Řez A – A, B – B</w:t>
      </w:r>
      <w:r w:rsidR="00107276">
        <w:rPr>
          <w:rFonts w:ascii="Calibri Light" w:hAnsi="Calibri Light" w:cs="Calibri Light"/>
          <w:lang w:val="cs-CZ"/>
        </w:rPr>
        <w:t>2.NP – návrh stavebních úprav</w:t>
      </w:r>
    </w:p>
    <w:p w14:paraId="1F65E61F" w14:textId="77777777" w:rsidR="00AE1EB2" w:rsidRDefault="00AE1EB2" w:rsidP="00AE1EB2">
      <w:pPr>
        <w:pStyle w:val="Standard"/>
        <w:ind w:firstLine="1134"/>
        <w:rPr>
          <w:rFonts w:ascii="Calibri Light" w:hAnsi="Calibri Light" w:cs="Calibri Light"/>
          <w:lang w:val="cs-CZ"/>
        </w:rPr>
      </w:pPr>
    </w:p>
    <w:p w14:paraId="2339E325" w14:textId="77777777" w:rsidR="00AE1EB2" w:rsidRDefault="00AE1EB2" w:rsidP="00AE1EB2">
      <w:pPr>
        <w:pStyle w:val="Standard"/>
        <w:rPr>
          <w:rFonts w:ascii="Calibri Light" w:hAnsi="Calibri Light" w:cs="Calibri Light"/>
          <w:lang w:val="cs-CZ"/>
        </w:rPr>
      </w:pPr>
    </w:p>
    <w:p w14:paraId="7ECBB889" w14:textId="77777777" w:rsidR="00AE1EB2" w:rsidRDefault="00AE1EB2" w:rsidP="00AE1EB2">
      <w:pPr>
        <w:pStyle w:val="Standard"/>
        <w:rPr>
          <w:rFonts w:ascii="Calibri Light" w:hAnsi="Calibri Light" w:cs="Calibri Light"/>
          <w:lang w:val="cs-CZ"/>
        </w:rPr>
      </w:pPr>
    </w:p>
    <w:p w14:paraId="68736584" w14:textId="77777777" w:rsidR="00AE1EB2" w:rsidRDefault="00AE1EB2" w:rsidP="00AE1EB2">
      <w:pPr>
        <w:pStyle w:val="Standard"/>
        <w:rPr>
          <w:rFonts w:ascii="Calibri Light" w:hAnsi="Calibri Light" w:cs="Calibri Light"/>
          <w:lang w:val="cs-CZ"/>
        </w:rPr>
      </w:pPr>
    </w:p>
    <w:p w14:paraId="2E0A5BA3" w14:textId="77777777" w:rsidR="00AE1EB2" w:rsidRDefault="00AE1EB2" w:rsidP="00AE1EB2">
      <w:pPr>
        <w:pStyle w:val="Standard"/>
        <w:rPr>
          <w:rFonts w:ascii="Calibri Light" w:hAnsi="Calibri Light" w:cs="Calibri Light"/>
          <w:lang w:val="cs-CZ"/>
        </w:rPr>
      </w:pPr>
    </w:p>
    <w:p w14:paraId="5E6A3828" w14:textId="77777777" w:rsidR="00AE1EB2" w:rsidRPr="000B176D" w:rsidRDefault="00AE1EB2" w:rsidP="00AE1EB2">
      <w:pPr>
        <w:pStyle w:val="Standard"/>
        <w:rPr>
          <w:rFonts w:ascii="Calibri Light" w:hAnsi="Calibri Light" w:cs="Calibri Light"/>
          <w:lang w:val="cs-CZ"/>
        </w:rPr>
      </w:pPr>
    </w:p>
    <w:p w14:paraId="2BF93C5C" w14:textId="77777777" w:rsidR="00AE1EB2" w:rsidRDefault="00AE1EB2" w:rsidP="00AE1EB2">
      <w:pPr>
        <w:pStyle w:val="Standard"/>
        <w:rPr>
          <w:rFonts w:ascii="Calibri Light" w:hAnsi="Calibri Light" w:cs="Calibri Light"/>
          <w:lang w:val="cs-CZ"/>
        </w:rPr>
      </w:pPr>
    </w:p>
    <w:p w14:paraId="138D697F" w14:textId="77777777" w:rsidR="00AE1EB2" w:rsidRDefault="00AE1EB2" w:rsidP="00AE1EB2">
      <w:pPr>
        <w:pStyle w:val="Standard"/>
        <w:rPr>
          <w:rFonts w:ascii="Calibri Light" w:hAnsi="Calibri Light" w:cs="Calibri Light"/>
          <w:lang w:val="cs-CZ"/>
        </w:rPr>
      </w:pPr>
    </w:p>
    <w:p w14:paraId="3314D8F9" w14:textId="77777777" w:rsidR="00AE1EB2" w:rsidRDefault="00AE1EB2" w:rsidP="00AE1EB2">
      <w:pPr>
        <w:pStyle w:val="Standard"/>
        <w:rPr>
          <w:rFonts w:ascii="Calibri Light" w:hAnsi="Calibri Light" w:cs="Calibri Light"/>
          <w:lang w:val="cs-CZ"/>
        </w:rPr>
      </w:pPr>
    </w:p>
    <w:p w14:paraId="41D485E6" w14:textId="77777777" w:rsidR="00AE1EB2" w:rsidRDefault="00AE1EB2" w:rsidP="00AE1EB2">
      <w:pPr>
        <w:pStyle w:val="Standard"/>
        <w:rPr>
          <w:rFonts w:ascii="Calibri Light" w:hAnsi="Calibri Light" w:cs="Calibri Light"/>
          <w:lang w:val="cs-CZ"/>
        </w:rPr>
      </w:pPr>
    </w:p>
    <w:p w14:paraId="1121A04D" w14:textId="77777777" w:rsidR="00AE1EB2" w:rsidRDefault="00AE1EB2" w:rsidP="00AE1EB2">
      <w:pPr>
        <w:pStyle w:val="Standard"/>
        <w:rPr>
          <w:rFonts w:ascii="Calibri Light" w:hAnsi="Calibri Light" w:cs="Calibri Light"/>
          <w:lang w:val="cs-CZ"/>
        </w:rPr>
      </w:pPr>
    </w:p>
    <w:p w14:paraId="520F51FC" w14:textId="77777777" w:rsidR="00AE1EB2" w:rsidRDefault="00AE1EB2" w:rsidP="00AE1EB2">
      <w:pPr>
        <w:pStyle w:val="Standard"/>
        <w:rPr>
          <w:rFonts w:ascii="Calibri Light" w:hAnsi="Calibri Light" w:cs="Calibri Light"/>
          <w:lang w:val="cs-CZ"/>
        </w:rPr>
      </w:pPr>
    </w:p>
    <w:p w14:paraId="30C90A3D" w14:textId="77777777" w:rsidR="00AE1EB2" w:rsidRDefault="00AE1EB2" w:rsidP="00AE1EB2">
      <w:pPr>
        <w:pStyle w:val="Standard"/>
        <w:rPr>
          <w:rFonts w:ascii="Calibri Light" w:hAnsi="Calibri Light" w:cs="Calibri Light"/>
          <w:lang w:val="cs-CZ"/>
        </w:rPr>
      </w:pPr>
    </w:p>
    <w:p w14:paraId="2B9A89E6" w14:textId="43CF7032" w:rsidR="00AE1EB2" w:rsidRDefault="00AE1EB2" w:rsidP="00AE1EB2">
      <w:pPr>
        <w:pStyle w:val="Standard"/>
        <w:rPr>
          <w:rFonts w:ascii="Calibri Light" w:hAnsi="Calibri Light" w:cs="Calibri Light"/>
          <w:lang w:val="cs-CZ"/>
        </w:rPr>
      </w:pPr>
      <w:r w:rsidRPr="000B176D">
        <w:rPr>
          <w:rFonts w:ascii="Calibri Light" w:hAnsi="Calibri Light" w:cs="Calibri Light"/>
          <w:lang w:val="cs-CZ"/>
        </w:rPr>
        <w:t>Nový Jičín,</w:t>
      </w:r>
      <w:r>
        <w:rPr>
          <w:rFonts w:ascii="Calibri Light" w:hAnsi="Calibri Light" w:cs="Calibri Light"/>
          <w:lang w:val="cs-CZ"/>
        </w:rPr>
        <w:t xml:space="preserve"> </w:t>
      </w:r>
      <w:r w:rsidR="00107276">
        <w:rPr>
          <w:rFonts w:ascii="Calibri Light" w:hAnsi="Calibri Light" w:cs="Calibri Light"/>
          <w:lang w:val="cs-CZ"/>
        </w:rPr>
        <w:t>16</w:t>
      </w:r>
      <w:r>
        <w:rPr>
          <w:rFonts w:ascii="Calibri Light" w:hAnsi="Calibri Light" w:cs="Calibri Light"/>
          <w:lang w:val="cs-CZ"/>
        </w:rPr>
        <w:t xml:space="preserve">. </w:t>
      </w:r>
      <w:r w:rsidR="00107276">
        <w:rPr>
          <w:rFonts w:ascii="Calibri Light" w:hAnsi="Calibri Light" w:cs="Calibri Light"/>
          <w:lang w:val="cs-CZ"/>
        </w:rPr>
        <w:t>květen</w:t>
      </w:r>
      <w:r w:rsidRPr="000B176D">
        <w:rPr>
          <w:rFonts w:ascii="Calibri Light" w:hAnsi="Calibri Light" w:cs="Calibri Light"/>
          <w:lang w:val="cs-CZ"/>
        </w:rPr>
        <w:t xml:space="preserve">  202</w:t>
      </w:r>
      <w:r w:rsidR="00107276">
        <w:rPr>
          <w:rFonts w:ascii="Calibri Light" w:hAnsi="Calibri Light" w:cs="Calibri Light"/>
          <w:lang w:val="cs-CZ"/>
        </w:rPr>
        <w:t>2</w:t>
      </w:r>
      <w:r w:rsidRPr="000B176D">
        <w:rPr>
          <w:rFonts w:ascii="Calibri Light" w:hAnsi="Calibri Light" w:cs="Calibri Light"/>
          <w:lang w:val="cs-CZ"/>
        </w:rPr>
        <w:t xml:space="preserve">                </w:t>
      </w:r>
      <w:r>
        <w:rPr>
          <w:rFonts w:ascii="Calibri Light" w:hAnsi="Calibri Light" w:cs="Calibri Light"/>
          <w:lang w:val="cs-CZ"/>
        </w:rPr>
        <w:tab/>
      </w:r>
      <w:r>
        <w:rPr>
          <w:rFonts w:ascii="Calibri Light" w:hAnsi="Calibri Light" w:cs="Calibri Light"/>
          <w:lang w:val="cs-CZ"/>
        </w:rPr>
        <w:tab/>
        <w:t xml:space="preserve">          </w:t>
      </w:r>
      <w:r w:rsidRPr="000B176D">
        <w:rPr>
          <w:rFonts w:ascii="Calibri Light" w:hAnsi="Calibri Light" w:cs="Calibri Light"/>
          <w:lang w:val="cs-CZ"/>
        </w:rPr>
        <w:t xml:space="preserve"> Vypracovala: </w:t>
      </w:r>
      <w:r>
        <w:rPr>
          <w:rFonts w:ascii="Calibri Light" w:hAnsi="Calibri Light" w:cs="Calibri Light"/>
          <w:lang w:val="cs-CZ"/>
        </w:rPr>
        <w:t>Bc. Dana HAUERLANDOVÁ</w:t>
      </w:r>
    </w:p>
    <w:p w14:paraId="0810084E" w14:textId="6A1B5F84" w:rsidR="00107276" w:rsidRDefault="00107276" w:rsidP="00AE1EB2">
      <w:pPr>
        <w:pStyle w:val="Standard"/>
        <w:rPr>
          <w:rFonts w:ascii="Calibri Light" w:hAnsi="Calibri Light" w:cs="Calibri Light"/>
          <w:lang w:val="cs-CZ"/>
        </w:rPr>
      </w:pPr>
    </w:p>
    <w:p w14:paraId="372C3A39" w14:textId="36C26C6E" w:rsidR="00107276" w:rsidRDefault="00107276" w:rsidP="00AE1EB2">
      <w:pPr>
        <w:pStyle w:val="Standard"/>
        <w:rPr>
          <w:rFonts w:ascii="Calibri Light" w:hAnsi="Calibri Light" w:cs="Calibri Light"/>
          <w:lang w:val="cs-CZ"/>
        </w:rPr>
      </w:pPr>
    </w:p>
    <w:p w14:paraId="5BC69BFD" w14:textId="6D5B258E" w:rsidR="00107276" w:rsidRDefault="00107276" w:rsidP="00AE1EB2">
      <w:pPr>
        <w:pStyle w:val="Standard"/>
        <w:rPr>
          <w:rFonts w:ascii="Calibri Light" w:hAnsi="Calibri Light" w:cs="Calibri Light"/>
          <w:lang w:val="cs-CZ"/>
        </w:rPr>
      </w:pPr>
    </w:p>
    <w:p w14:paraId="5CBCA0F6" w14:textId="4B77D841" w:rsidR="00107276" w:rsidRDefault="00107276" w:rsidP="00AE1EB2">
      <w:pPr>
        <w:pStyle w:val="Standard"/>
        <w:rPr>
          <w:rFonts w:ascii="Calibri Light" w:hAnsi="Calibri Light" w:cs="Calibri Light"/>
          <w:lang w:val="cs-CZ"/>
        </w:rPr>
      </w:pPr>
    </w:p>
    <w:p w14:paraId="4FB01C1D" w14:textId="323370F5" w:rsidR="00107276" w:rsidRDefault="00107276" w:rsidP="00AE1EB2">
      <w:pPr>
        <w:pStyle w:val="Standard"/>
        <w:rPr>
          <w:rFonts w:ascii="Calibri Light" w:hAnsi="Calibri Light" w:cs="Calibri Light"/>
          <w:lang w:val="cs-CZ"/>
        </w:rPr>
      </w:pPr>
    </w:p>
    <w:p w14:paraId="7A813A79" w14:textId="4AAD1B22" w:rsidR="00107276" w:rsidRDefault="00107276" w:rsidP="00AE1EB2">
      <w:pPr>
        <w:pStyle w:val="Standard"/>
        <w:rPr>
          <w:rFonts w:ascii="Calibri Light" w:hAnsi="Calibri Light" w:cs="Calibri Light"/>
          <w:lang w:val="cs-CZ"/>
        </w:rPr>
      </w:pPr>
    </w:p>
    <w:p w14:paraId="6DF6C5D5" w14:textId="2F107E75" w:rsidR="00107276" w:rsidRDefault="00107276" w:rsidP="00AE1EB2">
      <w:pPr>
        <w:pStyle w:val="Standard"/>
        <w:rPr>
          <w:rFonts w:ascii="Calibri Light" w:hAnsi="Calibri Light" w:cs="Calibri Light"/>
          <w:lang w:val="cs-CZ"/>
        </w:rPr>
      </w:pPr>
    </w:p>
    <w:p w14:paraId="26D00E92" w14:textId="16CBB622" w:rsidR="00107276" w:rsidRDefault="00107276" w:rsidP="00AE1EB2">
      <w:pPr>
        <w:pStyle w:val="Standard"/>
        <w:rPr>
          <w:rFonts w:ascii="Calibri Light" w:hAnsi="Calibri Light" w:cs="Calibri Light"/>
          <w:lang w:val="cs-CZ"/>
        </w:rPr>
      </w:pPr>
    </w:p>
    <w:p w14:paraId="2016E795" w14:textId="29BEFF92" w:rsidR="00107276" w:rsidRDefault="00107276" w:rsidP="00AE1EB2">
      <w:pPr>
        <w:pStyle w:val="Standard"/>
        <w:rPr>
          <w:rFonts w:ascii="Calibri Light" w:hAnsi="Calibri Light" w:cs="Calibri Light"/>
          <w:lang w:val="cs-CZ"/>
        </w:rPr>
      </w:pPr>
    </w:p>
    <w:p w14:paraId="1F5F3F9C" w14:textId="241806A9" w:rsidR="00107276" w:rsidRDefault="00107276" w:rsidP="00AE1EB2">
      <w:pPr>
        <w:pStyle w:val="Standard"/>
        <w:rPr>
          <w:rFonts w:ascii="Calibri Light" w:hAnsi="Calibri Light" w:cs="Calibri Light"/>
          <w:lang w:val="cs-CZ"/>
        </w:rPr>
      </w:pPr>
    </w:p>
    <w:p w14:paraId="48C443B5" w14:textId="2C664714" w:rsidR="00107276" w:rsidRDefault="00107276" w:rsidP="00AE1EB2">
      <w:pPr>
        <w:pStyle w:val="Standard"/>
        <w:rPr>
          <w:rFonts w:ascii="Calibri Light" w:hAnsi="Calibri Light" w:cs="Calibri Light"/>
          <w:lang w:val="cs-CZ"/>
        </w:rPr>
      </w:pPr>
    </w:p>
    <w:p w14:paraId="6AC19950" w14:textId="2023841B" w:rsidR="00107276" w:rsidRDefault="00107276" w:rsidP="00AE1EB2">
      <w:pPr>
        <w:pStyle w:val="Standard"/>
        <w:rPr>
          <w:rFonts w:ascii="Calibri Light" w:hAnsi="Calibri Light" w:cs="Calibri Light"/>
          <w:lang w:val="cs-CZ"/>
        </w:rPr>
      </w:pPr>
    </w:p>
    <w:p w14:paraId="0D8FC4D2" w14:textId="5F7E6AED" w:rsidR="00107276" w:rsidRDefault="00107276" w:rsidP="00AE1EB2">
      <w:pPr>
        <w:pStyle w:val="Standard"/>
        <w:rPr>
          <w:rFonts w:ascii="Calibri Light" w:hAnsi="Calibri Light" w:cs="Calibri Light"/>
          <w:lang w:val="cs-CZ"/>
        </w:rPr>
      </w:pPr>
    </w:p>
    <w:p w14:paraId="0FD9009C" w14:textId="12F9137A" w:rsidR="00107276" w:rsidRDefault="00107276" w:rsidP="00AE1EB2">
      <w:pPr>
        <w:pStyle w:val="Standard"/>
        <w:rPr>
          <w:rFonts w:ascii="Calibri Light" w:hAnsi="Calibri Light" w:cs="Calibri Light"/>
          <w:lang w:val="cs-CZ"/>
        </w:rPr>
      </w:pPr>
    </w:p>
    <w:p w14:paraId="786CE8A3" w14:textId="0525B3B3" w:rsidR="00107276" w:rsidRDefault="00107276" w:rsidP="00AE1EB2">
      <w:pPr>
        <w:pStyle w:val="Standard"/>
        <w:rPr>
          <w:rFonts w:ascii="Calibri Light" w:hAnsi="Calibri Light" w:cs="Calibri Light"/>
          <w:lang w:val="cs-CZ"/>
        </w:rPr>
      </w:pPr>
    </w:p>
    <w:p w14:paraId="126B7E85" w14:textId="40E17967" w:rsidR="00107276" w:rsidRDefault="00107276" w:rsidP="00AE1EB2">
      <w:pPr>
        <w:pStyle w:val="Standard"/>
        <w:rPr>
          <w:rFonts w:ascii="Calibri Light" w:hAnsi="Calibri Light" w:cs="Calibri Light"/>
          <w:lang w:val="cs-CZ"/>
        </w:rPr>
      </w:pPr>
    </w:p>
    <w:p w14:paraId="24FB2A07" w14:textId="52881E91" w:rsidR="00107276" w:rsidRDefault="00107276" w:rsidP="00AE1EB2">
      <w:pPr>
        <w:pStyle w:val="Standard"/>
        <w:rPr>
          <w:rFonts w:ascii="Calibri Light" w:hAnsi="Calibri Light" w:cs="Calibri Light"/>
          <w:lang w:val="cs-CZ"/>
        </w:rPr>
      </w:pPr>
    </w:p>
    <w:p w14:paraId="4B097A37" w14:textId="45A26C24" w:rsidR="00107276" w:rsidRDefault="00107276" w:rsidP="00AE1EB2">
      <w:pPr>
        <w:pStyle w:val="Standard"/>
        <w:rPr>
          <w:rFonts w:ascii="Calibri Light" w:hAnsi="Calibri Light" w:cs="Calibri Light"/>
          <w:lang w:val="cs-CZ"/>
        </w:rPr>
      </w:pPr>
    </w:p>
    <w:p w14:paraId="031B8AF5" w14:textId="52AE7F5E" w:rsidR="00107276" w:rsidRDefault="00107276" w:rsidP="00AE1EB2">
      <w:pPr>
        <w:pStyle w:val="Standard"/>
        <w:rPr>
          <w:rFonts w:ascii="Calibri Light" w:hAnsi="Calibri Light" w:cs="Calibri Light"/>
          <w:lang w:val="cs-CZ"/>
        </w:rPr>
      </w:pPr>
    </w:p>
    <w:p w14:paraId="0B5912FE" w14:textId="733A5C95" w:rsidR="00107276" w:rsidRDefault="00107276" w:rsidP="00AE1EB2">
      <w:pPr>
        <w:pStyle w:val="Standard"/>
        <w:rPr>
          <w:rFonts w:ascii="Calibri Light" w:hAnsi="Calibri Light" w:cs="Calibri Light"/>
          <w:lang w:val="cs-CZ"/>
        </w:rPr>
      </w:pPr>
    </w:p>
    <w:p w14:paraId="20FEB6D1" w14:textId="66B83EF9" w:rsidR="00107276" w:rsidRDefault="00107276" w:rsidP="00AE1EB2">
      <w:pPr>
        <w:pStyle w:val="Standard"/>
        <w:rPr>
          <w:rFonts w:ascii="Calibri Light" w:hAnsi="Calibri Light" w:cs="Calibri Light"/>
          <w:lang w:val="cs-CZ"/>
        </w:rPr>
      </w:pPr>
    </w:p>
    <w:p w14:paraId="4554C87F" w14:textId="609C9B82" w:rsidR="00107276" w:rsidRDefault="00107276" w:rsidP="00AE1EB2">
      <w:pPr>
        <w:pStyle w:val="Standard"/>
        <w:rPr>
          <w:rFonts w:ascii="Calibri Light" w:hAnsi="Calibri Light" w:cs="Calibri Light"/>
          <w:lang w:val="cs-CZ"/>
        </w:rPr>
      </w:pPr>
    </w:p>
    <w:p w14:paraId="7306AF3A" w14:textId="627D3E94" w:rsidR="00107276" w:rsidRDefault="00107276" w:rsidP="00AE1EB2">
      <w:pPr>
        <w:pStyle w:val="Standard"/>
        <w:rPr>
          <w:rFonts w:ascii="Calibri Light" w:hAnsi="Calibri Light" w:cs="Calibri Light"/>
          <w:lang w:val="cs-CZ"/>
        </w:rPr>
      </w:pPr>
    </w:p>
    <w:p w14:paraId="79D68D01" w14:textId="36EC4604" w:rsidR="00107276" w:rsidRDefault="00107276" w:rsidP="00AE1EB2">
      <w:pPr>
        <w:pStyle w:val="Standard"/>
        <w:rPr>
          <w:rFonts w:ascii="Calibri Light" w:hAnsi="Calibri Light" w:cs="Calibri Light"/>
          <w:lang w:val="cs-CZ"/>
        </w:rPr>
      </w:pPr>
    </w:p>
    <w:p w14:paraId="2146DB9A" w14:textId="366355BF" w:rsidR="00107276" w:rsidRDefault="00107276" w:rsidP="00AE1EB2">
      <w:pPr>
        <w:pStyle w:val="Standard"/>
        <w:rPr>
          <w:rFonts w:ascii="Calibri Light" w:hAnsi="Calibri Light" w:cs="Calibri Light"/>
          <w:lang w:val="cs-CZ"/>
        </w:rPr>
      </w:pPr>
    </w:p>
    <w:p w14:paraId="1BDD6013" w14:textId="16BB6AA8" w:rsidR="00107276" w:rsidRDefault="00107276" w:rsidP="00AE1EB2">
      <w:pPr>
        <w:pStyle w:val="Standard"/>
        <w:rPr>
          <w:rFonts w:ascii="Calibri Light" w:hAnsi="Calibri Light" w:cs="Calibri Light"/>
          <w:lang w:val="cs-CZ"/>
        </w:rPr>
      </w:pPr>
    </w:p>
    <w:p w14:paraId="2EF779E3" w14:textId="3D6C3B0A" w:rsidR="00107276" w:rsidRDefault="00107276" w:rsidP="00AE1EB2">
      <w:pPr>
        <w:pStyle w:val="Standard"/>
        <w:rPr>
          <w:rFonts w:ascii="Calibri Light" w:hAnsi="Calibri Light" w:cs="Calibri Light"/>
          <w:lang w:val="cs-CZ"/>
        </w:rPr>
      </w:pPr>
    </w:p>
    <w:p w14:paraId="7C21CF49" w14:textId="381A2FDC" w:rsidR="00107276" w:rsidRDefault="00107276" w:rsidP="00AE1EB2">
      <w:pPr>
        <w:pStyle w:val="Standard"/>
        <w:rPr>
          <w:rFonts w:ascii="Calibri Light" w:hAnsi="Calibri Light" w:cs="Calibri Light"/>
          <w:lang w:val="cs-CZ"/>
        </w:rPr>
      </w:pPr>
    </w:p>
    <w:p w14:paraId="5FAAED00" w14:textId="3B531049" w:rsidR="00107276" w:rsidRDefault="00107276" w:rsidP="00AE1EB2">
      <w:pPr>
        <w:pStyle w:val="Standard"/>
        <w:rPr>
          <w:rFonts w:ascii="Calibri Light" w:hAnsi="Calibri Light" w:cs="Calibri Light"/>
          <w:lang w:val="cs-CZ"/>
        </w:rPr>
      </w:pPr>
    </w:p>
    <w:p w14:paraId="7CA4A0F3" w14:textId="52BF81B6" w:rsidR="00107276" w:rsidRDefault="00107276" w:rsidP="00AE1EB2">
      <w:pPr>
        <w:pStyle w:val="Standard"/>
        <w:rPr>
          <w:rFonts w:ascii="Calibri Light" w:hAnsi="Calibri Light" w:cs="Calibri Light"/>
          <w:lang w:val="cs-CZ"/>
        </w:rPr>
      </w:pPr>
    </w:p>
    <w:p w14:paraId="17E011A4" w14:textId="0A1170FC" w:rsidR="00107276" w:rsidRDefault="00107276" w:rsidP="00AE1EB2">
      <w:pPr>
        <w:pStyle w:val="Standard"/>
        <w:rPr>
          <w:rFonts w:ascii="Calibri Light" w:hAnsi="Calibri Light" w:cs="Calibri Light"/>
          <w:lang w:val="cs-CZ"/>
        </w:rPr>
      </w:pPr>
    </w:p>
    <w:p w14:paraId="5A28340F" w14:textId="53620C59" w:rsidR="00107276" w:rsidRDefault="00107276" w:rsidP="00AE1EB2">
      <w:pPr>
        <w:pStyle w:val="Standard"/>
        <w:rPr>
          <w:rFonts w:ascii="Calibri Light" w:hAnsi="Calibri Light" w:cs="Calibri Light"/>
          <w:lang w:val="cs-CZ"/>
        </w:rPr>
      </w:pPr>
    </w:p>
    <w:p w14:paraId="7380978F" w14:textId="27433200" w:rsidR="00107276" w:rsidRDefault="00107276" w:rsidP="00AE1EB2">
      <w:pPr>
        <w:pStyle w:val="Standard"/>
        <w:rPr>
          <w:rFonts w:ascii="Calibri Light" w:hAnsi="Calibri Light" w:cs="Calibri Light"/>
          <w:lang w:val="cs-CZ"/>
        </w:rPr>
      </w:pPr>
    </w:p>
    <w:p w14:paraId="57E1F6F3" w14:textId="12CBB706" w:rsidR="00107276" w:rsidRDefault="00107276" w:rsidP="00AE1EB2">
      <w:pPr>
        <w:pStyle w:val="Standard"/>
        <w:rPr>
          <w:rFonts w:ascii="Calibri Light" w:hAnsi="Calibri Light" w:cs="Calibri Light"/>
          <w:lang w:val="cs-CZ"/>
        </w:rPr>
      </w:pPr>
    </w:p>
    <w:p w14:paraId="2C39267D" w14:textId="278663ED" w:rsidR="00107276" w:rsidRDefault="00107276" w:rsidP="00AE1EB2">
      <w:pPr>
        <w:pStyle w:val="Standard"/>
        <w:rPr>
          <w:rFonts w:ascii="Calibri Light" w:hAnsi="Calibri Light" w:cs="Calibri Light"/>
          <w:lang w:val="cs-CZ"/>
        </w:rPr>
      </w:pPr>
    </w:p>
    <w:p w14:paraId="69B43EC1" w14:textId="42D87324" w:rsidR="00107276" w:rsidRDefault="00107276" w:rsidP="00AE1EB2">
      <w:pPr>
        <w:pStyle w:val="Standard"/>
        <w:rPr>
          <w:rFonts w:ascii="Calibri Light" w:hAnsi="Calibri Light" w:cs="Calibri Light"/>
          <w:lang w:val="cs-CZ"/>
        </w:rPr>
      </w:pPr>
    </w:p>
    <w:p w14:paraId="04C5FDAE" w14:textId="3AA1A845" w:rsidR="00107276" w:rsidRDefault="00107276" w:rsidP="00AE1EB2">
      <w:pPr>
        <w:pStyle w:val="Standard"/>
        <w:rPr>
          <w:rFonts w:ascii="Calibri Light" w:hAnsi="Calibri Light" w:cs="Calibri Light"/>
          <w:lang w:val="cs-CZ"/>
        </w:rPr>
      </w:pPr>
    </w:p>
    <w:p w14:paraId="66C13169" w14:textId="1C917AE3" w:rsidR="00107276" w:rsidRDefault="00107276" w:rsidP="00AE1EB2">
      <w:pPr>
        <w:pStyle w:val="Standard"/>
        <w:rPr>
          <w:rFonts w:ascii="Calibri Light" w:hAnsi="Calibri Light" w:cs="Calibri Light"/>
          <w:lang w:val="cs-CZ"/>
        </w:rPr>
      </w:pPr>
    </w:p>
    <w:p w14:paraId="142425F7" w14:textId="49D143DB" w:rsidR="00107276" w:rsidRDefault="00107276" w:rsidP="00AE1EB2">
      <w:pPr>
        <w:pStyle w:val="Standard"/>
        <w:rPr>
          <w:rFonts w:ascii="Calibri Light" w:hAnsi="Calibri Light" w:cs="Calibri Light"/>
          <w:lang w:val="cs-CZ"/>
        </w:rPr>
      </w:pPr>
    </w:p>
    <w:p w14:paraId="7C24FB33" w14:textId="31C5E125" w:rsidR="00107276" w:rsidRDefault="00107276" w:rsidP="00AE1EB2">
      <w:pPr>
        <w:pStyle w:val="Standard"/>
        <w:rPr>
          <w:rFonts w:ascii="Calibri Light" w:hAnsi="Calibri Light" w:cs="Calibri Light"/>
          <w:lang w:val="cs-CZ"/>
        </w:rPr>
      </w:pPr>
    </w:p>
    <w:p w14:paraId="0F5B079C" w14:textId="323FA3DF" w:rsidR="00107276" w:rsidRDefault="00107276" w:rsidP="00AE1EB2">
      <w:pPr>
        <w:pStyle w:val="Standard"/>
        <w:rPr>
          <w:rFonts w:ascii="Calibri Light" w:hAnsi="Calibri Light" w:cs="Calibri Light"/>
          <w:lang w:val="cs-CZ"/>
        </w:rPr>
      </w:pPr>
    </w:p>
    <w:p w14:paraId="4E7E5E54" w14:textId="60F59ED2" w:rsidR="00107276" w:rsidRDefault="00107276" w:rsidP="00AE1EB2">
      <w:pPr>
        <w:pStyle w:val="Standard"/>
        <w:rPr>
          <w:rFonts w:ascii="Calibri Light" w:hAnsi="Calibri Light" w:cs="Calibri Light"/>
          <w:lang w:val="cs-CZ"/>
        </w:rPr>
      </w:pPr>
    </w:p>
    <w:p w14:paraId="49DAC41E" w14:textId="68A286F7" w:rsidR="00107276" w:rsidRDefault="00107276" w:rsidP="00AE1EB2">
      <w:pPr>
        <w:pStyle w:val="Standard"/>
        <w:rPr>
          <w:rFonts w:ascii="Calibri Light" w:hAnsi="Calibri Light" w:cs="Calibri Light"/>
          <w:lang w:val="cs-CZ"/>
        </w:rPr>
      </w:pPr>
    </w:p>
    <w:p w14:paraId="3E20AA4A" w14:textId="0631BCB1" w:rsidR="00107276" w:rsidRDefault="00107276" w:rsidP="00AE1EB2">
      <w:pPr>
        <w:pStyle w:val="Standard"/>
        <w:rPr>
          <w:rFonts w:ascii="Calibri Light" w:hAnsi="Calibri Light" w:cs="Calibri Light"/>
          <w:lang w:val="cs-CZ"/>
        </w:rPr>
      </w:pPr>
    </w:p>
    <w:p w14:paraId="3D2083AE" w14:textId="77777777" w:rsidR="00107276" w:rsidRDefault="00107276" w:rsidP="00AE1EB2">
      <w:pPr>
        <w:pStyle w:val="Standard"/>
        <w:rPr>
          <w:rFonts w:ascii="Calibri Light" w:hAnsi="Calibri Light" w:cs="Calibri Light"/>
          <w:lang w:val="cs-CZ"/>
        </w:rPr>
      </w:pPr>
    </w:p>
    <w:p w14:paraId="2BA00AEC" w14:textId="77777777" w:rsidR="00AE1EB2" w:rsidRDefault="00AE1EB2" w:rsidP="00AA786E">
      <w:pPr>
        <w:spacing w:after="0" w:line="240" w:lineRule="auto"/>
        <w:ind w:left="413" w:hanging="413"/>
        <w:jc w:val="both"/>
      </w:pPr>
    </w:p>
    <w:p w14:paraId="2D71249E" w14:textId="77777777" w:rsidR="001C1D12" w:rsidRPr="00EF0D91" w:rsidRDefault="0011477D" w:rsidP="00AA786E">
      <w:pPr>
        <w:pStyle w:val="Odstavecseseznamem"/>
        <w:numPr>
          <w:ilvl w:val="0"/>
          <w:numId w:val="13"/>
        </w:numPr>
        <w:spacing w:after="0" w:line="240" w:lineRule="auto"/>
        <w:ind w:hanging="413"/>
        <w:jc w:val="both"/>
        <w:rPr>
          <w:rFonts w:ascii="Calibri Light" w:eastAsia="Times New Roman" w:hAnsi="Calibri Light" w:cs="Calibri Light"/>
          <w:b/>
          <w:iCs/>
          <w:sz w:val="24"/>
          <w:szCs w:val="24"/>
          <w:u w:val="single"/>
          <w:lang w:eastAsia="cs-CZ"/>
        </w:rPr>
      </w:pPr>
      <w:r w:rsidRPr="00EF0D91">
        <w:rPr>
          <w:rFonts w:ascii="Calibri Light" w:eastAsia="Times New Roman" w:hAnsi="Calibri Light" w:cs="Calibri Light"/>
          <w:b/>
          <w:iCs/>
          <w:color w:val="000000"/>
          <w:sz w:val="24"/>
          <w:szCs w:val="24"/>
          <w:u w:val="single"/>
          <w:lang w:eastAsia="cs-CZ"/>
        </w:rPr>
        <w:lastRenderedPageBreak/>
        <w:t>ARCHITEKTONICKÉ, V</w:t>
      </w:r>
      <w:r w:rsidRPr="00EF0D91">
        <w:rPr>
          <w:rFonts w:ascii="Calibri Light" w:eastAsia="Times New Roman" w:hAnsi="Calibri Light" w:cs="Calibri Light"/>
          <w:b/>
          <w:iCs/>
          <w:sz w:val="24"/>
          <w:szCs w:val="24"/>
          <w:u w:val="single"/>
          <w:lang w:eastAsia="cs-CZ"/>
        </w:rPr>
        <w:t xml:space="preserve">ÝTVARNÉ, MATERIÁLOVÉ, </w:t>
      </w:r>
    </w:p>
    <w:p w14:paraId="68969624" w14:textId="77777777" w:rsidR="00F05925" w:rsidRPr="00EF0D91" w:rsidRDefault="00F05925" w:rsidP="00946B72">
      <w:pPr>
        <w:spacing w:after="0" w:line="240" w:lineRule="auto"/>
        <w:jc w:val="both"/>
        <w:rPr>
          <w:rFonts w:ascii="Calibri Light" w:eastAsia="Times New Roman" w:hAnsi="Calibri Light" w:cs="Calibri Light"/>
          <w:b/>
          <w:iCs/>
          <w:sz w:val="24"/>
          <w:szCs w:val="24"/>
          <w:u w:val="single"/>
          <w:lang w:eastAsia="cs-CZ"/>
        </w:rPr>
      </w:pPr>
    </w:p>
    <w:p w14:paraId="740ACDA0" w14:textId="6EE65C2B" w:rsidR="00537DE3" w:rsidRPr="00EF0D91" w:rsidRDefault="0069061D" w:rsidP="00F05925">
      <w:pPr>
        <w:spacing w:after="0" w:line="240" w:lineRule="auto"/>
        <w:jc w:val="both"/>
        <w:rPr>
          <w:rFonts w:ascii="Calibri Light" w:eastAsia="Times New Roman" w:hAnsi="Calibri Light" w:cs="Calibri Light"/>
          <w:bCs/>
          <w:iCs/>
          <w:sz w:val="24"/>
          <w:szCs w:val="24"/>
          <w:lang w:eastAsia="cs-CZ"/>
        </w:rPr>
      </w:pPr>
      <w:bookmarkStart w:id="4" w:name="_Hlk49255966"/>
      <w:r w:rsidRPr="00EF0D91">
        <w:rPr>
          <w:rFonts w:ascii="Calibri Light" w:eastAsia="Times New Roman" w:hAnsi="Calibri Light" w:cs="Calibri Light"/>
          <w:bCs/>
          <w:iCs/>
          <w:sz w:val="24"/>
          <w:szCs w:val="24"/>
          <w:lang w:eastAsia="cs-CZ"/>
        </w:rPr>
        <w:t xml:space="preserve">Stávající zděný, podsklepený, </w:t>
      </w:r>
      <w:r w:rsidR="00FC012F">
        <w:rPr>
          <w:rFonts w:ascii="Calibri Light" w:eastAsia="Times New Roman" w:hAnsi="Calibri Light" w:cs="Calibri Light"/>
          <w:bCs/>
          <w:iCs/>
          <w:sz w:val="24"/>
          <w:szCs w:val="24"/>
          <w:lang w:eastAsia="cs-CZ"/>
        </w:rPr>
        <w:t>dvoup</w:t>
      </w:r>
      <w:r w:rsidRPr="00EF0D91">
        <w:rPr>
          <w:rFonts w:ascii="Calibri Light" w:eastAsia="Times New Roman" w:hAnsi="Calibri Light" w:cs="Calibri Light"/>
          <w:bCs/>
          <w:iCs/>
          <w:sz w:val="24"/>
          <w:szCs w:val="24"/>
          <w:lang w:eastAsia="cs-CZ"/>
        </w:rPr>
        <w:t>odlažní objekt</w:t>
      </w:r>
      <w:r w:rsidR="00CC56DE">
        <w:rPr>
          <w:rFonts w:ascii="Calibri Light" w:eastAsia="Times New Roman" w:hAnsi="Calibri Light" w:cs="Calibri Light"/>
          <w:bCs/>
          <w:iCs/>
          <w:sz w:val="24"/>
          <w:szCs w:val="24"/>
          <w:lang w:eastAsia="cs-CZ"/>
        </w:rPr>
        <w:t xml:space="preserve"> </w:t>
      </w:r>
      <w:r w:rsidR="00FC012F">
        <w:rPr>
          <w:rFonts w:ascii="Calibri Light" w:eastAsia="Times New Roman" w:hAnsi="Calibri Light" w:cs="Calibri Light"/>
          <w:bCs/>
          <w:iCs/>
          <w:sz w:val="24"/>
          <w:szCs w:val="24"/>
          <w:lang w:eastAsia="cs-CZ"/>
        </w:rPr>
        <w:t>s valbovou střechou.</w:t>
      </w:r>
    </w:p>
    <w:p w14:paraId="5D7F5834" w14:textId="2EE66612" w:rsidR="00537DE3" w:rsidRPr="00EF0D91" w:rsidRDefault="0069061D" w:rsidP="00F05925">
      <w:pPr>
        <w:spacing w:after="0" w:line="240" w:lineRule="auto"/>
        <w:jc w:val="both"/>
        <w:rPr>
          <w:rFonts w:ascii="Calibri Light" w:hAnsi="Calibri Light" w:cs="Calibri Light"/>
          <w:iCs/>
          <w:sz w:val="21"/>
          <w:szCs w:val="21"/>
        </w:rPr>
      </w:pPr>
      <w:r w:rsidRPr="00EF0D91">
        <w:rPr>
          <w:rFonts w:ascii="Calibri Light" w:eastAsia="Times New Roman" w:hAnsi="Calibri Light" w:cs="Calibri Light"/>
          <w:bCs/>
          <w:iCs/>
          <w:sz w:val="24"/>
          <w:szCs w:val="24"/>
          <w:lang w:eastAsia="cs-CZ"/>
        </w:rPr>
        <w:t xml:space="preserve">Parcelní číslo </w:t>
      </w:r>
      <w:r w:rsidR="00CC56DE">
        <w:rPr>
          <w:rFonts w:ascii="Calibri Light" w:eastAsia="Times New Roman" w:hAnsi="Calibri Light" w:cs="Calibri Light"/>
          <w:bCs/>
          <w:iCs/>
          <w:sz w:val="24"/>
          <w:szCs w:val="24"/>
          <w:lang w:eastAsia="cs-CZ"/>
        </w:rPr>
        <w:t xml:space="preserve">st. </w:t>
      </w:r>
      <w:r w:rsidR="00FC012F">
        <w:rPr>
          <w:rFonts w:ascii="Calibri Light" w:eastAsia="Times New Roman" w:hAnsi="Calibri Light" w:cs="Calibri Light"/>
          <w:bCs/>
          <w:iCs/>
          <w:sz w:val="24"/>
          <w:szCs w:val="24"/>
          <w:lang w:eastAsia="cs-CZ"/>
        </w:rPr>
        <w:t>456</w:t>
      </w:r>
      <w:r w:rsidR="00CC56DE">
        <w:rPr>
          <w:rFonts w:ascii="Calibri Light" w:eastAsia="Times New Roman" w:hAnsi="Calibri Light" w:cs="Calibri Light"/>
          <w:bCs/>
          <w:iCs/>
          <w:sz w:val="24"/>
          <w:szCs w:val="24"/>
          <w:lang w:eastAsia="cs-CZ"/>
        </w:rPr>
        <w:t xml:space="preserve">/2 v k.ú. Nový Jičín </w:t>
      </w:r>
      <w:r w:rsidR="00FC012F">
        <w:rPr>
          <w:rFonts w:ascii="Calibri Light" w:eastAsia="Times New Roman" w:hAnsi="Calibri Light" w:cs="Calibri Light"/>
          <w:bCs/>
          <w:iCs/>
          <w:sz w:val="24"/>
          <w:szCs w:val="24"/>
          <w:lang w:eastAsia="cs-CZ"/>
        </w:rPr>
        <w:t>–</w:t>
      </w:r>
      <w:r w:rsidR="00CC56DE">
        <w:rPr>
          <w:rFonts w:ascii="Calibri Light" w:eastAsia="Times New Roman" w:hAnsi="Calibri Light" w:cs="Calibri Light"/>
          <w:bCs/>
          <w:iCs/>
          <w:sz w:val="24"/>
          <w:szCs w:val="24"/>
          <w:lang w:eastAsia="cs-CZ"/>
        </w:rPr>
        <w:t xml:space="preserve"> </w:t>
      </w:r>
      <w:r w:rsidR="00FC012F">
        <w:rPr>
          <w:rFonts w:ascii="Calibri Light" w:eastAsia="Times New Roman" w:hAnsi="Calibri Light" w:cs="Calibri Light"/>
          <w:bCs/>
          <w:iCs/>
          <w:sz w:val="24"/>
          <w:szCs w:val="24"/>
          <w:lang w:eastAsia="cs-CZ"/>
        </w:rPr>
        <w:t>Horní Předměstí.</w:t>
      </w:r>
    </w:p>
    <w:bookmarkEnd w:id="4"/>
    <w:p w14:paraId="79679E13" w14:textId="77777777" w:rsidR="000232FA" w:rsidRPr="00EF0D91" w:rsidRDefault="000232FA" w:rsidP="00946B72">
      <w:pPr>
        <w:spacing w:after="0" w:line="240" w:lineRule="auto"/>
        <w:rPr>
          <w:rFonts w:ascii="Calibri Light" w:eastAsia="Times New Roman" w:hAnsi="Calibri Light" w:cs="Calibri Light"/>
          <w:iCs/>
          <w:sz w:val="24"/>
          <w:szCs w:val="24"/>
          <w:lang w:eastAsia="cs-CZ"/>
        </w:rPr>
      </w:pPr>
    </w:p>
    <w:p w14:paraId="17284148" w14:textId="77777777" w:rsidR="00946B72" w:rsidRPr="00EF0D91" w:rsidRDefault="00440059" w:rsidP="00440059">
      <w:pPr>
        <w:pStyle w:val="Odstavecseseznamem"/>
        <w:widowControl w:val="0"/>
        <w:numPr>
          <w:ilvl w:val="0"/>
          <w:numId w:val="13"/>
        </w:numPr>
        <w:autoSpaceDE w:val="0"/>
        <w:autoSpaceDN w:val="0"/>
        <w:adjustRightInd w:val="0"/>
        <w:spacing w:after="0" w:line="240" w:lineRule="auto"/>
        <w:jc w:val="both"/>
        <w:rPr>
          <w:rFonts w:ascii="Calibri Light" w:hAnsi="Calibri Light" w:cs="Calibri Light"/>
          <w:b/>
          <w:bCs/>
          <w:iCs/>
          <w:sz w:val="24"/>
          <w:szCs w:val="24"/>
          <w:u w:val="single"/>
        </w:rPr>
      </w:pPr>
      <w:r w:rsidRPr="00EF0D91">
        <w:rPr>
          <w:rFonts w:ascii="Calibri Light" w:eastAsia="Times New Roman" w:hAnsi="Calibri Light" w:cs="Calibri Light"/>
          <w:b/>
          <w:iCs/>
          <w:sz w:val="24"/>
          <w:szCs w:val="24"/>
          <w:u w:val="single"/>
          <w:lang w:eastAsia="cs-CZ"/>
        </w:rPr>
        <w:t>DISPOZIČNÍ A PROVOZNÍ ŘEŠENÍ,</w:t>
      </w:r>
    </w:p>
    <w:p w14:paraId="7E5D1CBA" w14:textId="77777777" w:rsidR="00440059" w:rsidRPr="00EF0D91" w:rsidRDefault="00440059" w:rsidP="00440059">
      <w:pPr>
        <w:pStyle w:val="Odstavecseseznamem"/>
        <w:widowControl w:val="0"/>
        <w:autoSpaceDE w:val="0"/>
        <w:autoSpaceDN w:val="0"/>
        <w:adjustRightInd w:val="0"/>
        <w:spacing w:after="0" w:line="240" w:lineRule="auto"/>
        <w:ind w:left="413"/>
        <w:jc w:val="both"/>
        <w:rPr>
          <w:rFonts w:ascii="Calibri Light" w:hAnsi="Calibri Light" w:cs="Calibri Light"/>
          <w:b/>
          <w:bCs/>
          <w:iCs/>
          <w:sz w:val="24"/>
          <w:szCs w:val="24"/>
          <w:u w:val="single"/>
        </w:rPr>
      </w:pPr>
    </w:p>
    <w:p w14:paraId="6229A528" w14:textId="3198FD6D" w:rsidR="00232B56" w:rsidRDefault="0069061D" w:rsidP="00CC56DE">
      <w:pPr>
        <w:autoSpaceDE w:val="0"/>
        <w:autoSpaceDN w:val="0"/>
        <w:adjustRightInd w:val="0"/>
        <w:spacing w:after="0" w:line="240" w:lineRule="auto"/>
        <w:rPr>
          <w:rFonts w:ascii="Calibri Light" w:eastAsia="Times New Roman" w:hAnsi="Calibri Light" w:cs="Calibri Light"/>
          <w:iCs/>
          <w:sz w:val="24"/>
          <w:szCs w:val="24"/>
          <w:lang w:eastAsia="cs-CZ"/>
        </w:rPr>
      </w:pPr>
      <w:bookmarkStart w:id="5" w:name="_Hlk49256863"/>
      <w:bookmarkStart w:id="6" w:name="_Hlk49255330"/>
      <w:r w:rsidRPr="00EF0D91">
        <w:rPr>
          <w:rFonts w:ascii="Calibri Light" w:eastAsia="Times New Roman" w:hAnsi="Calibri Light" w:cs="Calibri Light"/>
          <w:iCs/>
          <w:sz w:val="24"/>
          <w:szCs w:val="24"/>
          <w:lang w:eastAsia="cs-CZ"/>
        </w:rPr>
        <w:t>V</w:t>
      </w:r>
      <w:r w:rsidR="00CC56DE">
        <w:rPr>
          <w:rFonts w:ascii="Calibri Light" w:eastAsia="Times New Roman" w:hAnsi="Calibri Light" w:cs="Calibri Light"/>
          <w:iCs/>
          <w:sz w:val="24"/>
          <w:szCs w:val="24"/>
          <w:lang w:eastAsia="cs-CZ"/>
        </w:rPr>
        <w:t> 2.NP a 3.NP</w:t>
      </w:r>
      <w:r w:rsidRPr="00EF0D91">
        <w:rPr>
          <w:rFonts w:ascii="Calibri Light" w:eastAsia="Times New Roman" w:hAnsi="Calibri Light" w:cs="Calibri Light"/>
          <w:iCs/>
          <w:sz w:val="24"/>
          <w:szCs w:val="24"/>
          <w:lang w:eastAsia="cs-CZ"/>
        </w:rPr>
        <w:t xml:space="preserve"> objektu budovy </w:t>
      </w:r>
      <w:r w:rsidR="00CC56DE">
        <w:rPr>
          <w:rFonts w:ascii="Calibri Light" w:eastAsia="Times New Roman" w:hAnsi="Calibri Light" w:cs="Calibri Light"/>
          <w:iCs/>
          <w:sz w:val="24"/>
          <w:szCs w:val="24"/>
          <w:lang w:eastAsia="cs-CZ"/>
        </w:rPr>
        <w:t xml:space="preserve">MěÚ je nevyhovující stávající sociální zázemí pro pracovníky </w:t>
      </w:r>
      <w:r w:rsidR="00541AA3">
        <w:rPr>
          <w:rFonts w:ascii="Calibri Light" w:eastAsia="Times New Roman" w:hAnsi="Calibri Light" w:cs="Calibri Light"/>
          <w:iCs/>
          <w:sz w:val="24"/>
          <w:szCs w:val="24"/>
          <w:lang w:eastAsia="cs-CZ"/>
        </w:rPr>
        <w:t xml:space="preserve">Městského </w:t>
      </w:r>
      <w:r w:rsidR="00CC56DE">
        <w:rPr>
          <w:rFonts w:ascii="Calibri Light" w:eastAsia="Times New Roman" w:hAnsi="Calibri Light" w:cs="Calibri Light"/>
          <w:iCs/>
          <w:sz w:val="24"/>
          <w:szCs w:val="24"/>
          <w:lang w:eastAsia="cs-CZ"/>
        </w:rPr>
        <w:t>úřadu.</w:t>
      </w:r>
    </w:p>
    <w:bookmarkEnd w:id="5"/>
    <w:p w14:paraId="2563480B" w14:textId="5777457D" w:rsidR="00CC56DE" w:rsidRDefault="00CC56DE" w:rsidP="00CC56DE">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 xml:space="preserve">Úpravou dispozičního řešení </w:t>
      </w:r>
      <w:bookmarkStart w:id="7" w:name="_Hlk49256917"/>
      <w:r>
        <w:rPr>
          <w:rFonts w:ascii="Calibri Light" w:eastAsia="Times New Roman" w:hAnsi="Calibri Light" w:cs="Calibri Light"/>
          <w:iCs/>
          <w:sz w:val="24"/>
          <w:szCs w:val="24"/>
          <w:lang w:eastAsia="cs-CZ"/>
        </w:rPr>
        <w:t>vybraných prostor lze v obou patrech dosáhnout obdobné vybavenosti, bez nutnosti přecházení pracovníků mezi jednotlivými podlažími</w:t>
      </w:r>
      <w:r w:rsidR="007328B5">
        <w:rPr>
          <w:rFonts w:ascii="Calibri Light" w:eastAsia="Times New Roman" w:hAnsi="Calibri Light" w:cs="Calibri Light"/>
          <w:iCs/>
          <w:sz w:val="24"/>
          <w:szCs w:val="24"/>
          <w:lang w:eastAsia="cs-CZ"/>
        </w:rPr>
        <w:t>.</w:t>
      </w:r>
    </w:p>
    <w:bookmarkEnd w:id="6"/>
    <w:p w14:paraId="15B1BA8F" w14:textId="5E4EB3DF" w:rsidR="007328B5" w:rsidRDefault="007328B5" w:rsidP="00CC56DE">
      <w:pPr>
        <w:autoSpaceDE w:val="0"/>
        <w:autoSpaceDN w:val="0"/>
        <w:adjustRightInd w:val="0"/>
        <w:spacing w:after="0" w:line="240" w:lineRule="auto"/>
        <w:rPr>
          <w:rFonts w:ascii="Calibri Light" w:eastAsia="Times New Roman" w:hAnsi="Calibri Light" w:cs="Calibri Light"/>
          <w:iCs/>
          <w:sz w:val="24"/>
          <w:szCs w:val="24"/>
          <w:lang w:eastAsia="cs-CZ"/>
        </w:rPr>
      </w:pPr>
    </w:p>
    <w:bookmarkEnd w:id="7"/>
    <w:p w14:paraId="3F3E8E5E" w14:textId="77777777" w:rsidR="00FC012F" w:rsidRPr="00FD50A4" w:rsidRDefault="00FC012F" w:rsidP="00FC012F">
      <w:p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Ve 2.NP úpravami vznikne:</w:t>
      </w:r>
    </w:p>
    <w:p w14:paraId="5DE8701B"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Toaleta pro muže - předsíňka, 3x pisoárové stání s umyvadlem a 1x kabinka WC</w:t>
      </w:r>
    </w:p>
    <w:p w14:paraId="3921B259"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 xml:space="preserve">Místnost pro úklidovou firmu – 1x výlevka, prostor pro uložení úklidových prostředků, </w:t>
      </w:r>
    </w:p>
    <w:p w14:paraId="5CC3C171"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1x sprchový kout pro zaměstnance úřadu</w:t>
      </w:r>
    </w:p>
    <w:p w14:paraId="5CE10655"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Toalety pro ženy - předsíňka s 2x umyvadly, 2x kabinka WC</w:t>
      </w:r>
    </w:p>
    <w:p w14:paraId="3FBCD581"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Denní místnost - kuchyňská linka s dřezem a varnou deskou, lednicí a stolem se čtyřmi židlemi pro potřeby zaměstnanců v 2.NP, zásobník TUV 120l</w:t>
      </w:r>
    </w:p>
    <w:p w14:paraId="4A577B8C" w14:textId="77777777" w:rsidR="00FC012F" w:rsidRPr="00FD50A4" w:rsidRDefault="00FC012F" w:rsidP="00FC012F">
      <w:pPr>
        <w:pStyle w:val="Odstavecseseznamem"/>
        <w:autoSpaceDE w:val="0"/>
        <w:autoSpaceDN w:val="0"/>
        <w:adjustRightInd w:val="0"/>
        <w:spacing w:after="0" w:line="240" w:lineRule="auto"/>
        <w:rPr>
          <w:rFonts w:ascii="Calibri Light" w:eastAsia="Times New Roman" w:hAnsi="Calibri Light" w:cs="Calibri Light"/>
          <w:iCs/>
          <w:color w:val="FF0000"/>
          <w:sz w:val="24"/>
          <w:szCs w:val="24"/>
          <w:lang w:eastAsia="cs-CZ"/>
        </w:rPr>
      </w:pPr>
    </w:p>
    <w:p w14:paraId="192B80DB" w14:textId="77777777" w:rsidR="00FC012F" w:rsidRPr="00FD50A4" w:rsidRDefault="00FC012F" w:rsidP="00FC012F">
      <w:p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Ve 3.NP úpravami vznikne:</w:t>
      </w:r>
    </w:p>
    <w:p w14:paraId="34FB009D"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Toaleta pro muže - předsíňka, 3x pisoárové stání s umyvadlem a 1x kabinka WC</w:t>
      </w:r>
    </w:p>
    <w:p w14:paraId="1C536393"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 xml:space="preserve">Místnost pro úklidovou firmu – 1x výlevka, prostor pro uložení úklidových prostředků, </w:t>
      </w:r>
    </w:p>
    <w:p w14:paraId="461FBE64"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1x sprchový kout pro zaměstnance úřadu</w:t>
      </w:r>
    </w:p>
    <w:p w14:paraId="4AD7E0D0"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Toalety pro ženy - předsíňka s 2x umyvadly, 2x kabinka WC</w:t>
      </w:r>
    </w:p>
    <w:p w14:paraId="56D86746" w14:textId="77777777" w:rsidR="00FC012F" w:rsidRPr="00FD50A4" w:rsidRDefault="00FC012F" w:rsidP="00FC012F">
      <w:pPr>
        <w:pStyle w:val="Odstavecseseznamem"/>
        <w:numPr>
          <w:ilvl w:val="0"/>
          <w:numId w:val="18"/>
        </w:numPr>
        <w:autoSpaceDE w:val="0"/>
        <w:autoSpaceDN w:val="0"/>
        <w:adjustRightInd w:val="0"/>
        <w:spacing w:after="0" w:line="240" w:lineRule="auto"/>
        <w:rPr>
          <w:rFonts w:ascii="Calibri Light" w:eastAsia="Times New Roman" w:hAnsi="Calibri Light" w:cs="Calibri Light"/>
          <w:iCs/>
          <w:color w:val="FF0000"/>
          <w:sz w:val="24"/>
          <w:szCs w:val="24"/>
          <w:lang w:eastAsia="cs-CZ"/>
        </w:rPr>
      </w:pPr>
      <w:r w:rsidRPr="00FD50A4">
        <w:rPr>
          <w:rFonts w:ascii="Calibri Light" w:eastAsia="Times New Roman" w:hAnsi="Calibri Light" w:cs="Calibri Light"/>
          <w:iCs/>
          <w:color w:val="FF0000"/>
          <w:sz w:val="24"/>
          <w:szCs w:val="24"/>
          <w:lang w:eastAsia="cs-CZ"/>
        </w:rPr>
        <w:t>Denní místnost - kuchyňská linka s dřezem a varnou deskou, lednicí a stolem se čtyřmi židlemi pro potřeby zaměstnanců v 2.NP, zásobník TUV 120l</w:t>
      </w:r>
    </w:p>
    <w:p w14:paraId="78F030B3" w14:textId="77777777" w:rsidR="00FC012F" w:rsidRDefault="00FC012F" w:rsidP="008A36F5">
      <w:pPr>
        <w:pStyle w:val="Odstavecseseznamem"/>
        <w:widowControl w:val="0"/>
        <w:autoSpaceDE w:val="0"/>
        <w:autoSpaceDN w:val="0"/>
        <w:adjustRightInd w:val="0"/>
        <w:spacing w:after="0" w:line="240" w:lineRule="auto"/>
        <w:ind w:left="0"/>
        <w:jc w:val="both"/>
        <w:rPr>
          <w:rFonts w:ascii="Calibri Light" w:hAnsi="Calibri Light" w:cs="Calibri Light"/>
          <w:b/>
          <w:bCs/>
          <w:iCs/>
          <w:sz w:val="24"/>
          <w:szCs w:val="24"/>
        </w:rPr>
      </w:pPr>
    </w:p>
    <w:p w14:paraId="2B729D12" w14:textId="1A598FD9" w:rsidR="00F05925" w:rsidRPr="00EF0D91" w:rsidRDefault="008A36F5" w:rsidP="008A36F5">
      <w:pPr>
        <w:pStyle w:val="Odstavecseseznamem"/>
        <w:widowControl w:val="0"/>
        <w:autoSpaceDE w:val="0"/>
        <w:autoSpaceDN w:val="0"/>
        <w:adjustRightInd w:val="0"/>
        <w:spacing w:after="0" w:line="240" w:lineRule="auto"/>
        <w:ind w:left="0"/>
        <w:jc w:val="both"/>
        <w:rPr>
          <w:rFonts w:ascii="Calibri Light" w:hAnsi="Calibri Light" w:cs="Calibri Light"/>
          <w:iCs/>
          <w:sz w:val="24"/>
          <w:szCs w:val="24"/>
        </w:rPr>
      </w:pPr>
      <w:r w:rsidRPr="00EF0D91">
        <w:rPr>
          <w:rFonts w:ascii="Calibri Light" w:hAnsi="Calibri Light" w:cs="Calibri Light"/>
          <w:b/>
          <w:bCs/>
          <w:iCs/>
          <w:sz w:val="24"/>
          <w:szCs w:val="24"/>
        </w:rPr>
        <w:t>Navržená úprava spočívá v</w:t>
      </w:r>
      <w:r w:rsidRPr="00EF0D91">
        <w:rPr>
          <w:rFonts w:ascii="Calibri Light" w:hAnsi="Calibri Light" w:cs="Calibri Light"/>
          <w:iCs/>
          <w:sz w:val="24"/>
          <w:szCs w:val="24"/>
        </w:rPr>
        <w:t>:</w:t>
      </w:r>
    </w:p>
    <w:p w14:paraId="670086D7" w14:textId="77777777" w:rsidR="002218DD" w:rsidRPr="00EF0D91" w:rsidRDefault="002218DD" w:rsidP="008A36F5">
      <w:pPr>
        <w:pStyle w:val="Odstavecseseznamem"/>
        <w:widowControl w:val="0"/>
        <w:autoSpaceDE w:val="0"/>
        <w:autoSpaceDN w:val="0"/>
        <w:adjustRightInd w:val="0"/>
        <w:spacing w:after="0" w:line="240" w:lineRule="auto"/>
        <w:ind w:left="0"/>
        <w:jc w:val="both"/>
        <w:rPr>
          <w:rFonts w:ascii="Calibri Light" w:hAnsi="Calibri Light" w:cs="Calibri Light"/>
          <w:iCs/>
          <w:sz w:val="24"/>
          <w:szCs w:val="24"/>
          <w:u w:val="single"/>
        </w:rPr>
      </w:pPr>
      <w:bookmarkStart w:id="8" w:name="_Hlk49257383"/>
      <w:r w:rsidRPr="00EF0D91">
        <w:rPr>
          <w:rFonts w:ascii="Calibri Light" w:hAnsi="Calibri Light" w:cs="Calibri Light"/>
          <w:iCs/>
          <w:sz w:val="24"/>
          <w:szCs w:val="24"/>
          <w:u w:val="single"/>
        </w:rPr>
        <w:t>Bourací práce:</w:t>
      </w:r>
    </w:p>
    <w:p w14:paraId="1A41D501" w14:textId="77777777" w:rsidR="002218DD" w:rsidRPr="00EF0D91" w:rsidRDefault="002218DD"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Demontáž zařizovacích předmětů z upravovaných prostor </w:t>
      </w:r>
    </w:p>
    <w:p w14:paraId="79022728" w14:textId="79929BBA" w:rsidR="008A36F5" w:rsidRDefault="00541AA3"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w:t>
      </w:r>
      <w:r w:rsidR="008A36F5" w:rsidRPr="00EF0D91">
        <w:rPr>
          <w:rFonts w:ascii="Calibri Light" w:hAnsi="Calibri Light" w:cs="Calibri Light"/>
          <w:iCs/>
          <w:sz w:val="24"/>
          <w:szCs w:val="24"/>
        </w:rPr>
        <w:t xml:space="preserve">dbourání dělících příček </w:t>
      </w:r>
      <w:r>
        <w:rPr>
          <w:rFonts w:ascii="Calibri Light" w:hAnsi="Calibri Light" w:cs="Calibri Light"/>
          <w:iCs/>
          <w:sz w:val="24"/>
          <w:szCs w:val="24"/>
        </w:rPr>
        <w:t>dle výkresu bouracích prací (bourané konstrukce žlutě)</w:t>
      </w:r>
    </w:p>
    <w:p w14:paraId="086D1CDE" w14:textId="1EA64669" w:rsidR="00541AA3" w:rsidRDefault="00541AA3"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Odsekání původních obkladů</w:t>
      </w:r>
    </w:p>
    <w:p w14:paraId="6BE7E39D" w14:textId="082E677E" w:rsidR="00541AA3" w:rsidRDefault="00541AA3"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Pr>
          <w:rFonts w:ascii="Calibri Light" w:hAnsi="Calibri Light" w:cs="Calibri Light"/>
          <w:iCs/>
          <w:sz w:val="24"/>
          <w:szCs w:val="24"/>
        </w:rPr>
        <w:t>Odsekání původní dlažby</w:t>
      </w:r>
    </w:p>
    <w:p w14:paraId="77450C29" w14:textId="77777777" w:rsidR="00541AA3" w:rsidRPr="00EF0D91" w:rsidRDefault="00541AA3" w:rsidP="00541AA3">
      <w:pPr>
        <w:pStyle w:val="Odstavecseseznamem"/>
        <w:widowControl w:val="0"/>
        <w:autoSpaceDE w:val="0"/>
        <w:autoSpaceDN w:val="0"/>
        <w:adjustRightInd w:val="0"/>
        <w:spacing w:after="0" w:line="240" w:lineRule="auto"/>
        <w:jc w:val="both"/>
        <w:rPr>
          <w:rFonts w:ascii="Calibri Light" w:hAnsi="Calibri Light" w:cs="Calibri Light"/>
          <w:iCs/>
          <w:sz w:val="24"/>
          <w:szCs w:val="24"/>
        </w:rPr>
      </w:pPr>
    </w:p>
    <w:p w14:paraId="55EEB0A0" w14:textId="29BE64D1" w:rsidR="002218DD" w:rsidRPr="00EF0D91" w:rsidRDefault="002218DD" w:rsidP="002218DD">
      <w:pPr>
        <w:pStyle w:val="Odstavecseseznamem"/>
        <w:widowControl w:val="0"/>
        <w:autoSpaceDE w:val="0"/>
        <w:autoSpaceDN w:val="0"/>
        <w:adjustRightInd w:val="0"/>
        <w:spacing w:after="0" w:line="240" w:lineRule="auto"/>
        <w:ind w:hanging="720"/>
        <w:jc w:val="both"/>
        <w:rPr>
          <w:rFonts w:ascii="Calibri Light" w:hAnsi="Calibri Light" w:cs="Calibri Light"/>
          <w:iCs/>
          <w:sz w:val="24"/>
          <w:szCs w:val="24"/>
          <w:u w:val="single"/>
        </w:rPr>
      </w:pPr>
      <w:r w:rsidRPr="00EF0D91">
        <w:rPr>
          <w:rFonts w:ascii="Calibri Light" w:hAnsi="Calibri Light" w:cs="Calibri Light"/>
          <w:iCs/>
          <w:sz w:val="24"/>
          <w:szCs w:val="24"/>
          <w:u w:val="single"/>
        </w:rPr>
        <w:t>Nov</w:t>
      </w:r>
      <w:r w:rsidR="00541AA3">
        <w:rPr>
          <w:rFonts w:ascii="Calibri Light" w:hAnsi="Calibri Light" w:cs="Calibri Light"/>
          <w:iCs/>
          <w:sz w:val="24"/>
          <w:szCs w:val="24"/>
          <w:u w:val="single"/>
        </w:rPr>
        <w:t xml:space="preserve">é </w:t>
      </w:r>
      <w:r w:rsidRPr="00EF0D91">
        <w:rPr>
          <w:rFonts w:ascii="Calibri Light" w:hAnsi="Calibri Light" w:cs="Calibri Light"/>
          <w:iCs/>
          <w:sz w:val="24"/>
          <w:szCs w:val="24"/>
          <w:u w:val="single"/>
        </w:rPr>
        <w:t xml:space="preserve"> stav</w:t>
      </w:r>
      <w:r w:rsidR="00541AA3">
        <w:rPr>
          <w:rFonts w:ascii="Calibri Light" w:hAnsi="Calibri Light" w:cs="Calibri Light"/>
          <w:iCs/>
          <w:sz w:val="24"/>
          <w:szCs w:val="24"/>
          <w:u w:val="single"/>
        </w:rPr>
        <w:t>e</w:t>
      </w:r>
      <w:r w:rsidRPr="00EF0D91">
        <w:rPr>
          <w:rFonts w:ascii="Calibri Light" w:hAnsi="Calibri Light" w:cs="Calibri Light"/>
          <w:iCs/>
          <w:sz w:val="24"/>
          <w:szCs w:val="24"/>
          <w:u w:val="single"/>
        </w:rPr>
        <w:t>b</w:t>
      </w:r>
      <w:r w:rsidR="00541AA3">
        <w:rPr>
          <w:rFonts w:ascii="Calibri Light" w:hAnsi="Calibri Light" w:cs="Calibri Light"/>
          <w:iCs/>
          <w:sz w:val="24"/>
          <w:szCs w:val="24"/>
          <w:u w:val="single"/>
        </w:rPr>
        <w:t>ní úpravy</w:t>
      </w:r>
      <w:r w:rsidRPr="00EF0D91">
        <w:rPr>
          <w:rFonts w:ascii="Calibri Light" w:hAnsi="Calibri Light" w:cs="Calibri Light"/>
          <w:iCs/>
          <w:sz w:val="24"/>
          <w:szCs w:val="24"/>
          <w:u w:val="single"/>
        </w:rPr>
        <w:t>:</w:t>
      </w:r>
    </w:p>
    <w:p w14:paraId="40FABC2C" w14:textId="06439EBC" w:rsidR="008A36F5" w:rsidRPr="00EF0D91" w:rsidRDefault="008A36F5" w:rsidP="002218DD">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Vyzdění nov</w:t>
      </w:r>
      <w:r w:rsidR="00541AA3">
        <w:rPr>
          <w:rFonts w:ascii="Calibri Light" w:hAnsi="Calibri Light" w:cs="Calibri Light"/>
          <w:iCs/>
          <w:sz w:val="24"/>
          <w:szCs w:val="24"/>
        </w:rPr>
        <w:t>ých</w:t>
      </w:r>
      <w:r w:rsidRPr="00EF0D91">
        <w:rPr>
          <w:rFonts w:ascii="Calibri Light" w:hAnsi="Calibri Light" w:cs="Calibri Light"/>
          <w:iCs/>
          <w:sz w:val="24"/>
          <w:szCs w:val="24"/>
        </w:rPr>
        <w:t xml:space="preserve"> dělící</w:t>
      </w:r>
      <w:r w:rsidR="00541AA3">
        <w:rPr>
          <w:rFonts w:ascii="Calibri Light" w:hAnsi="Calibri Light" w:cs="Calibri Light"/>
          <w:iCs/>
          <w:sz w:val="24"/>
          <w:szCs w:val="24"/>
        </w:rPr>
        <w:t>ch příček dle výkresu stavebních úprav (nové konstrukce červeně)</w:t>
      </w:r>
      <w:r w:rsidRPr="00EF0D91">
        <w:rPr>
          <w:rFonts w:ascii="Calibri Light" w:hAnsi="Calibri Light" w:cs="Calibri Light"/>
          <w:iCs/>
          <w:sz w:val="24"/>
          <w:szCs w:val="24"/>
        </w:rPr>
        <w:t xml:space="preserve"> </w:t>
      </w:r>
    </w:p>
    <w:p w14:paraId="5F705F5F" w14:textId="77777777" w:rsidR="00541AA3" w:rsidRPr="00EF0D91" w:rsidRDefault="00541AA3" w:rsidP="00541AA3">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Osazení nových dveřních zárubní</w:t>
      </w:r>
    </w:p>
    <w:p w14:paraId="02F20DD9" w14:textId="284D1A7C"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Nové vývody a rozvody kanalizace, vody a </w:t>
      </w:r>
      <w:r w:rsidR="00541AA3">
        <w:rPr>
          <w:rFonts w:ascii="Calibri Light" w:hAnsi="Calibri Light" w:cs="Calibri Light"/>
          <w:iCs/>
          <w:sz w:val="24"/>
          <w:szCs w:val="24"/>
        </w:rPr>
        <w:t xml:space="preserve">rozvodů </w:t>
      </w:r>
      <w:r w:rsidRPr="00EF0D91">
        <w:rPr>
          <w:rFonts w:ascii="Calibri Light" w:hAnsi="Calibri Light" w:cs="Calibri Light"/>
          <w:iCs/>
          <w:sz w:val="24"/>
          <w:szCs w:val="24"/>
        </w:rPr>
        <w:t>elektrické energie</w:t>
      </w:r>
    </w:p>
    <w:p w14:paraId="35E98662" w14:textId="180013F8" w:rsidR="00541AA3" w:rsidRPr="00EF0D91" w:rsidRDefault="00541AA3" w:rsidP="00541AA3">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Provedení nových hydroizolací ve sprchových </w:t>
      </w:r>
      <w:r>
        <w:rPr>
          <w:rFonts w:ascii="Calibri Light" w:hAnsi="Calibri Light" w:cs="Calibri Light"/>
          <w:iCs/>
          <w:sz w:val="24"/>
          <w:szCs w:val="24"/>
        </w:rPr>
        <w:t>koutech</w:t>
      </w:r>
    </w:p>
    <w:p w14:paraId="69BA1B82" w14:textId="77777777"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Provedení nových keramických obkladů </w:t>
      </w:r>
    </w:p>
    <w:p w14:paraId="5112CAFE" w14:textId="77777777"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Provedení nových keramických dlažeb</w:t>
      </w:r>
    </w:p>
    <w:p w14:paraId="5902576D" w14:textId="77777777" w:rsidR="008A36F5"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Osazení nových zařizovacích předmětů a baterií</w:t>
      </w:r>
      <w:r w:rsidR="008A36F5" w:rsidRPr="00EF0D91">
        <w:rPr>
          <w:rFonts w:ascii="Calibri Light" w:hAnsi="Calibri Light" w:cs="Calibri Light"/>
          <w:iCs/>
          <w:sz w:val="24"/>
          <w:szCs w:val="24"/>
        </w:rPr>
        <w:t xml:space="preserve"> </w:t>
      </w:r>
    </w:p>
    <w:p w14:paraId="49E0D2AE" w14:textId="77777777"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Provedení nového zavěšeného sníženého podhledu s novými osvětlovacími tělesy</w:t>
      </w:r>
    </w:p>
    <w:p w14:paraId="50FF2E22" w14:textId="77777777"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Výmalba všech upravovaných prostor </w:t>
      </w:r>
    </w:p>
    <w:p w14:paraId="6899AEC8" w14:textId="6FB72BA9" w:rsidR="00831BC9" w:rsidRPr="00EF0D91" w:rsidRDefault="00831BC9" w:rsidP="008A36F5">
      <w:pPr>
        <w:pStyle w:val="Odstavecseseznamem"/>
        <w:widowControl w:val="0"/>
        <w:numPr>
          <w:ilvl w:val="0"/>
          <w:numId w:val="17"/>
        </w:numPr>
        <w:autoSpaceDE w:val="0"/>
        <w:autoSpaceDN w:val="0"/>
        <w:adjustRightInd w:val="0"/>
        <w:spacing w:after="0" w:line="240" w:lineRule="auto"/>
        <w:jc w:val="both"/>
        <w:rPr>
          <w:rFonts w:ascii="Calibri Light" w:hAnsi="Calibri Light" w:cs="Calibri Light"/>
          <w:iCs/>
          <w:sz w:val="24"/>
          <w:szCs w:val="24"/>
        </w:rPr>
      </w:pPr>
      <w:r w:rsidRPr="00EF0D91">
        <w:rPr>
          <w:rFonts w:ascii="Calibri Light" w:hAnsi="Calibri Light" w:cs="Calibri Light"/>
          <w:iCs/>
          <w:sz w:val="24"/>
          <w:szCs w:val="24"/>
        </w:rPr>
        <w:t xml:space="preserve">Úklid </w:t>
      </w:r>
      <w:r w:rsidR="00541AA3">
        <w:rPr>
          <w:rFonts w:ascii="Calibri Light" w:hAnsi="Calibri Light" w:cs="Calibri Light"/>
          <w:iCs/>
          <w:sz w:val="24"/>
          <w:szCs w:val="24"/>
        </w:rPr>
        <w:t>upravovaných částí</w:t>
      </w:r>
      <w:r w:rsidRPr="00EF0D91">
        <w:rPr>
          <w:rFonts w:ascii="Calibri Light" w:hAnsi="Calibri Light" w:cs="Calibri Light"/>
          <w:iCs/>
          <w:sz w:val="24"/>
          <w:szCs w:val="24"/>
        </w:rPr>
        <w:t xml:space="preserve"> objektu po stavebních pracech</w:t>
      </w:r>
    </w:p>
    <w:bookmarkEnd w:id="8"/>
    <w:p w14:paraId="6A8DDF5A" w14:textId="77777777" w:rsidR="001C1D12" w:rsidRPr="00EF0D91" w:rsidRDefault="0011477D" w:rsidP="00440059">
      <w:pPr>
        <w:pStyle w:val="Odstavecseseznamem"/>
        <w:numPr>
          <w:ilvl w:val="0"/>
          <w:numId w:val="13"/>
        </w:numPr>
        <w:spacing w:after="0" w:line="240" w:lineRule="auto"/>
        <w:jc w:val="both"/>
        <w:rPr>
          <w:rFonts w:ascii="Calibri Light" w:eastAsia="Times New Roman" w:hAnsi="Calibri Light" w:cs="Calibri Light"/>
          <w:b/>
          <w:iCs/>
          <w:sz w:val="24"/>
          <w:szCs w:val="24"/>
          <w:u w:val="single"/>
          <w:lang w:eastAsia="cs-CZ"/>
        </w:rPr>
      </w:pPr>
      <w:r w:rsidRPr="00EF0D91">
        <w:rPr>
          <w:rFonts w:ascii="Calibri Light" w:eastAsia="Times New Roman" w:hAnsi="Calibri Light" w:cs="Calibri Light"/>
          <w:b/>
          <w:iCs/>
          <w:sz w:val="24"/>
          <w:szCs w:val="24"/>
          <w:u w:val="single"/>
          <w:lang w:eastAsia="cs-CZ"/>
        </w:rPr>
        <w:lastRenderedPageBreak/>
        <w:t xml:space="preserve">BEZBARIÉROVÉ UŽÍVÁNÍ STAVBY; </w:t>
      </w:r>
    </w:p>
    <w:p w14:paraId="5FBE66DF" w14:textId="77777777" w:rsidR="001C1D12" w:rsidRPr="00EF0D91" w:rsidRDefault="001C1D12" w:rsidP="001C1D12">
      <w:pPr>
        <w:spacing w:after="0" w:line="240" w:lineRule="auto"/>
        <w:jc w:val="both"/>
        <w:rPr>
          <w:rFonts w:ascii="Calibri Light" w:eastAsia="Calibri" w:hAnsi="Calibri Light" w:cs="Calibri Light"/>
          <w:iCs/>
          <w:sz w:val="24"/>
          <w:szCs w:val="24"/>
        </w:rPr>
      </w:pPr>
      <w:r w:rsidRPr="00EF0D91">
        <w:rPr>
          <w:rFonts w:ascii="Calibri Light" w:eastAsia="Calibri" w:hAnsi="Calibri Light" w:cs="Calibri Light"/>
          <w:b/>
          <w:iCs/>
          <w:sz w:val="24"/>
          <w:szCs w:val="24"/>
        </w:rPr>
        <w:t>Vyhláška č.398/2009 Sb.</w:t>
      </w:r>
      <w:r w:rsidRPr="00EF0D91">
        <w:rPr>
          <w:rFonts w:ascii="Calibri Light" w:eastAsia="Calibri" w:hAnsi="Calibri Light" w:cs="Calibri Light"/>
          <w:iCs/>
          <w:sz w:val="24"/>
          <w:szCs w:val="24"/>
        </w:rPr>
        <w:t xml:space="preserve"> – o obecných požadavcích zabezpečujících bezbariérové užívání staveb</w:t>
      </w:r>
    </w:p>
    <w:p w14:paraId="267D576C" w14:textId="30E290F8" w:rsidR="001C1D12" w:rsidRPr="00EF0D91" w:rsidRDefault="00541AA3" w:rsidP="00F05925">
      <w:pPr>
        <w:spacing w:after="0" w:line="240" w:lineRule="auto"/>
        <w:jc w:val="both"/>
        <w:rPr>
          <w:rFonts w:ascii="Calibri Light" w:eastAsia="Calibri" w:hAnsi="Calibri Light" w:cs="Calibri Light"/>
          <w:iCs/>
          <w:sz w:val="24"/>
          <w:szCs w:val="24"/>
        </w:rPr>
      </w:pPr>
      <w:r>
        <w:rPr>
          <w:rFonts w:ascii="Calibri Light" w:hAnsi="Calibri Light" w:cs="Calibri Light"/>
          <w:iCs/>
          <w:sz w:val="24"/>
          <w:szCs w:val="24"/>
        </w:rPr>
        <w:t>Stávající.</w:t>
      </w:r>
    </w:p>
    <w:p w14:paraId="318F9EFB" w14:textId="77777777" w:rsidR="001C1D12" w:rsidRPr="00EF0D91" w:rsidRDefault="001C1D12" w:rsidP="001C1D12">
      <w:pPr>
        <w:spacing w:after="0" w:line="240" w:lineRule="auto"/>
        <w:jc w:val="both"/>
        <w:rPr>
          <w:rFonts w:ascii="Calibri Light" w:eastAsia="Times New Roman" w:hAnsi="Calibri Light" w:cs="Calibri Light"/>
          <w:b/>
          <w:iCs/>
          <w:sz w:val="24"/>
          <w:szCs w:val="24"/>
          <w:lang w:eastAsia="cs-CZ"/>
        </w:rPr>
      </w:pPr>
    </w:p>
    <w:p w14:paraId="6DD2C75E" w14:textId="77777777" w:rsidR="001C1D12" w:rsidRPr="00EF0D91" w:rsidRDefault="0011477D" w:rsidP="00440059">
      <w:pPr>
        <w:pStyle w:val="Odstavecseseznamem"/>
        <w:numPr>
          <w:ilvl w:val="0"/>
          <w:numId w:val="13"/>
        </w:numPr>
        <w:spacing w:after="0" w:line="240" w:lineRule="auto"/>
        <w:jc w:val="both"/>
        <w:rPr>
          <w:rFonts w:ascii="Calibri Light" w:eastAsia="Times New Roman" w:hAnsi="Calibri Light" w:cs="Calibri Light"/>
          <w:b/>
          <w:iCs/>
          <w:sz w:val="24"/>
          <w:szCs w:val="24"/>
          <w:u w:val="single"/>
          <w:lang w:eastAsia="cs-CZ"/>
        </w:rPr>
      </w:pPr>
      <w:r w:rsidRPr="00EF0D91">
        <w:rPr>
          <w:rFonts w:ascii="Calibri Light" w:eastAsia="Times New Roman" w:hAnsi="Calibri Light" w:cs="Calibri Light"/>
          <w:b/>
          <w:iCs/>
          <w:sz w:val="24"/>
          <w:szCs w:val="24"/>
          <w:u w:val="single"/>
          <w:lang w:eastAsia="cs-CZ"/>
        </w:rPr>
        <w:t>KONSTRUKČNÍ A STAVEBNĚ TECHNICKÉ ŘEŠENÍ A TECHNICKÉ VLASTNOSTI STAVBY;</w:t>
      </w:r>
      <w:r w:rsidR="001C1D12" w:rsidRPr="00EF0D91">
        <w:rPr>
          <w:rFonts w:ascii="Calibri Light" w:eastAsia="Times New Roman" w:hAnsi="Calibri Light" w:cs="Calibri Light"/>
          <w:b/>
          <w:iCs/>
          <w:sz w:val="24"/>
          <w:szCs w:val="24"/>
          <w:u w:val="single"/>
          <w:lang w:eastAsia="cs-CZ"/>
        </w:rPr>
        <w:t xml:space="preserve"> </w:t>
      </w:r>
    </w:p>
    <w:p w14:paraId="4A37463A" w14:textId="77777777" w:rsidR="00F05925" w:rsidRPr="00EF0D91" w:rsidRDefault="00F05925" w:rsidP="00440059">
      <w:pPr>
        <w:pStyle w:val="Odstavecseseznamem"/>
        <w:autoSpaceDE w:val="0"/>
        <w:autoSpaceDN w:val="0"/>
        <w:adjustRightInd w:val="0"/>
        <w:spacing w:after="0" w:line="240" w:lineRule="auto"/>
        <w:ind w:left="0"/>
        <w:rPr>
          <w:rFonts w:ascii="Calibri Light" w:hAnsi="Calibri Light" w:cs="Calibri Light"/>
          <w:b/>
          <w:bCs/>
          <w:iCs/>
          <w:sz w:val="20"/>
          <w:szCs w:val="20"/>
        </w:rPr>
      </w:pPr>
    </w:p>
    <w:p w14:paraId="458DFA42" w14:textId="77777777" w:rsidR="00655067" w:rsidRPr="00EF0D91" w:rsidRDefault="00655067" w:rsidP="00655067">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bookmarkStart w:id="9" w:name="_Hlk49257040"/>
      <w:r w:rsidRPr="00EF0D91">
        <w:rPr>
          <w:rFonts w:ascii="Calibri Light" w:hAnsi="Calibri Light" w:cs="Calibri Light"/>
          <w:b/>
          <w:bCs/>
          <w:iCs/>
          <w:sz w:val="24"/>
          <w:szCs w:val="24"/>
          <w:u w:val="single"/>
        </w:rPr>
        <w:t>1.</w:t>
      </w:r>
      <w:r w:rsidR="00440059" w:rsidRPr="00EF0D91">
        <w:rPr>
          <w:rFonts w:ascii="Calibri Light" w:hAnsi="Calibri Light" w:cs="Calibri Light"/>
          <w:b/>
          <w:bCs/>
          <w:iCs/>
          <w:sz w:val="24"/>
          <w:szCs w:val="24"/>
          <w:u w:val="single"/>
        </w:rPr>
        <w:t xml:space="preserve"> Svislé nosné a nenosné konstrukce</w:t>
      </w:r>
      <w:r w:rsidRPr="00EF0D91">
        <w:rPr>
          <w:rFonts w:ascii="Calibri Light" w:hAnsi="Calibri Light" w:cs="Calibri Light"/>
          <w:b/>
          <w:bCs/>
          <w:iCs/>
          <w:sz w:val="24"/>
          <w:szCs w:val="24"/>
          <w:u w:val="single"/>
        </w:rPr>
        <w:t xml:space="preserve"> </w:t>
      </w:r>
    </w:p>
    <w:p w14:paraId="72C691FC" w14:textId="77777777" w:rsidR="00F04744" w:rsidRPr="00EF0D91" w:rsidRDefault="00F04744" w:rsidP="00655067">
      <w:pPr>
        <w:pStyle w:val="Odstavecseseznamem"/>
        <w:autoSpaceDE w:val="0"/>
        <w:autoSpaceDN w:val="0"/>
        <w:adjustRightInd w:val="0"/>
        <w:spacing w:after="0" w:line="240" w:lineRule="auto"/>
        <w:ind w:left="0"/>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Dělící příčky</w:t>
      </w:r>
      <w:r w:rsidR="00655067" w:rsidRPr="00EF0D91">
        <w:rPr>
          <w:rFonts w:ascii="Calibri Light" w:eastAsia="Times New Roman" w:hAnsi="Calibri Light" w:cs="Calibri Light"/>
          <w:iCs/>
          <w:sz w:val="24"/>
          <w:szCs w:val="24"/>
          <w:lang w:eastAsia="cs-CZ"/>
        </w:rPr>
        <w:t xml:space="preserve"> - </w:t>
      </w:r>
      <w:r w:rsidRPr="00EF0D91">
        <w:rPr>
          <w:rFonts w:ascii="Calibri Light" w:eastAsia="Times New Roman" w:hAnsi="Calibri Light" w:cs="Calibri Light"/>
          <w:iCs/>
          <w:sz w:val="24"/>
          <w:szCs w:val="24"/>
          <w:lang w:eastAsia="cs-CZ"/>
        </w:rPr>
        <w:t xml:space="preserve"> YTONG tl. 100 mm</w:t>
      </w:r>
    </w:p>
    <w:p w14:paraId="46DB72D9" w14:textId="77777777" w:rsidR="00655067" w:rsidRPr="00EF0D91" w:rsidRDefault="00655067" w:rsidP="00655067">
      <w:pPr>
        <w:pStyle w:val="Odstavecseseznamem"/>
        <w:autoSpaceDE w:val="0"/>
        <w:autoSpaceDN w:val="0"/>
        <w:adjustRightInd w:val="0"/>
        <w:spacing w:after="0" w:line="240" w:lineRule="auto"/>
        <w:ind w:left="0"/>
        <w:rPr>
          <w:rFonts w:ascii="Calibri Light" w:eastAsia="Times New Roman" w:hAnsi="Calibri Light" w:cs="Calibri Light"/>
          <w:iCs/>
          <w:sz w:val="24"/>
          <w:szCs w:val="24"/>
          <w:lang w:eastAsia="cs-CZ"/>
        </w:rPr>
      </w:pPr>
    </w:p>
    <w:p w14:paraId="6BD1C3E0" w14:textId="77777777" w:rsidR="00440059" w:rsidRPr="00EF0D91" w:rsidRDefault="00655067" w:rsidP="00CF7EE0">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2</w:t>
      </w:r>
      <w:r w:rsidR="00440059" w:rsidRPr="00EF0D91">
        <w:rPr>
          <w:rFonts w:ascii="Calibri Light" w:hAnsi="Calibri Light" w:cs="Calibri Light"/>
          <w:b/>
          <w:bCs/>
          <w:iCs/>
          <w:sz w:val="24"/>
          <w:szCs w:val="24"/>
          <w:u w:val="single"/>
        </w:rPr>
        <w:t>. Vodorovné nosné konstrukce</w:t>
      </w:r>
    </w:p>
    <w:p w14:paraId="6954486E" w14:textId="63C42E8E" w:rsidR="00440059" w:rsidRPr="00EF0D91" w:rsidRDefault="00D70899" w:rsidP="00CF7EE0">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Překlad</w:t>
      </w:r>
      <w:r w:rsidR="002469D8">
        <w:rPr>
          <w:rFonts w:ascii="Calibri Light" w:eastAsia="Times New Roman" w:hAnsi="Calibri Light" w:cs="Calibri Light"/>
          <w:iCs/>
          <w:sz w:val="24"/>
          <w:szCs w:val="24"/>
          <w:lang w:eastAsia="cs-CZ"/>
        </w:rPr>
        <w:t>y</w:t>
      </w:r>
      <w:r w:rsidRPr="00EF0D91">
        <w:rPr>
          <w:rFonts w:ascii="Calibri Light" w:eastAsia="Times New Roman" w:hAnsi="Calibri Light" w:cs="Calibri Light"/>
          <w:iCs/>
          <w:sz w:val="24"/>
          <w:szCs w:val="24"/>
          <w:lang w:eastAsia="cs-CZ"/>
        </w:rPr>
        <w:t xml:space="preserve">  nad novým</w:t>
      </w:r>
      <w:r w:rsidR="00541AA3">
        <w:rPr>
          <w:rFonts w:ascii="Calibri Light" w:eastAsia="Times New Roman" w:hAnsi="Calibri Light" w:cs="Calibri Light"/>
          <w:iCs/>
          <w:sz w:val="24"/>
          <w:szCs w:val="24"/>
          <w:lang w:eastAsia="cs-CZ"/>
        </w:rPr>
        <w:t>i</w:t>
      </w:r>
      <w:r w:rsidRPr="00EF0D91">
        <w:rPr>
          <w:rFonts w:ascii="Calibri Light" w:eastAsia="Times New Roman" w:hAnsi="Calibri Light" w:cs="Calibri Light"/>
          <w:iCs/>
          <w:sz w:val="24"/>
          <w:szCs w:val="24"/>
          <w:lang w:eastAsia="cs-CZ"/>
        </w:rPr>
        <w:t xml:space="preserve"> dveřním</w:t>
      </w:r>
      <w:r w:rsidR="00541AA3">
        <w:rPr>
          <w:rFonts w:ascii="Calibri Light" w:eastAsia="Times New Roman" w:hAnsi="Calibri Light" w:cs="Calibri Light"/>
          <w:iCs/>
          <w:sz w:val="24"/>
          <w:szCs w:val="24"/>
          <w:lang w:eastAsia="cs-CZ"/>
        </w:rPr>
        <w:t>i</w:t>
      </w:r>
      <w:r w:rsidRPr="00EF0D91">
        <w:rPr>
          <w:rFonts w:ascii="Calibri Light" w:eastAsia="Times New Roman" w:hAnsi="Calibri Light" w:cs="Calibri Light"/>
          <w:iCs/>
          <w:sz w:val="24"/>
          <w:szCs w:val="24"/>
          <w:lang w:eastAsia="cs-CZ"/>
        </w:rPr>
        <w:t xml:space="preserve"> otvor</w:t>
      </w:r>
      <w:r w:rsidR="00541AA3">
        <w:rPr>
          <w:rFonts w:ascii="Calibri Light" w:eastAsia="Times New Roman" w:hAnsi="Calibri Light" w:cs="Calibri Light"/>
          <w:iCs/>
          <w:sz w:val="24"/>
          <w:szCs w:val="24"/>
          <w:lang w:eastAsia="cs-CZ"/>
        </w:rPr>
        <w:t>y YTONG</w:t>
      </w:r>
    </w:p>
    <w:p w14:paraId="616B9F11" w14:textId="77777777" w:rsidR="008F3AC4" w:rsidRPr="00EF0D91" w:rsidRDefault="008F3AC4" w:rsidP="00CF7EE0">
      <w:pPr>
        <w:autoSpaceDE w:val="0"/>
        <w:autoSpaceDN w:val="0"/>
        <w:adjustRightInd w:val="0"/>
        <w:spacing w:after="0" w:line="240" w:lineRule="auto"/>
        <w:rPr>
          <w:rFonts w:ascii="Calibri Light" w:eastAsia="Times New Roman" w:hAnsi="Calibri Light" w:cs="Calibri Light"/>
          <w:iCs/>
          <w:sz w:val="24"/>
          <w:szCs w:val="24"/>
          <w:lang w:eastAsia="cs-CZ"/>
        </w:rPr>
      </w:pPr>
    </w:p>
    <w:p w14:paraId="78C239B8" w14:textId="77777777" w:rsidR="00440059" w:rsidRPr="00EF0D91" w:rsidRDefault="00655067" w:rsidP="00182782">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3</w:t>
      </w:r>
      <w:r w:rsidR="00440059" w:rsidRPr="00EF0D91">
        <w:rPr>
          <w:rFonts w:ascii="Calibri Light" w:hAnsi="Calibri Light" w:cs="Calibri Light"/>
          <w:b/>
          <w:bCs/>
          <w:iCs/>
          <w:sz w:val="24"/>
          <w:szCs w:val="24"/>
          <w:u w:val="single"/>
        </w:rPr>
        <w:t>. Sádrokartonové konstrukce</w:t>
      </w:r>
    </w:p>
    <w:p w14:paraId="4E2D5349" w14:textId="4D4F0730" w:rsidR="00440059" w:rsidRPr="00EF0D91" w:rsidRDefault="00440059"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w:t>
      </w:r>
      <w:r w:rsidR="0000387D">
        <w:rPr>
          <w:rFonts w:ascii="Calibri Light" w:eastAsia="Times New Roman" w:hAnsi="Calibri Light" w:cs="Calibri Light"/>
          <w:iCs/>
          <w:sz w:val="24"/>
          <w:szCs w:val="24"/>
          <w:lang w:eastAsia="cs-CZ"/>
        </w:rPr>
        <w:t> nových místnostech</w:t>
      </w:r>
      <w:r w:rsidR="00D70899" w:rsidRPr="00EF0D91">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 xml:space="preserve">bude proveden zavěšený SDK podhled </w:t>
      </w:r>
      <w:r w:rsidR="0000387D">
        <w:rPr>
          <w:rFonts w:ascii="Calibri Light" w:eastAsia="Times New Roman" w:hAnsi="Calibri Light" w:cs="Calibri Light"/>
          <w:iCs/>
          <w:sz w:val="24"/>
          <w:szCs w:val="24"/>
          <w:lang w:eastAsia="cs-CZ"/>
        </w:rPr>
        <w:t xml:space="preserve">na </w:t>
      </w:r>
      <w:r w:rsidRPr="00EF0D91">
        <w:rPr>
          <w:rFonts w:ascii="Calibri Light" w:eastAsia="Times New Roman" w:hAnsi="Calibri Light" w:cs="Calibri Light"/>
          <w:iCs/>
          <w:sz w:val="24"/>
          <w:szCs w:val="24"/>
          <w:lang w:eastAsia="cs-CZ"/>
        </w:rPr>
        <w:t>kovové</w:t>
      </w:r>
      <w:r w:rsidR="0000387D">
        <w:rPr>
          <w:rFonts w:ascii="Calibri Light" w:eastAsia="Times New Roman" w:hAnsi="Calibri Light" w:cs="Calibri Light"/>
          <w:iCs/>
          <w:sz w:val="24"/>
          <w:szCs w:val="24"/>
          <w:lang w:eastAsia="cs-CZ"/>
        </w:rPr>
        <w:t>m</w:t>
      </w:r>
      <w:r w:rsidRPr="00EF0D91">
        <w:rPr>
          <w:rFonts w:ascii="Calibri Light" w:eastAsia="Times New Roman" w:hAnsi="Calibri Light" w:cs="Calibri Light"/>
          <w:iCs/>
          <w:sz w:val="24"/>
          <w:szCs w:val="24"/>
          <w:lang w:eastAsia="cs-CZ"/>
        </w:rPr>
        <w:t xml:space="preserve"> roštu z CD profilů </w:t>
      </w:r>
      <w:r w:rsidR="00D70899" w:rsidRPr="00EF0D91">
        <w:rPr>
          <w:rFonts w:ascii="Calibri Light" w:eastAsia="Times New Roman" w:hAnsi="Calibri Light" w:cs="Calibri Light"/>
          <w:iCs/>
          <w:sz w:val="24"/>
          <w:szCs w:val="24"/>
          <w:lang w:eastAsia="cs-CZ"/>
        </w:rPr>
        <w:t xml:space="preserve">uchycených </w:t>
      </w:r>
      <w:r w:rsidRPr="00EF0D91">
        <w:rPr>
          <w:rFonts w:ascii="Calibri Light" w:eastAsia="Times New Roman" w:hAnsi="Calibri Light" w:cs="Calibri Light"/>
          <w:iCs/>
          <w:sz w:val="24"/>
          <w:szCs w:val="24"/>
          <w:lang w:eastAsia="cs-CZ"/>
        </w:rPr>
        <w:t xml:space="preserve">na </w:t>
      </w:r>
      <w:r w:rsidR="00D70899" w:rsidRPr="00EF0D91">
        <w:rPr>
          <w:rFonts w:ascii="Calibri Light" w:eastAsia="Times New Roman" w:hAnsi="Calibri Light" w:cs="Calibri Light"/>
          <w:iCs/>
          <w:sz w:val="24"/>
          <w:szCs w:val="24"/>
          <w:lang w:eastAsia="cs-CZ"/>
        </w:rPr>
        <w:t xml:space="preserve">stávající stropní kci </w:t>
      </w:r>
      <w:r w:rsidRPr="00EF0D91">
        <w:rPr>
          <w:rFonts w:ascii="Calibri Light" w:eastAsia="Times New Roman" w:hAnsi="Calibri Light" w:cs="Calibri Light"/>
          <w:iCs/>
          <w:sz w:val="24"/>
          <w:szCs w:val="24"/>
          <w:lang w:eastAsia="cs-CZ"/>
        </w:rPr>
        <w:t>nástavc</w:t>
      </w:r>
      <w:r w:rsidR="00042DF8" w:rsidRPr="00EF0D91">
        <w:rPr>
          <w:rFonts w:ascii="Calibri Light" w:eastAsia="Times New Roman" w:hAnsi="Calibri Light" w:cs="Calibri Light"/>
          <w:iCs/>
          <w:sz w:val="24"/>
          <w:szCs w:val="24"/>
          <w:lang w:eastAsia="cs-CZ"/>
        </w:rPr>
        <w:t>i</w:t>
      </w:r>
      <w:r w:rsidRPr="00EF0D91">
        <w:rPr>
          <w:rFonts w:ascii="Calibri Light" w:eastAsia="Times New Roman" w:hAnsi="Calibri Light" w:cs="Calibri Light"/>
          <w:iCs/>
          <w:sz w:val="24"/>
          <w:szCs w:val="24"/>
          <w:lang w:eastAsia="cs-CZ"/>
        </w:rPr>
        <w:t xml:space="preserve"> a stavěcí</w:t>
      </w:r>
      <w:r w:rsidR="00042DF8" w:rsidRPr="00EF0D91">
        <w:rPr>
          <w:rFonts w:ascii="Calibri Light" w:eastAsia="Times New Roman" w:hAnsi="Calibri Light" w:cs="Calibri Light"/>
          <w:iCs/>
          <w:sz w:val="24"/>
          <w:szCs w:val="24"/>
          <w:lang w:eastAsia="cs-CZ"/>
        </w:rPr>
        <w:t>mi</w:t>
      </w:r>
      <w:r w:rsidRPr="00EF0D91">
        <w:rPr>
          <w:rFonts w:ascii="Calibri Light" w:eastAsia="Times New Roman" w:hAnsi="Calibri Light" w:cs="Calibri Light"/>
          <w:iCs/>
          <w:sz w:val="24"/>
          <w:szCs w:val="24"/>
          <w:lang w:eastAsia="cs-CZ"/>
        </w:rPr>
        <w:t xml:space="preserve"> třmeny</w:t>
      </w:r>
      <w:r w:rsidR="00042DF8" w:rsidRPr="00EF0D91">
        <w:rPr>
          <w:rFonts w:ascii="Calibri Light" w:eastAsia="Times New Roman" w:hAnsi="Calibri Light" w:cs="Calibri Light"/>
          <w:iCs/>
          <w:sz w:val="24"/>
          <w:szCs w:val="24"/>
          <w:lang w:eastAsia="cs-CZ"/>
        </w:rPr>
        <w:t>,</w:t>
      </w:r>
      <w:r w:rsidRPr="00EF0D91">
        <w:rPr>
          <w:rFonts w:ascii="Calibri Light" w:eastAsia="Times New Roman" w:hAnsi="Calibri Light" w:cs="Calibri Light"/>
          <w:iCs/>
          <w:sz w:val="24"/>
          <w:szCs w:val="24"/>
          <w:lang w:eastAsia="cs-CZ"/>
        </w:rPr>
        <w:t xml:space="preserve"> včetně osazení sádrokartonovými protipožárními deskami GFK tl. 12,5 mm.</w:t>
      </w:r>
    </w:p>
    <w:p w14:paraId="3FCBE5C4" w14:textId="7FBC13DE" w:rsidR="00440059" w:rsidRPr="00EF0D91" w:rsidRDefault="00440059"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Všechn</w:t>
      </w:r>
      <w:r w:rsidR="00042DF8" w:rsidRPr="00EF0D91">
        <w:rPr>
          <w:rFonts w:ascii="Calibri Light" w:eastAsia="Times New Roman" w:hAnsi="Calibri Light" w:cs="Calibri Light"/>
          <w:iCs/>
          <w:sz w:val="24"/>
          <w:szCs w:val="24"/>
          <w:lang w:eastAsia="cs-CZ"/>
        </w:rPr>
        <w:t>a</w:t>
      </w:r>
      <w:r w:rsidRPr="00EF0D91">
        <w:rPr>
          <w:rFonts w:ascii="Calibri Light" w:eastAsia="Times New Roman" w:hAnsi="Calibri Light" w:cs="Calibri Light"/>
          <w:iCs/>
          <w:sz w:val="24"/>
          <w:szCs w:val="24"/>
          <w:lang w:eastAsia="cs-CZ"/>
        </w:rPr>
        <w:t xml:space="preserve"> nároží sádrokartonových konstrukcí budou vyztužen</w:t>
      </w:r>
      <w:r w:rsidR="00042DF8" w:rsidRPr="00EF0D91">
        <w:rPr>
          <w:rFonts w:ascii="Calibri Light" w:eastAsia="Times New Roman" w:hAnsi="Calibri Light" w:cs="Calibri Light"/>
          <w:iCs/>
          <w:sz w:val="24"/>
          <w:szCs w:val="24"/>
          <w:lang w:eastAsia="cs-CZ"/>
        </w:rPr>
        <w:t>a</w:t>
      </w:r>
      <w:r w:rsidRPr="00EF0D91">
        <w:rPr>
          <w:rFonts w:ascii="Calibri Light" w:eastAsia="Times New Roman" w:hAnsi="Calibri Light" w:cs="Calibri Light"/>
          <w:iCs/>
          <w:sz w:val="24"/>
          <w:szCs w:val="24"/>
          <w:lang w:eastAsia="cs-CZ"/>
        </w:rPr>
        <w:t xml:space="preserve"> rožky pro sádrokarton z</w:t>
      </w:r>
      <w:r w:rsidR="0000387D">
        <w:rPr>
          <w:rFonts w:ascii="Calibri Light" w:eastAsia="Times New Roman" w:hAnsi="Calibri Light" w:cs="Calibri Light"/>
          <w:iCs/>
          <w:sz w:val="24"/>
          <w:szCs w:val="24"/>
          <w:lang w:eastAsia="cs-CZ"/>
        </w:rPr>
        <w:t> </w:t>
      </w:r>
      <w:r w:rsidRPr="00EF0D91">
        <w:rPr>
          <w:rFonts w:ascii="Calibri Light" w:eastAsia="Times New Roman" w:hAnsi="Calibri Light" w:cs="Calibri Light"/>
          <w:iCs/>
          <w:sz w:val="24"/>
          <w:szCs w:val="24"/>
          <w:lang w:eastAsia="cs-CZ"/>
        </w:rPr>
        <w:t>pozinkovaného</w:t>
      </w:r>
      <w:r w:rsidR="0000387D">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plechu.</w:t>
      </w:r>
    </w:p>
    <w:p w14:paraId="0C3A6C25" w14:textId="6D532E65" w:rsidR="00440059" w:rsidRPr="00EF0D91" w:rsidRDefault="00440059"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Veškeré vnitřní povrchy budou vymalovány finální </w:t>
      </w:r>
      <w:r w:rsidR="00042DF8" w:rsidRPr="00EF0D91">
        <w:rPr>
          <w:rFonts w:ascii="Calibri Light" w:eastAsia="Times New Roman" w:hAnsi="Calibri Light" w:cs="Calibri Light"/>
          <w:iCs/>
          <w:sz w:val="24"/>
          <w:szCs w:val="24"/>
          <w:lang w:eastAsia="cs-CZ"/>
        </w:rPr>
        <w:t xml:space="preserve">2x </w:t>
      </w:r>
      <w:r w:rsidRPr="00EF0D91">
        <w:rPr>
          <w:rFonts w:ascii="Calibri Light" w:eastAsia="Times New Roman" w:hAnsi="Calibri Light" w:cs="Calibri Light"/>
          <w:iCs/>
          <w:sz w:val="24"/>
          <w:szCs w:val="24"/>
          <w:lang w:eastAsia="cs-CZ"/>
        </w:rPr>
        <w:t>malbou včetně penetrace.</w:t>
      </w:r>
    </w:p>
    <w:p w14:paraId="3853760C" w14:textId="77777777" w:rsidR="000B479E" w:rsidRPr="00EF0D91" w:rsidRDefault="000B479E" w:rsidP="00440059">
      <w:pPr>
        <w:autoSpaceDE w:val="0"/>
        <w:autoSpaceDN w:val="0"/>
        <w:adjustRightInd w:val="0"/>
        <w:spacing w:after="0" w:line="240" w:lineRule="auto"/>
        <w:rPr>
          <w:rFonts w:ascii="Calibri Light" w:eastAsia="Times New Roman" w:hAnsi="Calibri Light" w:cs="Calibri Light"/>
          <w:iCs/>
          <w:sz w:val="24"/>
          <w:szCs w:val="24"/>
          <w:lang w:eastAsia="cs-CZ"/>
        </w:rPr>
      </w:pPr>
    </w:p>
    <w:p w14:paraId="74E48372" w14:textId="77777777" w:rsidR="00440059" w:rsidRPr="00EF0D91" w:rsidRDefault="00655067" w:rsidP="00E444BC">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4</w:t>
      </w:r>
      <w:r w:rsidR="00440059" w:rsidRPr="00EF0D91">
        <w:rPr>
          <w:rFonts w:ascii="Calibri Light" w:hAnsi="Calibri Light" w:cs="Calibri Light"/>
          <w:b/>
          <w:bCs/>
          <w:iCs/>
          <w:sz w:val="24"/>
          <w:szCs w:val="24"/>
          <w:u w:val="single"/>
        </w:rPr>
        <w:t>. Podlahové konstrukce</w:t>
      </w:r>
    </w:p>
    <w:p w14:paraId="7D93AB7D" w14:textId="77777777" w:rsidR="00655067" w:rsidRPr="00EF0D91" w:rsidRDefault="00042DF8"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Na stávající konstrukci podlah </w:t>
      </w:r>
      <w:r w:rsidR="00655067" w:rsidRPr="00EF0D91">
        <w:rPr>
          <w:rFonts w:ascii="Calibri Light" w:eastAsia="Times New Roman" w:hAnsi="Calibri Light" w:cs="Calibri Light"/>
          <w:iCs/>
          <w:sz w:val="24"/>
          <w:szCs w:val="24"/>
          <w:lang w:eastAsia="cs-CZ"/>
        </w:rPr>
        <w:t xml:space="preserve">bez původní dlažby </w:t>
      </w:r>
      <w:r w:rsidRPr="00EF0D91">
        <w:rPr>
          <w:rFonts w:ascii="Calibri Light" w:eastAsia="Times New Roman" w:hAnsi="Calibri Light" w:cs="Calibri Light"/>
          <w:iCs/>
          <w:sz w:val="24"/>
          <w:szCs w:val="24"/>
          <w:lang w:eastAsia="cs-CZ"/>
        </w:rPr>
        <w:t>bude provedena nášlapná vrstva z </w:t>
      </w:r>
      <w:r w:rsidR="00655067" w:rsidRPr="00EF0D91">
        <w:rPr>
          <w:rFonts w:ascii="Calibri Light" w:eastAsia="Times New Roman" w:hAnsi="Calibri Light" w:cs="Calibri Light"/>
          <w:iCs/>
          <w:sz w:val="24"/>
          <w:szCs w:val="24"/>
          <w:lang w:eastAsia="cs-CZ"/>
        </w:rPr>
        <w:t xml:space="preserve">nové </w:t>
      </w:r>
      <w:r w:rsidRPr="00EF0D91">
        <w:rPr>
          <w:rFonts w:ascii="Calibri Light" w:eastAsia="Times New Roman" w:hAnsi="Calibri Light" w:cs="Calibri Light"/>
          <w:iCs/>
          <w:sz w:val="24"/>
          <w:szCs w:val="24"/>
          <w:lang w:eastAsia="cs-CZ"/>
        </w:rPr>
        <w:t>keramické dlažby do flexibilního tmelu položené na nov</w:t>
      </w:r>
      <w:r w:rsidR="00655067" w:rsidRPr="00EF0D91">
        <w:rPr>
          <w:rFonts w:ascii="Calibri Light" w:eastAsia="Times New Roman" w:hAnsi="Calibri Light" w:cs="Calibri Light"/>
          <w:iCs/>
          <w:sz w:val="24"/>
          <w:szCs w:val="24"/>
          <w:lang w:eastAsia="cs-CZ"/>
        </w:rPr>
        <w:t xml:space="preserve">ě provedenou </w:t>
      </w:r>
      <w:r w:rsidRPr="00EF0D91">
        <w:rPr>
          <w:rFonts w:ascii="Calibri Light" w:eastAsia="Times New Roman" w:hAnsi="Calibri Light" w:cs="Calibri Light"/>
          <w:iCs/>
          <w:sz w:val="24"/>
          <w:szCs w:val="24"/>
          <w:lang w:eastAsia="cs-CZ"/>
        </w:rPr>
        <w:t>hydroizolac</w:t>
      </w:r>
      <w:r w:rsidR="00655067" w:rsidRPr="00EF0D91">
        <w:rPr>
          <w:rFonts w:ascii="Calibri Light" w:eastAsia="Times New Roman" w:hAnsi="Calibri Light" w:cs="Calibri Light"/>
          <w:iCs/>
          <w:sz w:val="24"/>
          <w:szCs w:val="24"/>
          <w:lang w:eastAsia="cs-CZ"/>
        </w:rPr>
        <w:t>i – (tekutá HI)</w:t>
      </w:r>
      <w:r w:rsidRPr="00EF0D91">
        <w:rPr>
          <w:rFonts w:ascii="Calibri Light" w:eastAsia="Times New Roman" w:hAnsi="Calibri Light" w:cs="Calibri Light"/>
          <w:iCs/>
          <w:sz w:val="24"/>
          <w:szCs w:val="24"/>
          <w:lang w:eastAsia="cs-CZ"/>
        </w:rPr>
        <w:t xml:space="preserve">. </w:t>
      </w:r>
    </w:p>
    <w:p w14:paraId="5EF986A4" w14:textId="77777777" w:rsidR="00E444BC" w:rsidRPr="00EF0D91" w:rsidRDefault="00E444BC" w:rsidP="00440059">
      <w:pPr>
        <w:autoSpaceDE w:val="0"/>
        <w:autoSpaceDN w:val="0"/>
        <w:adjustRightInd w:val="0"/>
        <w:spacing w:after="0" w:line="240" w:lineRule="auto"/>
        <w:rPr>
          <w:rFonts w:ascii="Calibri Light" w:hAnsi="Calibri Light" w:cs="Calibri Light"/>
          <w:b/>
          <w:bCs/>
          <w:iCs/>
          <w:sz w:val="20"/>
          <w:szCs w:val="20"/>
        </w:rPr>
      </w:pPr>
    </w:p>
    <w:p w14:paraId="25AF3784" w14:textId="77777777" w:rsidR="00440059" w:rsidRPr="00EF0D91" w:rsidRDefault="00655067" w:rsidP="00E444BC">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5</w:t>
      </w:r>
      <w:r w:rsidR="00440059" w:rsidRPr="00EF0D91">
        <w:rPr>
          <w:rFonts w:ascii="Calibri Light" w:hAnsi="Calibri Light" w:cs="Calibri Light"/>
          <w:b/>
          <w:bCs/>
          <w:iCs/>
          <w:sz w:val="24"/>
          <w:szCs w:val="24"/>
          <w:u w:val="single"/>
        </w:rPr>
        <w:t>. Povrchové úpravy</w:t>
      </w:r>
    </w:p>
    <w:p w14:paraId="4DF1990C" w14:textId="77777777" w:rsidR="00E66517" w:rsidRPr="00EF0D91" w:rsidRDefault="00440059" w:rsidP="00E66517">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Na veškeré vnitřní povrchy </w:t>
      </w:r>
      <w:r w:rsidR="00042DF8" w:rsidRPr="00EF0D91">
        <w:rPr>
          <w:rFonts w:ascii="Calibri Light" w:eastAsia="Times New Roman" w:hAnsi="Calibri Light" w:cs="Calibri Light"/>
          <w:iCs/>
          <w:sz w:val="24"/>
          <w:szCs w:val="24"/>
          <w:lang w:eastAsia="cs-CZ"/>
        </w:rPr>
        <w:t xml:space="preserve">nad obklady </w:t>
      </w:r>
      <w:r w:rsidRPr="00EF0D91">
        <w:rPr>
          <w:rFonts w:ascii="Calibri Light" w:eastAsia="Times New Roman" w:hAnsi="Calibri Light" w:cs="Calibri Light"/>
          <w:iCs/>
          <w:sz w:val="24"/>
          <w:szCs w:val="24"/>
          <w:lang w:eastAsia="cs-CZ"/>
        </w:rPr>
        <w:t>budou provedeny štukové vápenocementové omítky</w:t>
      </w:r>
      <w:r w:rsidR="00E66517" w:rsidRPr="00EF0D91">
        <w:rPr>
          <w:rFonts w:ascii="Calibri Light" w:eastAsia="Times New Roman" w:hAnsi="Calibri Light" w:cs="Calibri Light"/>
          <w:iCs/>
          <w:sz w:val="24"/>
          <w:szCs w:val="24"/>
          <w:lang w:eastAsia="cs-CZ"/>
        </w:rPr>
        <w:t>.</w:t>
      </w:r>
      <w:r w:rsidRPr="00EF0D91">
        <w:rPr>
          <w:rFonts w:ascii="Calibri Light" w:eastAsia="Times New Roman" w:hAnsi="Calibri Light" w:cs="Calibri Light"/>
          <w:iCs/>
          <w:sz w:val="24"/>
          <w:szCs w:val="24"/>
          <w:lang w:eastAsia="cs-CZ"/>
        </w:rPr>
        <w:t xml:space="preserve"> </w:t>
      </w:r>
    </w:p>
    <w:p w14:paraId="48892FE2" w14:textId="77777777" w:rsidR="00440059" w:rsidRPr="00EF0D91" w:rsidRDefault="00440059"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Veškeré vnitřní povrchy budou vymalovány finální</w:t>
      </w:r>
      <w:r w:rsidR="00E66517" w:rsidRPr="00EF0D91">
        <w:rPr>
          <w:rFonts w:ascii="Calibri Light" w:eastAsia="Times New Roman" w:hAnsi="Calibri Light" w:cs="Calibri Light"/>
          <w:iCs/>
          <w:sz w:val="24"/>
          <w:szCs w:val="24"/>
          <w:lang w:eastAsia="cs-CZ"/>
        </w:rPr>
        <w:t xml:space="preserve"> </w:t>
      </w:r>
      <w:r w:rsidR="00042DF8" w:rsidRPr="00EF0D91">
        <w:rPr>
          <w:rFonts w:ascii="Calibri Light" w:eastAsia="Times New Roman" w:hAnsi="Calibri Light" w:cs="Calibri Light"/>
          <w:iCs/>
          <w:sz w:val="24"/>
          <w:szCs w:val="24"/>
          <w:lang w:eastAsia="cs-CZ"/>
        </w:rPr>
        <w:t xml:space="preserve">2x </w:t>
      </w:r>
      <w:r w:rsidRPr="00EF0D91">
        <w:rPr>
          <w:rFonts w:ascii="Calibri Light" w:eastAsia="Times New Roman" w:hAnsi="Calibri Light" w:cs="Calibri Light"/>
          <w:iCs/>
          <w:sz w:val="24"/>
          <w:szCs w:val="24"/>
          <w:lang w:eastAsia="cs-CZ"/>
        </w:rPr>
        <w:t>malbou včetně penetrace.</w:t>
      </w:r>
    </w:p>
    <w:p w14:paraId="38CD396D" w14:textId="77777777" w:rsidR="00042DF8" w:rsidRPr="00EF0D91" w:rsidRDefault="00440059" w:rsidP="00042DF8">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V rámci </w:t>
      </w:r>
      <w:r w:rsidR="00042DF8" w:rsidRPr="00EF0D91">
        <w:rPr>
          <w:rFonts w:ascii="Calibri Light" w:eastAsia="Times New Roman" w:hAnsi="Calibri Light" w:cs="Calibri Light"/>
          <w:iCs/>
          <w:sz w:val="24"/>
          <w:szCs w:val="24"/>
          <w:lang w:eastAsia="cs-CZ"/>
        </w:rPr>
        <w:t>sprchových kabinek</w:t>
      </w:r>
      <w:r w:rsidRPr="00EF0D91">
        <w:rPr>
          <w:rFonts w:ascii="Calibri Light" w:eastAsia="Times New Roman" w:hAnsi="Calibri Light" w:cs="Calibri Light"/>
          <w:iCs/>
          <w:sz w:val="24"/>
          <w:szCs w:val="24"/>
          <w:lang w:eastAsia="cs-CZ"/>
        </w:rPr>
        <w:t xml:space="preserve"> bude proveden obklad ve výšce 2 000 mm.</w:t>
      </w:r>
    </w:p>
    <w:p w14:paraId="3420ECFB" w14:textId="2B27D78C" w:rsidR="00E66517" w:rsidRDefault="00E66517"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 rámci WC bude proveden obklad do výšky 1 500mm.</w:t>
      </w:r>
    </w:p>
    <w:p w14:paraId="3284DD44" w14:textId="30FDD9B2" w:rsidR="0000387D" w:rsidRPr="00EF0D91" w:rsidRDefault="0000387D" w:rsidP="00440059">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V kuchyňkách bude proveden obklad nad kuchyňskou deskou v. 600mm.</w:t>
      </w:r>
    </w:p>
    <w:p w14:paraId="6E301F9D" w14:textId="77777777" w:rsidR="00E66517" w:rsidRPr="00EF0D91" w:rsidRDefault="00E66517" w:rsidP="00440059">
      <w:pPr>
        <w:autoSpaceDE w:val="0"/>
        <w:autoSpaceDN w:val="0"/>
        <w:adjustRightInd w:val="0"/>
        <w:spacing w:after="0" w:line="240" w:lineRule="auto"/>
        <w:rPr>
          <w:rFonts w:ascii="Calibri Light" w:hAnsi="Calibri Light" w:cs="Calibri Light"/>
          <w:iCs/>
          <w:sz w:val="21"/>
          <w:szCs w:val="21"/>
        </w:rPr>
      </w:pPr>
    </w:p>
    <w:p w14:paraId="4739C059" w14:textId="77777777" w:rsidR="00440059" w:rsidRPr="00EF0D91" w:rsidRDefault="00E66517" w:rsidP="00E66517">
      <w:pPr>
        <w:pStyle w:val="Odstavecseseznamem"/>
        <w:autoSpaceDE w:val="0"/>
        <w:autoSpaceDN w:val="0"/>
        <w:adjustRightInd w:val="0"/>
        <w:spacing w:after="0" w:line="240" w:lineRule="auto"/>
        <w:ind w:left="0"/>
        <w:rPr>
          <w:rFonts w:ascii="Calibri Light" w:hAnsi="Calibri Light" w:cs="Calibri Light"/>
          <w:b/>
          <w:bCs/>
          <w:iCs/>
          <w:sz w:val="24"/>
          <w:szCs w:val="24"/>
          <w:u w:val="single"/>
        </w:rPr>
      </w:pPr>
      <w:r w:rsidRPr="00EF0D91">
        <w:rPr>
          <w:rFonts w:ascii="Calibri Light" w:hAnsi="Calibri Light" w:cs="Calibri Light"/>
          <w:b/>
          <w:bCs/>
          <w:iCs/>
          <w:sz w:val="24"/>
          <w:szCs w:val="24"/>
          <w:u w:val="single"/>
        </w:rPr>
        <w:t>6</w:t>
      </w:r>
      <w:r w:rsidR="00440059" w:rsidRPr="00EF0D91">
        <w:rPr>
          <w:rFonts w:ascii="Calibri Light" w:hAnsi="Calibri Light" w:cs="Calibri Light"/>
          <w:b/>
          <w:bCs/>
          <w:iCs/>
          <w:sz w:val="24"/>
          <w:szCs w:val="24"/>
          <w:u w:val="single"/>
        </w:rPr>
        <w:t>. Výplňové prvky</w:t>
      </w:r>
    </w:p>
    <w:p w14:paraId="0D94E8FB" w14:textId="584DD307" w:rsidR="00E66517" w:rsidRPr="00EF0D91" w:rsidRDefault="00E66517" w:rsidP="00A421B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Vnitřní dveře </w:t>
      </w:r>
      <w:r w:rsidR="00A421B1" w:rsidRPr="00EF0D91">
        <w:rPr>
          <w:rFonts w:ascii="Calibri Light" w:eastAsia="Times New Roman" w:hAnsi="Calibri Light" w:cs="Calibri Light"/>
          <w:iCs/>
          <w:sz w:val="24"/>
          <w:szCs w:val="24"/>
          <w:lang w:eastAsia="cs-CZ"/>
        </w:rPr>
        <w:t>budou dřevěné v provedení Klasik, plné</w:t>
      </w:r>
      <w:r w:rsidR="00655067" w:rsidRPr="00EF0D91">
        <w:rPr>
          <w:rFonts w:ascii="Calibri Light" w:eastAsia="Times New Roman" w:hAnsi="Calibri Light" w:cs="Calibri Light"/>
          <w:iCs/>
          <w:sz w:val="24"/>
          <w:szCs w:val="24"/>
          <w:lang w:eastAsia="cs-CZ"/>
        </w:rPr>
        <w:t>,</w:t>
      </w:r>
      <w:r w:rsidR="00A421B1" w:rsidRPr="00EF0D91">
        <w:rPr>
          <w:rFonts w:ascii="Calibri Light" w:eastAsia="Times New Roman" w:hAnsi="Calibri Light" w:cs="Calibri Light"/>
          <w:iCs/>
          <w:sz w:val="24"/>
          <w:szCs w:val="24"/>
          <w:lang w:eastAsia="cs-CZ"/>
        </w:rPr>
        <w:t xml:space="preserve"> </w:t>
      </w:r>
      <w:r w:rsidR="0000387D">
        <w:rPr>
          <w:rFonts w:ascii="Calibri Light" w:eastAsia="Times New Roman" w:hAnsi="Calibri Light" w:cs="Calibri Light"/>
          <w:iCs/>
          <w:sz w:val="24"/>
          <w:szCs w:val="24"/>
          <w:lang w:eastAsia="cs-CZ"/>
        </w:rPr>
        <w:t xml:space="preserve">v barvě a typu kování </w:t>
      </w:r>
      <w:r w:rsidRPr="00EF0D91">
        <w:rPr>
          <w:rFonts w:ascii="Calibri Light" w:eastAsia="Times New Roman" w:hAnsi="Calibri Light" w:cs="Calibri Light"/>
          <w:iCs/>
          <w:sz w:val="24"/>
          <w:szCs w:val="24"/>
          <w:lang w:eastAsia="cs-CZ"/>
        </w:rPr>
        <w:t>dle výběru stavebníka</w:t>
      </w:r>
      <w:r w:rsidR="0000387D">
        <w:rPr>
          <w:rFonts w:ascii="Calibri Light" w:eastAsia="Times New Roman" w:hAnsi="Calibri Light" w:cs="Calibri Light"/>
          <w:iCs/>
          <w:sz w:val="24"/>
          <w:szCs w:val="24"/>
          <w:lang w:eastAsia="cs-CZ"/>
        </w:rPr>
        <w:t>.</w:t>
      </w:r>
    </w:p>
    <w:p w14:paraId="24BAA613" w14:textId="3CA5A6B5" w:rsidR="00A421B1" w:rsidRDefault="00A421B1" w:rsidP="00A421B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Vnitřní zárubně</w:t>
      </w:r>
      <w:r w:rsidR="00042DF8" w:rsidRPr="00EF0D91">
        <w:rPr>
          <w:rFonts w:ascii="Calibri Light" w:eastAsia="Times New Roman" w:hAnsi="Calibri Light" w:cs="Calibri Light"/>
          <w:b/>
          <w:bCs/>
          <w:iCs/>
          <w:sz w:val="24"/>
          <w:szCs w:val="24"/>
          <w:lang w:eastAsia="cs-CZ"/>
        </w:rPr>
        <w:t xml:space="preserve"> </w:t>
      </w:r>
      <w:r w:rsidR="00042DF8" w:rsidRPr="00EF0D91">
        <w:rPr>
          <w:rFonts w:ascii="Calibri Light" w:eastAsia="Times New Roman" w:hAnsi="Calibri Light" w:cs="Calibri Light"/>
          <w:iCs/>
          <w:sz w:val="24"/>
          <w:szCs w:val="24"/>
          <w:lang w:eastAsia="cs-CZ"/>
        </w:rPr>
        <w:t>ocelové – barva nátěru</w:t>
      </w:r>
      <w:r w:rsidR="00042DF8" w:rsidRPr="00EF0D91">
        <w:rPr>
          <w:rFonts w:ascii="Calibri Light" w:eastAsia="Times New Roman" w:hAnsi="Calibri Light" w:cs="Calibri Light"/>
          <w:b/>
          <w:bCs/>
          <w:iCs/>
          <w:sz w:val="24"/>
          <w:szCs w:val="24"/>
          <w:lang w:eastAsia="cs-CZ"/>
        </w:rPr>
        <w:t xml:space="preserve"> </w:t>
      </w:r>
      <w:r w:rsidRPr="00EF0D91">
        <w:rPr>
          <w:rFonts w:ascii="Calibri Light" w:eastAsia="Times New Roman" w:hAnsi="Calibri Light" w:cs="Calibri Light"/>
          <w:iCs/>
          <w:sz w:val="24"/>
          <w:szCs w:val="24"/>
          <w:lang w:eastAsia="cs-CZ"/>
        </w:rPr>
        <w:t>dle výběru stavebníka.</w:t>
      </w:r>
    </w:p>
    <w:p w14:paraId="1A27009A" w14:textId="77777777" w:rsidR="00FC012F" w:rsidRDefault="00FC012F" w:rsidP="00FC012F">
      <w:pPr>
        <w:autoSpaceDE w:val="0"/>
        <w:autoSpaceDN w:val="0"/>
        <w:adjustRightInd w:val="0"/>
        <w:spacing w:after="0" w:line="240" w:lineRule="auto"/>
        <w:rPr>
          <w:rFonts w:ascii="Calibri Light" w:eastAsia="Times New Roman" w:hAnsi="Calibri Light" w:cs="Calibri Light"/>
          <w:iCs/>
          <w:sz w:val="24"/>
          <w:szCs w:val="24"/>
          <w:lang w:eastAsia="cs-CZ"/>
        </w:rPr>
      </w:pPr>
      <w:r>
        <w:rPr>
          <w:rFonts w:ascii="Calibri Light" w:eastAsia="Times New Roman" w:hAnsi="Calibri Light" w:cs="Calibri Light"/>
          <w:iCs/>
          <w:sz w:val="24"/>
          <w:szCs w:val="24"/>
          <w:lang w:eastAsia="cs-CZ"/>
        </w:rPr>
        <w:t xml:space="preserve">Dveřní křídla z hlavní chodby úřadu budou doplněna podle stávajících dveřních křídel. </w:t>
      </w:r>
    </w:p>
    <w:p w14:paraId="5E456E7E" w14:textId="77777777" w:rsidR="00FC012F" w:rsidRDefault="00FC012F" w:rsidP="00FC012F">
      <w:pPr>
        <w:spacing w:after="0" w:line="240" w:lineRule="auto"/>
        <w:rPr>
          <w:rFonts w:ascii="Calibri Light" w:hAnsi="Calibri Light" w:cs="Calibri Light"/>
          <w:iCs/>
          <w:sz w:val="24"/>
          <w:szCs w:val="24"/>
        </w:rPr>
      </w:pPr>
    </w:p>
    <w:p w14:paraId="28ACB00A" w14:textId="77777777" w:rsidR="00FC012F" w:rsidRPr="002D0639" w:rsidRDefault="00FC012F" w:rsidP="00FC012F">
      <w:pPr>
        <w:spacing w:after="0" w:line="240" w:lineRule="auto"/>
        <w:rPr>
          <w:rFonts w:ascii="Calibri Light" w:hAnsi="Calibri Light" w:cs="Calibri Light"/>
          <w:b/>
          <w:bCs/>
          <w:iCs/>
          <w:sz w:val="24"/>
          <w:szCs w:val="24"/>
          <w:u w:val="single"/>
        </w:rPr>
      </w:pPr>
      <w:bookmarkStart w:id="10" w:name="_Hlk52742835"/>
      <w:r w:rsidRPr="002D0639">
        <w:rPr>
          <w:rFonts w:ascii="Calibri Light" w:hAnsi="Calibri Light" w:cs="Calibri Light"/>
          <w:b/>
          <w:bCs/>
          <w:iCs/>
          <w:sz w:val="24"/>
          <w:szCs w:val="24"/>
          <w:u w:val="single"/>
        </w:rPr>
        <w:t xml:space="preserve">Kanalizace – splašková </w:t>
      </w:r>
    </w:p>
    <w:p w14:paraId="03EA486D"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Tato PD neřeší zařizovací předměty , sifony a připojovací potrubí  v 1.NP –stávající.</w:t>
      </w:r>
    </w:p>
    <w:p w14:paraId="0773C76A"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 xml:space="preserve">Během prohlídky stavby byly nalezeny v 1.PP tři stávající litinové vnitřní  svislé  svody , DN 100.  Tyto svody budou odstraněny a ve stávající trase a dimenzi  bude litinové potrubí nahrazené potrubím  PVC DN 100.  Potrubí opatřit protipožárními manžetami .   </w:t>
      </w:r>
    </w:p>
    <w:p w14:paraId="7CFE3250"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 xml:space="preserve">Nové zařizovací předměty ve 2.NP a 3.NP budou napojené na nové  svislé potrubí přes odbočky 45°.  Pokud to nebude možné, potrubí bude svedené pod strop, vedené pod stropem ke svislému potrubí, na které bude pak přepojené. Potrubí bude vyvedeno na půdu, kde bude nové potrubí přepojené na stávající .  </w:t>
      </w:r>
    </w:p>
    <w:p w14:paraId="3EDD2D69"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lastRenderedPageBreak/>
        <w:t xml:space="preserve">V 1.PP bude provedeno přepojení  na stávající rozvod  nad podlahou .   </w:t>
      </w:r>
    </w:p>
    <w:p w14:paraId="4623E2D8"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Nová svislá potrubí - svod č. 4 a 5 budou ukončena  přivzdušnovacími ventily.</w:t>
      </w:r>
    </w:p>
    <w:p w14:paraId="60F03A72" w14:textId="77777777" w:rsidR="00FC012F" w:rsidRPr="00FC012F" w:rsidRDefault="00FC012F" w:rsidP="00FC012F">
      <w:pPr>
        <w:pStyle w:val="Zkladntext2"/>
        <w:spacing w:after="0" w:line="240" w:lineRule="auto"/>
        <w:rPr>
          <w:rFonts w:ascii="Calibri Light" w:hAnsi="Calibri Light" w:cs="Calibri Light"/>
          <w:iCs/>
          <w:color w:val="FF0000"/>
          <w:sz w:val="24"/>
          <w:szCs w:val="24"/>
        </w:rPr>
      </w:pPr>
      <w:r w:rsidRPr="00FC012F">
        <w:rPr>
          <w:rFonts w:ascii="Calibri Light" w:hAnsi="Calibri Light" w:cs="Calibri Light"/>
          <w:iCs/>
          <w:color w:val="FF0000"/>
          <w:sz w:val="24"/>
          <w:szCs w:val="24"/>
        </w:rPr>
        <w:t>Připojovací potrubí od jednotlivých zařizovacích předmětů je z navrženo z PP-HT.</w:t>
      </w:r>
    </w:p>
    <w:p w14:paraId="7AFF05AC" w14:textId="77777777" w:rsidR="00FC012F" w:rsidRPr="00FC012F" w:rsidRDefault="00FC012F" w:rsidP="00FC012F">
      <w:pPr>
        <w:pStyle w:val="Zkladntext2"/>
        <w:spacing w:after="0" w:line="240" w:lineRule="auto"/>
        <w:rPr>
          <w:rFonts w:ascii="Calibri Light" w:hAnsi="Calibri Light" w:cs="Calibri Light"/>
          <w:iCs/>
          <w:color w:val="FF0000"/>
          <w:sz w:val="24"/>
          <w:szCs w:val="24"/>
        </w:rPr>
      </w:pPr>
      <w:r w:rsidRPr="00FC012F">
        <w:rPr>
          <w:rFonts w:ascii="Calibri Light" w:hAnsi="Calibri Light" w:cs="Calibri Light"/>
          <w:iCs/>
          <w:color w:val="FF0000"/>
          <w:sz w:val="24"/>
          <w:szCs w:val="24"/>
        </w:rPr>
        <w:t>Součástí zařizovacích předmětů jsou zápachové uzávěrky.</w:t>
      </w:r>
    </w:p>
    <w:p w14:paraId="248984A8" w14:textId="77777777" w:rsidR="00FC012F" w:rsidRPr="00FC012F" w:rsidRDefault="00FC012F" w:rsidP="00FC012F">
      <w:pPr>
        <w:pStyle w:val="Zkladntext2"/>
        <w:spacing w:after="0" w:line="240" w:lineRule="auto"/>
        <w:rPr>
          <w:rFonts w:ascii="Calibri Light" w:hAnsi="Calibri Light" w:cs="Calibri Light"/>
          <w:iCs/>
          <w:color w:val="FF0000"/>
          <w:sz w:val="24"/>
          <w:szCs w:val="24"/>
        </w:rPr>
      </w:pPr>
      <w:r w:rsidRPr="00FC012F">
        <w:rPr>
          <w:rFonts w:ascii="Calibri Light" w:hAnsi="Calibri Light" w:cs="Calibri Light"/>
          <w:iCs/>
          <w:color w:val="FF0000"/>
          <w:sz w:val="24"/>
          <w:szCs w:val="24"/>
        </w:rPr>
        <w:t>Zařizovací předměty jsou navrženy ve standardním provedení dle výběru investora a každý ZP musí být vybaven snadno přístupnou zápachovou uzávěrkou.</w:t>
      </w:r>
    </w:p>
    <w:p w14:paraId="4D4F65B4" w14:textId="77777777" w:rsidR="00FC012F" w:rsidRPr="00FC012F" w:rsidRDefault="00FC012F" w:rsidP="00FC012F">
      <w:pPr>
        <w:pStyle w:val="Zkladntext2"/>
        <w:spacing w:after="0" w:line="240" w:lineRule="auto"/>
        <w:rPr>
          <w:rFonts w:ascii="Calibri Light" w:hAnsi="Calibri Light" w:cs="Calibri Light"/>
          <w:iCs/>
          <w:color w:val="FF0000"/>
          <w:sz w:val="24"/>
          <w:szCs w:val="24"/>
        </w:rPr>
      </w:pPr>
      <w:r w:rsidRPr="00FC012F">
        <w:rPr>
          <w:rFonts w:ascii="Calibri Light" w:hAnsi="Calibri Light" w:cs="Calibri Light"/>
          <w:iCs/>
          <w:color w:val="FF0000"/>
          <w:sz w:val="24"/>
          <w:szCs w:val="24"/>
        </w:rPr>
        <w:t>Po provedené montáži bude  kanalizace podrobená zkoušce těsnosti.</w:t>
      </w:r>
    </w:p>
    <w:p w14:paraId="79FD886C"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Zkoušení vnitřní kanalizace se skládá z technické prohlídky a zkoušky plynotěsnosti odpadního, připojovacího a větracího potrubí.</w:t>
      </w:r>
    </w:p>
    <w:p w14:paraId="0E6795DE"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Do doby vykonání technické prohlídky a uvedených zkoušek se musí nechat spoje přístupné, očištěné, nezakryté a nezazděné.</w:t>
      </w:r>
    </w:p>
    <w:p w14:paraId="40C733D9" w14:textId="77777777" w:rsidR="00FC012F" w:rsidRPr="00FC012F" w:rsidRDefault="00FC012F" w:rsidP="00FC012F">
      <w:pPr>
        <w:pStyle w:val="Zkladntext"/>
        <w:rPr>
          <w:rFonts w:ascii="Calibri Light" w:eastAsiaTheme="minorHAnsi" w:hAnsi="Calibri Light" w:cs="Calibri Light"/>
          <w:iCs/>
          <w:color w:val="FF0000"/>
          <w:sz w:val="24"/>
          <w:szCs w:val="24"/>
          <w:lang w:eastAsia="en-US"/>
        </w:rPr>
      </w:pPr>
      <w:r w:rsidRPr="00FC012F">
        <w:rPr>
          <w:rFonts w:ascii="Calibri Light" w:eastAsiaTheme="minorHAnsi" w:hAnsi="Calibri Light" w:cs="Calibri Light"/>
          <w:iCs/>
          <w:color w:val="FF0000"/>
          <w:sz w:val="24"/>
          <w:szCs w:val="24"/>
          <w:lang w:eastAsia="en-US"/>
        </w:rPr>
        <w:t>Na splaškovou kanalizaci je nutno napojit odvod kondenzátu  od  elektrických ohřívačů ve 2.NP a 3.NP.</w:t>
      </w:r>
    </w:p>
    <w:p w14:paraId="351CF050" w14:textId="77777777" w:rsidR="00FC012F" w:rsidRPr="00FC012F" w:rsidRDefault="00FC012F" w:rsidP="00FC012F">
      <w:pPr>
        <w:spacing w:after="0" w:line="240" w:lineRule="auto"/>
        <w:rPr>
          <w:rFonts w:ascii="Calibri Light" w:hAnsi="Calibri Light" w:cs="Calibri Light"/>
          <w:iCs/>
          <w:color w:val="FF0000"/>
          <w:sz w:val="24"/>
          <w:szCs w:val="24"/>
        </w:rPr>
      </w:pPr>
    </w:p>
    <w:p w14:paraId="323BF6CB" w14:textId="77777777" w:rsidR="00FC012F" w:rsidRPr="002D0639" w:rsidRDefault="00FC012F" w:rsidP="00FC012F">
      <w:pPr>
        <w:spacing w:after="0" w:line="240" w:lineRule="auto"/>
        <w:rPr>
          <w:rFonts w:ascii="Calibri Light" w:hAnsi="Calibri Light" w:cs="Calibri Light"/>
          <w:b/>
          <w:bCs/>
          <w:iCs/>
          <w:sz w:val="24"/>
          <w:szCs w:val="24"/>
          <w:u w:val="single"/>
        </w:rPr>
      </w:pPr>
      <w:r w:rsidRPr="002D0639">
        <w:rPr>
          <w:rFonts w:ascii="Calibri Light" w:hAnsi="Calibri Light" w:cs="Calibri Light"/>
          <w:b/>
          <w:bCs/>
          <w:iCs/>
          <w:sz w:val="24"/>
          <w:szCs w:val="24"/>
          <w:u w:val="single"/>
        </w:rPr>
        <w:t>Vnitřní vodoinstalace</w:t>
      </w:r>
    </w:p>
    <w:p w14:paraId="41779965" w14:textId="77777777" w:rsidR="00FC012F"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Tato PD neřeší zařizovací předměty,</w:t>
      </w:r>
      <w:r>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baterie, ohřev TV v 1.NP –</w:t>
      </w:r>
      <w:r>
        <w:rPr>
          <w:rFonts w:ascii="Calibri Light" w:hAnsi="Calibri Light" w:cs="Calibri Light"/>
          <w:iCs/>
          <w:color w:val="FF0000"/>
          <w:sz w:val="24"/>
          <w:szCs w:val="24"/>
        </w:rPr>
        <w:t xml:space="preserve"> </w:t>
      </w:r>
      <w:r w:rsidRPr="000D45E0">
        <w:rPr>
          <w:rFonts w:ascii="Calibri Light" w:hAnsi="Calibri Light" w:cs="Calibri Light"/>
          <w:iCs/>
          <w:color w:val="FF0000"/>
          <w:sz w:val="24"/>
          <w:szCs w:val="24"/>
        </w:rPr>
        <w:t xml:space="preserve">stávající.   </w:t>
      </w:r>
    </w:p>
    <w:p w14:paraId="244494C1"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Stávající rozvod z 1.NP do 2.NP zaslepit pod stropem 1.NP.</w:t>
      </w:r>
    </w:p>
    <w:p w14:paraId="760B7A84" w14:textId="77777777" w:rsidR="00FC012F"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 xml:space="preserve">V suterénu je stávající  vodovodní přípojka ukončena fakturačním vodoměrem. </w:t>
      </w:r>
    </w:p>
    <w:p w14:paraId="316801F4"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Nové potrubí bude napojené  na stávající rozvod  za vodoměrem. Nové potrubí bude vedené pod stropem 1.PP  do 1.NP – kterým bude jen procházet .</w:t>
      </w:r>
    </w:p>
    <w:p w14:paraId="7E1FCBF9"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 xml:space="preserve">Ve 2.NP bude  v kuchyňce osazen stávající  elektrický  ohřívač  120 l. Na tento zásobník budou napojené jen zařizovací předměty  ve 2.NP.  </w:t>
      </w:r>
      <w:r>
        <w:rPr>
          <w:rFonts w:ascii="Calibri Light" w:hAnsi="Calibri Light" w:cs="Calibri Light"/>
          <w:iCs/>
          <w:color w:val="FF0000"/>
          <w:sz w:val="24"/>
          <w:szCs w:val="24"/>
        </w:rPr>
        <w:t>D</w:t>
      </w:r>
      <w:r w:rsidRPr="000D45E0">
        <w:rPr>
          <w:rFonts w:ascii="Calibri Light" w:hAnsi="Calibri Light" w:cs="Calibri Light"/>
          <w:iCs/>
          <w:color w:val="FF0000"/>
          <w:sz w:val="24"/>
          <w:szCs w:val="24"/>
        </w:rPr>
        <w:t>alší elektrický ohřívač bude osazen v kuchyňce ve 3.NP, napojené na něj  budou jen ZP ve 3.NP.</w:t>
      </w:r>
    </w:p>
    <w:p w14:paraId="24E10399"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Rozvod je navržen ve zdech a pod stropem 1.PP.</w:t>
      </w:r>
    </w:p>
    <w:p w14:paraId="14EDC4EA" w14:textId="77777777" w:rsidR="00FC012F" w:rsidRPr="00B6362B" w:rsidRDefault="00FC012F" w:rsidP="00FC012F">
      <w:pPr>
        <w:pStyle w:val="Zkladntext"/>
        <w:rPr>
          <w:rFonts w:ascii="Calibri Light" w:eastAsiaTheme="minorHAnsi" w:hAnsi="Calibri Light" w:cs="Calibri Light"/>
          <w:iCs/>
          <w:color w:val="FF0000"/>
          <w:sz w:val="24"/>
          <w:szCs w:val="24"/>
          <w:lang w:eastAsia="en-US"/>
        </w:rPr>
      </w:pPr>
      <w:r w:rsidRPr="00B6362B">
        <w:rPr>
          <w:rFonts w:ascii="Calibri Light" w:eastAsiaTheme="minorHAnsi" w:hAnsi="Calibri Light" w:cs="Calibri Light"/>
          <w:iCs/>
          <w:color w:val="FF0000"/>
          <w:sz w:val="24"/>
          <w:szCs w:val="24"/>
          <w:lang w:eastAsia="en-US"/>
        </w:rPr>
        <w:t xml:space="preserve">Potrubí bude provedeno z plastového potrubí PPr PN 16, v 1. PP navrženo potrubí PPr 20.  Potrubí bude kotveno v rozteči cca 150mm.  </w:t>
      </w:r>
    </w:p>
    <w:p w14:paraId="467044AB" w14:textId="77777777" w:rsidR="00FC012F" w:rsidRPr="00B6362B" w:rsidRDefault="00FC012F" w:rsidP="00FC012F">
      <w:pPr>
        <w:pStyle w:val="Zkladntext"/>
        <w:rPr>
          <w:rFonts w:ascii="Calibri Light" w:eastAsiaTheme="minorHAnsi" w:hAnsi="Calibri Light" w:cs="Calibri Light"/>
          <w:iCs/>
          <w:color w:val="FF0000"/>
          <w:sz w:val="24"/>
          <w:szCs w:val="24"/>
          <w:lang w:eastAsia="en-US"/>
        </w:rPr>
      </w:pPr>
      <w:r w:rsidRPr="00B6362B">
        <w:rPr>
          <w:rFonts w:ascii="Calibri Light" w:eastAsiaTheme="minorHAnsi" w:hAnsi="Calibri Light" w:cs="Calibri Light"/>
          <w:iCs/>
          <w:color w:val="FF0000"/>
          <w:sz w:val="24"/>
          <w:szCs w:val="24"/>
          <w:lang w:eastAsia="en-US"/>
        </w:rPr>
        <w:t>Vodovodní  baterie byly navrženy v klasickém provedení a bude nutné před zahájením stavby projednat s majitelem jejich skutečný výběr.</w:t>
      </w:r>
    </w:p>
    <w:p w14:paraId="5C072B43"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Napojení ohřívačů TV na vodovodní rozvod je provedeno podle ČSN  06 0830 s osazením normou stanovených armatur .</w:t>
      </w:r>
    </w:p>
    <w:p w14:paraId="7CC1292B"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Potrubí bude izolováno návlekovou izolací po celé trase rozvodu vč. tvarovek a armatur.</w:t>
      </w:r>
    </w:p>
    <w:p w14:paraId="19555361"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Je nutno dodržet minimální tloušťku  navržené izolace a to po celé trase rozvodu.</w:t>
      </w:r>
    </w:p>
    <w:p w14:paraId="796C7458"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Studená voda – izolace tl.13mm</w:t>
      </w:r>
    </w:p>
    <w:p w14:paraId="50B85871"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Teplá voda – tl.izolace dle průměru potrubí (např.DN20 tl.izol.20mm).</w:t>
      </w:r>
    </w:p>
    <w:p w14:paraId="0334B331" w14:textId="77777777" w:rsidR="00FC012F" w:rsidRPr="00B6362B" w:rsidRDefault="00FC012F" w:rsidP="00FC012F">
      <w:pPr>
        <w:pStyle w:val="Zkladntext"/>
        <w:rPr>
          <w:rFonts w:ascii="Calibri Light" w:eastAsiaTheme="minorHAnsi" w:hAnsi="Calibri Light" w:cs="Calibri Light"/>
          <w:iCs/>
          <w:color w:val="FF0000"/>
          <w:sz w:val="24"/>
          <w:szCs w:val="24"/>
          <w:lang w:eastAsia="en-US"/>
        </w:rPr>
      </w:pPr>
      <w:r w:rsidRPr="00B6362B">
        <w:rPr>
          <w:rFonts w:ascii="Calibri Light" w:eastAsiaTheme="minorHAnsi" w:hAnsi="Calibri Light" w:cs="Calibri Light"/>
          <w:iCs/>
          <w:color w:val="FF0000"/>
          <w:sz w:val="24"/>
          <w:szCs w:val="24"/>
          <w:lang w:eastAsia="en-US"/>
        </w:rPr>
        <w:t>Po dokončení montáže bude provedena prohlídka a tlaková zkouška.</w:t>
      </w:r>
    </w:p>
    <w:p w14:paraId="17CB1C05" w14:textId="77777777" w:rsidR="00FC012F" w:rsidRPr="00B6362B" w:rsidRDefault="00FC012F" w:rsidP="00FC012F">
      <w:pPr>
        <w:pStyle w:val="Zkladntext"/>
        <w:rPr>
          <w:rFonts w:ascii="Calibri Light" w:eastAsiaTheme="minorHAnsi" w:hAnsi="Calibri Light" w:cs="Calibri Light"/>
          <w:iCs/>
          <w:color w:val="FF0000"/>
          <w:sz w:val="24"/>
          <w:szCs w:val="24"/>
          <w:lang w:eastAsia="en-US"/>
        </w:rPr>
      </w:pPr>
      <w:r w:rsidRPr="00B6362B">
        <w:rPr>
          <w:rFonts w:ascii="Calibri Light" w:eastAsiaTheme="minorHAnsi" w:hAnsi="Calibri Light" w:cs="Calibri Light"/>
          <w:iCs/>
          <w:color w:val="FF0000"/>
          <w:sz w:val="24"/>
          <w:szCs w:val="24"/>
          <w:lang w:eastAsia="en-US"/>
        </w:rPr>
        <w:t>Vnitřní vodovod se zkouší na 1,5násobek provozního přetlaku,nejméně však 1,5MPa.</w:t>
      </w:r>
    </w:p>
    <w:p w14:paraId="65FEAEA7" w14:textId="77777777" w:rsidR="00FC012F" w:rsidRPr="00B6362B" w:rsidRDefault="00FC012F" w:rsidP="00FC012F">
      <w:pPr>
        <w:spacing w:after="0" w:line="240" w:lineRule="auto"/>
        <w:rPr>
          <w:rFonts w:ascii="Calibri Light" w:hAnsi="Calibri Light" w:cs="Calibri Light"/>
          <w:iCs/>
          <w:color w:val="FF0000"/>
          <w:sz w:val="24"/>
          <w:szCs w:val="24"/>
        </w:rPr>
      </w:pPr>
      <w:r w:rsidRPr="00B6362B">
        <w:rPr>
          <w:rFonts w:ascii="Calibri Light" w:hAnsi="Calibri Light" w:cs="Calibri Light"/>
          <w:iCs/>
          <w:color w:val="FF0000"/>
          <w:sz w:val="24"/>
          <w:szCs w:val="24"/>
        </w:rPr>
        <w:t>O prohlídce a tlakové zkoušce se zpracuje zápis dle ČSN.</w:t>
      </w:r>
    </w:p>
    <w:p w14:paraId="767F2E68" w14:textId="77777777" w:rsidR="00FC012F" w:rsidRPr="000D45E0" w:rsidRDefault="00FC012F" w:rsidP="00FC012F">
      <w:pPr>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Při montáži potrubí musí být dodrženy montážní předpisy daného systému.</w:t>
      </w:r>
    </w:p>
    <w:p w14:paraId="082441A6" w14:textId="77777777" w:rsidR="00FC012F" w:rsidRPr="000D45E0" w:rsidRDefault="00FC012F" w:rsidP="00FC012F">
      <w:pPr>
        <w:spacing w:after="0" w:line="240" w:lineRule="auto"/>
        <w:rPr>
          <w:rFonts w:ascii="Calibri Light" w:hAnsi="Calibri Light" w:cs="Calibri Light"/>
          <w:iCs/>
          <w:color w:val="FF0000"/>
          <w:sz w:val="24"/>
          <w:szCs w:val="24"/>
        </w:rPr>
      </w:pPr>
    </w:p>
    <w:p w14:paraId="71F72623" w14:textId="77777777" w:rsidR="00FC012F" w:rsidRPr="00E75B6C" w:rsidRDefault="00FC012F" w:rsidP="00FC012F">
      <w:pPr>
        <w:spacing w:after="0" w:line="240" w:lineRule="auto"/>
        <w:rPr>
          <w:rFonts w:ascii="Calibri Light" w:hAnsi="Calibri Light" w:cs="Calibri Light"/>
          <w:b/>
          <w:bCs/>
          <w:iCs/>
          <w:color w:val="FF0000"/>
          <w:sz w:val="24"/>
          <w:szCs w:val="24"/>
        </w:rPr>
      </w:pPr>
      <w:r w:rsidRPr="00E75B6C">
        <w:rPr>
          <w:rFonts w:ascii="Calibri Light" w:hAnsi="Calibri Light" w:cs="Calibri Light"/>
          <w:b/>
          <w:bCs/>
          <w:iCs/>
          <w:color w:val="FF0000"/>
          <w:sz w:val="24"/>
          <w:szCs w:val="24"/>
        </w:rPr>
        <w:t>Na základě požadavku investora není řešen požární rozvod!!!</w:t>
      </w:r>
    </w:p>
    <w:p w14:paraId="6EA0F2B6" w14:textId="52C50CB8" w:rsidR="00FC012F" w:rsidRDefault="00FC012F" w:rsidP="00FC012F">
      <w:pPr>
        <w:pStyle w:val="Normlnweb"/>
        <w:shd w:val="clear" w:color="auto" w:fill="F8F8F8"/>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 xml:space="preserve">Navržený </w:t>
      </w:r>
      <w:r>
        <w:rPr>
          <w:rFonts w:ascii="Calibri Light" w:eastAsiaTheme="minorHAnsi" w:hAnsi="Calibri Light" w:cs="Calibri Light"/>
          <w:iCs/>
          <w:color w:val="FF0000"/>
          <w:lang w:eastAsia="en-US"/>
        </w:rPr>
        <w:t xml:space="preserve">je </w:t>
      </w:r>
      <w:r w:rsidRPr="000D45E0">
        <w:rPr>
          <w:rFonts w:ascii="Calibri Light" w:eastAsiaTheme="minorHAnsi" w:hAnsi="Calibri Light" w:cs="Calibri Light"/>
          <w:iCs/>
          <w:color w:val="FF0000"/>
          <w:lang w:eastAsia="en-US"/>
        </w:rPr>
        <w:t xml:space="preserve">pisoár s automatickým splachovacím zařízením, využívající pro bezdotykové ovládání </w:t>
      </w:r>
      <w:r w:rsidR="00B6362B">
        <w:rPr>
          <w:rFonts w:ascii="Calibri Light" w:eastAsiaTheme="minorHAnsi" w:hAnsi="Calibri Light" w:cs="Calibri Light"/>
          <w:iCs/>
          <w:color w:val="FF0000"/>
          <w:lang w:eastAsia="en-US"/>
        </w:rPr>
        <w:t>T</w:t>
      </w:r>
      <w:r w:rsidRPr="000D45E0">
        <w:rPr>
          <w:rFonts w:ascii="Calibri Light" w:eastAsiaTheme="minorHAnsi" w:hAnsi="Calibri Light" w:cs="Calibri Light"/>
          <w:iCs/>
          <w:color w:val="FF0000"/>
          <w:lang w:eastAsia="en-US"/>
        </w:rPr>
        <w:t xml:space="preserve">eplotní snímač, který reaguje na změnu teploty v sifonu při použití pisoáru. Teplotní snímač generuje signál, který elektronika vyhodnotí, otevře elektromagnetický ventil na přívodu vody a dojde ke spláchnutí pisoáru. Ke spláchnutí stačí jeden litr vody. </w:t>
      </w:r>
    </w:p>
    <w:p w14:paraId="738E697E" w14:textId="6FC5880D" w:rsidR="00FC012F" w:rsidRPr="000D45E0" w:rsidRDefault="00FC012F" w:rsidP="00FC012F">
      <w:pPr>
        <w:pStyle w:val="Normlnweb"/>
        <w:shd w:val="clear" w:color="auto" w:fill="F8F8F8"/>
        <w:spacing w:before="0" w:beforeAutospacing="0" w:after="0" w:afterAutospacing="0"/>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lastRenderedPageBreak/>
        <w:t>Po 24 hodinách klidu se pisoár automaticky spláchne.</w:t>
      </w:r>
      <w:r w:rsidR="00B6362B">
        <w:rPr>
          <w:rFonts w:ascii="Calibri Light" w:eastAsiaTheme="minorHAnsi" w:hAnsi="Calibri Light" w:cs="Calibri Light"/>
          <w:iCs/>
          <w:color w:val="FF0000"/>
          <w:lang w:eastAsia="en-US"/>
        </w:rPr>
        <w:t xml:space="preserve"> </w:t>
      </w:r>
      <w:r w:rsidRPr="000D45E0">
        <w:rPr>
          <w:rFonts w:ascii="Calibri Light" w:eastAsiaTheme="minorHAnsi" w:hAnsi="Calibri Light" w:cs="Calibri Light"/>
          <w:iCs/>
          <w:color w:val="FF0000"/>
          <w:lang w:eastAsia="en-US"/>
        </w:rPr>
        <w:t>Snímač nereaguje na procházející ani na stojící osoby. Nastavení doby splachování se provádí bez dálkového ovladače – definovaným vypínáním zdroje podle návodu k používání.</w:t>
      </w:r>
    </w:p>
    <w:p w14:paraId="39720507" w14:textId="77777777" w:rsidR="00FC012F" w:rsidRPr="000D45E0" w:rsidRDefault="00FC012F" w:rsidP="00FC012F">
      <w:pPr>
        <w:pStyle w:val="Normlnweb"/>
        <w:shd w:val="clear" w:color="auto" w:fill="F8F8F8"/>
        <w:spacing w:before="0" w:beforeAutospacing="0" w:after="0" w:afterAutospacing="0"/>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Konstrukční řešení splachovače umožňuje jednoduchou montáž, která sestává z pouhého připojení a zavěšení na stěnu. Vzhledem k uložení všech prvků v keramice je splachovač chráněn před mechanickým poškozením, a to i úmyslným.</w:t>
      </w:r>
    </w:p>
    <w:p w14:paraId="6637B9ED" w14:textId="77777777" w:rsidR="00FC012F" w:rsidRPr="000D45E0" w:rsidRDefault="00FC012F" w:rsidP="00FC012F">
      <w:pPr>
        <w:pStyle w:val="Normlnweb"/>
        <w:shd w:val="clear" w:color="auto" w:fill="F8F8F8"/>
        <w:spacing w:before="0" w:beforeAutospacing="0" w:after="0" w:afterAutospacing="0"/>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Automatický pisoár je určen pro sociální zařízení, kde je požadován uživatelský komfort a udržování hygieny při maximální úspoře vody.</w:t>
      </w:r>
    </w:p>
    <w:p w14:paraId="02E4B7E1" w14:textId="77777777" w:rsidR="00FC012F" w:rsidRPr="000D45E0" w:rsidRDefault="00FC012F" w:rsidP="00FC012F">
      <w:pPr>
        <w:pStyle w:val="Nadpis3"/>
        <w:shd w:val="clear" w:color="auto" w:fill="F8F8F8"/>
        <w:spacing w:before="0" w:after="0"/>
        <w:rPr>
          <w:rFonts w:eastAsiaTheme="minorHAnsi" w:cs="Calibri Light"/>
          <w:b w:val="0"/>
          <w:bCs w:val="0"/>
          <w:iCs/>
          <w:color w:val="FF0000"/>
          <w:sz w:val="24"/>
          <w:szCs w:val="24"/>
          <w:lang w:eastAsia="en-US"/>
        </w:rPr>
      </w:pPr>
      <w:r w:rsidRPr="000D45E0">
        <w:rPr>
          <w:rFonts w:eastAsiaTheme="minorHAnsi" w:cs="Calibri Light"/>
          <w:b w:val="0"/>
          <w:bCs w:val="0"/>
          <w:iCs/>
          <w:color w:val="FF0000"/>
          <w:sz w:val="24"/>
          <w:szCs w:val="24"/>
          <w:lang w:eastAsia="en-US"/>
        </w:rPr>
        <w:t>Kompletní dodávka</w:t>
      </w:r>
    </w:p>
    <w:p w14:paraId="1B6EF31B"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keramický pisoár</w:t>
      </w:r>
    </w:p>
    <w:p w14:paraId="0A71076A"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teplotní snímač</w:t>
      </w:r>
    </w:p>
    <w:p w14:paraId="2D362542"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elektronika</w:t>
      </w:r>
    </w:p>
    <w:p w14:paraId="11400DDA"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elektromagnetický ventil</w:t>
      </w:r>
    </w:p>
    <w:p w14:paraId="61601280"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rohový ventil s filtrem</w:t>
      </w:r>
    </w:p>
    <w:p w14:paraId="3DB29C15"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samonasávací sifon</w:t>
      </w:r>
    </w:p>
    <w:p w14:paraId="081A9478"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připojovací hadice</w:t>
      </w:r>
    </w:p>
    <w:p w14:paraId="7EBE73F7" w14:textId="77777777" w:rsidR="00FC012F" w:rsidRPr="000D45E0" w:rsidRDefault="00FC012F" w:rsidP="00FC012F">
      <w:pPr>
        <w:numPr>
          <w:ilvl w:val="0"/>
          <w:numId w:val="19"/>
        </w:numPr>
        <w:shd w:val="clear" w:color="auto" w:fill="F8F8F8"/>
        <w:spacing w:after="0" w:line="240" w:lineRule="auto"/>
        <w:rPr>
          <w:rFonts w:ascii="Calibri Light" w:hAnsi="Calibri Light" w:cs="Calibri Light"/>
          <w:iCs/>
          <w:color w:val="FF0000"/>
          <w:sz w:val="24"/>
          <w:szCs w:val="24"/>
        </w:rPr>
      </w:pPr>
      <w:r w:rsidRPr="000D45E0">
        <w:rPr>
          <w:rFonts w:ascii="Calibri Light" w:hAnsi="Calibri Light" w:cs="Calibri Light"/>
          <w:iCs/>
          <w:color w:val="FF0000"/>
          <w:sz w:val="24"/>
          <w:szCs w:val="24"/>
        </w:rPr>
        <w:t>instalační šrouby s krytkami – 2 kusy</w:t>
      </w:r>
    </w:p>
    <w:p w14:paraId="6B73C9A8" w14:textId="77777777" w:rsidR="00FC012F" w:rsidRPr="000D45E0" w:rsidRDefault="00FC012F" w:rsidP="00FC012F">
      <w:pPr>
        <w:pStyle w:val="Normlnweb"/>
        <w:shd w:val="clear" w:color="auto" w:fill="F8F8F8"/>
        <w:spacing w:before="0" w:beforeAutospacing="0" w:after="0" w:afterAutospacing="0"/>
        <w:rPr>
          <w:rFonts w:ascii="Calibri Light" w:eastAsiaTheme="minorHAnsi" w:hAnsi="Calibri Light" w:cs="Calibri Light"/>
          <w:iCs/>
          <w:color w:val="FF0000"/>
          <w:lang w:eastAsia="en-US"/>
        </w:rPr>
      </w:pPr>
      <w:r w:rsidRPr="000D45E0">
        <w:rPr>
          <w:rFonts w:ascii="Calibri Light" w:eastAsiaTheme="minorHAnsi" w:hAnsi="Calibri Light" w:cs="Calibri Light"/>
          <w:iCs/>
          <w:color w:val="FF0000"/>
          <w:lang w:eastAsia="en-US"/>
        </w:rPr>
        <w:t>zdroj bezpečného napětí 12V, 50Hz</w:t>
      </w:r>
    </w:p>
    <w:p w14:paraId="540C26D8" w14:textId="77777777" w:rsidR="00FC012F" w:rsidRDefault="00FC012F" w:rsidP="00FC012F">
      <w:pPr>
        <w:tabs>
          <w:tab w:val="left" w:pos="412"/>
        </w:tabs>
        <w:spacing w:after="0" w:line="240" w:lineRule="auto"/>
        <w:rPr>
          <w:rFonts w:ascii="Calibri Light" w:hAnsi="Calibri Light" w:cs="Calibri Light"/>
          <w:iCs/>
          <w:sz w:val="24"/>
          <w:szCs w:val="24"/>
        </w:rPr>
      </w:pPr>
    </w:p>
    <w:p w14:paraId="500C1C83" w14:textId="77777777" w:rsidR="00F5779E" w:rsidRDefault="00F5779E" w:rsidP="00F5779E">
      <w:pPr>
        <w:tabs>
          <w:tab w:val="left" w:pos="412"/>
        </w:tabs>
        <w:spacing w:after="0" w:line="240" w:lineRule="auto"/>
        <w:rPr>
          <w:rFonts w:ascii="Calibri Light" w:hAnsi="Calibri Light" w:cs="Calibri Light"/>
          <w:b/>
          <w:bCs/>
          <w:iCs/>
          <w:sz w:val="24"/>
          <w:szCs w:val="24"/>
          <w:u w:val="single"/>
        </w:rPr>
      </w:pPr>
      <w:r>
        <w:rPr>
          <w:rFonts w:ascii="Calibri Light" w:hAnsi="Calibri Light" w:cs="Calibri Light"/>
          <w:b/>
          <w:bCs/>
          <w:iCs/>
          <w:sz w:val="24"/>
          <w:szCs w:val="24"/>
          <w:u w:val="single"/>
        </w:rPr>
        <w:t>Vzduchotechnika</w:t>
      </w:r>
    </w:p>
    <w:p w14:paraId="7BAE9DAF" w14:textId="77777777" w:rsidR="00F5779E" w:rsidRPr="00EA73D8" w:rsidRDefault="00F5779E" w:rsidP="00F5779E">
      <w:pPr>
        <w:spacing w:after="0" w:line="240" w:lineRule="auto"/>
        <w:jc w:val="both"/>
        <w:rPr>
          <w:rFonts w:ascii="Calibri Light" w:hAnsi="Calibri Light" w:cs="Calibri Light"/>
          <w:iCs/>
          <w:color w:val="FF0000"/>
          <w:sz w:val="24"/>
          <w:szCs w:val="24"/>
        </w:rPr>
      </w:pPr>
      <w:r w:rsidRPr="00EA73D8">
        <w:rPr>
          <w:rFonts w:ascii="Calibri Light" w:hAnsi="Calibri Light" w:cs="Calibri Light"/>
          <w:iCs/>
          <w:color w:val="FF0000"/>
          <w:sz w:val="24"/>
          <w:szCs w:val="24"/>
        </w:rPr>
        <w:t>Zařízení slouží k podtlakovému odvětrání sociálního zázemí v 2. a 3.NP. Navržená výměna vzduchu je stanovena dle počtu a typu zařizovacích předmětů. Odvod vzduchu je zajištěn potrubními a nástěnnými ventilátory se zabudovaným časovým doběhem, které jsou kruhovým potrubím vyveden</w:t>
      </w:r>
      <w:r>
        <w:rPr>
          <w:rFonts w:ascii="Calibri Light" w:hAnsi="Calibri Light" w:cs="Calibri Light"/>
          <w:iCs/>
          <w:color w:val="FF0000"/>
          <w:sz w:val="24"/>
          <w:szCs w:val="24"/>
        </w:rPr>
        <w:t>y</w:t>
      </w:r>
      <w:r w:rsidRPr="00EA73D8">
        <w:rPr>
          <w:rFonts w:ascii="Calibri Light" w:hAnsi="Calibri Light" w:cs="Calibri Light"/>
          <w:iCs/>
          <w:color w:val="FF0000"/>
          <w:sz w:val="24"/>
          <w:szCs w:val="24"/>
        </w:rPr>
        <w:t xml:space="preserve"> přes fasádu do venkovního prostředí. V jednotlivých místnostech je vzduch odsáván přes odvodní talířové ventily, které jsou pomocí ohebných hadic napojeny na kruhové potrubí. Úhrada odsávaného vzduchu je řešen</w:t>
      </w:r>
      <w:r>
        <w:rPr>
          <w:rFonts w:ascii="Calibri Light" w:hAnsi="Calibri Light" w:cs="Calibri Light"/>
          <w:iCs/>
          <w:color w:val="FF0000"/>
          <w:sz w:val="24"/>
          <w:szCs w:val="24"/>
        </w:rPr>
        <w:t>a</w:t>
      </w:r>
      <w:r w:rsidRPr="00EA73D8">
        <w:rPr>
          <w:rFonts w:ascii="Calibri Light" w:hAnsi="Calibri Light" w:cs="Calibri Light"/>
          <w:iCs/>
          <w:color w:val="FF0000"/>
          <w:sz w:val="24"/>
          <w:szCs w:val="24"/>
        </w:rPr>
        <w:t xml:space="preserve"> přes dveřní mřížky či dveře bez prahu z okolních místností.</w:t>
      </w:r>
    </w:p>
    <w:p w14:paraId="74E44971" w14:textId="77777777" w:rsidR="00F5779E" w:rsidRPr="00EA73D8" w:rsidRDefault="00F5779E" w:rsidP="00F5779E">
      <w:pPr>
        <w:tabs>
          <w:tab w:val="left" w:pos="412"/>
        </w:tabs>
        <w:spacing w:after="0" w:line="240" w:lineRule="auto"/>
        <w:rPr>
          <w:rFonts w:ascii="Calibri Light" w:hAnsi="Calibri Light" w:cs="Calibri Light"/>
          <w:iCs/>
          <w:color w:val="FF0000"/>
          <w:sz w:val="24"/>
          <w:szCs w:val="24"/>
        </w:rPr>
      </w:pPr>
      <w:r w:rsidRPr="00EA73D8">
        <w:rPr>
          <w:rFonts w:ascii="Calibri Light" w:hAnsi="Calibri Light" w:cs="Calibri Light"/>
          <w:iCs/>
          <w:color w:val="FF0000"/>
          <w:sz w:val="24"/>
          <w:szCs w:val="24"/>
        </w:rPr>
        <w:t>Spínání větrání je řešeno přes světlo popřípadě senzor pohybu s</w:t>
      </w:r>
      <w:r>
        <w:rPr>
          <w:rFonts w:ascii="Calibri Light" w:hAnsi="Calibri Light" w:cs="Calibri Light"/>
          <w:iCs/>
          <w:color w:val="FF0000"/>
          <w:sz w:val="24"/>
          <w:szCs w:val="24"/>
        </w:rPr>
        <w:t> </w:t>
      </w:r>
      <w:r w:rsidRPr="00EA73D8">
        <w:rPr>
          <w:rFonts w:ascii="Calibri Light" w:hAnsi="Calibri Light" w:cs="Calibri Light"/>
          <w:iCs/>
          <w:color w:val="FF0000"/>
          <w:sz w:val="24"/>
          <w:szCs w:val="24"/>
        </w:rPr>
        <w:t>doběhem</w:t>
      </w:r>
      <w:r>
        <w:rPr>
          <w:rFonts w:ascii="Calibri Light" w:hAnsi="Calibri Light" w:cs="Calibri Light"/>
          <w:iCs/>
          <w:color w:val="FF0000"/>
          <w:sz w:val="24"/>
          <w:szCs w:val="24"/>
        </w:rPr>
        <w:t>.</w:t>
      </w:r>
      <w:r w:rsidRPr="00EA73D8">
        <w:rPr>
          <w:rFonts w:ascii="Calibri Light" w:hAnsi="Calibri Light" w:cs="Calibri Light"/>
          <w:iCs/>
          <w:color w:val="FF0000"/>
          <w:sz w:val="24"/>
          <w:szCs w:val="24"/>
        </w:rPr>
        <w:t xml:space="preserve">  </w:t>
      </w:r>
    </w:p>
    <w:p w14:paraId="6C57B1A6" w14:textId="77777777" w:rsidR="00F5779E" w:rsidRDefault="00F5779E" w:rsidP="00FC012F">
      <w:pPr>
        <w:tabs>
          <w:tab w:val="left" w:pos="412"/>
        </w:tabs>
        <w:spacing w:after="0" w:line="240" w:lineRule="auto"/>
        <w:rPr>
          <w:rFonts w:ascii="Calibri Light" w:hAnsi="Calibri Light" w:cs="Calibri Light"/>
          <w:b/>
          <w:bCs/>
          <w:iCs/>
          <w:sz w:val="24"/>
          <w:szCs w:val="24"/>
          <w:u w:val="single"/>
        </w:rPr>
      </w:pPr>
    </w:p>
    <w:p w14:paraId="713B0D33" w14:textId="1D58A251" w:rsidR="00FC012F" w:rsidRPr="002D0639" w:rsidRDefault="00FC012F" w:rsidP="00FC012F">
      <w:pPr>
        <w:tabs>
          <w:tab w:val="left" w:pos="412"/>
        </w:tabs>
        <w:spacing w:after="0" w:line="240" w:lineRule="auto"/>
        <w:rPr>
          <w:rFonts w:ascii="Calibri Light" w:hAnsi="Calibri Light" w:cs="Calibri Light"/>
          <w:b/>
          <w:bCs/>
          <w:iCs/>
          <w:sz w:val="24"/>
          <w:szCs w:val="24"/>
          <w:u w:val="single"/>
        </w:rPr>
      </w:pPr>
      <w:r w:rsidRPr="002D0639">
        <w:rPr>
          <w:rFonts w:ascii="Calibri Light" w:hAnsi="Calibri Light" w:cs="Calibri Light"/>
          <w:b/>
          <w:bCs/>
          <w:iCs/>
          <w:sz w:val="24"/>
          <w:szCs w:val="24"/>
          <w:u w:val="single"/>
        </w:rPr>
        <w:t>Vytápění</w:t>
      </w:r>
    </w:p>
    <w:p w14:paraId="01764A7A" w14:textId="6D1B57FC" w:rsidR="00FC012F" w:rsidRPr="002D0639" w:rsidRDefault="00FC012F" w:rsidP="00FC012F">
      <w:pPr>
        <w:tabs>
          <w:tab w:val="left" w:pos="412"/>
        </w:tabs>
        <w:spacing w:after="0" w:line="240" w:lineRule="auto"/>
        <w:rPr>
          <w:rFonts w:ascii="Calibri Light" w:hAnsi="Calibri Light" w:cs="Calibri Light"/>
          <w:iCs/>
          <w:sz w:val="24"/>
          <w:szCs w:val="24"/>
        </w:rPr>
      </w:pPr>
      <w:r>
        <w:rPr>
          <w:rFonts w:ascii="Calibri Light" w:hAnsi="Calibri Light" w:cs="Calibri Light"/>
          <w:iCs/>
          <w:sz w:val="24"/>
          <w:szCs w:val="24"/>
        </w:rPr>
        <w:t>Bude vyprojektováno v samostatné akci.</w:t>
      </w:r>
    </w:p>
    <w:p w14:paraId="3213E1FE" w14:textId="77777777" w:rsidR="00FC012F" w:rsidRPr="002D0639" w:rsidRDefault="00FC012F" w:rsidP="00FC012F">
      <w:pPr>
        <w:tabs>
          <w:tab w:val="left" w:pos="412"/>
        </w:tabs>
        <w:spacing w:after="0" w:line="240" w:lineRule="auto"/>
        <w:rPr>
          <w:rFonts w:ascii="Calibri Light" w:hAnsi="Calibri Light" w:cs="Calibri Light"/>
          <w:iCs/>
          <w:sz w:val="24"/>
          <w:szCs w:val="24"/>
        </w:rPr>
      </w:pPr>
    </w:p>
    <w:p w14:paraId="3FD1A58A" w14:textId="77777777" w:rsidR="00FC012F" w:rsidRPr="002D15B4" w:rsidRDefault="00FC012F" w:rsidP="00FC012F">
      <w:pPr>
        <w:tabs>
          <w:tab w:val="left" w:pos="412"/>
        </w:tabs>
        <w:spacing w:after="0" w:line="240" w:lineRule="auto"/>
        <w:rPr>
          <w:rFonts w:ascii="Calibri Light" w:hAnsi="Calibri Light" w:cs="Calibri Light"/>
          <w:b/>
          <w:bCs/>
          <w:iCs/>
          <w:sz w:val="24"/>
          <w:szCs w:val="24"/>
          <w:u w:val="single"/>
        </w:rPr>
      </w:pPr>
      <w:bookmarkStart w:id="11" w:name="_Hlk103596938"/>
      <w:r w:rsidRPr="002D15B4">
        <w:rPr>
          <w:rFonts w:ascii="Calibri Light" w:hAnsi="Calibri Light" w:cs="Calibri Light"/>
          <w:b/>
          <w:bCs/>
          <w:iCs/>
          <w:sz w:val="24"/>
          <w:szCs w:val="24"/>
          <w:u w:val="single"/>
        </w:rPr>
        <w:t>Silnoproudá elektroinstalace</w:t>
      </w:r>
    </w:p>
    <w:bookmarkEnd w:id="10"/>
    <w:p w14:paraId="7D44975B"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Z nejbližšího stávajícího rozvaděče na daném patře bude napojen kabelem CYKY 5Cx4 nový podružný rozvaděč sociálních zařízení RS1 a RS2. Přívod pro rozvaděče RS1 a RS2 bude uložen pod omítkou. Rozvaděč RS1 a RS2 bude v provedení plastovém s umístěným pod omítkou a bude obsahovat jistící a chránící prvky elektroinstalace sociálních zařízení. </w:t>
      </w:r>
    </w:p>
    <w:p w14:paraId="3C86EF90"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Instalace je navržena jako zapuštěná ve zdivu. Vodiče měděné CYKY o průřezu 1,5 mm2 pro světelné a ovládací okruhy, 2,5 pro zásuvkové okruhy. Napojení zásuvkových a světelných obvodů připojeno přes proudový chránič. </w:t>
      </w:r>
    </w:p>
    <w:p w14:paraId="1FA137DD"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Barevné značení vodičů volit dle potřeby a použití. Ke spotřebičům a zásuvkám kabely 3,5 (C), vypínače 2,3,4 (A). Pro ovládání 3 (B,D,C). Pro úsporu odbočných lze zásuvkové vývody smyčkovat a světelné provést tak zvaně bez krabic. </w:t>
      </w:r>
    </w:p>
    <w:p w14:paraId="06E8D6E1"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Výška prvků od podlahy: vypínače 1,2 m, zásuvky 0,3 m, pokud není uvedeno jinak. </w:t>
      </w:r>
    </w:p>
    <w:p w14:paraId="2D88350E"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 xml:space="preserve">Další podmínky: ve sprchách svítidla z izolačních hmot (nekovová s ochrannou svorkou) vč. těch nad umyvadly, v prostorách s jiným prostředím než "obyčejným" svítidla těsná. Ostatní svítidla dle uvážení stavebníka. Hlavní osvětlení místností je podle stavebníka řešeno jako stropní </w:t>
      </w:r>
      <w:r w:rsidRPr="00234132">
        <w:rPr>
          <w:rFonts w:ascii="Calibri Light" w:eastAsia="Times New Roman" w:hAnsi="Calibri Light" w:cs="Calibri Light"/>
          <w:iCs/>
          <w:sz w:val="24"/>
          <w:szCs w:val="24"/>
          <w:lang w:eastAsia="cs-CZ"/>
        </w:rPr>
        <w:lastRenderedPageBreak/>
        <w:t xml:space="preserve">případně nástěnné. Zde nutno při realizaci volit vhodné zdroje patřičného interiéru. U stropních vývodů pro lustry nebo závěsy připravit lustrháček a vodiče ukončit lámací svorkovnicí 2,5 mm2. </w:t>
      </w:r>
    </w:p>
    <w:p w14:paraId="5D682038"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Při použití těsných instalačních prvků tyto zapustit při instalaci do stěny nebo použít provedení pro osazení do přístrojové krabice.</w:t>
      </w:r>
    </w:p>
    <w:p w14:paraId="7EA8DEC7"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p>
    <w:p w14:paraId="2F7781B6"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Elektrické předměty, které nejsou schválené na přímou montáž na do hořlavých hmot B, C1, C2,C3 a které se mají montovat na nebo do hořlavých hmot stěn a stropů, se musí podložit nehořlavou tepelně izolační podložkou se součinitelem tepelné vodivosti menší než 5 a příslušné tloušťky.</w:t>
      </w:r>
    </w:p>
    <w:p w14:paraId="16B8020E"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p>
    <w:p w14:paraId="2C338BE2"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-zásuvkový rozvod</w:t>
      </w:r>
    </w:p>
    <w:p w14:paraId="508A2ACD"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Zásuvkový rozvod veden kabely CYKY 3Cx2,5 u zásuvek 230V. Zásuvky budou instalovány do výšky 0,3 a 1,2m. U instalací zásuvek vedle vypínačů je možno požít vícenásobných rámečků.</w:t>
      </w:r>
    </w:p>
    <w:p w14:paraId="5F98E22C"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Na jeden zásuvkový okruh může být připojeno max. 10 ks zásuvek. Připojení výkonových spotřebičů (el. bojler apod.)  na samostatné zásuvkové vývody 230V (400V)</w:t>
      </w:r>
    </w:p>
    <w:p w14:paraId="07299AD0"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p>
    <w:p w14:paraId="6224D575"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-umělé osvětlení</w:t>
      </w:r>
    </w:p>
    <w:p w14:paraId="3A1DD6AD" w14:textId="1FC88C14" w:rsidR="00234132" w:rsidRDefault="00234132" w:rsidP="00234132">
      <w:pPr>
        <w:spacing w:after="0" w:line="240" w:lineRule="auto"/>
        <w:rPr>
          <w:rFonts w:ascii="Calibri Light" w:eastAsia="Times New Roman" w:hAnsi="Calibri Light" w:cs="Calibri Light"/>
          <w:iCs/>
          <w:sz w:val="24"/>
          <w:szCs w:val="24"/>
          <w:lang w:eastAsia="cs-CZ"/>
        </w:rPr>
      </w:pPr>
      <w:r w:rsidRPr="00234132">
        <w:rPr>
          <w:rFonts w:ascii="Calibri Light" w:eastAsia="Times New Roman" w:hAnsi="Calibri Light" w:cs="Calibri Light"/>
          <w:iCs/>
          <w:sz w:val="24"/>
          <w:szCs w:val="24"/>
          <w:lang w:eastAsia="cs-CZ"/>
        </w:rPr>
        <w:t>Světelná instalace je řešena stropními případně nástěnnými svítidly vybavenými LED zdroji. Spínání svítidel bude pomocí nástěnných spínačů. V předsíních WC a u pisoárů budou svítidla spínaná stropními čidly pohybu se záběrem 360°.</w:t>
      </w:r>
    </w:p>
    <w:bookmarkEnd w:id="11"/>
    <w:p w14:paraId="6BB2A18C" w14:textId="77777777" w:rsidR="00234132" w:rsidRPr="00234132" w:rsidRDefault="00234132" w:rsidP="00234132">
      <w:pPr>
        <w:spacing w:after="0" w:line="240" w:lineRule="auto"/>
        <w:rPr>
          <w:rFonts w:ascii="Calibri Light" w:eastAsia="Times New Roman" w:hAnsi="Calibri Light" w:cs="Calibri Light"/>
          <w:iCs/>
          <w:sz w:val="24"/>
          <w:szCs w:val="24"/>
          <w:lang w:eastAsia="cs-CZ"/>
        </w:rPr>
      </w:pPr>
    </w:p>
    <w:p w14:paraId="297FFFAF" w14:textId="77777777" w:rsidR="000C22CF" w:rsidRPr="00EF0D91" w:rsidRDefault="000C22CF" w:rsidP="00A421B1">
      <w:pPr>
        <w:autoSpaceDE w:val="0"/>
        <w:autoSpaceDN w:val="0"/>
        <w:adjustRightInd w:val="0"/>
        <w:spacing w:after="0" w:line="240" w:lineRule="auto"/>
        <w:rPr>
          <w:rFonts w:ascii="Calibri Light" w:eastAsia="Times New Roman" w:hAnsi="Calibri Light" w:cs="Calibri Light"/>
          <w:iCs/>
          <w:sz w:val="24"/>
          <w:szCs w:val="24"/>
          <w:lang w:eastAsia="cs-CZ"/>
        </w:rPr>
      </w:pPr>
    </w:p>
    <w:bookmarkEnd w:id="9"/>
    <w:p w14:paraId="3D5E38FF" w14:textId="77777777" w:rsidR="001C1D12" w:rsidRPr="00EF0D91" w:rsidRDefault="0011477D" w:rsidP="00440059">
      <w:pPr>
        <w:pStyle w:val="Odstavecseseznamem"/>
        <w:numPr>
          <w:ilvl w:val="0"/>
          <w:numId w:val="13"/>
        </w:numPr>
        <w:spacing w:after="0" w:line="240" w:lineRule="auto"/>
        <w:jc w:val="both"/>
        <w:rPr>
          <w:rFonts w:ascii="Calibri Light" w:eastAsia="Times New Roman" w:hAnsi="Calibri Light" w:cs="Calibri Light"/>
          <w:b/>
          <w:iCs/>
          <w:sz w:val="24"/>
          <w:szCs w:val="24"/>
          <w:u w:val="single"/>
          <w:lang w:eastAsia="cs-CZ"/>
        </w:rPr>
      </w:pPr>
      <w:r w:rsidRPr="00EF0D91">
        <w:rPr>
          <w:rFonts w:ascii="Calibri Light" w:eastAsia="Times New Roman" w:hAnsi="Calibri Light" w:cs="Calibri Light"/>
          <w:b/>
          <w:iCs/>
          <w:sz w:val="24"/>
          <w:szCs w:val="24"/>
          <w:u w:val="single"/>
          <w:lang w:eastAsia="cs-CZ"/>
        </w:rPr>
        <w:t xml:space="preserve">STAVEBNÍ FYZIKA - TEPELNÁ TECHNIKA, OSVĚTLENÍ, OSLUNĚNÍ, AKUSTIKA - HLUK, VIBRACE - POPIS ŘEŠENÍ, </w:t>
      </w:r>
    </w:p>
    <w:p w14:paraId="62BD5332" w14:textId="77777777" w:rsidR="00A35308" w:rsidRPr="00EF0D91" w:rsidRDefault="00A35308" w:rsidP="00A35308">
      <w:pPr>
        <w:pStyle w:val="Odstavecseseznamem"/>
        <w:spacing w:after="0" w:line="240" w:lineRule="auto"/>
        <w:jc w:val="both"/>
        <w:rPr>
          <w:rFonts w:ascii="Calibri Light" w:eastAsia="Times New Roman" w:hAnsi="Calibri Light" w:cs="Calibri Light"/>
          <w:b/>
          <w:iCs/>
          <w:sz w:val="24"/>
          <w:szCs w:val="24"/>
          <w:u w:val="single"/>
          <w:lang w:eastAsia="cs-CZ"/>
        </w:rPr>
      </w:pPr>
    </w:p>
    <w:p w14:paraId="142D86B9" w14:textId="1ECC0EFC" w:rsidR="00F632F7" w:rsidRPr="00EF0D91" w:rsidRDefault="00F632F7" w:rsidP="00F632F7">
      <w:pPr>
        <w:spacing w:after="0" w:line="240" w:lineRule="auto"/>
        <w:ind w:left="708" w:hanging="708"/>
        <w:rPr>
          <w:rFonts w:ascii="Calibri Light" w:eastAsia="Times New Roman" w:hAnsi="Calibri Light" w:cs="Calibri Light"/>
          <w:iCs/>
          <w:sz w:val="24"/>
          <w:szCs w:val="24"/>
          <w:lang w:eastAsia="cs-CZ"/>
        </w:rPr>
      </w:pPr>
      <w:bookmarkStart w:id="12" w:name="_Hlk49257556"/>
      <w:r w:rsidRPr="00EF0D91">
        <w:rPr>
          <w:rFonts w:ascii="Calibri Light" w:eastAsia="Times New Roman" w:hAnsi="Calibri Light" w:cs="Calibri Light"/>
          <w:b/>
          <w:iCs/>
          <w:sz w:val="24"/>
          <w:szCs w:val="24"/>
          <w:lang w:eastAsia="cs-CZ"/>
        </w:rPr>
        <w:t>Větrání</w:t>
      </w:r>
      <w:r w:rsidRPr="00EF0D91">
        <w:rPr>
          <w:rFonts w:ascii="Calibri Light" w:eastAsia="Times New Roman" w:hAnsi="Calibri Light" w:cs="Calibri Light"/>
          <w:iCs/>
          <w:sz w:val="24"/>
          <w:szCs w:val="24"/>
          <w:lang w:eastAsia="cs-CZ"/>
        </w:rPr>
        <w:t xml:space="preserve"> – přirozené okny a nucené </w:t>
      </w:r>
      <w:r w:rsidR="0000387D">
        <w:rPr>
          <w:rFonts w:ascii="Calibri Light" w:eastAsia="Times New Roman" w:hAnsi="Calibri Light" w:cs="Calibri Light"/>
          <w:iCs/>
          <w:sz w:val="24"/>
          <w:szCs w:val="24"/>
          <w:lang w:eastAsia="cs-CZ"/>
        </w:rPr>
        <w:t xml:space="preserve">ventirlátory </w:t>
      </w:r>
      <w:r w:rsidRPr="00EF0D91">
        <w:rPr>
          <w:rFonts w:ascii="Calibri Light" w:eastAsia="Times New Roman" w:hAnsi="Calibri Light" w:cs="Calibri Light"/>
          <w:iCs/>
          <w:sz w:val="24"/>
          <w:szCs w:val="24"/>
          <w:lang w:eastAsia="cs-CZ"/>
        </w:rPr>
        <w:t xml:space="preserve">pro </w:t>
      </w:r>
      <w:r w:rsidR="0000387D">
        <w:rPr>
          <w:rFonts w:ascii="Calibri Light" w:eastAsia="Times New Roman" w:hAnsi="Calibri Light" w:cs="Calibri Light"/>
          <w:iCs/>
          <w:sz w:val="24"/>
          <w:szCs w:val="24"/>
          <w:lang w:eastAsia="cs-CZ"/>
        </w:rPr>
        <w:t xml:space="preserve">uzavřené prostory </w:t>
      </w:r>
      <w:r w:rsidRPr="00EF0D91">
        <w:rPr>
          <w:rFonts w:ascii="Calibri Light" w:eastAsia="Times New Roman" w:hAnsi="Calibri Light" w:cs="Calibri Light"/>
          <w:iCs/>
          <w:sz w:val="24"/>
          <w:szCs w:val="24"/>
          <w:lang w:eastAsia="cs-CZ"/>
        </w:rPr>
        <w:t xml:space="preserve">umístěné uvnitř dispozice </w:t>
      </w:r>
    </w:p>
    <w:p w14:paraId="378BDF3B" w14:textId="77777777" w:rsidR="000C22CF" w:rsidRDefault="000C22CF" w:rsidP="00655067">
      <w:pPr>
        <w:autoSpaceDE w:val="0"/>
        <w:autoSpaceDN w:val="0"/>
        <w:adjustRightInd w:val="0"/>
        <w:spacing w:after="0" w:line="240" w:lineRule="auto"/>
        <w:rPr>
          <w:rFonts w:ascii="Calibri Light" w:eastAsia="Times New Roman" w:hAnsi="Calibri Light" w:cs="Calibri Light"/>
          <w:b/>
          <w:iCs/>
          <w:sz w:val="24"/>
          <w:szCs w:val="24"/>
          <w:lang w:eastAsia="cs-CZ"/>
        </w:rPr>
      </w:pPr>
    </w:p>
    <w:p w14:paraId="53D0C381" w14:textId="30974DAE" w:rsidR="00F632F7" w:rsidRPr="00EF0D91" w:rsidRDefault="00F632F7" w:rsidP="00655067">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Osvětlení</w:t>
      </w:r>
      <w:r w:rsidRPr="00EF0D91">
        <w:rPr>
          <w:rFonts w:ascii="Calibri Light" w:eastAsia="Times New Roman" w:hAnsi="Calibri Light" w:cs="Calibri Light"/>
          <w:iCs/>
          <w:sz w:val="24"/>
          <w:szCs w:val="24"/>
          <w:lang w:eastAsia="cs-CZ"/>
        </w:rPr>
        <w:t xml:space="preserve"> –</w:t>
      </w:r>
      <w:r w:rsidR="00655067" w:rsidRPr="00EF0D91">
        <w:rPr>
          <w:rFonts w:ascii="Calibri Light" w:eastAsia="Times New Roman" w:hAnsi="Calibri Light" w:cs="Calibri Light"/>
          <w:iCs/>
          <w:sz w:val="24"/>
          <w:szCs w:val="24"/>
          <w:lang w:eastAsia="cs-CZ"/>
        </w:rPr>
        <w:t xml:space="preserve"> </w:t>
      </w:r>
      <w:r w:rsidR="00A421B1" w:rsidRPr="00EF0D91">
        <w:rPr>
          <w:rFonts w:ascii="Calibri Light" w:eastAsia="Times New Roman" w:hAnsi="Calibri Light" w:cs="Calibri Light"/>
          <w:iCs/>
          <w:sz w:val="24"/>
          <w:szCs w:val="24"/>
          <w:lang w:eastAsia="cs-CZ"/>
        </w:rPr>
        <w:t>místnosti mají zajištěno denní osvětlení oken</w:t>
      </w:r>
      <w:r w:rsidR="00655067" w:rsidRPr="00EF0D91">
        <w:rPr>
          <w:rFonts w:ascii="Calibri Light" w:eastAsia="Times New Roman" w:hAnsi="Calibri Light" w:cs="Calibri Light"/>
          <w:iCs/>
          <w:sz w:val="24"/>
          <w:szCs w:val="24"/>
          <w:lang w:eastAsia="cs-CZ"/>
        </w:rPr>
        <w:t>y</w:t>
      </w:r>
      <w:r w:rsidR="00A421B1" w:rsidRPr="00EF0D91">
        <w:rPr>
          <w:rFonts w:ascii="Calibri Light" w:eastAsia="Times New Roman" w:hAnsi="Calibri Light" w:cs="Calibri Light"/>
          <w:iCs/>
          <w:sz w:val="24"/>
          <w:szCs w:val="24"/>
          <w:lang w:eastAsia="cs-CZ"/>
        </w:rPr>
        <w:t xml:space="preserve"> </w:t>
      </w:r>
      <w:r w:rsidR="00655067" w:rsidRPr="00EF0D91">
        <w:rPr>
          <w:rFonts w:ascii="Calibri Light" w:eastAsia="Times New Roman" w:hAnsi="Calibri Light" w:cs="Calibri Light"/>
          <w:iCs/>
          <w:sz w:val="24"/>
          <w:szCs w:val="24"/>
          <w:lang w:eastAsia="cs-CZ"/>
        </w:rPr>
        <w:t>nebo mají u</w:t>
      </w:r>
      <w:r w:rsidRPr="00EF0D91">
        <w:rPr>
          <w:rFonts w:ascii="Calibri Light" w:eastAsia="Times New Roman" w:hAnsi="Calibri Light" w:cs="Calibri Light"/>
          <w:iCs/>
          <w:sz w:val="24"/>
          <w:szCs w:val="24"/>
          <w:lang w:eastAsia="cs-CZ"/>
        </w:rPr>
        <w:t>mělé osvětlení svítidly s měrným výkonem 0,05W/(m</w:t>
      </w:r>
      <w:r w:rsidRPr="00EF0D91">
        <w:rPr>
          <w:rFonts w:ascii="Calibri Light" w:eastAsia="Times New Roman" w:hAnsi="Calibri Light" w:cs="Calibri Light"/>
          <w:iCs/>
          <w:sz w:val="24"/>
          <w:szCs w:val="24"/>
          <w:vertAlign w:val="superscript"/>
          <w:lang w:eastAsia="cs-CZ"/>
        </w:rPr>
        <w:t>2</w:t>
      </w:r>
      <w:r w:rsidRPr="00EF0D91">
        <w:rPr>
          <w:rFonts w:ascii="Calibri Light" w:eastAsia="Times New Roman" w:hAnsi="Calibri Light" w:cs="Calibri Light"/>
          <w:iCs/>
          <w:sz w:val="24"/>
          <w:szCs w:val="24"/>
          <w:lang w:eastAsia="cs-CZ"/>
        </w:rPr>
        <w:t>*lx)</w:t>
      </w:r>
    </w:p>
    <w:p w14:paraId="6D2F2207" w14:textId="77777777" w:rsidR="000C22CF" w:rsidRDefault="000C22CF" w:rsidP="00A421B1">
      <w:pPr>
        <w:autoSpaceDE w:val="0"/>
        <w:autoSpaceDN w:val="0"/>
        <w:adjustRightInd w:val="0"/>
        <w:spacing w:after="0" w:line="240" w:lineRule="auto"/>
        <w:rPr>
          <w:rFonts w:ascii="Calibri Light" w:eastAsia="Times New Roman" w:hAnsi="Calibri Light" w:cs="Calibri Light"/>
          <w:b/>
          <w:iCs/>
          <w:sz w:val="24"/>
          <w:szCs w:val="24"/>
          <w:lang w:eastAsia="cs-CZ"/>
        </w:rPr>
      </w:pPr>
    </w:p>
    <w:p w14:paraId="0AE90C86" w14:textId="0BFFBE2B" w:rsidR="00A421B1" w:rsidRPr="00EF0D91" w:rsidRDefault="00A421B1" w:rsidP="00A421B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 xml:space="preserve">Oslunění - </w:t>
      </w:r>
      <w:r w:rsidRPr="00EF0D91">
        <w:rPr>
          <w:rFonts w:ascii="Calibri Light" w:eastAsia="Times New Roman" w:hAnsi="Calibri Light" w:cs="Calibri Light"/>
          <w:iCs/>
          <w:sz w:val="24"/>
          <w:szCs w:val="24"/>
          <w:lang w:eastAsia="cs-CZ"/>
        </w:rPr>
        <w:t xml:space="preserve">prostory </w:t>
      </w:r>
      <w:r w:rsidR="00655067" w:rsidRPr="00EF0D91">
        <w:rPr>
          <w:rFonts w:ascii="Calibri Light" w:eastAsia="Times New Roman" w:hAnsi="Calibri Light" w:cs="Calibri Light"/>
          <w:iCs/>
          <w:sz w:val="24"/>
          <w:szCs w:val="24"/>
          <w:lang w:eastAsia="cs-CZ"/>
        </w:rPr>
        <w:t>sociálního zázemí nevyžadují oslunění</w:t>
      </w:r>
      <w:r w:rsidRPr="00EF0D91">
        <w:rPr>
          <w:rFonts w:ascii="Calibri Light" w:eastAsia="Times New Roman" w:hAnsi="Calibri Light" w:cs="Calibri Light"/>
          <w:iCs/>
          <w:sz w:val="24"/>
          <w:szCs w:val="24"/>
          <w:lang w:eastAsia="cs-CZ"/>
        </w:rPr>
        <w:t>.</w:t>
      </w:r>
    </w:p>
    <w:p w14:paraId="680DCBCE" w14:textId="77777777" w:rsidR="000C22CF" w:rsidRDefault="000C22CF" w:rsidP="00A421B1">
      <w:pPr>
        <w:autoSpaceDE w:val="0"/>
        <w:autoSpaceDN w:val="0"/>
        <w:adjustRightInd w:val="0"/>
        <w:spacing w:after="0" w:line="240" w:lineRule="auto"/>
        <w:rPr>
          <w:rFonts w:ascii="Calibri Light" w:eastAsia="Times New Roman" w:hAnsi="Calibri Light" w:cs="Calibri Light"/>
          <w:b/>
          <w:iCs/>
          <w:sz w:val="24"/>
          <w:szCs w:val="24"/>
          <w:lang w:eastAsia="cs-CZ"/>
        </w:rPr>
      </w:pPr>
    </w:p>
    <w:p w14:paraId="68538F40" w14:textId="44395F67" w:rsidR="00A421B1" w:rsidRPr="00EF0D91" w:rsidRDefault="00A421B1" w:rsidP="00A421B1">
      <w:pPr>
        <w:autoSpaceDE w:val="0"/>
        <w:autoSpaceDN w:val="0"/>
        <w:adjustRightInd w:val="0"/>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 xml:space="preserve">Akustika - </w:t>
      </w:r>
      <w:r w:rsidRPr="00EF0D91">
        <w:rPr>
          <w:rFonts w:ascii="Calibri Light" w:eastAsia="Times New Roman" w:hAnsi="Calibri Light" w:cs="Calibri Light"/>
          <w:iCs/>
          <w:sz w:val="24"/>
          <w:szCs w:val="24"/>
          <w:lang w:eastAsia="cs-CZ"/>
        </w:rPr>
        <w:t>Není nutné provádět dodatečná protihluková opatření, neboť není požadován vnitřní chráněný</w:t>
      </w:r>
      <w:r w:rsidR="0000387D">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prostor.</w:t>
      </w:r>
    </w:p>
    <w:p w14:paraId="4FB09C7F" w14:textId="77777777" w:rsidR="00EF0D91" w:rsidRDefault="00EF0D91" w:rsidP="00655067">
      <w:pPr>
        <w:spacing w:after="0" w:line="240" w:lineRule="auto"/>
        <w:rPr>
          <w:rFonts w:ascii="Calibri Light" w:eastAsia="Times New Roman" w:hAnsi="Calibri Light" w:cs="Calibri Light"/>
          <w:b/>
          <w:iCs/>
          <w:sz w:val="24"/>
          <w:szCs w:val="24"/>
          <w:lang w:eastAsia="cs-CZ"/>
        </w:rPr>
      </w:pPr>
    </w:p>
    <w:p w14:paraId="68AB7A91" w14:textId="2FB44A9B" w:rsidR="00F632F7" w:rsidRPr="00EF0D91" w:rsidRDefault="00A421B1" w:rsidP="00655067">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Z</w:t>
      </w:r>
      <w:r w:rsidR="00F632F7" w:rsidRPr="00EF0D91">
        <w:rPr>
          <w:rFonts w:ascii="Calibri Light" w:eastAsia="Times New Roman" w:hAnsi="Calibri Light" w:cs="Calibri Light"/>
          <w:b/>
          <w:iCs/>
          <w:sz w:val="24"/>
          <w:szCs w:val="24"/>
          <w:lang w:eastAsia="cs-CZ"/>
        </w:rPr>
        <w:t>ásobování vodou</w:t>
      </w:r>
      <w:r w:rsidR="00F632F7" w:rsidRPr="00EF0D91">
        <w:rPr>
          <w:rFonts w:ascii="Calibri Light" w:eastAsia="Times New Roman" w:hAnsi="Calibri Light" w:cs="Calibri Light"/>
          <w:iCs/>
          <w:sz w:val="24"/>
          <w:szCs w:val="24"/>
          <w:lang w:eastAsia="cs-CZ"/>
        </w:rPr>
        <w:t xml:space="preserve"> – </w:t>
      </w:r>
      <w:r w:rsidR="00655067" w:rsidRPr="00EF0D91">
        <w:rPr>
          <w:rFonts w:ascii="Calibri Light" w:eastAsia="Times New Roman" w:hAnsi="Calibri Light" w:cs="Calibri Light"/>
          <w:iCs/>
          <w:sz w:val="24"/>
          <w:szCs w:val="24"/>
          <w:lang w:eastAsia="cs-CZ"/>
        </w:rPr>
        <w:t xml:space="preserve">ze stávajícího vnitřního rozvodu </w:t>
      </w:r>
      <w:r w:rsidR="0000387D">
        <w:rPr>
          <w:rFonts w:ascii="Calibri Light" w:eastAsia="Times New Roman" w:hAnsi="Calibri Light" w:cs="Calibri Light"/>
          <w:iCs/>
          <w:sz w:val="24"/>
          <w:szCs w:val="24"/>
          <w:lang w:eastAsia="cs-CZ"/>
        </w:rPr>
        <w:t>objektu</w:t>
      </w:r>
    </w:p>
    <w:p w14:paraId="1589F13C" w14:textId="7450926C" w:rsidR="00BB6115" w:rsidRPr="00EF0D91" w:rsidRDefault="00A421B1" w:rsidP="00655067">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iCs/>
          <w:sz w:val="24"/>
          <w:szCs w:val="24"/>
          <w:lang w:eastAsia="cs-CZ"/>
        </w:rPr>
        <w:t>S</w:t>
      </w:r>
      <w:r w:rsidR="00F632F7" w:rsidRPr="00EF0D91">
        <w:rPr>
          <w:rFonts w:ascii="Calibri Light" w:eastAsia="Times New Roman" w:hAnsi="Calibri Light" w:cs="Calibri Light"/>
          <w:b/>
          <w:iCs/>
          <w:sz w:val="24"/>
          <w:szCs w:val="24"/>
          <w:lang w:eastAsia="cs-CZ"/>
        </w:rPr>
        <w:t>plašková kanalizace</w:t>
      </w:r>
      <w:r w:rsidR="00F632F7" w:rsidRPr="00EF0D91">
        <w:rPr>
          <w:rFonts w:ascii="Calibri Light" w:eastAsia="Times New Roman" w:hAnsi="Calibri Light" w:cs="Calibri Light"/>
          <w:iCs/>
          <w:sz w:val="24"/>
          <w:szCs w:val="24"/>
          <w:lang w:eastAsia="cs-CZ"/>
        </w:rPr>
        <w:t xml:space="preserve"> – </w:t>
      </w:r>
      <w:r w:rsidR="00655067" w:rsidRPr="00EF0D91">
        <w:rPr>
          <w:rFonts w:ascii="Calibri Light" w:eastAsia="Times New Roman" w:hAnsi="Calibri Light" w:cs="Calibri Light"/>
          <w:iCs/>
          <w:sz w:val="24"/>
          <w:szCs w:val="24"/>
          <w:lang w:eastAsia="cs-CZ"/>
        </w:rPr>
        <w:t>na stávající splaškovou kanalizaci</w:t>
      </w:r>
    </w:p>
    <w:p w14:paraId="5244723D" w14:textId="77777777" w:rsidR="000C22CF" w:rsidRDefault="000C22CF" w:rsidP="0000387D">
      <w:pPr>
        <w:spacing w:after="0" w:line="240" w:lineRule="auto"/>
        <w:rPr>
          <w:rFonts w:ascii="Calibri Light" w:eastAsia="Times New Roman" w:hAnsi="Calibri Light" w:cs="Calibri Light"/>
          <w:b/>
          <w:bCs/>
          <w:iCs/>
          <w:sz w:val="24"/>
          <w:szCs w:val="24"/>
          <w:lang w:eastAsia="cs-CZ"/>
        </w:rPr>
      </w:pPr>
    </w:p>
    <w:p w14:paraId="381B24E1" w14:textId="04A1E7C0" w:rsidR="00F632F7" w:rsidRDefault="00655067" w:rsidP="0000387D">
      <w:pPr>
        <w:spacing w:after="0" w:line="240" w:lineRule="auto"/>
        <w:rPr>
          <w:rFonts w:ascii="Calibri Light" w:eastAsia="Times New Roman" w:hAnsi="Calibri Light" w:cs="Calibri Light"/>
          <w:iCs/>
          <w:sz w:val="24"/>
          <w:szCs w:val="24"/>
          <w:lang w:eastAsia="cs-CZ"/>
        </w:rPr>
      </w:pPr>
      <w:r w:rsidRPr="00EF0D91">
        <w:rPr>
          <w:rFonts w:ascii="Calibri Light" w:eastAsia="Times New Roman" w:hAnsi="Calibri Light" w:cs="Calibri Light"/>
          <w:b/>
          <w:bCs/>
          <w:iCs/>
          <w:sz w:val="24"/>
          <w:szCs w:val="24"/>
          <w:lang w:eastAsia="cs-CZ"/>
        </w:rPr>
        <w:t>Elektrická energie</w:t>
      </w:r>
      <w:r w:rsidRPr="00EF0D91">
        <w:rPr>
          <w:rFonts w:ascii="Calibri Light" w:eastAsia="Times New Roman" w:hAnsi="Calibri Light" w:cs="Calibri Light"/>
          <w:iCs/>
          <w:sz w:val="24"/>
          <w:szCs w:val="24"/>
          <w:lang w:eastAsia="cs-CZ"/>
        </w:rPr>
        <w:t xml:space="preserve"> – napojení na stávající rozvody </w:t>
      </w:r>
      <w:r w:rsidR="0000387D">
        <w:rPr>
          <w:rFonts w:ascii="Calibri Light" w:eastAsia="Times New Roman" w:hAnsi="Calibri Light" w:cs="Calibri Light"/>
          <w:iCs/>
          <w:sz w:val="24"/>
          <w:szCs w:val="24"/>
          <w:lang w:eastAsia="cs-CZ"/>
        </w:rPr>
        <w:t>objektu</w:t>
      </w:r>
    </w:p>
    <w:p w14:paraId="214D8B8E" w14:textId="77777777" w:rsidR="0000387D" w:rsidRPr="00EF0D91" w:rsidRDefault="0000387D" w:rsidP="0000387D">
      <w:pPr>
        <w:spacing w:after="0" w:line="240" w:lineRule="auto"/>
        <w:rPr>
          <w:rFonts w:ascii="Calibri Light" w:eastAsia="Times New Roman" w:hAnsi="Calibri Light" w:cs="Calibri Light"/>
          <w:iCs/>
          <w:sz w:val="24"/>
          <w:szCs w:val="24"/>
          <w:lang w:eastAsia="cs-CZ"/>
        </w:rPr>
      </w:pPr>
    </w:p>
    <w:p w14:paraId="0462A92E" w14:textId="77777777" w:rsidR="00F632F7" w:rsidRPr="00EF0D91" w:rsidRDefault="00F632F7" w:rsidP="00F632F7">
      <w:pPr>
        <w:spacing w:after="0" w:line="240" w:lineRule="auto"/>
        <w:jc w:val="both"/>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 xml:space="preserve">Po dobu výstavby bude dočasně zvýšená hladina hluku, vibrací a prašnosti, které se bude snažit investor průběžně eliminovat dostupnými technickými prostředky. </w:t>
      </w:r>
    </w:p>
    <w:p w14:paraId="5800EA3B" w14:textId="3EEC603C" w:rsidR="00F632F7" w:rsidRDefault="00F632F7" w:rsidP="00F632F7">
      <w:pPr>
        <w:spacing w:after="0" w:line="240" w:lineRule="auto"/>
        <w:jc w:val="both"/>
        <w:rPr>
          <w:rFonts w:ascii="Calibri Light" w:eastAsia="Times New Roman" w:hAnsi="Calibri Light" w:cs="Calibri Light"/>
          <w:iCs/>
          <w:sz w:val="24"/>
          <w:szCs w:val="24"/>
          <w:lang w:eastAsia="cs-CZ"/>
        </w:rPr>
      </w:pPr>
      <w:r w:rsidRPr="00EF0D91">
        <w:rPr>
          <w:rFonts w:ascii="Calibri Light" w:eastAsia="Times New Roman" w:hAnsi="Calibri Light" w:cs="Calibri Light"/>
          <w:iCs/>
          <w:sz w:val="24"/>
          <w:szCs w:val="24"/>
          <w:lang w:eastAsia="cs-CZ"/>
        </w:rPr>
        <w:t>Po dostavbě se zvýšený výskyt hluku, vibrací a prašnosti nebude vyskytovat</w:t>
      </w:r>
    </w:p>
    <w:p w14:paraId="0D34B8B0" w14:textId="08EC96F1" w:rsidR="00234132" w:rsidRDefault="00234132" w:rsidP="00F632F7">
      <w:pPr>
        <w:spacing w:after="0" w:line="240" w:lineRule="auto"/>
        <w:jc w:val="both"/>
        <w:rPr>
          <w:rFonts w:ascii="Calibri Light" w:eastAsia="Times New Roman" w:hAnsi="Calibri Light" w:cs="Calibri Light"/>
          <w:iCs/>
          <w:sz w:val="24"/>
          <w:szCs w:val="24"/>
          <w:lang w:eastAsia="cs-CZ"/>
        </w:rPr>
      </w:pPr>
    </w:p>
    <w:p w14:paraId="776753AB" w14:textId="77777777" w:rsidR="00234132" w:rsidRDefault="00234132" w:rsidP="00F632F7">
      <w:pPr>
        <w:spacing w:after="0" w:line="240" w:lineRule="auto"/>
        <w:jc w:val="both"/>
        <w:rPr>
          <w:rFonts w:ascii="Calibri Light" w:eastAsia="Times New Roman" w:hAnsi="Calibri Light" w:cs="Calibri Light"/>
          <w:iCs/>
          <w:sz w:val="24"/>
          <w:szCs w:val="24"/>
          <w:lang w:eastAsia="cs-CZ"/>
        </w:rPr>
      </w:pPr>
    </w:p>
    <w:bookmarkEnd w:id="12"/>
    <w:p w14:paraId="04C1213A" w14:textId="77777777" w:rsidR="00A421B1" w:rsidRPr="00EF0D91" w:rsidRDefault="00A421B1" w:rsidP="00A421B1">
      <w:pPr>
        <w:autoSpaceDE w:val="0"/>
        <w:autoSpaceDN w:val="0"/>
        <w:adjustRightInd w:val="0"/>
        <w:spacing w:after="0" w:line="240" w:lineRule="auto"/>
        <w:rPr>
          <w:rFonts w:ascii="Calibri Light" w:eastAsia="Times New Roman" w:hAnsi="Calibri Light" w:cs="Calibri Light"/>
          <w:iCs/>
          <w:sz w:val="24"/>
          <w:szCs w:val="24"/>
          <w:lang w:eastAsia="cs-CZ"/>
        </w:rPr>
      </w:pPr>
    </w:p>
    <w:p w14:paraId="00246A3E" w14:textId="77777777" w:rsidR="001C1D12" w:rsidRPr="00EF0D91" w:rsidRDefault="0021440F" w:rsidP="00440059">
      <w:pPr>
        <w:pStyle w:val="Odstavecseseznamem"/>
        <w:numPr>
          <w:ilvl w:val="0"/>
          <w:numId w:val="13"/>
        </w:numPr>
        <w:spacing w:after="0" w:line="240" w:lineRule="auto"/>
        <w:jc w:val="both"/>
        <w:rPr>
          <w:rFonts w:ascii="Calibri Light" w:eastAsia="Times New Roman" w:hAnsi="Calibri Light" w:cs="Calibri Light"/>
          <w:b/>
          <w:iCs/>
          <w:sz w:val="24"/>
          <w:szCs w:val="24"/>
          <w:u w:val="single"/>
          <w:lang w:eastAsia="cs-CZ"/>
        </w:rPr>
      </w:pPr>
      <w:r w:rsidRPr="00EF0D91">
        <w:rPr>
          <w:rFonts w:ascii="Calibri Light" w:eastAsia="Times New Roman" w:hAnsi="Calibri Light" w:cs="Calibri Light"/>
          <w:b/>
          <w:iCs/>
          <w:sz w:val="24"/>
          <w:szCs w:val="24"/>
          <w:u w:val="single"/>
          <w:lang w:eastAsia="cs-CZ"/>
        </w:rPr>
        <w:lastRenderedPageBreak/>
        <w:t>VÝPIS POUŽITÝCH NOREM.</w:t>
      </w:r>
    </w:p>
    <w:p w14:paraId="100C7A88" w14:textId="77777777" w:rsidR="00BC1A06" w:rsidRPr="00EF0D91" w:rsidRDefault="00BC1A06" w:rsidP="001C1D12">
      <w:pPr>
        <w:spacing w:after="0" w:line="240" w:lineRule="auto"/>
        <w:jc w:val="both"/>
        <w:rPr>
          <w:rFonts w:ascii="Calibri Light" w:hAnsi="Calibri Light" w:cs="Calibri Light"/>
          <w:iCs/>
          <w:sz w:val="24"/>
          <w:szCs w:val="24"/>
        </w:rPr>
      </w:pPr>
    </w:p>
    <w:p w14:paraId="49C57B1D" w14:textId="77777777" w:rsidR="001C1D12" w:rsidRPr="00EF0D91" w:rsidRDefault="001C1D12" w:rsidP="001C1D12">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ČSN 73 4301</w:t>
      </w:r>
      <w:r w:rsidRPr="00EF0D91">
        <w:rPr>
          <w:rFonts w:ascii="Calibri Light" w:eastAsia="Calibri" w:hAnsi="Calibri Light" w:cs="Calibri Light"/>
          <w:iCs/>
          <w:sz w:val="24"/>
          <w:szCs w:val="24"/>
        </w:rPr>
        <w:tab/>
      </w:r>
      <w:r w:rsidRPr="00EF0D91">
        <w:rPr>
          <w:rFonts w:ascii="Calibri Light" w:eastAsia="Calibri" w:hAnsi="Calibri Light" w:cs="Calibri Light"/>
          <w:iCs/>
          <w:sz w:val="24"/>
          <w:szCs w:val="24"/>
        </w:rPr>
        <w:tab/>
        <w:t>Obytné budovy</w:t>
      </w:r>
    </w:p>
    <w:p w14:paraId="3810E939" w14:textId="23A5ACD5" w:rsidR="001C1D12" w:rsidRPr="00EF0D91" w:rsidRDefault="001C1D12" w:rsidP="001C1D12">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ČSN ISO 13822</w:t>
      </w:r>
      <w:r w:rsidRPr="00EF0D91">
        <w:rPr>
          <w:rFonts w:ascii="Calibri Light" w:eastAsia="Calibri" w:hAnsi="Calibri Light" w:cs="Calibri Light"/>
          <w:iCs/>
          <w:sz w:val="24"/>
          <w:szCs w:val="24"/>
        </w:rPr>
        <w:tab/>
        <w:t xml:space="preserve">Zásady navrhování konstrukcí </w:t>
      </w:r>
    </w:p>
    <w:p w14:paraId="7BD00C04" w14:textId="77777777" w:rsidR="001C1D12" w:rsidRPr="00EF0D91" w:rsidRDefault="001C1D12" w:rsidP="001C1D12">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ČSN 73 3610</w:t>
      </w:r>
      <w:r w:rsidRPr="00EF0D91">
        <w:rPr>
          <w:rFonts w:ascii="Calibri Light" w:eastAsia="Calibri" w:hAnsi="Calibri Light" w:cs="Calibri Light"/>
          <w:iCs/>
          <w:sz w:val="24"/>
          <w:szCs w:val="24"/>
        </w:rPr>
        <w:tab/>
      </w:r>
      <w:r w:rsidRPr="00EF0D91">
        <w:rPr>
          <w:rFonts w:ascii="Calibri Light" w:eastAsia="Calibri" w:hAnsi="Calibri Light" w:cs="Calibri Light"/>
          <w:iCs/>
          <w:sz w:val="24"/>
          <w:szCs w:val="24"/>
        </w:rPr>
        <w:tab/>
        <w:t>Klempířské práce stavební</w:t>
      </w:r>
    </w:p>
    <w:p w14:paraId="35C00E43" w14:textId="3D3CFA55" w:rsidR="00143399" w:rsidRPr="00EF0D91" w:rsidRDefault="00143399" w:rsidP="00143399">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ČSN 73 6005</w:t>
      </w:r>
      <w:r w:rsidRPr="00EF0D91">
        <w:rPr>
          <w:rFonts w:ascii="Calibri Light" w:eastAsia="Calibri" w:hAnsi="Calibri Light" w:cs="Calibri Light"/>
          <w:iCs/>
          <w:sz w:val="24"/>
          <w:szCs w:val="24"/>
        </w:rPr>
        <w:tab/>
      </w:r>
      <w:r w:rsidRPr="00EF0D91">
        <w:rPr>
          <w:rFonts w:ascii="Calibri Light" w:eastAsia="Calibri" w:hAnsi="Calibri Light" w:cs="Calibri Light"/>
          <w:iCs/>
          <w:sz w:val="24"/>
          <w:szCs w:val="24"/>
        </w:rPr>
        <w:tab/>
        <w:t>Prostorové uspořádání sítí technického vybavení</w:t>
      </w:r>
    </w:p>
    <w:p w14:paraId="23F001F9"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ČSN – 73 0580-1 </w:t>
      </w:r>
      <w:r w:rsidRPr="00EF0D91">
        <w:rPr>
          <w:rFonts w:ascii="Calibri Light" w:eastAsia="Calibri" w:hAnsi="Calibri Light" w:cs="Calibri Light"/>
          <w:iCs/>
          <w:sz w:val="24"/>
          <w:szCs w:val="24"/>
        </w:rPr>
        <w:tab/>
        <w:t>Denní osvětlení budov – základní požadavky</w:t>
      </w:r>
    </w:p>
    <w:p w14:paraId="49887AEF"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ČSN – 36 0020-1 </w:t>
      </w:r>
      <w:r w:rsidRPr="00EF0D91">
        <w:rPr>
          <w:rFonts w:ascii="Calibri Light" w:eastAsia="Calibri" w:hAnsi="Calibri Light" w:cs="Calibri Light"/>
          <w:iCs/>
          <w:sz w:val="24"/>
          <w:szCs w:val="24"/>
        </w:rPr>
        <w:tab/>
        <w:t>Sdružené osvětlení budov – základní požadavky</w:t>
      </w:r>
    </w:p>
    <w:p w14:paraId="13E0F59F"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ČSN EN 12464-1 – </w:t>
      </w:r>
      <w:r w:rsidRPr="00EF0D91">
        <w:rPr>
          <w:rFonts w:ascii="Calibri Light" w:eastAsia="Calibri" w:hAnsi="Calibri Light" w:cs="Calibri Light"/>
          <w:iCs/>
          <w:sz w:val="24"/>
          <w:szCs w:val="24"/>
        </w:rPr>
        <w:tab/>
        <w:t>Umělé osvětlení vnitřních prostorů</w:t>
      </w:r>
    </w:p>
    <w:p w14:paraId="383BA396"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ČSN EN 15 665/Z1 – </w:t>
      </w:r>
      <w:r w:rsidRPr="00EF0D91">
        <w:rPr>
          <w:rFonts w:ascii="Calibri Light" w:eastAsia="Calibri" w:hAnsi="Calibri Light" w:cs="Calibri Light"/>
          <w:iCs/>
          <w:sz w:val="24"/>
          <w:szCs w:val="24"/>
        </w:rPr>
        <w:tab/>
        <w:t>požadavky na větrání obytných budov</w:t>
      </w:r>
    </w:p>
    <w:p w14:paraId="62FF8EA0"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NV č.272/2011 Sb., </w:t>
      </w:r>
      <w:r w:rsidRPr="00EF0D91">
        <w:rPr>
          <w:rFonts w:ascii="Calibri Light" w:eastAsia="Calibri" w:hAnsi="Calibri Light" w:cs="Calibri Light"/>
          <w:iCs/>
          <w:sz w:val="24"/>
          <w:szCs w:val="24"/>
        </w:rPr>
        <w:tab/>
        <w:t>o ochraně zdraví před nepříznivými účinky hluku a vibrací</w:t>
      </w:r>
    </w:p>
    <w:p w14:paraId="010F87DD"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Vyhl. 501/2006 a 351/2012 Sb. o obecných požadavcích na využívání území</w:t>
      </w:r>
    </w:p>
    <w:p w14:paraId="4BDBE6CD"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Vyhl. 268/2009 Sb. </w:t>
      </w:r>
      <w:r w:rsidRPr="00EF0D91">
        <w:rPr>
          <w:rFonts w:ascii="Calibri Light" w:eastAsia="Calibri" w:hAnsi="Calibri Light" w:cs="Calibri Light"/>
          <w:iCs/>
          <w:sz w:val="24"/>
          <w:szCs w:val="24"/>
        </w:rPr>
        <w:tab/>
        <w:t>o technických požadavcích na stavby</w:t>
      </w:r>
    </w:p>
    <w:p w14:paraId="4E32252F"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Vyhl. 62/2013 Sb. </w:t>
      </w:r>
      <w:r w:rsidRPr="00EF0D91">
        <w:rPr>
          <w:rFonts w:ascii="Calibri Light" w:eastAsia="Calibri" w:hAnsi="Calibri Light" w:cs="Calibri Light"/>
          <w:iCs/>
          <w:sz w:val="24"/>
          <w:szCs w:val="24"/>
        </w:rPr>
        <w:tab/>
        <w:t>o dokumentaci staveb</w:t>
      </w:r>
    </w:p>
    <w:p w14:paraId="74C951CA" w14:textId="77777777" w:rsidR="00143399" w:rsidRPr="00EF0D91" w:rsidRDefault="00143399" w:rsidP="00143399">
      <w:pPr>
        <w:spacing w:after="0" w:line="240" w:lineRule="auto"/>
        <w:rPr>
          <w:rFonts w:ascii="Calibri Light" w:eastAsia="Calibri" w:hAnsi="Calibri Light" w:cs="Calibri Light"/>
          <w:iCs/>
          <w:sz w:val="24"/>
          <w:szCs w:val="24"/>
        </w:rPr>
      </w:pPr>
      <w:r w:rsidRPr="00EF0D91">
        <w:rPr>
          <w:rFonts w:ascii="Calibri Light" w:eastAsia="Calibri" w:hAnsi="Calibri Light" w:cs="Calibri Light"/>
          <w:iCs/>
          <w:sz w:val="24"/>
          <w:szCs w:val="24"/>
        </w:rPr>
        <w:t xml:space="preserve">Vyhl. 185/2001 Sb. </w:t>
      </w:r>
      <w:r w:rsidRPr="00EF0D91">
        <w:rPr>
          <w:rFonts w:ascii="Calibri Light" w:eastAsia="Calibri" w:hAnsi="Calibri Light" w:cs="Calibri Light"/>
          <w:iCs/>
          <w:sz w:val="24"/>
          <w:szCs w:val="24"/>
        </w:rPr>
        <w:tab/>
        <w:t>o odpadech</w:t>
      </w:r>
    </w:p>
    <w:p w14:paraId="6A53AACA" w14:textId="77777777" w:rsidR="00143399" w:rsidRPr="00EF0D91" w:rsidRDefault="00143399" w:rsidP="00143399">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b/>
          <w:iCs/>
          <w:sz w:val="24"/>
          <w:szCs w:val="24"/>
        </w:rPr>
        <w:t>Zákon č. 309/2006 Sb.</w:t>
      </w:r>
      <w:r w:rsidRPr="00EF0D91">
        <w:rPr>
          <w:rFonts w:ascii="Calibri Light" w:eastAsia="Calibri" w:hAnsi="Calibri Light" w:cs="Calibri Light"/>
          <w:iCs/>
          <w:sz w:val="24"/>
          <w:szCs w:val="24"/>
        </w:rPr>
        <w:t>, kterým se upravují další požadavky bezpečnosti a ochrany zdraví při práci v pracovněprávních vztazích a o zajištění bezpečnosti a ochrany zdraví při činnosti nebo poskytování služeb mimo pracovněprávní vztahy, ve znění pozdějších předpisů</w:t>
      </w:r>
    </w:p>
    <w:p w14:paraId="26CC03B1" w14:textId="77777777" w:rsidR="00143399" w:rsidRPr="00EF0D91" w:rsidRDefault="00143399" w:rsidP="00143399">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b/>
          <w:iCs/>
          <w:sz w:val="24"/>
          <w:szCs w:val="24"/>
        </w:rPr>
        <w:t>Zák. č. 183/2006 Sb</w:t>
      </w:r>
      <w:r w:rsidRPr="00EF0D91">
        <w:rPr>
          <w:rFonts w:ascii="Calibri Light" w:eastAsia="Calibri" w:hAnsi="Calibri Light" w:cs="Calibri Light"/>
          <w:iCs/>
          <w:sz w:val="24"/>
          <w:szCs w:val="24"/>
        </w:rPr>
        <w:t>., o územním plánování a stavebním řádu (stavební zákon), ve znění pozdějších předpisů</w:t>
      </w:r>
    </w:p>
    <w:p w14:paraId="7BB65DE3" w14:textId="77777777" w:rsidR="00143399" w:rsidRPr="00EF0D91" w:rsidRDefault="00143399" w:rsidP="00143399">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b/>
          <w:iCs/>
          <w:sz w:val="24"/>
          <w:szCs w:val="24"/>
        </w:rPr>
        <w:t>vyhl. č. 499/2006 Sb.,</w:t>
      </w:r>
      <w:r w:rsidRPr="00EF0D91">
        <w:rPr>
          <w:rFonts w:ascii="Calibri Light" w:eastAsia="Calibri" w:hAnsi="Calibri Light" w:cs="Calibri Light"/>
          <w:iCs/>
          <w:sz w:val="24"/>
          <w:szCs w:val="24"/>
        </w:rPr>
        <w:t xml:space="preserve"> o dokumentaci staveb, ve znění pozdějších předpisů</w:t>
      </w:r>
    </w:p>
    <w:p w14:paraId="1E3CBD56" w14:textId="77777777" w:rsidR="00143399" w:rsidRPr="00EF0D91" w:rsidRDefault="00143399" w:rsidP="00143399">
      <w:pPr>
        <w:widowControl w:val="0"/>
        <w:autoSpaceDE w:val="0"/>
        <w:autoSpaceDN w:val="0"/>
        <w:adjustRightInd w:val="0"/>
        <w:spacing w:after="0" w:line="240" w:lineRule="auto"/>
        <w:rPr>
          <w:rFonts w:ascii="Calibri Light" w:eastAsia="Calibri" w:hAnsi="Calibri Light" w:cs="Calibri Light"/>
          <w:iCs/>
          <w:sz w:val="24"/>
          <w:szCs w:val="24"/>
        </w:rPr>
      </w:pPr>
      <w:r w:rsidRPr="00EF0D91">
        <w:rPr>
          <w:rFonts w:ascii="Calibri Light" w:eastAsia="Calibri" w:hAnsi="Calibri Light" w:cs="Calibri Light"/>
          <w:b/>
          <w:iCs/>
          <w:sz w:val="24"/>
          <w:szCs w:val="24"/>
        </w:rPr>
        <w:t>vyhl. č. 268/2009 Sb</w:t>
      </w:r>
      <w:r w:rsidRPr="00EF0D91">
        <w:rPr>
          <w:rFonts w:ascii="Calibri Light" w:eastAsia="Calibri" w:hAnsi="Calibri Light" w:cs="Calibri Light"/>
          <w:iCs/>
          <w:sz w:val="24"/>
          <w:szCs w:val="24"/>
        </w:rPr>
        <w:t>., o technických požadavcích na stavby</w:t>
      </w:r>
    </w:p>
    <w:p w14:paraId="1B384710" w14:textId="77777777" w:rsidR="00143399" w:rsidRPr="00EF0D91" w:rsidRDefault="00143399" w:rsidP="00143399">
      <w:pPr>
        <w:numPr>
          <w:ilvl w:val="0"/>
          <w:numId w:val="12"/>
        </w:numPr>
        <w:spacing w:after="0" w:line="240" w:lineRule="auto"/>
        <w:rPr>
          <w:rFonts w:ascii="Calibri Light" w:hAnsi="Calibri Light" w:cs="Calibri Light"/>
          <w:iCs/>
          <w:sz w:val="24"/>
          <w:szCs w:val="24"/>
        </w:rPr>
      </w:pPr>
      <w:r w:rsidRPr="00EF0D91">
        <w:rPr>
          <w:rFonts w:ascii="Calibri Light" w:eastAsia="Calibri" w:hAnsi="Calibri Light" w:cs="Calibri Light"/>
          <w:iCs/>
          <w:sz w:val="24"/>
          <w:szCs w:val="24"/>
        </w:rPr>
        <w:t>a další zákonná ustanovení platná pro jednotlivé celky projektu.</w:t>
      </w:r>
    </w:p>
    <w:p w14:paraId="590AFAD7" w14:textId="1A3B3561" w:rsidR="00143399" w:rsidRDefault="00143399" w:rsidP="00143399">
      <w:pPr>
        <w:spacing w:after="0" w:line="240" w:lineRule="auto"/>
        <w:rPr>
          <w:rFonts w:ascii="Calibri Light" w:eastAsia="Calibri" w:hAnsi="Calibri Light" w:cs="Calibri Light"/>
          <w:iCs/>
          <w:sz w:val="24"/>
          <w:szCs w:val="24"/>
        </w:rPr>
      </w:pPr>
    </w:p>
    <w:p w14:paraId="6C7B9670" w14:textId="5C473C79" w:rsidR="000C22CF" w:rsidRDefault="000C22CF" w:rsidP="00143399">
      <w:pPr>
        <w:spacing w:after="0" w:line="240" w:lineRule="auto"/>
        <w:rPr>
          <w:rFonts w:ascii="Calibri Light" w:eastAsia="Calibri" w:hAnsi="Calibri Light" w:cs="Calibri Light"/>
          <w:iCs/>
          <w:sz w:val="24"/>
          <w:szCs w:val="24"/>
        </w:rPr>
      </w:pPr>
    </w:p>
    <w:p w14:paraId="267031DF" w14:textId="3935FA8C" w:rsidR="000C22CF" w:rsidRDefault="000C22CF" w:rsidP="00143399">
      <w:pPr>
        <w:spacing w:after="0" w:line="240" w:lineRule="auto"/>
        <w:rPr>
          <w:rFonts w:ascii="Calibri Light" w:eastAsia="Calibri" w:hAnsi="Calibri Light" w:cs="Calibri Light"/>
          <w:iCs/>
          <w:sz w:val="24"/>
          <w:szCs w:val="24"/>
        </w:rPr>
      </w:pPr>
    </w:p>
    <w:p w14:paraId="66D9B216" w14:textId="77777777" w:rsidR="000C22CF" w:rsidRPr="00EF0D91" w:rsidRDefault="000C22CF" w:rsidP="00143399">
      <w:pPr>
        <w:spacing w:after="0" w:line="240" w:lineRule="auto"/>
        <w:rPr>
          <w:rFonts w:ascii="Calibri Light" w:eastAsia="Calibri" w:hAnsi="Calibri Light" w:cs="Calibri Light"/>
          <w:iCs/>
          <w:sz w:val="24"/>
          <w:szCs w:val="24"/>
        </w:rPr>
      </w:pPr>
    </w:p>
    <w:p w14:paraId="1545F5A1" w14:textId="77777777" w:rsidR="001C1D12" w:rsidRPr="00EF0D91" w:rsidRDefault="001C1D12" w:rsidP="001C1D12">
      <w:pPr>
        <w:widowControl w:val="0"/>
        <w:autoSpaceDE w:val="0"/>
        <w:autoSpaceDN w:val="0"/>
        <w:adjustRightInd w:val="0"/>
        <w:spacing w:after="0" w:line="240" w:lineRule="auto"/>
        <w:rPr>
          <w:rFonts w:ascii="Calibri Light" w:eastAsia="Calibri" w:hAnsi="Calibri Light" w:cs="Calibri Light"/>
          <w:iCs/>
          <w:sz w:val="24"/>
          <w:szCs w:val="24"/>
        </w:rPr>
      </w:pPr>
    </w:p>
    <w:p w14:paraId="1D6FAF2F" w14:textId="242FAB4F" w:rsidR="001C1D12" w:rsidRPr="00EF0D91" w:rsidRDefault="00BC1A06">
      <w:pPr>
        <w:spacing w:after="0" w:line="240" w:lineRule="auto"/>
        <w:jc w:val="both"/>
        <w:rPr>
          <w:rFonts w:ascii="Calibri Light" w:eastAsia="Times New Roman" w:hAnsi="Calibri Light" w:cs="Calibri Light"/>
          <w:b/>
          <w:iCs/>
          <w:sz w:val="24"/>
          <w:szCs w:val="24"/>
          <w:lang w:eastAsia="cs-CZ"/>
        </w:rPr>
      </w:pPr>
      <w:r w:rsidRPr="00EF0D91">
        <w:rPr>
          <w:rFonts w:ascii="Calibri Light" w:eastAsia="Times New Roman" w:hAnsi="Calibri Light" w:cs="Calibri Light"/>
          <w:iCs/>
          <w:sz w:val="24"/>
          <w:szCs w:val="24"/>
          <w:lang w:eastAsia="cs-CZ"/>
        </w:rPr>
        <w:t xml:space="preserve">V Novém Jičíně </w:t>
      </w:r>
      <w:r w:rsidR="00234132">
        <w:rPr>
          <w:rFonts w:ascii="Calibri Light" w:eastAsia="Times New Roman" w:hAnsi="Calibri Light" w:cs="Calibri Light"/>
          <w:iCs/>
          <w:sz w:val="24"/>
          <w:szCs w:val="24"/>
          <w:lang w:eastAsia="cs-CZ"/>
        </w:rPr>
        <w:t>1</w:t>
      </w:r>
      <w:r w:rsidR="00B6362B">
        <w:rPr>
          <w:rFonts w:ascii="Calibri Light" w:eastAsia="Times New Roman" w:hAnsi="Calibri Light" w:cs="Calibri Light"/>
          <w:iCs/>
          <w:sz w:val="24"/>
          <w:szCs w:val="24"/>
          <w:lang w:eastAsia="cs-CZ"/>
        </w:rPr>
        <w:t>2</w:t>
      </w:r>
      <w:r w:rsidR="0021440F" w:rsidRPr="00EF0D91">
        <w:rPr>
          <w:rFonts w:ascii="Calibri Light" w:eastAsia="Times New Roman" w:hAnsi="Calibri Light" w:cs="Calibri Light"/>
          <w:iCs/>
          <w:sz w:val="24"/>
          <w:szCs w:val="24"/>
          <w:lang w:eastAsia="cs-CZ"/>
        </w:rPr>
        <w:t>.</w:t>
      </w:r>
      <w:r w:rsidR="00B6362B">
        <w:rPr>
          <w:rFonts w:ascii="Calibri Light" w:eastAsia="Times New Roman" w:hAnsi="Calibri Light" w:cs="Calibri Light"/>
          <w:iCs/>
          <w:sz w:val="24"/>
          <w:szCs w:val="24"/>
          <w:lang w:eastAsia="cs-CZ"/>
        </w:rPr>
        <w:t>5</w:t>
      </w:r>
      <w:r w:rsidR="00590B2E" w:rsidRPr="00EF0D91">
        <w:rPr>
          <w:rFonts w:ascii="Calibri Light" w:eastAsia="Times New Roman" w:hAnsi="Calibri Light" w:cs="Calibri Light"/>
          <w:iCs/>
          <w:sz w:val="24"/>
          <w:szCs w:val="24"/>
          <w:lang w:eastAsia="cs-CZ"/>
        </w:rPr>
        <w:t>.</w:t>
      </w:r>
      <w:r w:rsidRPr="00EF0D91">
        <w:rPr>
          <w:rFonts w:ascii="Calibri Light" w:eastAsia="Times New Roman" w:hAnsi="Calibri Light" w:cs="Calibri Light"/>
          <w:iCs/>
          <w:sz w:val="24"/>
          <w:szCs w:val="24"/>
          <w:lang w:eastAsia="cs-CZ"/>
        </w:rPr>
        <w:t>20</w:t>
      </w:r>
      <w:r w:rsidR="00F632F7" w:rsidRPr="00EF0D91">
        <w:rPr>
          <w:rFonts w:ascii="Calibri Light" w:eastAsia="Times New Roman" w:hAnsi="Calibri Light" w:cs="Calibri Light"/>
          <w:iCs/>
          <w:sz w:val="24"/>
          <w:szCs w:val="24"/>
          <w:lang w:eastAsia="cs-CZ"/>
        </w:rPr>
        <w:t>2</w:t>
      </w:r>
      <w:r w:rsidR="00B6362B">
        <w:rPr>
          <w:rFonts w:ascii="Calibri Light" w:eastAsia="Times New Roman" w:hAnsi="Calibri Light" w:cs="Calibri Light"/>
          <w:iCs/>
          <w:sz w:val="24"/>
          <w:szCs w:val="24"/>
          <w:lang w:eastAsia="cs-CZ"/>
        </w:rPr>
        <w:t>2</w:t>
      </w:r>
      <w:r w:rsidRPr="00EF0D91">
        <w:rPr>
          <w:rFonts w:ascii="Calibri Light" w:eastAsia="Times New Roman" w:hAnsi="Calibri Light" w:cs="Calibri Light"/>
          <w:iCs/>
          <w:sz w:val="24"/>
          <w:szCs w:val="24"/>
          <w:lang w:eastAsia="cs-CZ"/>
        </w:rPr>
        <w:tab/>
      </w:r>
      <w:r w:rsidRPr="00EF0D91">
        <w:rPr>
          <w:rFonts w:ascii="Calibri Light" w:eastAsia="Times New Roman" w:hAnsi="Calibri Light" w:cs="Calibri Light"/>
          <w:iCs/>
          <w:sz w:val="24"/>
          <w:szCs w:val="24"/>
          <w:lang w:eastAsia="cs-CZ"/>
        </w:rPr>
        <w:tab/>
      </w:r>
      <w:r w:rsidRPr="00EF0D91">
        <w:rPr>
          <w:rFonts w:ascii="Calibri Light" w:eastAsia="Times New Roman" w:hAnsi="Calibri Light" w:cs="Calibri Light"/>
          <w:iCs/>
          <w:sz w:val="24"/>
          <w:szCs w:val="24"/>
          <w:lang w:eastAsia="cs-CZ"/>
        </w:rPr>
        <w:tab/>
      </w:r>
      <w:r w:rsidRPr="00EF0D91">
        <w:rPr>
          <w:rFonts w:ascii="Calibri Light" w:eastAsia="Times New Roman" w:hAnsi="Calibri Light" w:cs="Calibri Light"/>
          <w:iCs/>
          <w:sz w:val="24"/>
          <w:szCs w:val="24"/>
          <w:lang w:eastAsia="cs-CZ"/>
        </w:rPr>
        <w:tab/>
      </w:r>
      <w:r w:rsidRPr="00EF0D91">
        <w:rPr>
          <w:rFonts w:ascii="Calibri Light" w:eastAsia="Times New Roman" w:hAnsi="Calibri Light" w:cs="Calibri Light"/>
          <w:iCs/>
          <w:sz w:val="24"/>
          <w:szCs w:val="24"/>
          <w:lang w:eastAsia="cs-CZ"/>
        </w:rPr>
        <w:tab/>
      </w:r>
      <w:r w:rsidRPr="00EF0D91">
        <w:rPr>
          <w:rFonts w:ascii="Calibri Light" w:eastAsia="Times New Roman" w:hAnsi="Calibri Light" w:cs="Calibri Light"/>
          <w:iCs/>
          <w:sz w:val="24"/>
          <w:szCs w:val="24"/>
          <w:lang w:eastAsia="cs-CZ"/>
        </w:rPr>
        <w:tab/>
        <w:t xml:space="preserve">        Bc.</w:t>
      </w:r>
      <w:r w:rsidR="0021440F" w:rsidRPr="00EF0D91">
        <w:rPr>
          <w:rFonts w:ascii="Calibri Light" w:eastAsia="Times New Roman" w:hAnsi="Calibri Light" w:cs="Calibri Light"/>
          <w:iCs/>
          <w:sz w:val="24"/>
          <w:szCs w:val="24"/>
          <w:lang w:eastAsia="cs-CZ"/>
        </w:rPr>
        <w:t xml:space="preserve"> </w:t>
      </w:r>
      <w:r w:rsidRPr="00EF0D91">
        <w:rPr>
          <w:rFonts w:ascii="Calibri Light" w:eastAsia="Times New Roman" w:hAnsi="Calibri Light" w:cs="Calibri Light"/>
          <w:iCs/>
          <w:sz w:val="24"/>
          <w:szCs w:val="24"/>
          <w:lang w:eastAsia="cs-CZ"/>
        </w:rPr>
        <w:t>Dana HAUERLANDOVÁ</w:t>
      </w:r>
    </w:p>
    <w:sectPr w:rsidR="001C1D12" w:rsidRPr="00EF0D91" w:rsidSect="006F2E52">
      <w:headerReference w:type="default" r:id="rId8"/>
      <w:footerReference w:type="default" r:id="rId9"/>
      <w:pgSz w:w="11906" w:h="16838"/>
      <w:pgMar w:top="851"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8AC47" w14:textId="77777777" w:rsidR="00072214" w:rsidRDefault="00072214" w:rsidP="004D128D">
      <w:pPr>
        <w:spacing w:after="0" w:line="240" w:lineRule="auto"/>
      </w:pPr>
      <w:r>
        <w:separator/>
      </w:r>
    </w:p>
  </w:endnote>
  <w:endnote w:type="continuationSeparator" w:id="0">
    <w:p w14:paraId="1CCC42DD" w14:textId="77777777" w:rsidR="00072214" w:rsidRDefault="00072214" w:rsidP="004D1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40790172"/>
      <w:docPartObj>
        <w:docPartGallery w:val="Page Numbers (Bottom of Page)"/>
        <w:docPartUnique/>
      </w:docPartObj>
    </w:sdtPr>
    <w:sdtEndPr>
      <w:rPr>
        <w:rFonts w:ascii="Calibri Light" w:hAnsi="Calibri Light" w:cs="Calibri Light"/>
        <w:iCs/>
      </w:rPr>
    </w:sdtEndPr>
    <w:sdtContent>
      <w:p w14:paraId="774E9937" w14:textId="77777777" w:rsidR="00152BB8" w:rsidRPr="00EF0D91" w:rsidRDefault="00152BB8">
        <w:pPr>
          <w:pStyle w:val="Zpat"/>
          <w:jc w:val="right"/>
          <w:rPr>
            <w:rFonts w:ascii="Calibri Light" w:hAnsi="Calibri Light" w:cs="Calibri Light"/>
            <w:iCs/>
            <w:sz w:val="16"/>
            <w:szCs w:val="16"/>
          </w:rPr>
        </w:pPr>
        <w:r w:rsidRPr="00EF0D91">
          <w:rPr>
            <w:rFonts w:ascii="Calibri Light" w:hAnsi="Calibri Light" w:cs="Calibri Light"/>
            <w:iCs/>
            <w:sz w:val="16"/>
            <w:szCs w:val="16"/>
          </w:rPr>
          <w:fldChar w:fldCharType="begin"/>
        </w:r>
        <w:r w:rsidRPr="00EF0D91">
          <w:rPr>
            <w:rFonts w:ascii="Calibri Light" w:hAnsi="Calibri Light" w:cs="Calibri Light"/>
            <w:iCs/>
            <w:sz w:val="16"/>
            <w:szCs w:val="16"/>
          </w:rPr>
          <w:instrText xml:space="preserve"> PAGE   \* MERGEFORMAT </w:instrText>
        </w:r>
        <w:r w:rsidRPr="00EF0D91">
          <w:rPr>
            <w:rFonts w:ascii="Calibri Light" w:hAnsi="Calibri Light" w:cs="Calibri Light"/>
            <w:iCs/>
            <w:sz w:val="16"/>
            <w:szCs w:val="16"/>
          </w:rPr>
          <w:fldChar w:fldCharType="separate"/>
        </w:r>
        <w:r w:rsidRPr="00EF0D91">
          <w:rPr>
            <w:rFonts w:ascii="Calibri Light" w:hAnsi="Calibri Light" w:cs="Calibri Light"/>
            <w:iCs/>
            <w:noProof/>
            <w:sz w:val="16"/>
            <w:szCs w:val="16"/>
          </w:rPr>
          <w:t>5</w:t>
        </w:r>
        <w:r w:rsidRPr="00EF0D91">
          <w:rPr>
            <w:rFonts w:ascii="Calibri Light" w:hAnsi="Calibri Light" w:cs="Calibri Light"/>
            <w:iCs/>
            <w:sz w:val="16"/>
            <w:szCs w:val="16"/>
          </w:rPr>
          <w:fldChar w:fldCharType="end"/>
        </w:r>
      </w:p>
    </w:sdtContent>
  </w:sdt>
  <w:p w14:paraId="1D58BF08" w14:textId="77777777" w:rsidR="00152BB8" w:rsidRDefault="00152B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7DE80" w14:textId="77777777" w:rsidR="00072214" w:rsidRDefault="00072214" w:rsidP="004D128D">
      <w:pPr>
        <w:spacing w:after="0" w:line="240" w:lineRule="auto"/>
      </w:pPr>
      <w:r>
        <w:separator/>
      </w:r>
    </w:p>
  </w:footnote>
  <w:footnote w:type="continuationSeparator" w:id="0">
    <w:p w14:paraId="68C84510" w14:textId="77777777" w:rsidR="00072214" w:rsidRDefault="00072214" w:rsidP="004D12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60CA" w14:textId="77777777" w:rsidR="00152BB8" w:rsidRPr="00EF0D91" w:rsidRDefault="00152BB8" w:rsidP="004D128D">
    <w:pPr>
      <w:pStyle w:val="Zhlav"/>
      <w:jc w:val="center"/>
      <w:rPr>
        <w:rFonts w:ascii="Calibri Light" w:eastAsia="Calibri" w:hAnsi="Calibri Light" w:cs="Calibri Light"/>
        <w:b/>
        <w:iCs/>
      </w:rPr>
    </w:pPr>
    <w:bookmarkStart w:id="13" w:name="_Hlk49255145"/>
    <w:r w:rsidRPr="00EF0D91">
      <w:rPr>
        <w:rFonts w:ascii="Calibri Light" w:eastAsia="Calibri" w:hAnsi="Calibri Light" w:cs="Calibri Light"/>
        <w:b/>
        <w:iCs/>
      </w:rPr>
      <w:t>Projektová činnost ve výstavbě</w:t>
    </w:r>
    <w:r w:rsidRPr="00EF0D91">
      <w:rPr>
        <w:rFonts w:ascii="Calibri Light" w:eastAsia="Calibri" w:hAnsi="Calibri Light" w:cs="Calibri Light"/>
        <w:iCs/>
      </w:rPr>
      <w:t xml:space="preserve">  </w:t>
    </w:r>
    <w:r w:rsidRPr="00EF0D91">
      <w:rPr>
        <w:rFonts w:ascii="Calibri Light" w:eastAsia="Calibri" w:hAnsi="Calibri Light" w:cs="Calibri Light"/>
        <w:b/>
        <w:iCs/>
      </w:rPr>
      <w:t>- autorizovaný inženýr pro pozemní stavby</w:t>
    </w:r>
  </w:p>
  <w:p w14:paraId="2402139B" w14:textId="77777777" w:rsidR="00152BB8" w:rsidRPr="00EF0D91" w:rsidRDefault="00152BB8" w:rsidP="004D128D">
    <w:pPr>
      <w:pStyle w:val="Zhlav"/>
      <w:jc w:val="center"/>
      <w:rPr>
        <w:rFonts w:ascii="Calibri Light" w:eastAsia="Calibri" w:hAnsi="Calibri Light" w:cs="Calibri Light"/>
        <w:iCs/>
      </w:rPr>
    </w:pPr>
    <w:r w:rsidRPr="00EF0D91">
      <w:rPr>
        <w:rFonts w:ascii="Calibri Light" w:eastAsia="Calibri" w:hAnsi="Calibri Light" w:cs="Calibri Light"/>
        <w:iCs/>
      </w:rPr>
      <w:t>Bc. Dana HAUERLANDOVÁ, K Nemocnici 2232/81, 741 01 Nový Jičín</w:t>
    </w:r>
  </w:p>
  <w:p w14:paraId="565CF766" w14:textId="77777777" w:rsidR="00FC012F" w:rsidRPr="00EF0D91" w:rsidRDefault="00FC012F" w:rsidP="00FC012F">
    <w:pPr>
      <w:pStyle w:val="Zhlav"/>
      <w:jc w:val="center"/>
      <w:rPr>
        <w:rFonts w:ascii="Calibri Light" w:eastAsia="Calibri" w:hAnsi="Calibri Light" w:cs="Calibri Light"/>
        <w:iCs/>
      </w:rPr>
    </w:pPr>
    <w:r w:rsidRPr="00EF0D91">
      <w:rPr>
        <w:rFonts w:ascii="Calibri Light" w:eastAsia="Calibri" w:hAnsi="Calibri Light" w:cs="Calibri Light"/>
        <w:iCs/>
      </w:rPr>
      <w:t xml:space="preserve">Stavební úprava sociálního zařízení </w:t>
    </w:r>
    <w:r>
      <w:rPr>
        <w:rFonts w:ascii="Calibri Light" w:eastAsia="Calibri" w:hAnsi="Calibri Light" w:cs="Calibri Light"/>
        <w:iCs/>
      </w:rPr>
      <w:t>2</w:t>
    </w:r>
    <w:r w:rsidRPr="00EF0D91">
      <w:rPr>
        <w:rFonts w:ascii="Calibri Light" w:eastAsia="Calibri" w:hAnsi="Calibri Light" w:cs="Calibri Light"/>
        <w:iCs/>
      </w:rPr>
      <w:t xml:space="preserve">.NP </w:t>
    </w:r>
    <w:r>
      <w:rPr>
        <w:rFonts w:ascii="Calibri Light" w:eastAsia="Calibri" w:hAnsi="Calibri Light" w:cs="Calibri Light"/>
        <w:iCs/>
      </w:rPr>
      <w:t xml:space="preserve">a 3.NP </w:t>
    </w:r>
    <w:r w:rsidRPr="00EF0D91">
      <w:rPr>
        <w:rFonts w:ascii="Calibri Light" w:eastAsia="Calibri" w:hAnsi="Calibri Light" w:cs="Calibri Light"/>
        <w:iCs/>
      </w:rPr>
      <w:t xml:space="preserve">objektu </w:t>
    </w:r>
    <w:r>
      <w:rPr>
        <w:rFonts w:ascii="Calibri Light" w:eastAsia="Calibri" w:hAnsi="Calibri Light" w:cs="Calibri Light"/>
        <w:iCs/>
      </w:rPr>
      <w:t>MěÚ NJ – Divadelní 849/8, Nový Jičín</w:t>
    </w:r>
    <w:r w:rsidRPr="00EF0D91">
      <w:rPr>
        <w:rFonts w:ascii="Calibri Light" w:eastAsia="Calibri" w:hAnsi="Calibri Light" w:cs="Calibri Light"/>
        <w:iCs/>
      </w:rPr>
      <w:t xml:space="preserve"> </w:t>
    </w:r>
  </w:p>
  <w:p w14:paraId="482A87E3" w14:textId="509FAF5F" w:rsidR="00152BB8" w:rsidRPr="00EF0D91" w:rsidRDefault="00152BB8" w:rsidP="004D128D">
    <w:pPr>
      <w:pStyle w:val="Zhlav"/>
      <w:pBdr>
        <w:bottom w:val="thickThinSmallGap" w:sz="24" w:space="1" w:color="622423"/>
      </w:pBdr>
      <w:tabs>
        <w:tab w:val="clear" w:pos="9072"/>
      </w:tabs>
      <w:ind w:right="-1"/>
      <w:rPr>
        <w:rFonts w:ascii="Calibri Light" w:eastAsia="Calibri" w:hAnsi="Calibri Light" w:cs="Calibri Light"/>
        <w:iCs/>
        <w:sz w:val="24"/>
        <w:szCs w:val="24"/>
      </w:rPr>
    </w:pPr>
    <w:r w:rsidRPr="00EF0D91">
      <w:rPr>
        <w:rFonts w:ascii="Calibri Light" w:hAnsi="Calibri Light" w:cs="Calibri Light"/>
        <w:b/>
        <w:iCs/>
        <w:sz w:val="24"/>
        <w:szCs w:val="24"/>
      </w:rPr>
      <w:t>D1.1</w:t>
    </w:r>
    <w:r w:rsidR="00107276">
      <w:rPr>
        <w:rFonts w:ascii="Calibri Light" w:hAnsi="Calibri Light" w:cs="Calibri Light"/>
        <w:b/>
        <w:iCs/>
        <w:sz w:val="24"/>
        <w:szCs w:val="24"/>
      </w:rPr>
      <w:t>a</w:t>
    </w:r>
    <w:r w:rsidRPr="00EF0D91">
      <w:rPr>
        <w:rFonts w:ascii="Calibri Light" w:eastAsia="Calibri" w:hAnsi="Calibri Light" w:cs="Calibri Light"/>
        <w:b/>
        <w:iCs/>
        <w:sz w:val="24"/>
        <w:szCs w:val="24"/>
      </w:rPr>
      <w:t xml:space="preserve"> –  </w:t>
    </w:r>
    <w:r w:rsidRPr="00EF0D91">
      <w:rPr>
        <w:rFonts w:ascii="Calibri Light" w:hAnsi="Calibri Light" w:cs="Calibri Light"/>
        <w:b/>
        <w:iCs/>
        <w:sz w:val="24"/>
        <w:szCs w:val="24"/>
      </w:rPr>
      <w:t xml:space="preserve">TECHNICKÁ </w:t>
    </w:r>
    <w:r w:rsidRPr="00EF0D91">
      <w:rPr>
        <w:rFonts w:ascii="Calibri Light" w:eastAsia="Calibri" w:hAnsi="Calibri Light" w:cs="Calibri Light"/>
        <w:b/>
        <w:iCs/>
        <w:sz w:val="24"/>
        <w:szCs w:val="24"/>
      </w:rPr>
      <w:t>ZPRÁVA</w:t>
    </w:r>
    <w:r w:rsidRPr="00EF0D91">
      <w:rPr>
        <w:rFonts w:ascii="Calibri Light" w:eastAsia="Calibri" w:hAnsi="Calibri Light" w:cs="Calibri Light"/>
        <w:iCs/>
      </w:rPr>
      <w:tab/>
    </w:r>
    <w:r w:rsidRPr="00EF0D91">
      <w:rPr>
        <w:rFonts w:ascii="Calibri Light" w:eastAsia="Calibri" w:hAnsi="Calibri Light" w:cs="Calibri Light"/>
        <w:iCs/>
      </w:rPr>
      <w:tab/>
      <w:t xml:space="preserve">      </w:t>
    </w:r>
    <w:r w:rsidRPr="00EF0D91">
      <w:rPr>
        <w:rFonts w:ascii="Calibri Light" w:eastAsia="Calibri" w:hAnsi="Calibri Light" w:cs="Calibri Light"/>
        <w:iCs/>
      </w:rPr>
      <w:tab/>
    </w:r>
    <w:r w:rsidRPr="00EF0D91">
      <w:rPr>
        <w:rFonts w:ascii="Calibri Light" w:eastAsia="Calibri" w:hAnsi="Calibri Light" w:cs="Calibri Light"/>
        <w:iCs/>
      </w:rPr>
      <w:tab/>
    </w:r>
    <w:r w:rsidRPr="00EF0D91">
      <w:rPr>
        <w:rFonts w:ascii="Calibri Light" w:eastAsia="Calibri" w:hAnsi="Calibri Light" w:cs="Calibri Light"/>
        <w:iCs/>
      </w:rPr>
      <w:tab/>
    </w:r>
    <w:r w:rsidRPr="00EF0D91">
      <w:rPr>
        <w:rFonts w:ascii="Calibri Light" w:eastAsia="Calibri" w:hAnsi="Calibri Light" w:cs="Calibri Light"/>
        <w:iCs/>
        <w:sz w:val="24"/>
        <w:szCs w:val="24"/>
      </w:rPr>
      <w:t xml:space="preserve">Vyhl. 405/2017 Sb.             </w:t>
    </w:r>
  </w:p>
  <w:bookmarkEnd w:id="13"/>
  <w:p w14:paraId="22ABF6F1" w14:textId="77777777" w:rsidR="00152BB8" w:rsidRPr="00EF0D91" w:rsidRDefault="00152BB8">
    <w:pPr>
      <w:pStyle w:val="Zhlav"/>
      <w:rPr>
        <w:rFonts w:ascii="Calibri Light" w:hAnsi="Calibri Light" w:cs="Calibri Light"/>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4"/>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3D36177"/>
    <w:multiLevelType w:val="hybridMultilevel"/>
    <w:tmpl w:val="D644A69E"/>
    <w:lvl w:ilvl="0" w:tplc="663CAC56">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4E62D8B"/>
    <w:multiLevelType w:val="hybridMultilevel"/>
    <w:tmpl w:val="7CAA2A3A"/>
    <w:lvl w:ilvl="0" w:tplc="F9026B4A">
      <w:start w:val="1"/>
      <w:numFmt w:val="lowerLetter"/>
      <w:lvlText w:val="%1)"/>
      <w:lvlJc w:val="left"/>
      <w:pPr>
        <w:ind w:left="413" w:hanging="360"/>
      </w:pPr>
      <w:rPr>
        <w:rFonts w:hint="default"/>
        <w:color w:val="000000"/>
      </w:rPr>
    </w:lvl>
    <w:lvl w:ilvl="1" w:tplc="04050019" w:tentative="1">
      <w:start w:val="1"/>
      <w:numFmt w:val="lowerLetter"/>
      <w:lvlText w:val="%2."/>
      <w:lvlJc w:val="left"/>
      <w:pPr>
        <w:ind w:left="1133" w:hanging="360"/>
      </w:pPr>
    </w:lvl>
    <w:lvl w:ilvl="2" w:tplc="0405001B" w:tentative="1">
      <w:start w:val="1"/>
      <w:numFmt w:val="lowerRoman"/>
      <w:lvlText w:val="%3."/>
      <w:lvlJc w:val="right"/>
      <w:pPr>
        <w:ind w:left="1853" w:hanging="180"/>
      </w:pPr>
    </w:lvl>
    <w:lvl w:ilvl="3" w:tplc="0405000F" w:tentative="1">
      <w:start w:val="1"/>
      <w:numFmt w:val="decimal"/>
      <w:lvlText w:val="%4."/>
      <w:lvlJc w:val="left"/>
      <w:pPr>
        <w:ind w:left="2573" w:hanging="360"/>
      </w:pPr>
    </w:lvl>
    <w:lvl w:ilvl="4" w:tplc="04050019" w:tentative="1">
      <w:start w:val="1"/>
      <w:numFmt w:val="lowerLetter"/>
      <w:lvlText w:val="%5."/>
      <w:lvlJc w:val="left"/>
      <w:pPr>
        <w:ind w:left="3293" w:hanging="360"/>
      </w:pPr>
    </w:lvl>
    <w:lvl w:ilvl="5" w:tplc="0405001B" w:tentative="1">
      <w:start w:val="1"/>
      <w:numFmt w:val="lowerRoman"/>
      <w:lvlText w:val="%6."/>
      <w:lvlJc w:val="right"/>
      <w:pPr>
        <w:ind w:left="4013" w:hanging="180"/>
      </w:pPr>
    </w:lvl>
    <w:lvl w:ilvl="6" w:tplc="0405000F" w:tentative="1">
      <w:start w:val="1"/>
      <w:numFmt w:val="decimal"/>
      <w:lvlText w:val="%7."/>
      <w:lvlJc w:val="left"/>
      <w:pPr>
        <w:ind w:left="4733" w:hanging="360"/>
      </w:pPr>
    </w:lvl>
    <w:lvl w:ilvl="7" w:tplc="04050019" w:tentative="1">
      <w:start w:val="1"/>
      <w:numFmt w:val="lowerLetter"/>
      <w:lvlText w:val="%8."/>
      <w:lvlJc w:val="left"/>
      <w:pPr>
        <w:ind w:left="5453" w:hanging="360"/>
      </w:pPr>
    </w:lvl>
    <w:lvl w:ilvl="8" w:tplc="0405001B" w:tentative="1">
      <w:start w:val="1"/>
      <w:numFmt w:val="lowerRoman"/>
      <w:lvlText w:val="%9."/>
      <w:lvlJc w:val="right"/>
      <w:pPr>
        <w:ind w:left="6173" w:hanging="180"/>
      </w:pPr>
    </w:lvl>
  </w:abstractNum>
  <w:abstractNum w:abstractNumId="4" w15:restartNumberingAfterBreak="0">
    <w:nsid w:val="0BC24295"/>
    <w:multiLevelType w:val="hybridMultilevel"/>
    <w:tmpl w:val="DFA41B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7076DF"/>
    <w:multiLevelType w:val="hybridMultilevel"/>
    <w:tmpl w:val="1402F6CA"/>
    <w:lvl w:ilvl="0" w:tplc="F878C9C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88260B"/>
    <w:multiLevelType w:val="hybridMultilevel"/>
    <w:tmpl w:val="46A21D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7A624C"/>
    <w:multiLevelType w:val="hybridMultilevel"/>
    <w:tmpl w:val="2DEC0512"/>
    <w:lvl w:ilvl="0" w:tplc="A88A1FA4">
      <w:start w:val="550"/>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308289D"/>
    <w:multiLevelType w:val="hybridMultilevel"/>
    <w:tmpl w:val="88328ADC"/>
    <w:lvl w:ilvl="0" w:tplc="672A2E4C">
      <w:start w:val="2"/>
      <w:numFmt w:val="bullet"/>
      <w:lvlText w:val="-"/>
      <w:lvlJc w:val="left"/>
      <w:pPr>
        <w:ind w:left="1065" w:hanging="360"/>
      </w:pPr>
      <w:rPr>
        <w:rFonts w:ascii="Arial Narrow" w:eastAsia="Times New Roman" w:hAnsi="Arial Narrow"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9" w15:restartNumberingAfterBreak="0">
    <w:nsid w:val="27D67E41"/>
    <w:multiLevelType w:val="hybridMultilevel"/>
    <w:tmpl w:val="2990E7EA"/>
    <w:lvl w:ilvl="0" w:tplc="A314CF5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6340C5"/>
    <w:multiLevelType w:val="hybridMultilevel"/>
    <w:tmpl w:val="5F88587C"/>
    <w:lvl w:ilvl="0" w:tplc="179051B8">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5326E1"/>
    <w:multiLevelType w:val="hybridMultilevel"/>
    <w:tmpl w:val="6CF2FC4C"/>
    <w:lvl w:ilvl="0" w:tplc="A2AA068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F85D17"/>
    <w:multiLevelType w:val="hybridMultilevel"/>
    <w:tmpl w:val="DFA41B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667353"/>
    <w:multiLevelType w:val="hybridMultilevel"/>
    <w:tmpl w:val="4672F31A"/>
    <w:lvl w:ilvl="0" w:tplc="B9E4D8F2">
      <w:start w:val="5"/>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7E71132"/>
    <w:multiLevelType w:val="hybridMultilevel"/>
    <w:tmpl w:val="AD564FC6"/>
    <w:lvl w:ilvl="0" w:tplc="79B8060E">
      <w:start w:val="50"/>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5E47EA"/>
    <w:multiLevelType w:val="hybridMultilevel"/>
    <w:tmpl w:val="B51EBF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AD02D7"/>
    <w:multiLevelType w:val="hybridMultilevel"/>
    <w:tmpl w:val="E0F25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7D0E1E"/>
    <w:multiLevelType w:val="multilevel"/>
    <w:tmpl w:val="699288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AE4676"/>
    <w:multiLevelType w:val="hybridMultilevel"/>
    <w:tmpl w:val="E7C61D6E"/>
    <w:lvl w:ilvl="0" w:tplc="84F2B568">
      <w:start w:val="16"/>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num w:numId="1" w16cid:durableId="1533109100">
    <w:abstractNumId w:val="6"/>
  </w:num>
  <w:num w:numId="2" w16cid:durableId="841359602">
    <w:abstractNumId w:val="8"/>
  </w:num>
  <w:num w:numId="3" w16cid:durableId="1767575818">
    <w:abstractNumId w:val="16"/>
  </w:num>
  <w:num w:numId="4" w16cid:durableId="1836413429">
    <w:abstractNumId w:val="5"/>
  </w:num>
  <w:num w:numId="5" w16cid:durableId="115367529">
    <w:abstractNumId w:val="15"/>
  </w:num>
  <w:num w:numId="6" w16cid:durableId="511460338">
    <w:abstractNumId w:val="9"/>
  </w:num>
  <w:num w:numId="7" w16cid:durableId="1401949145">
    <w:abstractNumId w:val="14"/>
  </w:num>
  <w:num w:numId="8" w16cid:durableId="1881092678">
    <w:abstractNumId w:val="0"/>
  </w:num>
  <w:num w:numId="9" w16cid:durableId="383988124">
    <w:abstractNumId w:val="1"/>
  </w:num>
  <w:num w:numId="10" w16cid:durableId="236407202">
    <w:abstractNumId w:val="12"/>
  </w:num>
  <w:num w:numId="11" w16cid:durableId="1695691264">
    <w:abstractNumId w:val="4"/>
  </w:num>
  <w:num w:numId="12" w16cid:durableId="357775602">
    <w:abstractNumId w:val="11"/>
  </w:num>
  <w:num w:numId="13" w16cid:durableId="1126698882">
    <w:abstractNumId w:val="3"/>
  </w:num>
  <w:num w:numId="14" w16cid:durableId="541215151">
    <w:abstractNumId w:val="7"/>
  </w:num>
  <w:num w:numId="15" w16cid:durableId="671224555">
    <w:abstractNumId w:val="13"/>
  </w:num>
  <w:num w:numId="16" w16cid:durableId="2121604007">
    <w:abstractNumId w:val="18"/>
  </w:num>
  <w:num w:numId="17" w16cid:durableId="1663461141">
    <w:abstractNumId w:val="2"/>
  </w:num>
  <w:num w:numId="18" w16cid:durableId="877090333">
    <w:abstractNumId w:val="10"/>
  </w:num>
  <w:num w:numId="19" w16cid:durableId="603267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19"/>
    <w:rsid w:val="0000387D"/>
    <w:rsid w:val="000175AE"/>
    <w:rsid w:val="000231F8"/>
    <w:rsid w:val="000232FA"/>
    <w:rsid w:val="00042DF8"/>
    <w:rsid w:val="0006750F"/>
    <w:rsid w:val="00071AFF"/>
    <w:rsid w:val="00072214"/>
    <w:rsid w:val="000A5BA6"/>
    <w:rsid w:val="000B479E"/>
    <w:rsid w:val="000C22CF"/>
    <w:rsid w:val="00107276"/>
    <w:rsid w:val="001121DB"/>
    <w:rsid w:val="0011477D"/>
    <w:rsid w:val="00114D9F"/>
    <w:rsid w:val="00143399"/>
    <w:rsid w:val="00152BB8"/>
    <w:rsid w:val="00182782"/>
    <w:rsid w:val="00187C64"/>
    <w:rsid w:val="001979E5"/>
    <w:rsid w:val="00197B1E"/>
    <w:rsid w:val="001A5CBD"/>
    <w:rsid w:val="001C1D12"/>
    <w:rsid w:val="001C4AEF"/>
    <w:rsid w:val="001D3CF9"/>
    <w:rsid w:val="001F1D54"/>
    <w:rsid w:val="002049BC"/>
    <w:rsid w:val="0021440F"/>
    <w:rsid w:val="00217820"/>
    <w:rsid w:val="002218DD"/>
    <w:rsid w:val="00232B56"/>
    <w:rsid w:val="00234132"/>
    <w:rsid w:val="002469D8"/>
    <w:rsid w:val="002A253C"/>
    <w:rsid w:val="002C52E6"/>
    <w:rsid w:val="002F4A5D"/>
    <w:rsid w:val="00313657"/>
    <w:rsid w:val="00334878"/>
    <w:rsid w:val="003545EA"/>
    <w:rsid w:val="00372F66"/>
    <w:rsid w:val="00392108"/>
    <w:rsid w:val="0039275E"/>
    <w:rsid w:val="003B191F"/>
    <w:rsid w:val="003B41F2"/>
    <w:rsid w:val="003D58B0"/>
    <w:rsid w:val="003F0CDC"/>
    <w:rsid w:val="003F2CB2"/>
    <w:rsid w:val="003F7B22"/>
    <w:rsid w:val="004047DD"/>
    <w:rsid w:val="00437547"/>
    <w:rsid w:val="00437B8B"/>
    <w:rsid w:val="00440059"/>
    <w:rsid w:val="004547B7"/>
    <w:rsid w:val="00467F6A"/>
    <w:rsid w:val="00471971"/>
    <w:rsid w:val="004835EA"/>
    <w:rsid w:val="00490E8C"/>
    <w:rsid w:val="004B637C"/>
    <w:rsid w:val="004C4203"/>
    <w:rsid w:val="004C56D9"/>
    <w:rsid w:val="004D128D"/>
    <w:rsid w:val="004F6BE5"/>
    <w:rsid w:val="005116C3"/>
    <w:rsid w:val="005245C5"/>
    <w:rsid w:val="005304E5"/>
    <w:rsid w:val="00537DE3"/>
    <w:rsid w:val="00541AA3"/>
    <w:rsid w:val="005660EC"/>
    <w:rsid w:val="00590B2E"/>
    <w:rsid w:val="005A1237"/>
    <w:rsid w:val="005F0F7E"/>
    <w:rsid w:val="00621219"/>
    <w:rsid w:val="00632E70"/>
    <w:rsid w:val="006348E2"/>
    <w:rsid w:val="00634DA4"/>
    <w:rsid w:val="00655067"/>
    <w:rsid w:val="00656538"/>
    <w:rsid w:val="0066465D"/>
    <w:rsid w:val="006672A0"/>
    <w:rsid w:val="00672E4C"/>
    <w:rsid w:val="00672F8B"/>
    <w:rsid w:val="0067448E"/>
    <w:rsid w:val="00675C09"/>
    <w:rsid w:val="00683971"/>
    <w:rsid w:val="0069061D"/>
    <w:rsid w:val="006A428C"/>
    <w:rsid w:val="006A7B4F"/>
    <w:rsid w:val="006D5CC5"/>
    <w:rsid w:val="006F2E52"/>
    <w:rsid w:val="00703269"/>
    <w:rsid w:val="00707D0D"/>
    <w:rsid w:val="007245A4"/>
    <w:rsid w:val="007328B5"/>
    <w:rsid w:val="00737258"/>
    <w:rsid w:val="00775F38"/>
    <w:rsid w:val="007764CA"/>
    <w:rsid w:val="007944B8"/>
    <w:rsid w:val="007A43AB"/>
    <w:rsid w:val="007D5034"/>
    <w:rsid w:val="007E1130"/>
    <w:rsid w:val="00831BC9"/>
    <w:rsid w:val="008A36F5"/>
    <w:rsid w:val="008F3AC4"/>
    <w:rsid w:val="00906350"/>
    <w:rsid w:val="0091286C"/>
    <w:rsid w:val="00926831"/>
    <w:rsid w:val="00943869"/>
    <w:rsid w:val="0094404B"/>
    <w:rsid w:val="00946B72"/>
    <w:rsid w:val="0095321F"/>
    <w:rsid w:val="00992FA0"/>
    <w:rsid w:val="009C4275"/>
    <w:rsid w:val="009C5A45"/>
    <w:rsid w:val="009D0CB8"/>
    <w:rsid w:val="00A134A8"/>
    <w:rsid w:val="00A203CD"/>
    <w:rsid w:val="00A35308"/>
    <w:rsid w:val="00A369BB"/>
    <w:rsid w:val="00A421B1"/>
    <w:rsid w:val="00A861D6"/>
    <w:rsid w:val="00A96787"/>
    <w:rsid w:val="00AA786E"/>
    <w:rsid w:val="00AB56D1"/>
    <w:rsid w:val="00AC3DBF"/>
    <w:rsid w:val="00AC60BA"/>
    <w:rsid w:val="00AE1EB2"/>
    <w:rsid w:val="00B06FF2"/>
    <w:rsid w:val="00B10871"/>
    <w:rsid w:val="00B52D29"/>
    <w:rsid w:val="00B6362B"/>
    <w:rsid w:val="00B65818"/>
    <w:rsid w:val="00B76746"/>
    <w:rsid w:val="00B83574"/>
    <w:rsid w:val="00B83D1C"/>
    <w:rsid w:val="00B85F78"/>
    <w:rsid w:val="00B864D2"/>
    <w:rsid w:val="00B91B0F"/>
    <w:rsid w:val="00BB6115"/>
    <w:rsid w:val="00BC1A06"/>
    <w:rsid w:val="00BE6C52"/>
    <w:rsid w:val="00BF08B0"/>
    <w:rsid w:val="00C124C8"/>
    <w:rsid w:val="00C24361"/>
    <w:rsid w:val="00C31784"/>
    <w:rsid w:val="00C923E5"/>
    <w:rsid w:val="00CA56A6"/>
    <w:rsid w:val="00CC56DE"/>
    <w:rsid w:val="00CD512B"/>
    <w:rsid w:val="00CF2956"/>
    <w:rsid w:val="00CF7EE0"/>
    <w:rsid w:val="00D120FE"/>
    <w:rsid w:val="00D569BE"/>
    <w:rsid w:val="00D70899"/>
    <w:rsid w:val="00D83819"/>
    <w:rsid w:val="00DA553E"/>
    <w:rsid w:val="00DA74F2"/>
    <w:rsid w:val="00DD021E"/>
    <w:rsid w:val="00E00764"/>
    <w:rsid w:val="00E02DFD"/>
    <w:rsid w:val="00E444BC"/>
    <w:rsid w:val="00E66517"/>
    <w:rsid w:val="00E837EE"/>
    <w:rsid w:val="00EB445A"/>
    <w:rsid w:val="00EF0D91"/>
    <w:rsid w:val="00F02522"/>
    <w:rsid w:val="00F04744"/>
    <w:rsid w:val="00F05925"/>
    <w:rsid w:val="00F2616E"/>
    <w:rsid w:val="00F43EF2"/>
    <w:rsid w:val="00F564DF"/>
    <w:rsid w:val="00F5779E"/>
    <w:rsid w:val="00F60E74"/>
    <w:rsid w:val="00F632F7"/>
    <w:rsid w:val="00F665C7"/>
    <w:rsid w:val="00F77E55"/>
    <w:rsid w:val="00FC012F"/>
    <w:rsid w:val="00FD76E0"/>
    <w:rsid w:val="00FE4893"/>
    <w:rsid w:val="00FE68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B2F5"/>
  <w15:docId w15:val="{FB536C7C-7881-4448-B016-330D6AECA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23E5"/>
  </w:style>
  <w:style w:type="paragraph" w:styleId="Nadpis3">
    <w:name w:val="heading 3"/>
    <w:basedOn w:val="Normln"/>
    <w:next w:val="Normln"/>
    <w:link w:val="Nadpis3Char"/>
    <w:uiPriority w:val="9"/>
    <w:semiHidden/>
    <w:unhideWhenUsed/>
    <w:qFormat/>
    <w:rsid w:val="00FC012F"/>
    <w:pPr>
      <w:keepNext/>
      <w:spacing w:before="240" w:after="60" w:line="240" w:lineRule="auto"/>
      <w:outlineLvl w:val="2"/>
    </w:pPr>
    <w:rPr>
      <w:rFonts w:ascii="Calibri Light" w:eastAsia="Times New Roman" w:hAnsi="Calibri Light" w:cs="Times New Roman"/>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q41">
    <w:name w:val="q41"/>
    <w:basedOn w:val="Normln"/>
    <w:rsid w:val="00D83819"/>
    <w:pPr>
      <w:spacing w:before="144" w:after="144" w:line="240" w:lineRule="auto"/>
      <w:jc w:val="both"/>
    </w:pPr>
    <w:rPr>
      <w:rFonts w:ascii="Times New Roman" w:eastAsia="Times New Roman" w:hAnsi="Times New Roman" w:cs="Times New Roman"/>
      <w:sz w:val="24"/>
      <w:szCs w:val="24"/>
      <w:lang w:eastAsia="cs-CZ"/>
    </w:rPr>
  </w:style>
  <w:style w:type="paragraph" w:styleId="Zhlav">
    <w:name w:val="header"/>
    <w:basedOn w:val="Normln"/>
    <w:link w:val="ZhlavChar"/>
    <w:unhideWhenUsed/>
    <w:rsid w:val="004D128D"/>
    <w:pPr>
      <w:tabs>
        <w:tab w:val="center" w:pos="4536"/>
        <w:tab w:val="right" w:pos="9072"/>
      </w:tabs>
      <w:spacing w:after="0" w:line="240" w:lineRule="auto"/>
    </w:pPr>
  </w:style>
  <w:style w:type="character" w:customStyle="1" w:styleId="ZhlavChar">
    <w:name w:val="Záhlaví Char"/>
    <w:basedOn w:val="Standardnpsmoodstavce"/>
    <w:link w:val="Zhlav"/>
    <w:rsid w:val="004D128D"/>
  </w:style>
  <w:style w:type="paragraph" w:styleId="Zpat">
    <w:name w:val="footer"/>
    <w:basedOn w:val="Normln"/>
    <w:link w:val="ZpatChar"/>
    <w:uiPriority w:val="99"/>
    <w:unhideWhenUsed/>
    <w:rsid w:val="004D128D"/>
    <w:pPr>
      <w:tabs>
        <w:tab w:val="center" w:pos="4536"/>
        <w:tab w:val="right" w:pos="9072"/>
      </w:tabs>
      <w:spacing w:after="0" w:line="240" w:lineRule="auto"/>
    </w:pPr>
  </w:style>
  <w:style w:type="character" w:customStyle="1" w:styleId="ZpatChar">
    <w:name w:val="Zápatí Char"/>
    <w:basedOn w:val="Standardnpsmoodstavce"/>
    <w:link w:val="Zpat"/>
    <w:uiPriority w:val="99"/>
    <w:rsid w:val="004D128D"/>
  </w:style>
  <w:style w:type="paragraph" w:customStyle="1" w:styleId="Default">
    <w:name w:val="Default"/>
    <w:rsid w:val="006A7B4F"/>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3F7B22"/>
    <w:pPr>
      <w:ind w:left="720"/>
      <w:contextualSpacing/>
    </w:pPr>
  </w:style>
  <w:style w:type="character" w:styleId="Zdraznn">
    <w:name w:val="Emphasis"/>
    <w:basedOn w:val="Standardnpsmoodstavce"/>
    <w:uiPriority w:val="20"/>
    <w:qFormat/>
    <w:rsid w:val="00C24361"/>
    <w:rPr>
      <w:i/>
      <w:iCs/>
    </w:rPr>
  </w:style>
  <w:style w:type="paragraph" w:styleId="Normlnweb">
    <w:name w:val="Normal (Web)"/>
    <w:basedOn w:val="Normln"/>
    <w:uiPriority w:val="99"/>
    <w:semiHidden/>
    <w:unhideWhenUsed/>
    <w:rsid w:val="00C2436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semiHidden/>
    <w:rsid w:val="000A5BA6"/>
    <w:pPr>
      <w:suppressAutoHyphens/>
      <w:spacing w:after="0" w:line="240" w:lineRule="auto"/>
    </w:pPr>
    <w:rPr>
      <w:rFonts w:ascii="Arial" w:eastAsia="Times New Roman" w:hAnsi="Arial" w:cs="Times New Roman"/>
      <w:sz w:val="20"/>
      <w:szCs w:val="20"/>
      <w:lang w:eastAsia="ar-SA"/>
    </w:rPr>
  </w:style>
  <w:style w:type="character" w:customStyle="1" w:styleId="ZkladntextChar">
    <w:name w:val="Základní text Char"/>
    <w:basedOn w:val="Standardnpsmoodstavce"/>
    <w:link w:val="Zkladntext"/>
    <w:semiHidden/>
    <w:rsid w:val="000A5BA6"/>
    <w:rPr>
      <w:rFonts w:ascii="Arial" w:eastAsia="Times New Roman" w:hAnsi="Arial" w:cs="Times New Roman"/>
      <w:sz w:val="20"/>
      <w:szCs w:val="20"/>
      <w:lang w:eastAsia="ar-SA"/>
    </w:rPr>
  </w:style>
  <w:style w:type="paragraph" w:styleId="Textbubliny">
    <w:name w:val="Balloon Text"/>
    <w:basedOn w:val="Normln"/>
    <w:link w:val="TextbublinyChar"/>
    <w:uiPriority w:val="99"/>
    <w:semiHidden/>
    <w:unhideWhenUsed/>
    <w:rsid w:val="00B91B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91B0F"/>
    <w:rPr>
      <w:rFonts w:ascii="Tahoma" w:hAnsi="Tahoma" w:cs="Tahoma"/>
      <w:sz w:val="16"/>
      <w:szCs w:val="16"/>
    </w:rPr>
  </w:style>
  <w:style w:type="paragraph" w:styleId="Zkladntext2">
    <w:name w:val="Body Text 2"/>
    <w:basedOn w:val="Normln"/>
    <w:link w:val="Zkladntext2Char"/>
    <w:uiPriority w:val="99"/>
    <w:semiHidden/>
    <w:unhideWhenUsed/>
    <w:rsid w:val="00775F38"/>
    <w:pPr>
      <w:spacing w:after="120" w:line="480" w:lineRule="auto"/>
    </w:pPr>
  </w:style>
  <w:style w:type="character" w:customStyle="1" w:styleId="Zkladntext2Char">
    <w:name w:val="Základní text 2 Char"/>
    <w:basedOn w:val="Standardnpsmoodstavce"/>
    <w:link w:val="Zkladntext2"/>
    <w:uiPriority w:val="99"/>
    <w:semiHidden/>
    <w:rsid w:val="00775F38"/>
  </w:style>
  <w:style w:type="paragraph" w:styleId="Rozloendokumentu">
    <w:name w:val="Document Map"/>
    <w:basedOn w:val="Normln"/>
    <w:link w:val="RozloendokumentuChar"/>
    <w:uiPriority w:val="99"/>
    <w:semiHidden/>
    <w:unhideWhenUsed/>
    <w:rsid w:val="006348E2"/>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348E2"/>
    <w:rPr>
      <w:rFonts w:ascii="Tahoma" w:hAnsi="Tahoma" w:cs="Tahoma"/>
      <w:sz w:val="16"/>
      <w:szCs w:val="16"/>
    </w:rPr>
  </w:style>
  <w:style w:type="paragraph" w:customStyle="1" w:styleId="Standard">
    <w:name w:val="Standard"/>
    <w:rsid w:val="00F632F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Nadpis3Char">
    <w:name w:val="Nadpis 3 Char"/>
    <w:basedOn w:val="Standardnpsmoodstavce"/>
    <w:link w:val="Nadpis3"/>
    <w:uiPriority w:val="9"/>
    <w:semiHidden/>
    <w:rsid w:val="00FC012F"/>
    <w:rPr>
      <w:rFonts w:ascii="Calibri Light" w:eastAsia="Times New Roman" w:hAnsi="Calibri Light" w:cs="Times New Roman"/>
      <w:b/>
      <w:bCs/>
      <w:sz w:val="26"/>
      <w:szCs w:val="26"/>
      <w:lang w:eastAsia="cs-CZ"/>
    </w:rPr>
  </w:style>
  <w:style w:type="paragraph" w:customStyle="1" w:styleId="Textbody">
    <w:name w:val="Text body"/>
    <w:basedOn w:val="Standard"/>
    <w:rsid w:val="00AE1EB2"/>
    <w:pPr>
      <w:spacing w:after="120"/>
    </w:pPr>
  </w:style>
  <w:style w:type="paragraph" w:customStyle="1" w:styleId="Nadpis21">
    <w:name w:val="Nadpis 21"/>
    <w:basedOn w:val="Standard"/>
    <w:next w:val="Standard"/>
    <w:rsid w:val="00AE1EB2"/>
    <w:pPr>
      <w:keepNext/>
      <w:jc w:val="center"/>
      <w:outlineLvl w:val="1"/>
    </w:pPr>
    <w:rPr>
      <w:b/>
      <w:bCs/>
      <w:sz w:val="4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023443">
      <w:bodyDiv w:val="1"/>
      <w:marLeft w:val="0"/>
      <w:marRight w:val="0"/>
      <w:marTop w:val="0"/>
      <w:marBottom w:val="0"/>
      <w:divBdr>
        <w:top w:val="none" w:sz="0" w:space="0" w:color="auto"/>
        <w:left w:val="none" w:sz="0" w:space="0" w:color="auto"/>
        <w:bottom w:val="none" w:sz="0" w:space="0" w:color="auto"/>
        <w:right w:val="none" w:sz="0" w:space="0" w:color="auto"/>
      </w:divBdr>
    </w:div>
    <w:div w:id="2082874034">
      <w:bodyDiv w:val="1"/>
      <w:marLeft w:val="0"/>
      <w:marRight w:val="0"/>
      <w:marTop w:val="0"/>
      <w:marBottom w:val="0"/>
      <w:divBdr>
        <w:top w:val="none" w:sz="0" w:space="0" w:color="auto"/>
        <w:left w:val="none" w:sz="0" w:space="0" w:color="auto"/>
        <w:bottom w:val="none" w:sz="0" w:space="0" w:color="auto"/>
        <w:right w:val="none" w:sz="0" w:space="0" w:color="auto"/>
      </w:divBdr>
      <w:divsChild>
        <w:div w:id="1721438112">
          <w:marLeft w:val="0"/>
          <w:marRight w:val="0"/>
          <w:marTop w:val="0"/>
          <w:marBottom w:val="0"/>
          <w:divBdr>
            <w:top w:val="none" w:sz="0" w:space="0" w:color="auto"/>
            <w:left w:val="none" w:sz="0" w:space="0" w:color="auto"/>
            <w:bottom w:val="none" w:sz="0" w:space="0" w:color="auto"/>
            <w:right w:val="none" w:sz="0" w:space="0" w:color="auto"/>
          </w:divBdr>
          <w:divsChild>
            <w:div w:id="203830005">
              <w:marLeft w:val="0"/>
              <w:marRight w:val="0"/>
              <w:marTop w:val="0"/>
              <w:marBottom w:val="0"/>
              <w:divBdr>
                <w:top w:val="none" w:sz="0" w:space="0" w:color="auto"/>
                <w:left w:val="none" w:sz="0" w:space="0" w:color="auto"/>
                <w:bottom w:val="none" w:sz="0" w:space="0" w:color="auto"/>
                <w:right w:val="none" w:sz="0" w:space="0" w:color="auto"/>
              </w:divBdr>
              <w:divsChild>
                <w:div w:id="169561684">
                  <w:marLeft w:val="0"/>
                  <w:marRight w:val="0"/>
                  <w:marTop w:val="100"/>
                  <w:marBottom w:val="100"/>
                  <w:divBdr>
                    <w:top w:val="none" w:sz="0" w:space="0" w:color="auto"/>
                    <w:left w:val="none" w:sz="0" w:space="0" w:color="auto"/>
                    <w:bottom w:val="none" w:sz="0" w:space="0" w:color="auto"/>
                    <w:right w:val="none" w:sz="0" w:space="0" w:color="auto"/>
                  </w:divBdr>
                  <w:divsChild>
                    <w:div w:id="794173552">
                      <w:marLeft w:val="0"/>
                      <w:marRight w:val="0"/>
                      <w:marTop w:val="0"/>
                      <w:marBottom w:val="0"/>
                      <w:divBdr>
                        <w:top w:val="none" w:sz="0" w:space="0" w:color="auto"/>
                        <w:left w:val="none" w:sz="0" w:space="0" w:color="auto"/>
                        <w:bottom w:val="none" w:sz="0" w:space="0" w:color="auto"/>
                        <w:right w:val="none" w:sz="0" w:space="0" w:color="auto"/>
                      </w:divBdr>
                      <w:divsChild>
                        <w:div w:id="386417410">
                          <w:marLeft w:val="0"/>
                          <w:marRight w:val="0"/>
                          <w:marTop w:val="0"/>
                          <w:marBottom w:val="0"/>
                          <w:divBdr>
                            <w:top w:val="none" w:sz="0" w:space="0" w:color="auto"/>
                            <w:left w:val="none" w:sz="0" w:space="0" w:color="auto"/>
                            <w:bottom w:val="none" w:sz="0" w:space="0" w:color="auto"/>
                            <w:right w:val="none" w:sz="0" w:space="0" w:color="auto"/>
                          </w:divBdr>
                          <w:divsChild>
                            <w:div w:id="7477295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7C0EC-CC5A-41CD-BF20-9923CB911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2070</Words>
  <Characters>12217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Dana</dc:creator>
  <cp:lastModifiedBy>Bc. Dana Hauerlandova</cp:lastModifiedBy>
  <cp:revision>6</cp:revision>
  <cp:lastPrinted>2020-08-24T12:11:00Z</cp:lastPrinted>
  <dcterms:created xsi:type="dcterms:W3CDTF">2020-08-25T12:23:00Z</dcterms:created>
  <dcterms:modified xsi:type="dcterms:W3CDTF">2022-05-16T10:40:00Z</dcterms:modified>
</cp:coreProperties>
</file>