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2DF2E" w14:textId="77777777" w:rsidR="00C009F3" w:rsidRPr="00A11FBB" w:rsidRDefault="00C009F3" w:rsidP="00FE36FF">
      <w:pPr>
        <w:pStyle w:val="Nadpis1"/>
        <w:ind w:firstLine="567"/>
        <w:jc w:val="both"/>
        <w:rPr>
          <w:rFonts w:eastAsiaTheme="minorHAnsi"/>
        </w:rPr>
      </w:pPr>
      <w:bookmarkStart w:id="0" w:name="_Toc330650197"/>
      <w:bookmarkStart w:id="1" w:name="_Toc11150503"/>
      <w:r w:rsidRPr="00A11FBB">
        <w:rPr>
          <w:rFonts w:eastAsiaTheme="minorHAnsi"/>
        </w:rPr>
        <w:t>Identifikační údaje</w:t>
      </w:r>
      <w:bookmarkEnd w:id="0"/>
      <w:bookmarkEnd w:id="1"/>
      <w:r w:rsidRPr="00A11FBB">
        <w:rPr>
          <w:rFonts w:eastAsiaTheme="minorHAnsi"/>
        </w:rPr>
        <w:t xml:space="preserve"> </w:t>
      </w:r>
    </w:p>
    <w:p w14:paraId="51F8DDCC" w14:textId="77777777" w:rsidR="00C009F3" w:rsidRPr="00A11FBB" w:rsidRDefault="00C009F3" w:rsidP="00FE36FF">
      <w:pPr>
        <w:ind w:firstLine="567"/>
        <w:jc w:val="both"/>
        <w:rPr>
          <w:rFonts w:eastAsiaTheme="minorHAnsi"/>
        </w:rPr>
      </w:pPr>
    </w:p>
    <w:p w14:paraId="5361BF23" w14:textId="66BA0F97" w:rsidR="00A00D49" w:rsidRPr="00A11FBB" w:rsidRDefault="00850726" w:rsidP="00F62D9F">
      <w:pPr>
        <w:ind w:left="2832" w:hanging="2265"/>
        <w:jc w:val="both"/>
        <w:rPr>
          <w:rFonts w:eastAsia="Calibri"/>
          <w:b/>
          <w:lang w:eastAsia="en-US"/>
        </w:rPr>
      </w:pPr>
      <w:r w:rsidRPr="00A11FBB">
        <w:rPr>
          <w:rFonts w:eastAsia="Calibri"/>
          <w:b/>
          <w:bCs/>
          <w:lang w:eastAsia="en-US"/>
        </w:rPr>
        <w:t xml:space="preserve">Akce :   </w:t>
      </w:r>
      <w:r w:rsidRPr="00A11FBB">
        <w:rPr>
          <w:rFonts w:eastAsia="Calibri"/>
          <w:b/>
          <w:bCs/>
          <w:lang w:eastAsia="en-US"/>
        </w:rPr>
        <w:tab/>
      </w:r>
      <w:bookmarkStart w:id="2" w:name="_Hlk130371921"/>
      <w:r w:rsidR="00F62D9F" w:rsidRPr="00A11FBB">
        <w:rPr>
          <w:rFonts w:eastAsia="Calibri"/>
          <w:b/>
          <w:lang w:eastAsia="en-US"/>
        </w:rPr>
        <w:t>REVITALIZACE OKOLÍ LOKALITY ČERŤÁK - VEGETAČNÍ ÚPRAVY ETAPA I</w:t>
      </w:r>
      <w:r w:rsidR="002E0144">
        <w:rPr>
          <w:rFonts w:eastAsia="Calibri"/>
          <w:b/>
          <w:lang w:eastAsia="en-US"/>
        </w:rPr>
        <w:t>I</w:t>
      </w:r>
      <w:r w:rsidR="00F62D9F" w:rsidRPr="00A11FBB">
        <w:rPr>
          <w:rFonts w:eastAsia="Calibri"/>
          <w:b/>
          <w:lang w:eastAsia="en-US"/>
        </w:rPr>
        <w:t>.</w:t>
      </w:r>
      <w:bookmarkEnd w:id="2"/>
    </w:p>
    <w:p w14:paraId="67EE8E5C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45D847CC" w14:textId="093169E8" w:rsidR="00850726" w:rsidRPr="00A11FBB" w:rsidRDefault="00850726" w:rsidP="00FE36FF">
      <w:pPr>
        <w:ind w:firstLine="567"/>
        <w:jc w:val="both"/>
        <w:rPr>
          <w:rFonts w:eastAsia="Calibri"/>
          <w:lang w:eastAsia="en-US"/>
        </w:rPr>
      </w:pPr>
      <w:r w:rsidRPr="00A11FBB">
        <w:rPr>
          <w:rFonts w:eastAsia="Calibri"/>
          <w:b/>
          <w:bCs/>
          <w:lang w:eastAsia="en-US"/>
        </w:rPr>
        <w:t>Stupeň PD:</w:t>
      </w:r>
      <w:r w:rsidRPr="00A11FBB">
        <w:rPr>
          <w:rFonts w:eastAsia="Calibri"/>
          <w:lang w:eastAsia="en-US"/>
        </w:rPr>
        <w:t xml:space="preserve"> </w:t>
      </w:r>
      <w:r w:rsidRPr="00A11FBB">
        <w:rPr>
          <w:rFonts w:eastAsia="Calibri"/>
          <w:lang w:eastAsia="en-US"/>
        </w:rPr>
        <w:tab/>
      </w:r>
      <w:r w:rsidR="00A92F4F" w:rsidRPr="00A11FBB">
        <w:rPr>
          <w:rFonts w:eastAsia="Calibri"/>
          <w:lang w:eastAsia="en-US"/>
        </w:rPr>
        <w:tab/>
      </w:r>
      <w:r w:rsidR="00124E64" w:rsidRPr="00A11FBB">
        <w:rPr>
          <w:rFonts w:eastAsia="Calibri"/>
          <w:lang w:eastAsia="en-US"/>
        </w:rPr>
        <w:t>DPS</w:t>
      </w:r>
      <w:r w:rsidR="0010034C" w:rsidRPr="00A11FBB">
        <w:rPr>
          <w:rFonts w:eastAsia="Calibri"/>
          <w:lang w:eastAsia="en-US"/>
        </w:rPr>
        <w:t xml:space="preserve"> </w:t>
      </w:r>
    </w:p>
    <w:p w14:paraId="154737ED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68393844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78E4AAED" w14:textId="71FA39D1" w:rsidR="00A11FBB" w:rsidRPr="00A11FBB" w:rsidRDefault="00850726" w:rsidP="00A11FBB">
      <w:pPr>
        <w:tabs>
          <w:tab w:val="left" w:pos="2520"/>
        </w:tabs>
        <w:ind w:left="567"/>
        <w:jc w:val="both"/>
        <w:rPr>
          <w:szCs w:val="22"/>
        </w:rPr>
      </w:pPr>
      <w:r w:rsidRPr="00A11FBB">
        <w:rPr>
          <w:rFonts w:eastAsia="Calibri"/>
          <w:b/>
          <w:bCs/>
          <w:lang w:eastAsia="en-US"/>
        </w:rPr>
        <w:t>Zadavatel :</w:t>
      </w:r>
      <w:r w:rsidRPr="00A11FBB">
        <w:rPr>
          <w:rFonts w:eastAsia="Calibri"/>
          <w:lang w:eastAsia="en-US"/>
        </w:rPr>
        <w:t xml:space="preserve"> </w:t>
      </w:r>
      <w:r w:rsidR="008D6912" w:rsidRPr="00A11FBB">
        <w:rPr>
          <w:rFonts w:eastAsia="Calibri"/>
          <w:lang w:eastAsia="en-US"/>
        </w:rPr>
        <w:tab/>
      </w:r>
      <w:r w:rsidR="00A11FBB" w:rsidRPr="00A11FBB">
        <w:rPr>
          <w:rFonts w:eastAsia="Calibri"/>
          <w:szCs w:val="22"/>
          <w:lang w:eastAsia="en-US"/>
        </w:rPr>
        <w:tab/>
      </w:r>
      <w:r w:rsidR="00A11FBB" w:rsidRPr="00A11FBB">
        <w:rPr>
          <w:szCs w:val="22"/>
        </w:rPr>
        <w:t>Město Nový Jičín</w:t>
      </w:r>
    </w:p>
    <w:p w14:paraId="777E4972" w14:textId="43DC2FF6" w:rsidR="00A11FBB" w:rsidRPr="00A11FBB" w:rsidRDefault="00A11FBB" w:rsidP="00A11FBB">
      <w:pPr>
        <w:tabs>
          <w:tab w:val="left" w:pos="2520"/>
        </w:tabs>
        <w:jc w:val="both"/>
        <w:rPr>
          <w:szCs w:val="22"/>
        </w:rPr>
      </w:pPr>
      <w:r w:rsidRPr="00A11FBB">
        <w:rPr>
          <w:i/>
          <w:iCs/>
          <w:szCs w:val="22"/>
        </w:rPr>
        <w:tab/>
      </w:r>
      <w:r w:rsidRPr="00A11FBB">
        <w:rPr>
          <w:szCs w:val="22"/>
        </w:rPr>
        <w:tab/>
      </w:r>
      <w:r w:rsidRPr="00A11FBB">
        <w:rPr>
          <w:szCs w:val="22"/>
        </w:rPr>
        <w:t>Masarykovo nám. 1/1</w:t>
      </w:r>
    </w:p>
    <w:p w14:paraId="42D4844A" w14:textId="484080BB" w:rsidR="00A11FBB" w:rsidRPr="00A11FBB" w:rsidRDefault="00A11FBB" w:rsidP="00A11FBB">
      <w:pPr>
        <w:tabs>
          <w:tab w:val="left" w:pos="2520"/>
        </w:tabs>
        <w:jc w:val="both"/>
        <w:rPr>
          <w:szCs w:val="22"/>
        </w:rPr>
      </w:pPr>
      <w:r w:rsidRPr="00A11FBB">
        <w:rPr>
          <w:szCs w:val="22"/>
        </w:rPr>
        <w:tab/>
      </w:r>
      <w:r w:rsidRPr="00A11FBB">
        <w:rPr>
          <w:szCs w:val="22"/>
        </w:rPr>
        <w:tab/>
      </w:r>
      <w:r w:rsidRPr="00A11FBB">
        <w:rPr>
          <w:szCs w:val="22"/>
        </w:rPr>
        <w:t>741 01 Nový Jičín</w:t>
      </w:r>
    </w:p>
    <w:p w14:paraId="6DE3D7AF" w14:textId="6D97501C" w:rsidR="00A11FBB" w:rsidRPr="00A11FBB" w:rsidRDefault="00A11FBB" w:rsidP="00A11FBB">
      <w:pPr>
        <w:tabs>
          <w:tab w:val="left" w:pos="2520"/>
        </w:tabs>
        <w:jc w:val="both"/>
        <w:rPr>
          <w:szCs w:val="22"/>
        </w:rPr>
      </w:pPr>
      <w:r w:rsidRPr="00A11FBB">
        <w:rPr>
          <w:szCs w:val="22"/>
        </w:rPr>
        <w:tab/>
      </w:r>
      <w:r w:rsidRPr="00A11FBB">
        <w:rPr>
          <w:szCs w:val="22"/>
        </w:rPr>
        <w:tab/>
      </w:r>
      <w:r w:rsidRPr="00F62D9F">
        <w:rPr>
          <w:rFonts w:cs="Arial"/>
          <w:color w:val="222222"/>
          <w:szCs w:val="22"/>
        </w:rPr>
        <w:t>IČO:</w:t>
      </w:r>
      <w:r w:rsidRPr="00A11FBB">
        <w:rPr>
          <w:szCs w:val="22"/>
        </w:rPr>
        <w:t>00298212</w:t>
      </w:r>
    </w:p>
    <w:p w14:paraId="78494BEC" w14:textId="58D63561" w:rsidR="0065688B" w:rsidRPr="00A11FBB" w:rsidRDefault="0065688B" w:rsidP="00A11FBB">
      <w:pPr>
        <w:autoSpaceDE w:val="0"/>
        <w:autoSpaceDN w:val="0"/>
        <w:adjustRightInd w:val="0"/>
        <w:ind w:left="2832" w:hanging="2265"/>
        <w:jc w:val="both"/>
        <w:rPr>
          <w:rFonts w:eastAsia="Calibri"/>
          <w:b/>
          <w:bCs/>
          <w:lang w:eastAsia="en-US"/>
        </w:rPr>
      </w:pPr>
    </w:p>
    <w:p w14:paraId="3389E69A" w14:textId="1D35E2D0" w:rsidR="00F62D9F" w:rsidRPr="00A11FBB" w:rsidRDefault="00DE2A11" w:rsidP="00F62D9F">
      <w:pPr>
        <w:shd w:val="clear" w:color="auto" w:fill="FFFFFF"/>
        <w:ind w:firstLine="567"/>
        <w:rPr>
          <w:rFonts w:cs="Arial"/>
          <w:color w:val="222222"/>
          <w:sz w:val="24"/>
          <w:szCs w:val="24"/>
        </w:rPr>
      </w:pPr>
      <w:r w:rsidRPr="00A11FBB">
        <w:rPr>
          <w:rFonts w:eastAsia="Calibri"/>
          <w:b/>
          <w:bCs/>
          <w:lang w:eastAsia="en-US"/>
        </w:rPr>
        <w:t>Zhotovitel</w:t>
      </w:r>
      <w:r w:rsidR="00850726" w:rsidRPr="00A11FBB">
        <w:rPr>
          <w:rFonts w:eastAsia="Calibri"/>
          <w:b/>
          <w:bCs/>
          <w:lang w:eastAsia="en-US"/>
        </w:rPr>
        <w:t>:</w:t>
      </w:r>
      <w:r w:rsidR="00850726" w:rsidRPr="00A11FBB">
        <w:rPr>
          <w:rFonts w:eastAsia="Calibri"/>
          <w:b/>
          <w:bCs/>
          <w:lang w:eastAsia="en-US"/>
        </w:rPr>
        <w:tab/>
      </w:r>
      <w:r w:rsidR="00F62D9F" w:rsidRPr="00A11FBB">
        <w:rPr>
          <w:rFonts w:eastAsia="Calibri"/>
          <w:b/>
          <w:bCs/>
          <w:lang w:eastAsia="en-US"/>
        </w:rPr>
        <w:tab/>
      </w:r>
      <w:r w:rsidR="00F62D9F" w:rsidRPr="00A11FBB">
        <w:rPr>
          <w:rFonts w:cs="Arial"/>
          <w:color w:val="222222"/>
          <w:szCs w:val="22"/>
        </w:rPr>
        <w:t>ZAHRADA-PARK-KRAJINA s.r.o.</w:t>
      </w:r>
    </w:p>
    <w:p w14:paraId="4C6076EA" w14:textId="77777777" w:rsidR="00F62D9F" w:rsidRPr="00F62D9F" w:rsidRDefault="00F62D9F" w:rsidP="00F62D9F">
      <w:pPr>
        <w:shd w:val="clear" w:color="auto" w:fill="FFFFFF"/>
        <w:ind w:left="2124" w:firstLine="708"/>
        <w:rPr>
          <w:rFonts w:cs="Arial"/>
          <w:color w:val="222222"/>
          <w:sz w:val="24"/>
          <w:szCs w:val="24"/>
        </w:rPr>
      </w:pPr>
      <w:r w:rsidRPr="00F62D9F">
        <w:rPr>
          <w:rFonts w:cs="Arial"/>
          <w:color w:val="222222"/>
          <w:szCs w:val="22"/>
        </w:rPr>
        <w:t>Bezručova 663,</w:t>
      </w:r>
    </w:p>
    <w:p w14:paraId="2BBEC819" w14:textId="77777777" w:rsidR="00F62D9F" w:rsidRPr="00F62D9F" w:rsidRDefault="00F62D9F" w:rsidP="00F62D9F">
      <w:pPr>
        <w:shd w:val="clear" w:color="auto" w:fill="FFFFFF"/>
        <w:ind w:left="2124" w:firstLine="708"/>
        <w:rPr>
          <w:rFonts w:cs="Arial"/>
          <w:color w:val="222222"/>
          <w:sz w:val="24"/>
          <w:szCs w:val="24"/>
        </w:rPr>
      </w:pPr>
      <w:r w:rsidRPr="00F62D9F">
        <w:rPr>
          <w:rFonts w:cs="Arial"/>
          <w:color w:val="222222"/>
          <w:szCs w:val="22"/>
        </w:rPr>
        <w:t>756 61, Rožnov pod Radhoštěm</w:t>
      </w:r>
    </w:p>
    <w:p w14:paraId="510F3FCC" w14:textId="77777777" w:rsidR="00F62D9F" w:rsidRPr="00F62D9F" w:rsidRDefault="00F62D9F" w:rsidP="00F62D9F">
      <w:pPr>
        <w:shd w:val="clear" w:color="auto" w:fill="FFFFFF"/>
        <w:ind w:left="2124" w:firstLine="708"/>
        <w:rPr>
          <w:rFonts w:cs="Arial"/>
          <w:color w:val="222222"/>
          <w:sz w:val="24"/>
          <w:szCs w:val="24"/>
        </w:rPr>
      </w:pPr>
      <w:r w:rsidRPr="00F62D9F">
        <w:rPr>
          <w:rFonts w:cs="Arial"/>
          <w:color w:val="222222"/>
          <w:szCs w:val="22"/>
        </w:rPr>
        <w:t>IČO:</w:t>
      </w:r>
      <w:r w:rsidRPr="00F62D9F">
        <w:rPr>
          <w:rFonts w:cs="Arial"/>
          <w:color w:val="333333"/>
          <w:szCs w:val="22"/>
        </w:rPr>
        <w:t> </w:t>
      </w:r>
      <w:r w:rsidRPr="00F62D9F">
        <w:rPr>
          <w:rFonts w:cs="Arial"/>
          <w:color w:val="222222"/>
          <w:szCs w:val="22"/>
        </w:rPr>
        <w:t>28594916</w:t>
      </w:r>
    </w:p>
    <w:p w14:paraId="52A2056A" w14:textId="510F5158" w:rsidR="00850726" w:rsidRPr="00A11FBB" w:rsidRDefault="00850726" w:rsidP="00F62D9F">
      <w:pPr>
        <w:ind w:firstLine="567"/>
        <w:jc w:val="both"/>
        <w:rPr>
          <w:rFonts w:eastAsia="Calibri"/>
          <w:lang w:eastAsia="en-US"/>
        </w:rPr>
      </w:pPr>
    </w:p>
    <w:p w14:paraId="097183BE" w14:textId="4206CAA1" w:rsidR="00A92F4F" w:rsidRPr="00A11FBB" w:rsidRDefault="00A92F4F" w:rsidP="00FE36FF">
      <w:pPr>
        <w:ind w:firstLine="567"/>
        <w:jc w:val="both"/>
        <w:rPr>
          <w:rFonts w:eastAsia="Calibri"/>
          <w:lang w:eastAsia="en-US"/>
        </w:rPr>
      </w:pPr>
      <w:r w:rsidRPr="00A11FBB">
        <w:rPr>
          <w:rFonts w:eastAsia="Calibri"/>
          <w:lang w:eastAsia="en-US"/>
        </w:rPr>
        <w:tab/>
      </w:r>
    </w:p>
    <w:p w14:paraId="62D7B483" w14:textId="77777777" w:rsidR="008F6CB3" w:rsidRPr="00A11FBB" w:rsidRDefault="00A92F4F" w:rsidP="00FE36FF">
      <w:pPr>
        <w:autoSpaceDE w:val="0"/>
        <w:autoSpaceDN w:val="0"/>
        <w:adjustRightInd w:val="0"/>
        <w:ind w:firstLine="567"/>
        <w:jc w:val="both"/>
        <w:rPr>
          <w:rFonts w:eastAsiaTheme="minorHAnsi" w:cs="Arial Narrow"/>
          <w:color w:val="000000"/>
          <w:szCs w:val="22"/>
          <w:lang w:eastAsia="en-US"/>
        </w:rPr>
      </w:pPr>
      <w:r w:rsidRPr="00A11FBB">
        <w:rPr>
          <w:rFonts w:eastAsia="Calibri"/>
          <w:b/>
          <w:lang w:eastAsia="en-US"/>
        </w:rPr>
        <w:t>Vypracoval:</w:t>
      </w:r>
      <w:r w:rsidRPr="00A11FBB">
        <w:rPr>
          <w:rFonts w:eastAsia="Calibri"/>
          <w:lang w:eastAsia="en-US"/>
        </w:rPr>
        <w:tab/>
      </w:r>
      <w:r w:rsidRPr="00A11FBB">
        <w:rPr>
          <w:rFonts w:eastAsia="Calibri"/>
          <w:lang w:eastAsia="en-US"/>
        </w:rPr>
        <w:tab/>
      </w:r>
      <w:r w:rsidR="008F6CB3" w:rsidRPr="00A11FBB">
        <w:rPr>
          <w:rFonts w:eastAsiaTheme="minorHAnsi" w:cs="Arial Narrow"/>
          <w:color w:val="000000"/>
          <w:szCs w:val="22"/>
          <w:lang w:eastAsia="en-US"/>
        </w:rPr>
        <w:t xml:space="preserve">Ing. </w:t>
      </w:r>
      <w:r w:rsidR="00CF7952" w:rsidRPr="00A11FBB">
        <w:rPr>
          <w:rFonts w:eastAsiaTheme="minorHAnsi" w:cs="Arial Narrow"/>
          <w:color w:val="000000"/>
          <w:szCs w:val="22"/>
          <w:lang w:eastAsia="en-US"/>
        </w:rPr>
        <w:t>Zdeněk Strnadel</w:t>
      </w:r>
    </w:p>
    <w:p w14:paraId="0834F10A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720FD23D" w14:textId="1DFE5B71" w:rsidR="00850726" w:rsidRPr="00A11FBB" w:rsidRDefault="00850726" w:rsidP="00FE36FF">
      <w:pPr>
        <w:ind w:firstLine="567"/>
        <w:jc w:val="both"/>
        <w:rPr>
          <w:rFonts w:eastAsia="Calibri"/>
          <w:lang w:eastAsia="en-US"/>
        </w:rPr>
      </w:pPr>
      <w:r w:rsidRPr="00A11FBB">
        <w:rPr>
          <w:rFonts w:eastAsia="Calibri"/>
          <w:b/>
          <w:bCs/>
          <w:lang w:eastAsia="en-US"/>
        </w:rPr>
        <w:t>Datum:</w:t>
      </w:r>
      <w:r w:rsidRPr="00A11FBB">
        <w:rPr>
          <w:rFonts w:eastAsia="Calibri"/>
          <w:lang w:eastAsia="en-US"/>
        </w:rPr>
        <w:tab/>
      </w:r>
      <w:r w:rsidR="00A92F4F" w:rsidRPr="00A11FBB">
        <w:rPr>
          <w:rFonts w:eastAsia="Calibri"/>
          <w:lang w:eastAsia="en-US"/>
        </w:rPr>
        <w:tab/>
      </w:r>
      <w:r w:rsidR="00A92F4F" w:rsidRPr="00A11FBB">
        <w:rPr>
          <w:rFonts w:eastAsia="Calibri"/>
          <w:lang w:eastAsia="en-US"/>
        </w:rPr>
        <w:tab/>
      </w:r>
      <w:r w:rsidR="00567F9B" w:rsidRPr="00A11FBB">
        <w:rPr>
          <w:rFonts w:eastAsia="Calibri"/>
          <w:lang w:eastAsia="en-US"/>
        </w:rPr>
        <w:t>0</w:t>
      </w:r>
      <w:r w:rsidR="00F62D9F" w:rsidRPr="00A11FBB">
        <w:rPr>
          <w:rFonts w:eastAsia="Calibri"/>
          <w:lang w:eastAsia="en-US"/>
        </w:rPr>
        <w:t>3</w:t>
      </w:r>
      <w:r w:rsidR="00A92F4F" w:rsidRPr="00A11FBB">
        <w:rPr>
          <w:rFonts w:eastAsia="Calibri"/>
          <w:lang w:eastAsia="en-US"/>
        </w:rPr>
        <w:t>/</w:t>
      </w:r>
      <w:r w:rsidRPr="00A11FBB">
        <w:rPr>
          <w:rFonts w:eastAsia="Calibri"/>
          <w:lang w:eastAsia="en-US"/>
        </w:rPr>
        <w:t xml:space="preserve"> 20</w:t>
      </w:r>
      <w:r w:rsidR="00F62D9F" w:rsidRPr="00A11FBB">
        <w:rPr>
          <w:rFonts w:eastAsia="Calibri"/>
          <w:lang w:eastAsia="en-US"/>
        </w:rPr>
        <w:t>23</w:t>
      </w:r>
    </w:p>
    <w:p w14:paraId="6401648C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247B2867" w14:textId="77777777" w:rsidR="00C009F3" w:rsidRPr="00A11FBB" w:rsidRDefault="00C009F3" w:rsidP="00FE36FF">
      <w:pPr>
        <w:pStyle w:val="Nadpis1"/>
        <w:ind w:firstLine="567"/>
        <w:jc w:val="both"/>
      </w:pPr>
      <w:bookmarkStart w:id="3" w:name="_Toc372119163"/>
      <w:bookmarkStart w:id="4" w:name="_Toc11150504"/>
      <w:bookmarkEnd w:id="3"/>
      <w:r w:rsidRPr="00A11FBB">
        <w:t>Cíl dokumentace</w:t>
      </w:r>
      <w:bookmarkEnd w:id="4"/>
    </w:p>
    <w:p w14:paraId="23C9AD38" w14:textId="77777777" w:rsidR="003F16C3" w:rsidRPr="00A11FBB" w:rsidRDefault="003F16C3" w:rsidP="00FE36FF">
      <w:pPr>
        <w:ind w:firstLine="567"/>
        <w:jc w:val="both"/>
      </w:pPr>
    </w:p>
    <w:p w14:paraId="0B0700DC" w14:textId="587A6A8D" w:rsidR="002F6C14" w:rsidRPr="00A11FBB" w:rsidRDefault="001D0C3D" w:rsidP="002F6C14">
      <w:pPr>
        <w:ind w:firstLine="567"/>
        <w:jc w:val="both"/>
      </w:pPr>
      <w:r w:rsidRPr="00A11FBB">
        <w:t>Projektov</w:t>
      </w:r>
      <w:r w:rsidR="002C6AF8" w:rsidRPr="00A11FBB">
        <w:t>á</w:t>
      </w:r>
      <w:r w:rsidRPr="00A11FBB">
        <w:t xml:space="preserve"> dokumentace „</w:t>
      </w:r>
      <w:r w:rsidR="008A0453" w:rsidRPr="008A0453">
        <w:rPr>
          <w:rFonts w:eastAsia="Calibri"/>
          <w:bCs/>
          <w:lang w:eastAsia="en-US"/>
        </w:rPr>
        <w:t>REVITALIZACE OKOLÍ LOKALITY ČERŤÁK-VEGETAČNÍ ÚPRAVY ETAPA I</w:t>
      </w:r>
      <w:r w:rsidR="002E0144">
        <w:rPr>
          <w:rFonts w:eastAsia="Calibri"/>
          <w:bCs/>
          <w:lang w:eastAsia="en-US"/>
        </w:rPr>
        <w:t>I</w:t>
      </w:r>
      <w:r w:rsidR="008A0453" w:rsidRPr="008A0453">
        <w:rPr>
          <w:rFonts w:eastAsia="Calibri"/>
          <w:bCs/>
          <w:lang w:eastAsia="en-US"/>
        </w:rPr>
        <w:t>.</w:t>
      </w:r>
      <w:r w:rsidRPr="00A11FBB">
        <w:t>“</w:t>
      </w:r>
      <w:r w:rsidR="004E3B8A" w:rsidRPr="00A11FBB">
        <w:t xml:space="preserve"> </w:t>
      </w:r>
      <w:r w:rsidR="00351A85" w:rsidRPr="00A11FBB">
        <w:t xml:space="preserve">řeší </w:t>
      </w:r>
      <w:r w:rsidR="008A0453">
        <w:t xml:space="preserve">výsadby stromů a keřů </w:t>
      </w:r>
      <w:r w:rsidR="00F259CD">
        <w:t>na hraně zájmových pozemků a v blízkosti sportovní plochy</w:t>
      </w:r>
      <w:r w:rsidR="008A0453">
        <w:t>.</w:t>
      </w:r>
    </w:p>
    <w:p w14:paraId="26B89E49" w14:textId="77777777" w:rsidR="005C3E9B" w:rsidRPr="00A11FBB" w:rsidRDefault="005C3E9B" w:rsidP="007854BA">
      <w:pPr>
        <w:jc w:val="both"/>
      </w:pPr>
    </w:p>
    <w:p w14:paraId="5ECC8D57" w14:textId="1B5D5327" w:rsidR="00405D09" w:rsidRDefault="005E3F70" w:rsidP="007854BA">
      <w:pPr>
        <w:ind w:firstLine="567"/>
        <w:jc w:val="both"/>
      </w:pPr>
      <w:r w:rsidRPr="00A11FBB">
        <w:t>Koncepce</w:t>
      </w:r>
      <w:r w:rsidR="007854BA" w:rsidRPr="00A11FBB">
        <w:t xml:space="preserve"> návrhu nových vegetačních prvků a ploch </w:t>
      </w:r>
      <w:r w:rsidR="007C2F08" w:rsidRPr="00A11FBB">
        <w:t>navazuje</w:t>
      </w:r>
      <w:r w:rsidR="007854BA" w:rsidRPr="00A11FBB">
        <w:t xml:space="preserve"> na stávající hodnoty v</w:t>
      </w:r>
      <w:r w:rsidR="007C2F08" w:rsidRPr="00A11FBB">
        <w:t> </w:t>
      </w:r>
      <w:r w:rsidR="007854BA" w:rsidRPr="00A11FBB">
        <w:t>území</w:t>
      </w:r>
      <w:r w:rsidR="007C2F08" w:rsidRPr="00A11FBB">
        <w:t xml:space="preserve">. Nové </w:t>
      </w:r>
      <w:r w:rsidR="007854BA" w:rsidRPr="00A11FBB">
        <w:t>vegetační prvk</w:t>
      </w:r>
      <w:r w:rsidR="007C2F08" w:rsidRPr="00A11FBB">
        <w:t>y jsou navrženy</w:t>
      </w:r>
      <w:r w:rsidR="007854BA" w:rsidRPr="00A11FBB">
        <w:t xml:space="preserve"> tak, aby </w:t>
      </w:r>
      <w:r w:rsidR="00405D09">
        <w:t xml:space="preserve">se stávající mi okolními dřevinami tvořily jeden celek, který navazuje a na krajinnou zeleň v okolí. </w:t>
      </w:r>
    </w:p>
    <w:p w14:paraId="7596DD49" w14:textId="77777777" w:rsidR="00405D09" w:rsidRDefault="00405D09" w:rsidP="007854BA">
      <w:pPr>
        <w:ind w:firstLine="567"/>
        <w:jc w:val="both"/>
      </w:pPr>
    </w:p>
    <w:p w14:paraId="58AFCE48" w14:textId="367C787F" w:rsidR="00EA7CD8" w:rsidRPr="00A11FBB" w:rsidRDefault="00EA7CD8" w:rsidP="007854BA">
      <w:pPr>
        <w:ind w:firstLine="567"/>
        <w:jc w:val="both"/>
        <w:rPr>
          <w:b/>
        </w:rPr>
      </w:pPr>
      <w:r w:rsidRPr="00A11FBB">
        <w:rPr>
          <w:b/>
        </w:rPr>
        <w:t xml:space="preserve">Výsadby budou vytýčeny </w:t>
      </w:r>
      <w:r w:rsidR="00405D09" w:rsidRPr="00A11FBB">
        <w:rPr>
          <w:b/>
        </w:rPr>
        <w:t>zhotovitele</w:t>
      </w:r>
      <w:r w:rsidR="00405D09" w:rsidRPr="00A11FBB">
        <w:rPr>
          <w:b/>
        </w:rPr>
        <w:t xml:space="preserve"> </w:t>
      </w:r>
      <w:r w:rsidR="00405D09">
        <w:rPr>
          <w:b/>
        </w:rPr>
        <w:t xml:space="preserve">za </w:t>
      </w:r>
      <w:r w:rsidR="00405D09" w:rsidRPr="00A11FBB">
        <w:rPr>
          <w:b/>
        </w:rPr>
        <w:t>účasti</w:t>
      </w:r>
      <w:r w:rsidR="00405D09" w:rsidRPr="00A11FBB">
        <w:rPr>
          <w:b/>
        </w:rPr>
        <w:t xml:space="preserve"> </w:t>
      </w:r>
      <w:r w:rsidRPr="00A11FBB">
        <w:rPr>
          <w:b/>
        </w:rPr>
        <w:t>auto</w:t>
      </w:r>
      <w:r w:rsidR="00405D09">
        <w:rPr>
          <w:b/>
        </w:rPr>
        <w:t>ra</w:t>
      </w:r>
      <w:r w:rsidRPr="00A11FBB">
        <w:rPr>
          <w:b/>
        </w:rPr>
        <w:t xml:space="preserve"> PD</w:t>
      </w:r>
      <w:r w:rsidR="00405D09">
        <w:rPr>
          <w:b/>
        </w:rPr>
        <w:t>.</w:t>
      </w:r>
    </w:p>
    <w:p w14:paraId="645D756D" w14:textId="77777777" w:rsidR="00AC7A30" w:rsidRPr="00A11FBB" w:rsidRDefault="00AC7A30" w:rsidP="00FE36FF">
      <w:pPr>
        <w:pStyle w:val="Nadpis1"/>
        <w:ind w:firstLine="567"/>
        <w:jc w:val="both"/>
        <w:rPr>
          <w:rFonts w:eastAsiaTheme="minorHAnsi"/>
        </w:rPr>
      </w:pPr>
      <w:bookmarkStart w:id="5" w:name="_Toc372119169"/>
      <w:bookmarkStart w:id="6" w:name="_Toc373265932"/>
      <w:bookmarkStart w:id="7" w:name="_Toc414869067"/>
      <w:bookmarkStart w:id="8" w:name="_Toc11150511"/>
      <w:bookmarkEnd w:id="5"/>
      <w:r w:rsidRPr="00A11FBB">
        <w:rPr>
          <w:rFonts w:eastAsiaTheme="minorHAnsi"/>
        </w:rPr>
        <w:t xml:space="preserve">Obecné podmínky pro realizaci </w:t>
      </w:r>
      <w:bookmarkEnd w:id="6"/>
      <w:r w:rsidRPr="00A11FBB">
        <w:rPr>
          <w:rFonts w:eastAsiaTheme="minorHAnsi"/>
        </w:rPr>
        <w:t>vegetačních úprav</w:t>
      </w:r>
      <w:bookmarkEnd w:id="7"/>
      <w:bookmarkEnd w:id="8"/>
    </w:p>
    <w:p w14:paraId="706EBBF9" w14:textId="77777777" w:rsidR="00AC7A30" w:rsidRPr="00A11FBB" w:rsidRDefault="00AC7A30" w:rsidP="00FE36FF">
      <w:pPr>
        <w:ind w:firstLine="567"/>
        <w:jc w:val="both"/>
        <w:rPr>
          <w:rFonts w:eastAsiaTheme="minorHAnsi"/>
          <w:b/>
          <w:i/>
          <w:szCs w:val="22"/>
        </w:rPr>
      </w:pPr>
    </w:p>
    <w:p w14:paraId="632E3671" w14:textId="77777777" w:rsidR="00AC7A30" w:rsidRPr="00A11FBB" w:rsidRDefault="00AC7A30" w:rsidP="00FE36FF">
      <w:pPr>
        <w:ind w:firstLine="567"/>
        <w:jc w:val="both"/>
        <w:rPr>
          <w:rFonts w:eastAsiaTheme="minorHAnsi"/>
          <w:i/>
          <w:szCs w:val="22"/>
        </w:rPr>
      </w:pPr>
      <w:r w:rsidRPr="00A11FBB">
        <w:rPr>
          <w:rFonts w:eastAsiaTheme="minorHAnsi"/>
          <w:b/>
          <w:i/>
          <w:szCs w:val="22"/>
        </w:rPr>
        <w:t>Před započetím veškerých prací budou seznámeni všichni členové pracovního týmu, kteří se zúčastní realizace vegetačních úprav s touto technickou zprávou</w:t>
      </w:r>
      <w:r w:rsidRPr="00A11FBB">
        <w:rPr>
          <w:rFonts w:eastAsiaTheme="minorHAnsi"/>
          <w:i/>
          <w:szCs w:val="22"/>
        </w:rPr>
        <w:t xml:space="preserve"> </w:t>
      </w:r>
      <w:r w:rsidRPr="00A11FBB">
        <w:rPr>
          <w:rFonts w:eastAsiaTheme="minorHAnsi"/>
          <w:b/>
          <w:i/>
          <w:szCs w:val="22"/>
        </w:rPr>
        <w:t>a budou se řídit pokyny stanovenými touto zprávou.</w:t>
      </w:r>
      <w:r w:rsidRPr="00A11FBB">
        <w:rPr>
          <w:rFonts w:eastAsiaTheme="minorHAnsi"/>
          <w:i/>
          <w:szCs w:val="22"/>
        </w:rPr>
        <w:t xml:space="preserve"> Veškeré změny při realizaci musí být konzultovány s autorem projektové dokumentace.</w:t>
      </w:r>
    </w:p>
    <w:p w14:paraId="7EEB77F8" w14:textId="77777777" w:rsidR="00AC7A30" w:rsidRPr="00A11FBB" w:rsidRDefault="00AC7A30" w:rsidP="00FE36FF">
      <w:pPr>
        <w:ind w:firstLine="567"/>
        <w:jc w:val="both"/>
        <w:rPr>
          <w:rFonts w:eastAsiaTheme="minorHAnsi"/>
          <w:i/>
          <w:szCs w:val="22"/>
        </w:rPr>
      </w:pPr>
    </w:p>
    <w:p w14:paraId="2A666D04" w14:textId="50EDF6B0" w:rsidR="00AC7A30" w:rsidRDefault="005F73C7" w:rsidP="00FE36FF">
      <w:pPr>
        <w:ind w:firstLine="567"/>
        <w:jc w:val="both"/>
        <w:rPr>
          <w:rFonts w:eastAsiaTheme="minorHAnsi"/>
          <w:b/>
          <w:i/>
          <w:szCs w:val="22"/>
        </w:rPr>
      </w:pPr>
      <w:r w:rsidRPr="00A11FBB">
        <w:rPr>
          <w:rFonts w:eastAsiaTheme="minorHAnsi"/>
          <w:b/>
          <w:i/>
          <w:szCs w:val="22"/>
        </w:rPr>
        <w:t xml:space="preserve">Jestliže se při realizaci zjistí, že dochází ke kolizi navržené výsadby s inženýrskými sítěmi nebo jsou výsadby navrženy na plochy, kde ani po úpravě nelze zajistit dostatečnou existenci a růst rostlin je zhotovitel povinen oznámit tuto skutečnost investorovi, technickému dozoru a autorskému dozoru. </w:t>
      </w:r>
    </w:p>
    <w:p w14:paraId="541D9FB8" w14:textId="0F853142" w:rsidR="00047432" w:rsidRDefault="00047432" w:rsidP="00FE36FF">
      <w:pPr>
        <w:ind w:firstLine="567"/>
        <w:jc w:val="both"/>
        <w:rPr>
          <w:rFonts w:eastAsiaTheme="minorHAnsi"/>
          <w:b/>
          <w:i/>
          <w:szCs w:val="22"/>
        </w:rPr>
      </w:pPr>
    </w:p>
    <w:p w14:paraId="63F2DFFA" w14:textId="77777777" w:rsidR="00047432" w:rsidRPr="00A11FBB" w:rsidRDefault="00047432" w:rsidP="00047432">
      <w:pPr>
        <w:ind w:firstLine="567"/>
        <w:jc w:val="both"/>
        <w:rPr>
          <w:rFonts w:eastAsiaTheme="minorHAnsi"/>
          <w:b/>
          <w:i/>
          <w:szCs w:val="22"/>
        </w:rPr>
      </w:pPr>
      <w:r>
        <w:rPr>
          <w:rFonts w:eastAsiaTheme="minorHAnsi"/>
          <w:b/>
          <w:i/>
          <w:szCs w:val="22"/>
        </w:rPr>
        <w:t>Pokud stanoviště pro výsadbu stromů bude výrazně vlhké, bude výpěstek vysazen o 5-10 cm nad stávající terén.</w:t>
      </w:r>
    </w:p>
    <w:p w14:paraId="3670F91D" w14:textId="77777777" w:rsidR="005F73C7" w:rsidRPr="00A11FBB" w:rsidRDefault="005F73C7" w:rsidP="00FE36FF">
      <w:pPr>
        <w:ind w:firstLine="567"/>
        <w:jc w:val="both"/>
        <w:rPr>
          <w:rFonts w:eastAsiaTheme="minorHAnsi"/>
          <w:i/>
          <w:szCs w:val="22"/>
        </w:rPr>
      </w:pPr>
    </w:p>
    <w:p w14:paraId="27118C07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  <w:r w:rsidRPr="00A11FBB">
        <w:rPr>
          <w:rFonts w:eastAsiaTheme="majorEastAsia"/>
          <w:b/>
          <w:i/>
          <w:iCs/>
          <w:szCs w:val="22"/>
        </w:rPr>
        <w:t>Do kořenové zóny jednotlivých</w:t>
      </w:r>
      <w:r w:rsidR="00EA6DE7" w:rsidRPr="00A11FBB">
        <w:rPr>
          <w:rFonts w:eastAsiaTheme="majorEastAsia"/>
          <w:b/>
          <w:i/>
          <w:iCs/>
          <w:szCs w:val="22"/>
        </w:rPr>
        <w:t xml:space="preserve"> stávajících</w:t>
      </w:r>
      <w:r w:rsidRPr="00A11FBB">
        <w:rPr>
          <w:rFonts w:eastAsiaTheme="majorEastAsia"/>
          <w:b/>
          <w:i/>
          <w:iCs/>
          <w:szCs w:val="22"/>
        </w:rPr>
        <w:t xml:space="preserve"> stromů nebude vjíždět technika o hmotnosti větší než 7 t</w:t>
      </w:r>
      <w:r w:rsidRPr="00A11FBB">
        <w:rPr>
          <w:rFonts w:eastAsiaTheme="majorEastAsia"/>
          <w:i/>
          <w:iCs/>
          <w:szCs w:val="22"/>
        </w:rPr>
        <w:t xml:space="preserve">, aby nedošlo k nadměrnému zhutnění vegetačního souvrství kořenové zóny a dřeviny nebyly následně </w:t>
      </w:r>
      <w:r w:rsidR="00EA6DE7" w:rsidRPr="00A11FBB">
        <w:rPr>
          <w:rFonts w:eastAsiaTheme="majorEastAsia"/>
          <w:i/>
          <w:iCs/>
          <w:szCs w:val="22"/>
        </w:rPr>
        <w:lastRenderedPageBreak/>
        <w:t>poškozeny</w:t>
      </w:r>
      <w:r w:rsidRPr="00A11FBB">
        <w:rPr>
          <w:rFonts w:eastAsiaTheme="majorEastAsia"/>
          <w:i/>
          <w:iCs/>
          <w:szCs w:val="22"/>
        </w:rPr>
        <w:t xml:space="preserve">. V případě nutného vjezdu těžší techniky do kořenových zón stromů budou použity pojezdové rošty, které zabrání zhutnění vegetačního a kořenového profilu. Technika se bude pohybovat převážně po zpevněných komunikacích. Dodržovaná bude norma </w:t>
      </w:r>
      <w:r w:rsidRPr="00A11FBB">
        <w:rPr>
          <w:rFonts w:cs="Arial"/>
          <w:i/>
          <w:szCs w:val="22"/>
        </w:rPr>
        <w:t xml:space="preserve">ČSN 83 9061 Technologie vegetačních úprav v krajině - Ochrana stromů, porostů a vegetačních ploch při stavebních pracích. </w:t>
      </w:r>
    </w:p>
    <w:p w14:paraId="264C57FA" w14:textId="59D7DE79" w:rsidR="00A91572" w:rsidRPr="00A11FBB" w:rsidRDefault="00A91572" w:rsidP="00FE36FF">
      <w:pPr>
        <w:ind w:firstLine="567"/>
        <w:jc w:val="both"/>
        <w:rPr>
          <w:rFonts w:cs="Arial"/>
          <w:b/>
          <w:i/>
          <w:szCs w:val="22"/>
        </w:rPr>
      </w:pPr>
    </w:p>
    <w:p w14:paraId="497E9AD4" w14:textId="34F09AB5" w:rsidR="00A91572" w:rsidRPr="00A11FBB" w:rsidRDefault="00A91572" w:rsidP="00FE36FF">
      <w:pPr>
        <w:ind w:firstLine="567"/>
        <w:jc w:val="both"/>
        <w:rPr>
          <w:rFonts w:cs="Arial"/>
          <w:b/>
          <w:szCs w:val="22"/>
        </w:rPr>
      </w:pPr>
      <w:r w:rsidRPr="00A11FBB">
        <w:rPr>
          <w:rFonts w:cs="Arial"/>
          <w:b/>
          <w:szCs w:val="22"/>
        </w:rPr>
        <w:t>Veškeré použité materiály na stavbě budou před použitím vyvzorkované a odsouhlasené technickým dozorem investora a investorem.</w:t>
      </w:r>
    </w:p>
    <w:p w14:paraId="249A2678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48C28264" w14:textId="77777777" w:rsidR="00AC7A30" w:rsidRPr="00A11FBB" w:rsidRDefault="00AC7A30" w:rsidP="00FE36FF">
      <w:pPr>
        <w:ind w:firstLine="567"/>
        <w:jc w:val="both"/>
        <w:rPr>
          <w:lang w:eastAsia="en-US"/>
        </w:rPr>
      </w:pPr>
      <w:r w:rsidRPr="00A11FBB">
        <w:rPr>
          <w:b/>
          <w:i/>
          <w:szCs w:val="22"/>
        </w:rPr>
        <w:t xml:space="preserve">Technika prováděných řezů bude vycházet z arboristického standardu </w:t>
      </w:r>
      <w:r w:rsidRPr="00A11FBB">
        <w:rPr>
          <w:rFonts w:cs="Arial"/>
          <w:b/>
          <w:i/>
          <w:szCs w:val="22"/>
        </w:rPr>
        <w:t>SPPK A02 002:2012 – Řez stromů</w:t>
      </w:r>
      <w:r w:rsidRPr="00A11FBB">
        <w:rPr>
          <w:rFonts w:cs="Arial"/>
          <w:i/>
          <w:szCs w:val="22"/>
        </w:rPr>
        <w:t xml:space="preserve">, </w:t>
      </w:r>
      <w:r w:rsidRPr="00A11FBB">
        <w:rPr>
          <w:lang w:eastAsia="en-US"/>
        </w:rPr>
        <w:t>AOPK ČR, Mendelova univerzita v Brně, 2013.</w:t>
      </w:r>
    </w:p>
    <w:p w14:paraId="69110407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4CD4683E" w14:textId="77777777" w:rsidR="00AC7A30" w:rsidRPr="00A11FBB" w:rsidRDefault="00AC7A30" w:rsidP="00FE36FF">
      <w:pPr>
        <w:ind w:firstLine="567"/>
        <w:jc w:val="both"/>
        <w:rPr>
          <w:lang w:eastAsia="en-US"/>
        </w:rPr>
      </w:pPr>
      <w:r w:rsidRPr="00A11FBB">
        <w:rPr>
          <w:b/>
          <w:i/>
          <w:lang w:eastAsia="en-US"/>
        </w:rPr>
        <w:t>Výsadba nových stromů bude provedená dle STANDARDU PÉČE O PŘÍRODU A KRAJINU – VÝSADBA STROMŮ, SPPK A02 001:2013,</w:t>
      </w:r>
      <w:r w:rsidRPr="00A11FBB">
        <w:rPr>
          <w:b/>
          <w:lang w:eastAsia="en-US"/>
        </w:rPr>
        <w:t xml:space="preserve"> </w:t>
      </w:r>
      <w:r w:rsidRPr="00A11FBB">
        <w:rPr>
          <w:lang w:eastAsia="en-US"/>
        </w:rPr>
        <w:t>AOPK ČR, Mendelova univerzita v Brně.</w:t>
      </w:r>
    </w:p>
    <w:p w14:paraId="0BAFFB5A" w14:textId="77777777" w:rsidR="00EA6DE7" w:rsidRPr="00A11FBB" w:rsidRDefault="00EA6DE7" w:rsidP="00FE36FF">
      <w:pPr>
        <w:ind w:firstLine="567"/>
        <w:jc w:val="both"/>
        <w:rPr>
          <w:highlight w:val="yellow"/>
          <w:lang w:eastAsia="en-US"/>
        </w:rPr>
      </w:pPr>
    </w:p>
    <w:p w14:paraId="794A6397" w14:textId="77777777" w:rsidR="00F075EA" w:rsidRPr="00A11FBB" w:rsidRDefault="00F075EA" w:rsidP="00F075EA">
      <w:pPr>
        <w:ind w:firstLine="567"/>
        <w:jc w:val="both"/>
        <w:rPr>
          <w:lang w:eastAsia="en-US"/>
        </w:rPr>
      </w:pPr>
      <w:r w:rsidRPr="00A11FBB">
        <w:rPr>
          <w:b/>
          <w:i/>
          <w:lang w:eastAsia="en-US"/>
        </w:rPr>
        <w:t xml:space="preserve">Výsadba nových </w:t>
      </w:r>
      <w:r w:rsidR="00127F40" w:rsidRPr="00A11FBB">
        <w:rPr>
          <w:b/>
          <w:i/>
          <w:lang w:eastAsia="en-US"/>
        </w:rPr>
        <w:t>keřů</w:t>
      </w:r>
      <w:r w:rsidRPr="00A11FBB">
        <w:rPr>
          <w:b/>
          <w:i/>
          <w:lang w:eastAsia="en-US"/>
        </w:rPr>
        <w:t xml:space="preserve"> bude provedená dle STANDARDU PÉČE O PŘÍRODU A KRAJINU –Výsadba a řez keřů, SPPK A02 003:2013,</w:t>
      </w:r>
      <w:r w:rsidRPr="00A11FBB">
        <w:rPr>
          <w:b/>
          <w:lang w:eastAsia="en-US"/>
        </w:rPr>
        <w:t xml:space="preserve"> </w:t>
      </w:r>
      <w:r w:rsidRPr="00A11FBB">
        <w:rPr>
          <w:lang w:eastAsia="en-US"/>
        </w:rPr>
        <w:t>AOPK ČR, Mendelova univerzita v Brně.</w:t>
      </w:r>
    </w:p>
    <w:p w14:paraId="35DB8507" w14:textId="77777777" w:rsidR="00AC7A30" w:rsidRPr="00A11FBB" w:rsidRDefault="00AC7A30" w:rsidP="00FE36FF">
      <w:pPr>
        <w:ind w:firstLine="567"/>
        <w:jc w:val="both"/>
        <w:rPr>
          <w:highlight w:val="yellow"/>
          <w:lang w:eastAsia="en-US"/>
        </w:rPr>
      </w:pPr>
    </w:p>
    <w:p w14:paraId="418B2A0C" w14:textId="77777777" w:rsidR="00FF5DCA" w:rsidRPr="00A11FBB" w:rsidRDefault="00FF5DCA" w:rsidP="00FE36FF">
      <w:pPr>
        <w:ind w:firstLine="567"/>
        <w:jc w:val="both"/>
        <w:rPr>
          <w:rFonts w:cs="Arial"/>
          <w:b/>
          <w:i/>
          <w:szCs w:val="22"/>
        </w:rPr>
      </w:pPr>
      <w:r w:rsidRPr="00A11FBB">
        <w:rPr>
          <w:rFonts w:cs="Arial"/>
          <w:b/>
          <w:i/>
          <w:szCs w:val="22"/>
        </w:rPr>
        <w:t>Zhotovitel uvede všechny povrchy dotčené realizací do původního stavu.</w:t>
      </w:r>
    </w:p>
    <w:p w14:paraId="12D8D34C" w14:textId="77777777" w:rsidR="00FF5DCA" w:rsidRPr="00A11FBB" w:rsidRDefault="00FF5DCA" w:rsidP="00FE36FF">
      <w:pPr>
        <w:ind w:firstLine="567"/>
        <w:jc w:val="both"/>
        <w:rPr>
          <w:rFonts w:cs="Arial"/>
          <w:i/>
          <w:szCs w:val="22"/>
        </w:rPr>
      </w:pPr>
    </w:p>
    <w:p w14:paraId="232EC248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Při realizaci vegetačních úprav bude zhotovitel dodržovat níže uvedené základní normy v případě, že v dokumentaci není určeno jinak.</w:t>
      </w:r>
    </w:p>
    <w:p w14:paraId="53E01C6C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 xml:space="preserve">ČSN 83 9011 Technologie vegetačních úprav v krajině – Práce s půdou </w:t>
      </w:r>
    </w:p>
    <w:p w14:paraId="57AF3406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 xml:space="preserve">ČSN 83 9021 Technologie vegetačních úprav v krajině – Rostliny a jejich výsadba </w:t>
      </w:r>
    </w:p>
    <w:p w14:paraId="776BAD62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ČSN 83 9051 Technologie vegetačních úprav v krajině – Rozvojová a udržovací péče o vegetační prvky</w:t>
      </w:r>
    </w:p>
    <w:p w14:paraId="78E77552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ČSN 46 4902 Výpěstky okrasných dřevin</w:t>
      </w:r>
      <w:bookmarkStart w:id="9" w:name="OLE_LINK3"/>
      <w:r w:rsidRPr="00A11FBB">
        <w:rPr>
          <w:i/>
          <w:iCs/>
          <w:szCs w:val="22"/>
        </w:rPr>
        <w:t xml:space="preserve"> </w:t>
      </w:r>
    </w:p>
    <w:bookmarkEnd w:id="9"/>
    <w:p w14:paraId="628CBA35" w14:textId="77777777" w:rsidR="008D438E" w:rsidRPr="00A11FBB" w:rsidRDefault="008D438E" w:rsidP="00FE36FF">
      <w:pPr>
        <w:ind w:right="23" w:firstLine="567"/>
        <w:jc w:val="both"/>
        <w:rPr>
          <w:i/>
          <w:iCs/>
          <w:szCs w:val="22"/>
        </w:rPr>
      </w:pPr>
    </w:p>
    <w:p w14:paraId="045DDF09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Použitý rostlinný materiál musí být z fytopatologického hlediska nezávadný a velikostně odpovídat požadavkům projektu. Kvalita rostlinného materiálu bude doložena listem původu.</w:t>
      </w:r>
    </w:p>
    <w:p w14:paraId="2042179D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2290B67B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  <w:r w:rsidRPr="00A11FBB">
        <w:rPr>
          <w:rFonts w:cs="Arial"/>
          <w:i/>
          <w:szCs w:val="22"/>
        </w:rPr>
        <w:t>Veškeré použité materiály na stavbě musí odpovídat požadovanému standardu a při jejich skladování nesmí dojít k jejich poškození nebo ke změnám v jejich složení a vlastnostech. Skladované materiály nesmí kontaminovat své okolí.</w:t>
      </w:r>
    </w:p>
    <w:p w14:paraId="24B55B5C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5C7EA79F" w14:textId="77777777" w:rsidR="00AC7A30" w:rsidRPr="00A11FBB" w:rsidRDefault="00AC7A30" w:rsidP="00FE36FF">
      <w:pPr>
        <w:pStyle w:val="Normlnweb"/>
        <w:spacing w:before="0" w:beforeAutospacing="0" w:after="0" w:afterAutospacing="0"/>
        <w:ind w:firstLine="567"/>
        <w:jc w:val="both"/>
        <w:rPr>
          <w:rFonts w:ascii="Arial Narrow" w:hAnsi="Arial Narrow" w:cs="Arial"/>
          <w:i/>
          <w:szCs w:val="22"/>
        </w:rPr>
      </w:pPr>
      <w:r w:rsidRPr="00A11FBB">
        <w:rPr>
          <w:rFonts w:ascii="Arial Narrow" w:hAnsi="Arial Narrow" w:cs="Arial"/>
          <w:i/>
          <w:szCs w:val="22"/>
        </w:rPr>
        <w:t xml:space="preserve">Zhotovitel bude při provádění vegetačních úprav respektovat obecně závazné právní předpisy, normy a vybrané ČSN, technické podmínky týkající se prací souvisejících s realizací této projektové dokumentace. </w:t>
      </w:r>
    </w:p>
    <w:p w14:paraId="01F15861" w14:textId="77777777" w:rsidR="00BC5F19" w:rsidRPr="00A11FBB" w:rsidRDefault="00BC5F19" w:rsidP="00FE36FF">
      <w:pPr>
        <w:pStyle w:val="Nadpis1"/>
        <w:ind w:firstLine="567"/>
        <w:jc w:val="both"/>
        <w:rPr>
          <w:snapToGrid w:val="0"/>
        </w:rPr>
      </w:pPr>
      <w:bookmarkStart w:id="10" w:name="_Toc11150512"/>
      <w:r w:rsidRPr="00A11FBB">
        <w:rPr>
          <w:snapToGrid w:val="0"/>
        </w:rPr>
        <w:t>Návrh vegetačních úprav</w:t>
      </w:r>
      <w:bookmarkEnd w:id="10"/>
    </w:p>
    <w:p w14:paraId="20BFF37B" w14:textId="39032328" w:rsidR="002701E4" w:rsidRDefault="002B3CB7" w:rsidP="002B3CB7">
      <w:pPr>
        <w:pStyle w:val="Nadpis2"/>
        <w:ind w:firstLine="567"/>
        <w:jc w:val="both"/>
        <w:rPr>
          <w:rFonts w:eastAsiaTheme="minorHAnsi"/>
          <w:lang w:eastAsia="en-US"/>
        </w:rPr>
      </w:pPr>
      <w:bookmarkStart w:id="11" w:name="_Toc11150513"/>
      <w:bookmarkStart w:id="12" w:name="_Toc414869071"/>
      <w:r w:rsidRPr="00A11FBB">
        <w:rPr>
          <w:rFonts w:eastAsiaTheme="minorHAnsi"/>
          <w:lang w:eastAsia="en-US"/>
        </w:rPr>
        <w:t>Popis návrhu</w:t>
      </w:r>
      <w:bookmarkEnd w:id="11"/>
      <w:r w:rsidRPr="00A11FBB">
        <w:rPr>
          <w:rFonts w:eastAsiaTheme="minorHAnsi"/>
          <w:lang w:eastAsia="en-US"/>
        </w:rPr>
        <w:t xml:space="preserve"> </w:t>
      </w:r>
    </w:p>
    <w:p w14:paraId="48687DB0" w14:textId="77777777" w:rsidR="002701E4" w:rsidRPr="002701E4" w:rsidRDefault="002701E4" w:rsidP="002701E4">
      <w:pPr>
        <w:rPr>
          <w:rFonts w:eastAsiaTheme="minorHAnsi"/>
          <w:lang w:eastAsia="en-US"/>
        </w:rPr>
      </w:pPr>
    </w:p>
    <w:p w14:paraId="5CCF921E" w14:textId="7D012657" w:rsidR="002B3CB7" w:rsidRDefault="002701E4" w:rsidP="002701E4">
      <w:pPr>
        <w:ind w:firstLine="567"/>
        <w:rPr>
          <w:rFonts w:eastAsiaTheme="minorHAnsi"/>
          <w:lang w:eastAsia="en-US"/>
        </w:rPr>
      </w:pPr>
      <w:r w:rsidRPr="002701E4">
        <w:rPr>
          <w:rFonts w:eastAsiaTheme="minorHAnsi"/>
        </w:rPr>
        <w:t xml:space="preserve">Popis návrhu je uveden pro dvě etapy. </w:t>
      </w:r>
      <w:r w:rsidR="00F259CD">
        <w:rPr>
          <w:rFonts w:eastAsiaTheme="minorHAnsi"/>
        </w:rPr>
        <w:t>Druhá</w:t>
      </w:r>
      <w:r w:rsidRPr="002701E4">
        <w:rPr>
          <w:rFonts w:eastAsiaTheme="minorHAnsi"/>
        </w:rPr>
        <w:t xml:space="preserve"> etapa bude realizována </w:t>
      </w:r>
      <w:r w:rsidR="00F259CD">
        <w:rPr>
          <w:rFonts w:eastAsiaTheme="minorHAnsi"/>
        </w:rPr>
        <w:t>v okolí sportovní plochy a při hraně pozemku</w:t>
      </w:r>
      <w:r>
        <w:rPr>
          <w:rFonts w:eastAsiaTheme="minorHAnsi"/>
          <w:lang w:eastAsia="en-US"/>
        </w:rPr>
        <w:t>.</w:t>
      </w:r>
    </w:p>
    <w:p w14:paraId="0B6190F8" w14:textId="77777777" w:rsidR="002701E4" w:rsidRPr="00A11FBB" w:rsidRDefault="002701E4" w:rsidP="002701E4">
      <w:pPr>
        <w:ind w:firstLine="567"/>
        <w:rPr>
          <w:rFonts w:eastAsiaTheme="minorHAnsi"/>
          <w:lang w:eastAsia="en-US"/>
        </w:rPr>
      </w:pPr>
    </w:p>
    <w:p w14:paraId="22256D01" w14:textId="5E8BD110" w:rsidR="002B3CB7" w:rsidRDefault="002B3CB7" w:rsidP="002B3CB7">
      <w:pPr>
        <w:ind w:firstLine="567"/>
        <w:jc w:val="both"/>
        <w:rPr>
          <w:rFonts w:eastAsiaTheme="minorHAnsi"/>
          <w:szCs w:val="22"/>
        </w:rPr>
      </w:pPr>
      <w:r w:rsidRPr="00A11FBB">
        <w:rPr>
          <w:rFonts w:eastAsiaTheme="minorHAnsi"/>
        </w:rPr>
        <w:t xml:space="preserve">Návrh </w:t>
      </w:r>
      <w:r w:rsidR="00405D09">
        <w:rPr>
          <w:rFonts w:eastAsiaTheme="minorHAnsi"/>
        </w:rPr>
        <w:t xml:space="preserve">vegetačních </w:t>
      </w:r>
      <w:r w:rsidRPr="00A11FBB">
        <w:rPr>
          <w:rFonts w:eastAsiaTheme="minorHAnsi"/>
        </w:rPr>
        <w:t>úprav v zájmovém území vychází ze současných i předpokládaných stanovištních podmínek, požadavků investora,</w:t>
      </w:r>
      <w:r w:rsidR="00405D09">
        <w:rPr>
          <w:rFonts w:eastAsiaTheme="minorHAnsi"/>
        </w:rPr>
        <w:t xml:space="preserve"> hodnot v území a </w:t>
      </w:r>
      <w:r w:rsidRPr="00A11FBB">
        <w:rPr>
          <w:rFonts w:eastAsiaTheme="minorHAnsi"/>
        </w:rPr>
        <w:t xml:space="preserve">limitů vyplývajících z ochranných pásem technické </w:t>
      </w:r>
      <w:r w:rsidRPr="00A11FBB">
        <w:rPr>
          <w:rFonts w:eastAsiaTheme="minorHAnsi"/>
          <w:szCs w:val="22"/>
        </w:rPr>
        <w:t xml:space="preserve">infrastruktury. </w:t>
      </w:r>
    </w:p>
    <w:p w14:paraId="037E19AF" w14:textId="17ABF9D0" w:rsidR="00405D09" w:rsidRDefault="00405D09" w:rsidP="004E3B8A">
      <w:pPr>
        <w:ind w:firstLine="567"/>
        <w:jc w:val="both"/>
      </w:pPr>
    </w:p>
    <w:p w14:paraId="3C9141D5" w14:textId="592D5E03" w:rsidR="006E7AD4" w:rsidRPr="009C6E80" w:rsidRDefault="00FE6B16" w:rsidP="006E7AD4">
      <w:pPr>
        <w:ind w:firstLine="567"/>
        <w:jc w:val="both"/>
      </w:pPr>
      <w:r w:rsidRPr="009C6E80">
        <w:t>Základní k</w:t>
      </w:r>
      <w:r w:rsidR="00405D09" w:rsidRPr="009C6E80">
        <w:t xml:space="preserve">oncept </w:t>
      </w:r>
      <w:r w:rsidRPr="009C6E80">
        <w:t xml:space="preserve">návrhu </w:t>
      </w:r>
      <w:r w:rsidR="00405D09" w:rsidRPr="009C6E80">
        <w:t>zeleně vychází z podélných pásu keřů a stromů</w:t>
      </w:r>
      <w:r w:rsidRPr="009C6E80">
        <w:t xml:space="preserve">, které se objevují </w:t>
      </w:r>
      <w:r w:rsidR="00405D09" w:rsidRPr="009C6E80">
        <w:t xml:space="preserve">v okolí. </w:t>
      </w:r>
      <w:r w:rsidR="006E7AD4" w:rsidRPr="009C6E80">
        <w:t xml:space="preserve">Důležitou myšlenkou je také návrh ovocných stromů a keřů, které </w:t>
      </w:r>
      <w:r w:rsidR="00771E30" w:rsidRPr="009C6E80">
        <w:t xml:space="preserve">zpříjemní pobyt v místě nejen stínem, svým tvarem, ale i drobným ovocem, které potěší chuťové pohárky malých i velkých návštěvníků. </w:t>
      </w:r>
    </w:p>
    <w:p w14:paraId="39A57354" w14:textId="3587FA12" w:rsidR="006E7AD4" w:rsidRPr="009C6E80" w:rsidRDefault="00405D09" w:rsidP="006E7AD4">
      <w:pPr>
        <w:ind w:firstLine="567"/>
        <w:jc w:val="both"/>
      </w:pPr>
      <w:r w:rsidRPr="009C6E80">
        <w:t xml:space="preserve">Při severní hranici </w:t>
      </w:r>
      <w:r w:rsidR="00FE6B16" w:rsidRPr="009C6E80">
        <w:t>lokality bude založen přerušovaný pás zeleně, která svou trasou naváže na stávající pá</w:t>
      </w:r>
      <w:r w:rsidR="006E7AD4" w:rsidRPr="009C6E80">
        <w:t xml:space="preserve">s. V pásu porostou hlavně lísky obecné, které doplní dva javory babyky a dvě kulturní třešně, které budou </w:t>
      </w:r>
      <w:r w:rsidR="006E7AD4" w:rsidRPr="009C6E80">
        <w:lastRenderedPageBreak/>
        <w:t xml:space="preserve">respektovat trasu pásu, avšak budou růst v travnaté ploše. Podél přístupové komunikace k rekreačnímu objektu a rybníku budou vysázené čtyři ořešáky ve dvou odrůdách. </w:t>
      </w:r>
    </w:p>
    <w:p w14:paraId="63A7D304" w14:textId="51078CCF" w:rsidR="006E7AD4" w:rsidRPr="009C6E80" w:rsidRDefault="00405D09" w:rsidP="006E7AD4">
      <w:pPr>
        <w:ind w:firstLine="567"/>
        <w:jc w:val="both"/>
      </w:pPr>
      <w:r w:rsidRPr="009C6E80">
        <w:t xml:space="preserve"> </w:t>
      </w:r>
      <w:r w:rsidR="006E7AD4" w:rsidRPr="009C6E80">
        <w:t xml:space="preserve">Výsadby kolem dětského hřiště jsou koncipovány tak, aby nebránily pohledu od ohniště a od stolu s lavičkami, který je umístěn na nároží budovy. </w:t>
      </w:r>
      <w:r w:rsidRPr="009C6E80">
        <w:t>Dominantou prostoru dětského hřiště a míčového hřiště bude již rostoucí dub letní</w:t>
      </w:r>
      <w:r w:rsidR="006E7AD4" w:rsidRPr="009C6E80">
        <w:t>.</w:t>
      </w:r>
      <w:r w:rsidRPr="009C6E80">
        <w:t xml:space="preserve"> Kolem hlavního prostoru dětského hřiště </w:t>
      </w:r>
      <w:r w:rsidR="006E7AD4" w:rsidRPr="009C6E80">
        <w:t>j</w:t>
      </w:r>
      <w:r w:rsidR="00815DF9" w:rsidRPr="009C6E80">
        <w:t>sou</w:t>
      </w:r>
      <w:r w:rsidR="006E7AD4" w:rsidRPr="009C6E80">
        <w:t xml:space="preserve"> opět navržen</w:t>
      </w:r>
      <w:r w:rsidR="00815DF9" w:rsidRPr="009C6E80">
        <w:t>y</w:t>
      </w:r>
      <w:r w:rsidR="006E7AD4" w:rsidRPr="009C6E80">
        <w:t xml:space="preserve"> lísky obecné, které jsou v prostoru umístěn</w:t>
      </w:r>
      <w:r w:rsidR="00815DF9" w:rsidRPr="009C6E80">
        <w:t>y</w:t>
      </w:r>
      <w:r w:rsidR="006E7AD4" w:rsidRPr="009C6E80">
        <w:t xml:space="preserve"> ve skupinách či jako solitéry. Výsadby lísek budou pro děti sloužit jako prostor pro hru na schovávanou, stavění domečků atd.</w:t>
      </w:r>
    </w:p>
    <w:p w14:paraId="316D6940" w14:textId="4A51D870" w:rsidR="006E7AD4" w:rsidRDefault="006E7AD4" w:rsidP="006E7AD4">
      <w:pPr>
        <w:ind w:firstLine="567"/>
        <w:jc w:val="both"/>
      </w:pPr>
      <w:r w:rsidRPr="009C6E80">
        <w:t xml:space="preserve">V prostoru samotného hřiště jsou </w:t>
      </w:r>
      <w:r w:rsidR="00815DF9" w:rsidRPr="009C6E80">
        <w:t>navrženy</w:t>
      </w:r>
      <w:r w:rsidRPr="009C6E80">
        <w:t xml:space="preserve"> dva stromy, které poskytnou žádoucí stín. </w:t>
      </w:r>
      <w:r w:rsidR="00815DF9" w:rsidRPr="009C6E80">
        <w:t>Jedná se o v</w:t>
      </w:r>
      <w:r w:rsidRPr="009C6E80">
        <w:t>ícekmen muchovník</w:t>
      </w:r>
      <w:r w:rsidR="00815DF9" w:rsidRPr="009C6E80">
        <w:t xml:space="preserve">u, který </w:t>
      </w:r>
      <w:r w:rsidRPr="009C6E80">
        <w:t xml:space="preserve"> je zamýšlený</w:t>
      </w:r>
      <w:r w:rsidR="00771E30" w:rsidRPr="009C6E80">
        <w:t xml:space="preserve"> také</w:t>
      </w:r>
      <w:r w:rsidRPr="009C6E80">
        <w:t xml:space="preserve"> jako strom pro </w:t>
      </w:r>
      <w:r w:rsidR="00815DF9" w:rsidRPr="009C6E80">
        <w:t xml:space="preserve">dětské herní, například </w:t>
      </w:r>
      <w:r w:rsidRPr="009C6E80">
        <w:t>šplhací</w:t>
      </w:r>
      <w:r w:rsidR="00815DF9" w:rsidRPr="009C6E80">
        <w:t>,</w:t>
      </w:r>
      <w:r w:rsidRPr="009C6E80">
        <w:t xml:space="preserve"> aktivity.</w:t>
      </w:r>
    </w:p>
    <w:p w14:paraId="33DCBCDB" w14:textId="77777777" w:rsidR="006E7AD4" w:rsidRDefault="006E7AD4" w:rsidP="006E7AD4">
      <w:pPr>
        <w:ind w:firstLine="567"/>
        <w:jc w:val="both"/>
      </w:pPr>
    </w:p>
    <w:p w14:paraId="196FB7B1" w14:textId="0FC205D3" w:rsidR="00AC7A30" w:rsidRPr="00A11FBB" w:rsidRDefault="00AC7A30" w:rsidP="00FE36FF">
      <w:pPr>
        <w:pStyle w:val="Nadpis2"/>
        <w:ind w:firstLine="567"/>
        <w:jc w:val="both"/>
        <w:rPr>
          <w:rFonts w:eastAsiaTheme="minorHAnsi"/>
          <w:lang w:eastAsia="en-US"/>
        </w:rPr>
      </w:pPr>
      <w:bookmarkStart w:id="13" w:name="_Toc414869076"/>
      <w:bookmarkStart w:id="14" w:name="_Toc11150516"/>
      <w:bookmarkEnd w:id="12"/>
      <w:r w:rsidRPr="00A11FBB">
        <w:rPr>
          <w:rFonts w:eastAsiaTheme="minorHAnsi"/>
          <w:lang w:eastAsia="en-US"/>
        </w:rPr>
        <w:t xml:space="preserve">Technologie založení </w:t>
      </w:r>
      <w:bookmarkEnd w:id="13"/>
      <w:r w:rsidR="008D438E" w:rsidRPr="00A11FBB">
        <w:rPr>
          <w:rFonts w:eastAsiaTheme="minorHAnsi"/>
          <w:lang w:eastAsia="en-US"/>
        </w:rPr>
        <w:t>vegetačních prvků</w:t>
      </w:r>
      <w:bookmarkEnd w:id="14"/>
    </w:p>
    <w:p w14:paraId="2338E622" w14:textId="77777777" w:rsidR="00771E30" w:rsidRPr="0087217E" w:rsidRDefault="00771E30" w:rsidP="00771E30">
      <w:pPr>
        <w:pStyle w:val="Nadpis3"/>
        <w:jc w:val="both"/>
      </w:pPr>
      <w:bookmarkStart w:id="15" w:name="_Toc414869078"/>
      <w:bookmarkStart w:id="16" w:name="_Toc109239970"/>
      <w:r w:rsidRPr="0087217E">
        <w:t>Výsadba stromů</w:t>
      </w:r>
      <w:bookmarkEnd w:id="15"/>
      <w:bookmarkEnd w:id="16"/>
    </w:p>
    <w:p w14:paraId="58E16331" w14:textId="14552CF7" w:rsidR="00771E30" w:rsidRPr="0087217E" w:rsidRDefault="00771E30" w:rsidP="00771E30">
      <w:pPr>
        <w:ind w:firstLine="567"/>
        <w:jc w:val="both"/>
        <w:rPr>
          <w:lang w:eastAsia="en-US"/>
        </w:rPr>
      </w:pPr>
      <w:r w:rsidRPr="0087217E">
        <w:rPr>
          <w:lang w:eastAsia="en-US"/>
        </w:rPr>
        <w:t>Při výsadbě stromů se počítá s 50% výměnou půdy při hloubení jam. Pro výměnu bude použit certifikovaný výsadbový zahradnický substrát. Stromy budou vysazovány do předem připravených jam o objemu 0,</w:t>
      </w:r>
      <w:r>
        <w:rPr>
          <w:lang w:eastAsia="en-US"/>
        </w:rPr>
        <w:t>5</w:t>
      </w:r>
      <w:r w:rsidRPr="0087217E">
        <w:rPr>
          <w:lang w:eastAsia="en-US"/>
        </w:rPr>
        <w:t xml:space="preserve"> m³. Dřeviny s balem budou vysazovány v podzimním termínu. Před výsadbou je nutné rozvázat uzly obalového materiálu na svrchní straně balu a uvolnit úvazek na kořenovém krčku. </w:t>
      </w:r>
      <w:r w:rsidRPr="0087217E">
        <w:t xml:space="preserve">V dolní části výsadbové jámy (cca 1/3) bude použita stávající provzdušněná zemina. Ve svrchní části jámy pak bude použit substrát složený z 50% stávající zeminy a </w:t>
      </w:r>
      <w:r w:rsidRPr="0087217E">
        <w:rPr>
          <w:rFonts w:cs="Arial"/>
          <w:szCs w:val="22"/>
        </w:rPr>
        <w:t>směsí výsadbového zahradnického substrátu 30l, kompostu 50l, kameniva fr 2-4 mm 20l</w:t>
      </w:r>
      <w:r w:rsidRPr="0087217E">
        <w:t xml:space="preserve">. Do svrchního substrátu </w:t>
      </w:r>
      <w:r w:rsidRPr="0087217E">
        <w:rPr>
          <w:lang w:eastAsia="en-US"/>
        </w:rPr>
        <w:t xml:space="preserve">bude rovnoměrně vmíchán hydrogel (200g/strom). Zemina zásypu bude postupně mírně hutněna, aby v budoucnu nedošlo k přílišnému slehnutí půdy. Kořenový krček vysazených stromů musí zůstat po výsadbě a slehnutí půdy ve stejné výšce v jaké rostl ve školce. Při velkém propadu půdy kolem báze kmene vlivem výměny zeminy bude chybějící zemina dosypána do úrovně stávajícího terénu, avšak nesmí dojít k zasypání kořenového krčku. Každý strom bude ukotven 3 kůly spojenými pod korunou do ohrádky a kmen uvázán k jednotlivým kůlům. Dvojitá ohrádka z vodorovných příček bude rovněž zhotovena u báze kmene pro zpevnění konstrukce a pro ochranu báze proti poranění pří kosení. Kůly budou o průměru min. 60 mm, odkorněné a musí vydržet nejméně po dobu 5 let. Při umísťování kůlů nesmí být narušen kořenový bal stromu. Úvazky ani kůly nesmějí strom zaškrcovat a zabraňovat přirozenému vývoji. Úvazky budou z polypropylenový popruh šíře min. 2,5cm. Kmen bude opatřen rákosovou rohoží a plastovou chráničkou proti okusu z UV stabilizovaný HDPE o tloušťce 0,5 mm. Rohož musí zakrývat celou plochu kmene od jeho báze do výšky nasazení koruny. Při výsadbě bude provedeno ošetření vysazované dřeviny. Budou odstraněny mechanicky poškozené kořeny a větve a bude (v případě potřeby) proveden povýsadbový řez (oborový standard viz. výše). Na závěr se vytvoří dostatečně velká (průměr min. 1m) zálivková mísa okolo kmene, dřeviny se zamulčují štěpkou </w:t>
      </w:r>
      <w:r>
        <w:rPr>
          <w:lang w:eastAsia="en-US"/>
        </w:rPr>
        <w:t>5</w:t>
      </w:r>
      <w:r w:rsidRPr="0087217E">
        <w:rPr>
          <w:lang w:eastAsia="en-US"/>
        </w:rPr>
        <w:t xml:space="preserve">0-100 </w:t>
      </w:r>
      <w:r w:rsidRPr="0087217E">
        <w:rPr>
          <w:rFonts w:eastAsiaTheme="majorEastAsia"/>
        </w:rPr>
        <w:t>mm</w:t>
      </w:r>
      <w:r w:rsidRPr="0087217E">
        <w:rPr>
          <w:lang w:eastAsia="en-US"/>
        </w:rPr>
        <w:t xml:space="preserve"> o tloušťce vrstvy 10 cm a důkladně prolijí vodou. Zálivka stromů bude zhotovitelem provedena v dávce 70 l. </w:t>
      </w:r>
    </w:p>
    <w:p w14:paraId="5C9F2764" w14:textId="77777777" w:rsidR="00894658" w:rsidRPr="00A11FBB" w:rsidRDefault="00894658" w:rsidP="00FE36FF">
      <w:pPr>
        <w:ind w:firstLine="567"/>
        <w:jc w:val="both"/>
        <w:rPr>
          <w:b/>
          <w:highlight w:val="yellow"/>
          <w:u w:val="single"/>
          <w:lang w:eastAsia="en-US"/>
        </w:rPr>
      </w:pPr>
    </w:p>
    <w:p w14:paraId="60B71AA4" w14:textId="3683181A" w:rsidR="00AC7A30" w:rsidRDefault="00AC7A30" w:rsidP="00FE36FF">
      <w:pPr>
        <w:ind w:firstLine="567"/>
        <w:jc w:val="both"/>
        <w:rPr>
          <w:b/>
          <w:u w:val="single"/>
          <w:lang w:eastAsia="en-US"/>
        </w:rPr>
      </w:pPr>
      <w:r w:rsidRPr="00A11FBB">
        <w:rPr>
          <w:b/>
          <w:u w:val="single"/>
          <w:lang w:eastAsia="en-US"/>
        </w:rPr>
        <w:t>Seznam navržených stromů k</w:t>
      </w:r>
      <w:r w:rsidR="00571A42">
        <w:rPr>
          <w:b/>
          <w:u w:val="single"/>
          <w:lang w:eastAsia="en-US"/>
        </w:rPr>
        <w:t> </w:t>
      </w:r>
      <w:r w:rsidRPr="00A11FBB">
        <w:rPr>
          <w:b/>
          <w:u w:val="single"/>
          <w:lang w:eastAsia="en-US"/>
        </w:rPr>
        <w:t>výsadbě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620"/>
        <w:gridCol w:w="2620"/>
        <w:gridCol w:w="726"/>
        <w:gridCol w:w="1094"/>
        <w:gridCol w:w="1032"/>
      </w:tblGrid>
      <w:tr w:rsidR="001127BA" w:rsidRPr="001127BA" w14:paraId="5B14AE97" w14:textId="77777777" w:rsidTr="001F283F">
        <w:trPr>
          <w:trHeight w:val="45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5D1B5" w14:textId="77777777" w:rsidR="001127BA" w:rsidRPr="001127BA" w:rsidRDefault="001127BA" w:rsidP="001127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ABEF6" w14:textId="107468FB" w:rsidR="001127BA" w:rsidRPr="001127BA" w:rsidRDefault="001127BA" w:rsidP="001127BA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8B4F" w14:textId="77777777" w:rsidR="001127BA" w:rsidRPr="001127BA" w:rsidRDefault="001127BA" w:rsidP="001127BA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020F" w14:textId="77777777" w:rsidR="001127BA" w:rsidRPr="001127BA" w:rsidRDefault="001127BA" w:rsidP="001127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C14E" w14:textId="77777777" w:rsidR="001127BA" w:rsidRPr="001127BA" w:rsidRDefault="001127BA" w:rsidP="001127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127BA" w:rsidRPr="001127BA" w14:paraId="2818FAAD" w14:textId="77777777" w:rsidTr="001127BA">
        <w:trPr>
          <w:trHeight w:val="27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ACE37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27BA">
              <w:rPr>
                <w:rFonts w:cs="Arial"/>
                <w:b/>
                <w:bCs/>
                <w:sz w:val="16"/>
                <w:szCs w:val="16"/>
              </w:rPr>
              <w:t>P.č.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5FB61" w14:textId="77777777" w:rsidR="001127BA" w:rsidRPr="001127BA" w:rsidRDefault="001127BA" w:rsidP="001127BA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latinský název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AB8D" w14:textId="77777777" w:rsidR="001127BA" w:rsidRPr="001127BA" w:rsidRDefault="001127BA" w:rsidP="001127BA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český název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2EF8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velikost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A58D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počet kusů</w:t>
            </w:r>
          </w:p>
        </w:tc>
      </w:tr>
      <w:tr w:rsidR="001127BA" w:rsidRPr="001127BA" w14:paraId="7B3333BD" w14:textId="77777777" w:rsidTr="001127BA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7A44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JRM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05E1E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Juglans regia ´Mars´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6F73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ořešák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84B6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ZB 6/8, vysokokmen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36B8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2</w:t>
            </w:r>
          </w:p>
        </w:tc>
      </w:tr>
      <w:tr w:rsidR="001127BA" w:rsidRPr="001127BA" w14:paraId="78270287" w14:textId="77777777" w:rsidTr="001127BA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E673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JRJ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AF4E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Juglans regia ´Jupiter´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21F9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ořešák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10BD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ZB 6/8, vysokokmen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2736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1</w:t>
            </w:r>
          </w:p>
        </w:tc>
      </w:tr>
      <w:tr w:rsidR="001127BA" w:rsidRPr="001127BA" w14:paraId="59812A3A" w14:textId="77777777" w:rsidTr="001127BA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F2ED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PAB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2792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Prunus avium ´Burlat´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CBBB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třešeň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878C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ZB 6/8, vysokokmen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CBB2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1</w:t>
            </w:r>
          </w:p>
        </w:tc>
      </w:tr>
      <w:tr w:rsidR="001127BA" w:rsidRPr="001127BA" w14:paraId="586F699F" w14:textId="77777777" w:rsidTr="001127BA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E69C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PAR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4CBF6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Prunus avium ´Rivan´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15550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třešeň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B9B3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ZB 6/8, vysokokmen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E77D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1</w:t>
            </w:r>
          </w:p>
        </w:tc>
      </w:tr>
      <w:tr w:rsidR="001127BA" w:rsidRPr="001127BA" w14:paraId="323F9381" w14:textId="77777777" w:rsidTr="001127BA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CFFA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AC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9424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Acer campestre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1F9C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javor babyka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B1AA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ZB 10/12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8254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2</w:t>
            </w:r>
          </w:p>
        </w:tc>
      </w:tr>
      <w:tr w:rsidR="001127BA" w:rsidRPr="001127BA" w14:paraId="3002AC06" w14:textId="77777777" w:rsidTr="001127BA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7E2D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754AC" w14:textId="77777777" w:rsidR="001127BA" w:rsidRPr="001127BA" w:rsidRDefault="001127BA" w:rsidP="001127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81989" w14:textId="77777777" w:rsidR="001127BA" w:rsidRPr="001127BA" w:rsidRDefault="001127BA" w:rsidP="001127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6872" w14:textId="77777777" w:rsidR="001127BA" w:rsidRPr="001127BA" w:rsidRDefault="001127BA" w:rsidP="001127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C8C9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</w:tr>
      <w:tr w:rsidR="00571A42" w:rsidRPr="00571A42" w14:paraId="11905C70" w14:textId="77777777" w:rsidTr="001127BA">
        <w:trPr>
          <w:gridAfter w:val="2"/>
          <w:wAfter w:w="2126" w:type="dxa"/>
          <w:trHeight w:val="270"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A9A7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571A42">
              <w:rPr>
                <w:rFonts w:cs="Arial"/>
                <w:i/>
                <w:iCs/>
                <w:sz w:val="18"/>
                <w:szCs w:val="18"/>
              </w:rPr>
              <w:t>ZB 10/12= zemní bal, dřevina s obvodem kmínku 10-12cm v 1 m výšky kmene</w:t>
            </w:r>
          </w:p>
        </w:tc>
      </w:tr>
      <w:tr w:rsidR="00571A42" w:rsidRPr="00571A42" w14:paraId="59978C5B" w14:textId="77777777" w:rsidTr="001127BA">
        <w:trPr>
          <w:gridAfter w:val="2"/>
          <w:wAfter w:w="2126" w:type="dxa"/>
          <w:trHeight w:val="270"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6F666" w14:textId="159B0E3C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</w:tbl>
    <w:p w14:paraId="6B85F452" w14:textId="77777777" w:rsidR="00894658" w:rsidRPr="00A11FBB" w:rsidRDefault="00894658" w:rsidP="00FE36FF">
      <w:pPr>
        <w:ind w:firstLine="567"/>
        <w:jc w:val="both"/>
        <w:rPr>
          <w:b/>
          <w:u w:val="single"/>
          <w:lang w:eastAsia="en-US"/>
        </w:rPr>
      </w:pPr>
    </w:p>
    <w:p w14:paraId="0CFAD977" w14:textId="636E5AEE" w:rsidR="00004060" w:rsidRPr="00A11FBB" w:rsidRDefault="00004060" w:rsidP="00FE36FF">
      <w:pPr>
        <w:ind w:firstLine="567"/>
        <w:jc w:val="both"/>
        <w:rPr>
          <w:lang w:eastAsia="en-US"/>
        </w:rPr>
      </w:pPr>
    </w:p>
    <w:p w14:paraId="649C9EE6" w14:textId="77777777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03FBC357" w14:textId="6C819401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4217DB6E" w14:textId="25A10F91" w:rsidR="003C4D24" w:rsidRDefault="003C4D24" w:rsidP="00FE36FF">
      <w:pPr>
        <w:ind w:firstLine="567"/>
        <w:jc w:val="both"/>
        <w:rPr>
          <w:noProof/>
          <w:highlight w:val="yellow"/>
        </w:rPr>
      </w:pPr>
    </w:p>
    <w:p w14:paraId="2EDEF9A8" w14:textId="77777777" w:rsidR="001F283F" w:rsidRPr="00A11FBB" w:rsidRDefault="001F283F" w:rsidP="00FE36FF">
      <w:pPr>
        <w:ind w:firstLine="567"/>
        <w:jc w:val="both"/>
        <w:rPr>
          <w:noProof/>
          <w:highlight w:val="yellow"/>
        </w:rPr>
      </w:pPr>
    </w:p>
    <w:p w14:paraId="5118C56C" w14:textId="3481CA3C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  <w:r w:rsidRPr="00A11FBB">
        <w:rPr>
          <w:b/>
          <w:sz w:val="20"/>
        </w:rPr>
        <w:t>Vzorový řez výsadby stromu</w:t>
      </w:r>
    </w:p>
    <w:p w14:paraId="3390CB30" w14:textId="77777777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2B44C078" w14:textId="6788BE5C" w:rsidR="00E2549C" w:rsidRPr="00A11FBB" w:rsidRDefault="00A976BA" w:rsidP="00FE36FF">
      <w:pPr>
        <w:ind w:firstLine="567"/>
        <w:jc w:val="both"/>
        <w:rPr>
          <w:b/>
          <w:sz w:val="20"/>
          <w:highlight w:val="yellow"/>
        </w:rPr>
      </w:pPr>
      <w:r w:rsidRPr="00A11FBB">
        <w:rPr>
          <w:noProof/>
          <w:highlight w:val="yellow"/>
        </w:rPr>
        <w:drawing>
          <wp:anchor distT="0" distB="0" distL="114300" distR="114300" simplePos="0" relativeHeight="251657728" behindDoc="0" locked="0" layoutInCell="1" allowOverlap="1" wp14:anchorId="6BBDA532" wp14:editId="63A26C9F">
            <wp:simplePos x="0" y="0"/>
            <wp:positionH relativeFrom="column">
              <wp:posOffset>372745</wp:posOffset>
            </wp:positionH>
            <wp:positionV relativeFrom="paragraph">
              <wp:posOffset>147320</wp:posOffset>
            </wp:positionV>
            <wp:extent cx="5310505" cy="7012305"/>
            <wp:effectExtent l="0" t="0" r="0" b="0"/>
            <wp:wrapThrough wrapText="bothSides">
              <wp:wrapPolygon edited="0">
                <wp:start x="0" y="0"/>
                <wp:lineTo x="0" y="21550"/>
                <wp:lineTo x="21507" y="21550"/>
                <wp:lineTo x="21507" y="0"/>
                <wp:lineTo x="0" y="0"/>
              </wp:wrapPolygon>
            </wp:wrapThrough>
            <wp:docPr id="7" name="obrázek 1" descr="vysadba_stromu-2014c_m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ysadba_stromu-2014c_muj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962" b="1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505" cy="701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3B1761" w14:textId="3210405C" w:rsidR="003C4D24" w:rsidRPr="00A11FBB" w:rsidRDefault="00E2549C" w:rsidP="003C4D24">
      <w:pPr>
        <w:ind w:firstLine="567"/>
        <w:jc w:val="both"/>
        <w:rPr>
          <w:b/>
          <w:sz w:val="20"/>
        </w:rPr>
      </w:pPr>
      <w:r w:rsidRPr="00A11FBB">
        <w:rPr>
          <w:b/>
          <w:sz w:val="20"/>
          <w:highlight w:val="yellow"/>
        </w:rPr>
        <w:t xml:space="preserve"> </w:t>
      </w:r>
    </w:p>
    <w:p w14:paraId="07987990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7F7C451A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5D73F4B3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447F536A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63AFE1EC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6D7B0175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22F3E6D5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01EB40A4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391B7D17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6E9AA6F5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3E040069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3A909C47" w14:textId="77777777" w:rsidR="00E2549C" w:rsidRPr="00A11FBB" w:rsidRDefault="00E2549C" w:rsidP="00FE36FF">
      <w:pPr>
        <w:ind w:firstLine="567"/>
        <w:jc w:val="both"/>
        <w:rPr>
          <w:sz w:val="18"/>
          <w:szCs w:val="18"/>
          <w:highlight w:val="yellow"/>
        </w:rPr>
      </w:pPr>
    </w:p>
    <w:p w14:paraId="58C82B5B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12341A8D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73EB5A8D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26FDD06E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7231D384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7C8C5AB2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2F8066A9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6BEF2EF1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51E8D3AD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6C0D8510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5DB6A242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427BAA19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1D395F0B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3CFFFA4B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4331EC28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6D3D9D5C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6FCAC2A9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509AD17E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5E63B19A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14B47C07" w14:textId="2B59A6C4" w:rsidR="0010136F" w:rsidRPr="00A11FBB" w:rsidRDefault="0010136F" w:rsidP="0010136F">
      <w:pPr>
        <w:pStyle w:val="Nadpis3"/>
      </w:pPr>
      <w:bookmarkStart w:id="17" w:name="_Toc414869079"/>
      <w:bookmarkStart w:id="18" w:name="_Toc528613314"/>
      <w:bookmarkStart w:id="19" w:name="_Toc11150518"/>
      <w:r w:rsidRPr="00A11FBB">
        <w:lastRenderedPageBreak/>
        <w:t>Výsadba keřů</w:t>
      </w:r>
      <w:bookmarkEnd w:id="17"/>
      <w:bookmarkEnd w:id="18"/>
      <w:r w:rsidR="0092087D" w:rsidRPr="00A11FBB">
        <w:t xml:space="preserve"> </w:t>
      </w:r>
      <w:bookmarkEnd w:id="19"/>
    </w:p>
    <w:p w14:paraId="6B06C6FF" w14:textId="77777777" w:rsidR="00A976BA" w:rsidRPr="00A11FBB" w:rsidRDefault="00A976BA" w:rsidP="00A976BA"/>
    <w:p w14:paraId="7E0D1626" w14:textId="3FBECC0B" w:rsidR="00671EC9" w:rsidRPr="00A11FBB" w:rsidRDefault="0010136F" w:rsidP="0010136F">
      <w:pPr>
        <w:ind w:firstLine="567"/>
        <w:jc w:val="both"/>
        <w:rPr>
          <w:rFonts w:eastAsiaTheme="majorEastAsia"/>
          <w:szCs w:val="22"/>
        </w:rPr>
      </w:pPr>
      <w:r w:rsidRPr="00A11FBB">
        <w:t>Po vytýčení ploch</w:t>
      </w:r>
      <w:r w:rsidR="00671EC9" w:rsidRPr="00A11FBB">
        <w:t xml:space="preserve"> bude provedeno chemické odplevelení záhonu totálním herbicidem. Následně</w:t>
      </w:r>
      <w:r w:rsidRPr="00A11FBB">
        <w:t xml:space="preserve"> bud</w:t>
      </w:r>
      <w:r w:rsidR="00671EC9" w:rsidRPr="00A11FBB">
        <w:t xml:space="preserve">e sejmut travní drn a rozprostřen a zapraven kompost ve vrstvě 3cm. </w:t>
      </w:r>
      <w:r w:rsidRPr="00A11FBB">
        <w:t xml:space="preserve">Po </w:t>
      </w:r>
      <w:r w:rsidR="00671EC9" w:rsidRPr="00A11FBB">
        <w:t>založení záhonu</w:t>
      </w:r>
      <w:r w:rsidRPr="00A11FBB">
        <w:t xml:space="preserve"> budou </w:t>
      </w:r>
      <w:r w:rsidR="00671EC9" w:rsidRPr="00A11FBB">
        <w:t>na plochu</w:t>
      </w:r>
      <w:r w:rsidRPr="00A11FBB">
        <w:t xml:space="preserve"> rozmístěny výpěstky </w:t>
      </w:r>
      <w:r w:rsidR="00D4005F" w:rsidRPr="00A11FBB">
        <w:t xml:space="preserve">rostlin </w:t>
      </w:r>
      <w:r w:rsidRPr="00A11FBB">
        <w:t xml:space="preserve">dle stanoveného počtu (viz. níže - tabulka seznam navržených keřů). </w:t>
      </w:r>
      <w:r w:rsidRPr="00A11FBB">
        <w:rPr>
          <w:rFonts w:eastAsiaTheme="majorEastAsia"/>
          <w:szCs w:val="22"/>
        </w:rPr>
        <w:t xml:space="preserve">Výsadby </w:t>
      </w:r>
      <w:r w:rsidR="00D4005F" w:rsidRPr="00A11FBB">
        <w:rPr>
          <w:rFonts w:eastAsiaTheme="majorEastAsia"/>
          <w:szCs w:val="22"/>
        </w:rPr>
        <w:t>rostlin</w:t>
      </w:r>
      <w:r w:rsidRPr="00A11FBB">
        <w:rPr>
          <w:rFonts w:eastAsiaTheme="majorEastAsia"/>
          <w:szCs w:val="22"/>
        </w:rPr>
        <w:t xml:space="preserve"> budou probíhat do jamek </w:t>
      </w:r>
      <w:r w:rsidR="00671EC9" w:rsidRPr="00A11FBB">
        <w:rPr>
          <w:rFonts w:eastAsiaTheme="majorEastAsia"/>
          <w:szCs w:val="22"/>
        </w:rPr>
        <w:t xml:space="preserve">min. </w:t>
      </w:r>
      <w:r w:rsidRPr="00A11FBB">
        <w:rPr>
          <w:rFonts w:eastAsiaTheme="majorEastAsia"/>
          <w:szCs w:val="22"/>
        </w:rPr>
        <w:t>1,5 násobku velikosti kontejneru</w:t>
      </w:r>
      <w:r w:rsidR="00671EC9" w:rsidRPr="00A11FBB">
        <w:rPr>
          <w:rFonts w:eastAsiaTheme="majorEastAsia"/>
          <w:szCs w:val="22"/>
        </w:rPr>
        <w:t xml:space="preserve">. </w:t>
      </w:r>
      <w:bookmarkStart w:id="20" w:name="_Hlk10518296"/>
      <w:r w:rsidR="00D4005F" w:rsidRPr="00A11FBB">
        <w:rPr>
          <w:rFonts w:cs="Arial"/>
          <w:b/>
          <w:iCs/>
          <w:szCs w:val="22"/>
        </w:rPr>
        <w:t>Kořenový bal výpěstku musí při výsadbě vyčnívat z rostlého terénu o cca 2 cm.</w:t>
      </w:r>
    </w:p>
    <w:bookmarkEnd w:id="20"/>
    <w:p w14:paraId="5717B733" w14:textId="7BCBD1E5" w:rsidR="0010136F" w:rsidRPr="00A11FBB" w:rsidRDefault="0010136F" w:rsidP="0010136F">
      <w:pPr>
        <w:ind w:firstLine="567"/>
        <w:jc w:val="both"/>
        <w:rPr>
          <w:rFonts w:eastAsiaTheme="majorEastAsia"/>
          <w:szCs w:val="22"/>
        </w:rPr>
      </w:pPr>
      <w:r w:rsidRPr="00A11FBB">
        <w:rPr>
          <w:rFonts w:eastAsiaTheme="majorEastAsia"/>
          <w:szCs w:val="22"/>
        </w:rPr>
        <w:t>Ke každé sazenic</w:t>
      </w:r>
      <w:r w:rsidR="00D4005F" w:rsidRPr="00A11FBB">
        <w:rPr>
          <w:rFonts w:eastAsiaTheme="majorEastAsia"/>
          <w:szCs w:val="22"/>
        </w:rPr>
        <w:t>e keřů</w:t>
      </w:r>
      <w:r w:rsidRPr="00A11FBB">
        <w:rPr>
          <w:rFonts w:eastAsiaTheme="majorEastAsia"/>
          <w:szCs w:val="22"/>
        </w:rPr>
        <w:t xml:space="preserve"> budou aplikovány </w:t>
      </w:r>
      <w:r w:rsidR="003E1B7E" w:rsidRPr="00A11FBB">
        <w:rPr>
          <w:rFonts w:eastAsiaTheme="majorEastAsia"/>
          <w:szCs w:val="22"/>
        </w:rPr>
        <w:t>1</w:t>
      </w:r>
      <w:r w:rsidRPr="00A11FBB">
        <w:rPr>
          <w:rFonts w:eastAsiaTheme="majorEastAsia"/>
          <w:szCs w:val="22"/>
        </w:rPr>
        <w:t xml:space="preserve"> tablety pomalu působícího hnojiva. Po výsadbě bude provedeno mulčování </w:t>
      </w:r>
      <w:r w:rsidR="00571A42">
        <w:rPr>
          <w:rFonts w:eastAsiaTheme="majorEastAsia"/>
        </w:rPr>
        <w:t xml:space="preserve">štěpkou </w:t>
      </w:r>
      <w:r w:rsidRPr="00A11FBB">
        <w:rPr>
          <w:rFonts w:eastAsiaTheme="majorEastAsia"/>
        </w:rPr>
        <w:t xml:space="preserve">frakce </w:t>
      </w:r>
      <w:r w:rsidR="00571A42">
        <w:rPr>
          <w:rFonts w:eastAsiaTheme="majorEastAsia"/>
        </w:rPr>
        <w:t>5</w:t>
      </w:r>
      <w:r w:rsidRPr="00A11FBB">
        <w:rPr>
          <w:rFonts w:eastAsiaTheme="majorEastAsia"/>
        </w:rPr>
        <w:t>0-100 mm</w:t>
      </w:r>
      <w:r w:rsidRPr="00A11FBB">
        <w:rPr>
          <w:rFonts w:eastAsiaTheme="majorEastAsia"/>
          <w:szCs w:val="22"/>
        </w:rPr>
        <w:t xml:space="preserve"> ve vrstvě </w:t>
      </w:r>
      <w:r w:rsidR="003E1B7E" w:rsidRPr="00A11FBB">
        <w:rPr>
          <w:rFonts w:eastAsiaTheme="majorEastAsia"/>
          <w:szCs w:val="22"/>
        </w:rPr>
        <w:t>7</w:t>
      </w:r>
      <w:r w:rsidRPr="00A11FBB">
        <w:rPr>
          <w:rFonts w:eastAsiaTheme="majorEastAsia"/>
          <w:szCs w:val="22"/>
        </w:rPr>
        <w:t xml:space="preserve"> cm a následně budou rostliny zality v dávce </w:t>
      </w:r>
      <w:r w:rsidR="00F40856" w:rsidRPr="00A11FBB">
        <w:rPr>
          <w:rFonts w:eastAsiaTheme="majorEastAsia"/>
          <w:szCs w:val="22"/>
        </w:rPr>
        <w:t>2</w:t>
      </w:r>
      <w:r w:rsidRPr="00A11FBB">
        <w:rPr>
          <w:rFonts w:eastAsiaTheme="majorEastAsia"/>
          <w:szCs w:val="22"/>
        </w:rPr>
        <w:t>0l/m</w:t>
      </w:r>
      <w:r w:rsidRPr="00A11FBB">
        <w:rPr>
          <w:rFonts w:eastAsiaTheme="majorEastAsia"/>
          <w:szCs w:val="22"/>
          <w:vertAlign w:val="superscript"/>
        </w:rPr>
        <w:t>2</w:t>
      </w:r>
      <w:r w:rsidRPr="00A11FBB">
        <w:rPr>
          <w:rFonts w:eastAsiaTheme="majorEastAsia"/>
          <w:szCs w:val="22"/>
        </w:rPr>
        <w:t xml:space="preserve">. </w:t>
      </w:r>
    </w:p>
    <w:p w14:paraId="5FAFB8FE" w14:textId="77777777" w:rsidR="00A976BA" w:rsidRPr="00A11FBB" w:rsidRDefault="00A976BA" w:rsidP="0010136F">
      <w:pPr>
        <w:ind w:firstLine="567"/>
        <w:jc w:val="both"/>
        <w:rPr>
          <w:rFonts w:eastAsiaTheme="minorHAnsi"/>
          <w:b/>
        </w:rPr>
      </w:pPr>
    </w:p>
    <w:p w14:paraId="5E5A6617" w14:textId="099EA811" w:rsidR="0010136F" w:rsidRDefault="0010136F" w:rsidP="0010136F">
      <w:pPr>
        <w:ind w:firstLine="567"/>
        <w:jc w:val="both"/>
        <w:rPr>
          <w:rFonts w:eastAsiaTheme="minorHAnsi"/>
          <w:b/>
          <w:bCs/>
          <w:u w:val="single"/>
        </w:rPr>
      </w:pPr>
      <w:r w:rsidRPr="00571A42">
        <w:rPr>
          <w:rFonts w:eastAsiaTheme="minorHAnsi"/>
          <w:b/>
          <w:bCs/>
          <w:u w:val="single"/>
        </w:rPr>
        <w:t>Seznam navržených keřů k</w:t>
      </w:r>
      <w:r w:rsidR="001127BA">
        <w:rPr>
          <w:rFonts w:eastAsiaTheme="minorHAnsi"/>
          <w:b/>
          <w:bCs/>
          <w:u w:val="single"/>
        </w:rPr>
        <w:t> </w:t>
      </w:r>
      <w:r w:rsidRPr="00571A42">
        <w:rPr>
          <w:rFonts w:eastAsiaTheme="minorHAnsi"/>
          <w:b/>
          <w:bCs/>
          <w:u w:val="single"/>
        </w:rPr>
        <w:t>výsadbě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620"/>
        <w:gridCol w:w="2620"/>
        <w:gridCol w:w="1820"/>
        <w:gridCol w:w="1032"/>
      </w:tblGrid>
      <w:tr w:rsidR="001127BA" w:rsidRPr="001127BA" w14:paraId="077C0AA6" w14:textId="77777777" w:rsidTr="001127BA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5E1E" w14:textId="77777777" w:rsidR="001127BA" w:rsidRPr="001127BA" w:rsidRDefault="001127BA" w:rsidP="001127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6BA2" w14:textId="77777777" w:rsidR="001127BA" w:rsidRPr="001127BA" w:rsidRDefault="001127BA" w:rsidP="001127BA">
            <w:pPr>
              <w:rPr>
                <w:rFonts w:cs="Arial"/>
                <w:b/>
                <w:bCs/>
                <w:sz w:val="20"/>
              </w:rPr>
            </w:pPr>
            <w:r w:rsidRPr="001127BA">
              <w:rPr>
                <w:rFonts w:cs="Arial"/>
                <w:b/>
                <w:bCs/>
                <w:sz w:val="20"/>
              </w:rPr>
              <w:t>KEŘE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EB4F" w14:textId="77777777" w:rsidR="001127BA" w:rsidRPr="001127BA" w:rsidRDefault="001127BA" w:rsidP="001127BA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1E26" w14:textId="77777777" w:rsidR="001127BA" w:rsidRPr="001127BA" w:rsidRDefault="001127BA" w:rsidP="001127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79BD" w14:textId="77777777" w:rsidR="001127BA" w:rsidRPr="001127BA" w:rsidRDefault="001127BA" w:rsidP="001127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127BA" w:rsidRPr="001127BA" w14:paraId="7437C886" w14:textId="77777777" w:rsidTr="001127BA">
        <w:trPr>
          <w:trHeight w:val="27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1449E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27BA">
              <w:rPr>
                <w:rFonts w:cs="Arial"/>
                <w:b/>
                <w:bCs/>
                <w:sz w:val="16"/>
                <w:szCs w:val="16"/>
              </w:rPr>
              <w:t>P.č.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31B8" w14:textId="77777777" w:rsidR="001127BA" w:rsidRPr="001127BA" w:rsidRDefault="001127BA" w:rsidP="001127BA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latinský název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5542" w14:textId="77777777" w:rsidR="001127BA" w:rsidRPr="001127BA" w:rsidRDefault="001127BA" w:rsidP="001127BA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český název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90BB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velikost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21E8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počet kusů</w:t>
            </w:r>
          </w:p>
        </w:tc>
      </w:tr>
      <w:tr w:rsidR="001127BA" w:rsidRPr="001127BA" w14:paraId="288B5627" w14:textId="77777777" w:rsidTr="001127BA">
        <w:trPr>
          <w:trHeight w:val="27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B7A4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ca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C4E8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Corylus avellana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9FD9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líska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F7B6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Ko 2l, 60/80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DD95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28</w:t>
            </w:r>
          </w:p>
        </w:tc>
      </w:tr>
      <w:tr w:rsidR="001127BA" w:rsidRPr="001127BA" w14:paraId="4B7262D0" w14:textId="77777777" w:rsidTr="001127BA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D26A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cm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E17C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Cornus mas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15A2" w14:textId="77777777" w:rsidR="001127BA" w:rsidRPr="001127BA" w:rsidRDefault="001127BA" w:rsidP="001127BA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1127BA">
              <w:rPr>
                <w:rFonts w:cs="Arial"/>
                <w:i/>
                <w:iCs/>
                <w:sz w:val="18"/>
                <w:szCs w:val="18"/>
              </w:rPr>
              <w:t>dřín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BB8D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Ko 2l, 60/80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BF94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  <w:r w:rsidRPr="001127BA">
              <w:rPr>
                <w:rFonts w:cs="Arial"/>
                <w:sz w:val="18"/>
                <w:szCs w:val="18"/>
              </w:rPr>
              <w:t>1</w:t>
            </w:r>
          </w:p>
        </w:tc>
      </w:tr>
      <w:tr w:rsidR="001127BA" w:rsidRPr="001127BA" w14:paraId="6A02A185" w14:textId="77777777" w:rsidTr="001127BA">
        <w:trPr>
          <w:trHeight w:val="2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9B6D" w14:textId="77777777" w:rsidR="001127BA" w:rsidRPr="001127BA" w:rsidRDefault="001127BA" w:rsidP="001127B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8AAF2" w14:textId="77777777" w:rsidR="001127BA" w:rsidRPr="001127BA" w:rsidRDefault="001127BA" w:rsidP="001127B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2D39C" w14:textId="77777777" w:rsidR="001127BA" w:rsidRPr="001127BA" w:rsidRDefault="001127BA" w:rsidP="001127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15BD" w14:textId="77777777" w:rsidR="001127BA" w:rsidRPr="001127BA" w:rsidRDefault="001127BA" w:rsidP="001127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B620" w14:textId="77777777" w:rsidR="001127BA" w:rsidRPr="001127BA" w:rsidRDefault="001127BA" w:rsidP="001127B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127BA">
              <w:rPr>
                <w:rFonts w:cs="Arial"/>
                <w:b/>
                <w:bCs/>
                <w:sz w:val="18"/>
                <w:szCs w:val="18"/>
              </w:rPr>
              <w:t>29</w:t>
            </w:r>
          </w:p>
        </w:tc>
      </w:tr>
    </w:tbl>
    <w:p w14:paraId="0165787F" w14:textId="77777777" w:rsidR="00571A42" w:rsidRPr="00571A42" w:rsidRDefault="00571A42" w:rsidP="00571A42">
      <w:pPr>
        <w:jc w:val="both"/>
        <w:rPr>
          <w:rFonts w:cs="Arial"/>
          <w:i/>
          <w:iCs/>
          <w:sz w:val="18"/>
          <w:szCs w:val="18"/>
        </w:rPr>
      </w:pPr>
      <w:r w:rsidRPr="00571A42">
        <w:rPr>
          <w:rFonts w:cs="Arial"/>
          <w:i/>
          <w:iCs/>
          <w:sz w:val="18"/>
          <w:szCs w:val="18"/>
        </w:rPr>
        <w:t xml:space="preserve">Ko 2l, 60/80 = objem kontejneru v litrech, dřevina výšky 60 - 80 cm </w:t>
      </w:r>
    </w:p>
    <w:p w14:paraId="251DD1F5" w14:textId="77777777" w:rsidR="0010136F" w:rsidRPr="00A11FBB" w:rsidRDefault="0010136F" w:rsidP="0010136F">
      <w:pPr>
        <w:pStyle w:val="Nadpis1"/>
        <w:rPr>
          <w:lang w:eastAsia="en-US"/>
        </w:rPr>
      </w:pPr>
      <w:bookmarkStart w:id="21" w:name="_Toc528613317"/>
      <w:bookmarkStart w:id="22" w:name="_Toc11150520"/>
      <w:r w:rsidRPr="00A11FBB">
        <w:rPr>
          <w:rFonts w:eastAsiaTheme="minorHAnsi"/>
          <w:lang w:eastAsia="en-US"/>
        </w:rPr>
        <w:t>Dokončovací a rozvojová péče po realizaci výsadeb</w:t>
      </w:r>
      <w:bookmarkEnd w:id="21"/>
      <w:bookmarkEnd w:id="22"/>
    </w:p>
    <w:p w14:paraId="040C74A1" w14:textId="77777777" w:rsidR="0010136F" w:rsidRPr="00A11FBB" w:rsidRDefault="0010136F" w:rsidP="0010136F">
      <w:pPr>
        <w:ind w:firstLine="567"/>
        <w:jc w:val="both"/>
        <w:rPr>
          <w:lang w:eastAsia="en-US"/>
        </w:rPr>
      </w:pPr>
    </w:p>
    <w:p w14:paraId="59F9932F" w14:textId="77777777" w:rsidR="00571A42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Pro zdárný růst dřevin je důležitá následná péče</w:t>
      </w:r>
      <w:r w:rsidR="00571A42">
        <w:rPr>
          <w:rFonts w:cs="Arial"/>
          <w:szCs w:val="22"/>
        </w:rPr>
        <w:t>, která je stanovena po dobu 5</w:t>
      </w:r>
      <w:r w:rsidRPr="00A11FBB">
        <w:rPr>
          <w:rFonts w:cs="Arial"/>
          <w:szCs w:val="22"/>
        </w:rPr>
        <w:t xml:space="preserve"> rok</w:t>
      </w:r>
      <w:r w:rsidR="00571A42">
        <w:rPr>
          <w:rFonts w:cs="Arial"/>
          <w:szCs w:val="22"/>
        </w:rPr>
        <w:t>ů.</w:t>
      </w:r>
      <w:r w:rsidRPr="00A11FBB">
        <w:rPr>
          <w:rFonts w:cs="Arial"/>
          <w:szCs w:val="22"/>
        </w:rPr>
        <w:t xml:space="preserve"> </w:t>
      </w:r>
    </w:p>
    <w:p w14:paraId="6CE3090C" w14:textId="71369F0A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 xml:space="preserve">Pravidelná zálivka dřevin bude prováděna s ohledem na konkrétní roční období a množství srážek. Zálivka musí být vydatná v delších časových intervalech. Nesmí docházet k trvalejšímu zamokření dřevin, ani k dlouhodobějšímu proschnutí výsadbové jámy. </w:t>
      </w:r>
      <w:r w:rsidR="00557FEF">
        <w:rPr>
          <w:rFonts w:cs="Arial"/>
          <w:szCs w:val="22"/>
        </w:rPr>
        <w:t xml:space="preserve">Výsadby budou </w:t>
      </w:r>
      <w:r w:rsidRPr="00A11FBB">
        <w:rPr>
          <w:rFonts w:cs="Arial"/>
          <w:szCs w:val="22"/>
        </w:rPr>
        <w:t>pravidel</w:t>
      </w:r>
      <w:r w:rsidR="00557FEF">
        <w:rPr>
          <w:rFonts w:cs="Arial"/>
          <w:szCs w:val="22"/>
        </w:rPr>
        <w:t xml:space="preserve">ně </w:t>
      </w:r>
      <w:r w:rsidRPr="00A11FBB">
        <w:rPr>
          <w:rFonts w:cs="Arial"/>
          <w:szCs w:val="22"/>
        </w:rPr>
        <w:t>odplevelován</w:t>
      </w:r>
      <w:r w:rsidR="00557FEF">
        <w:rPr>
          <w:rFonts w:cs="Arial"/>
          <w:szCs w:val="22"/>
        </w:rPr>
        <w:t>y. V rámci záhonu bude doplněna mulč dle potřeby</w:t>
      </w:r>
      <w:r w:rsidRPr="00A11FBB">
        <w:rPr>
          <w:rFonts w:cs="Arial"/>
          <w:szCs w:val="22"/>
        </w:rPr>
        <w:t>. V případě porušení celistvosti závlahové mísy, bude závlahová mísa opět obnovena. V případě úhynu dřevin bude provedená jejich náhrada.</w:t>
      </w:r>
    </w:p>
    <w:p w14:paraId="5CDEF2EA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</w:p>
    <w:p w14:paraId="7019E807" w14:textId="7AD3C99F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 xml:space="preserve">Detailní rozvojová péče na období </w:t>
      </w:r>
      <w:r w:rsidR="00571A42">
        <w:rPr>
          <w:rFonts w:cs="Arial"/>
          <w:szCs w:val="22"/>
        </w:rPr>
        <w:t>5</w:t>
      </w:r>
      <w:r w:rsidRPr="00A11FBB">
        <w:rPr>
          <w:rFonts w:cs="Arial"/>
          <w:szCs w:val="22"/>
        </w:rPr>
        <w:t xml:space="preserve"> let je uvedena v části dokumentace B rozpočet nebo výkaz výměr.</w:t>
      </w:r>
    </w:p>
    <w:p w14:paraId="2CE73966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</w:p>
    <w:p w14:paraId="3D91C46A" w14:textId="77777777" w:rsidR="0010136F" w:rsidRPr="00A11FBB" w:rsidRDefault="0010136F" w:rsidP="0010136F">
      <w:pPr>
        <w:ind w:firstLine="567"/>
        <w:jc w:val="both"/>
        <w:rPr>
          <w:rFonts w:cs="Arial"/>
          <w:szCs w:val="22"/>
          <w:u w:val="single"/>
        </w:rPr>
      </w:pPr>
      <w:r w:rsidRPr="00A11FBB">
        <w:rPr>
          <w:rFonts w:cs="Arial"/>
          <w:szCs w:val="22"/>
          <w:u w:val="single"/>
        </w:rPr>
        <w:t>Stromy</w:t>
      </w:r>
    </w:p>
    <w:p w14:paraId="1C28DF7E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V prvních letech po výsadbě až do věkového stádia dospívání stromů bude prováděn odborný výchovný řez. Opakování jednotlivých zásahů výchovného řezu je maximálně po 2-3 letech. Ten bude pokračovat až do dosažení fyziologického stáři č. 3 – dospívající jedinec.</w:t>
      </w:r>
    </w:p>
    <w:p w14:paraId="6712951A" w14:textId="2C48C20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Dále bude u nových výsadeb průběžně kontrolováno ukotvení (případně znovu uvázání úvazku nebo oprava kůlové opěrné konstrukce)</w:t>
      </w:r>
      <w:r w:rsidR="00571A42">
        <w:rPr>
          <w:rFonts w:cs="Arial"/>
          <w:szCs w:val="22"/>
        </w:rPr>
        <w:t xml:space="preserve"> a celkový zdravotní stav dřevin. Třech až čtyřech</w:t>
      </w:r>
      <w:r w:rsidRPr="00A11FBB">
        <w:rPr>
          <w:rFonts w:cs="Arial"/>
          <w:szCs w:val="22"/>
        </w:rPr>
        <w:t xml:space="preserve"> letech bude povolen úvazek (záleží na rychlosti růstu stromu) a po </w:t>
      </w:r>
      <w:r w:rsidR="00571A42">
        <w:rPr>
          <w:rFonts w:cs="Arial"/>
          <w:szCs w:val="22"/>
        </w:rPr>
        <w:t>pěti</w:t>
      </w:r>
      <w:r w:rsidRPr="00A11FBB">
        <w:rPr>
          <w:rFonts w:cs="Arial"/>
          <w:szCs w:val="22"/>
        </w:rPr>
        <w:t xml:space="preserve"> letech se odstraní celý kotvící systém. </w:t>
      </w:r>
    </w:p>
    <w:p w14:paraId="4EEEE65A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</w:p>
    <w:p w14:paraId="3E07F7B7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Podrobnější informace o řezu stromů viz. Přílohy:</w:t>
      </w:r>
    </w:p>
    <w:p w14:paraId="52B70C55" w14:textId="26A0BD2A" w:rsidR="0010136F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STANDARDY PÉČE O PŘÍRODU A KRAJINU – ŘEZ STROMŮ, SPPK A02 002:2013, AOPK ČR, Mendelova univerzita v Brně, 2013.</w:t>
      </w:r>
    </w:p>
    <w:p w14:paraId="7F85AF86" w14:textId="46AB9B85" w:rsidR="00571A42" w:rsidRDefault="00571A42" w:rsidP="0010136F">
      <w:pPr>
        <w:ind w:firstLine="567"/>
        <w:jc w:val="both"/>
        <w:rPr>
          <w:rFonts w:cs="Arial"/>
          <w:szCs w:val="22"/>
        </w:rPr>
      </w:pPr>
    </w:p>
    <w:p w14:paraId="4C1AEE2F" w14:textId="77777777" w:rsidR="0010136F" w:rsidRPr="00A11FBB" w:rsidRDefault="0010136F" w:rsidP="0010136F">
      <w:pPr>
        <w:ind w:firstLine="567"/>
        <w:jc w:val="both"/>
        <w:rPr>
          <w:rFonts w:cs="Arial"/>
          <w:szCs w:val="22"/>
          <w:u w:val="single"/>
        </w:rPr>
      </w:pPr>
      <w:r w:rsidRPr="00A11FBB">
        <w:rPr>
          <w:rFonts w:cs="Arial"/>
          <w:szCs w:val="22"/>
          <w:u w:val="single"/>
        </w:rPr>
        <w:t>Keře</w:t>
      </w:r>
    </w:p>
    <w:p w14:paraId="40306002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 xml:space="preserve">U keřů provádíme v intervalu 3-5 let řez dle oborových standardů. </w:t>
      </w:r>
    </w:p>
    <w:p w14:paraId="1AE00BE3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Podrobnější informace o řezu keřů viz. Přílohy:</w:t>
      </w:r>
    </w:p>
    <w:p w14:paraId="2034D12B" w14:textId="7E4843FB" w:rsidR="0010136F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STANDARDY PÉČE O PŘÍRODU A KRAJINU – VÝSADBA A ŘEZ KEŘŮ A LIÁN, SPPK A02 003:2014, AOPK ČR, Mendelova univerzita v Brně, 2013.</w:t>
      </w:r>
    </w:p>
    <w:p w14:paraId="3564F24A" w14:textId="7CAFCF54" w:rsidR="00571A42" w:rsidRDefault="00571A42" w:rsidP="0010136F">
      <w:pPr>
        <w:ind w:firstLine="567"/>
        <w:jc w:val="both"/>
        <w:rPr>
          <w:rFonts w:cs="Arial"/>
          <w:szCs w:val="22"/>
        </w:rPr>
      </w:pPr>
    </w:p>
    <w:p w14:paraId="25491FF6" w14:textId="75994A70" w:rsidR="0010136F" w:rsidRPr="00A11FBB" w:rsidRDefault="00571A42" w:rsidP="0010136F">
      <w:pPr>
        <w:ind w:firstLine="567"/>
        <w:jc w:val="both"/>
        <w:rPr>
          <w:rFonts w:cs="Arial"/>
          <w:szCs w:val="22"/>
        </w:rPr>
      </w:pPr>
      <w:r w:rsidRPr="00571A42">
        <w:rPr>
          <w:rFonts w:cs="Arial"/>
          <w:b/>
          <w:bCs/>
          <w:szCs w:val="22"/>
        </w:rPr>
        <w:t>Keře budou každoročně ošetřeny před zimou repelentním nátěrem proti okusu!</w:t>
      </w:r>
    </w:p>
    <w:sectPr w:rsidR="0010136F" w:rsidRPr="00A11FBB" w:rsidSect="006577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45AB" w14:textId="77777777" w:rsidR="00856F1A" w:rsidRDefault="00856F1A" w:rsidP="006767D0">
      <w:r>
        <w:separator/>
      </w:r>
    </w:p>
  </w:endnote>
  <w:endnote w:type="continuationSeparator" w:id="0">
    <w:p w14:paraId="2EC1600B" w14:textId="77777777" w:rsidR="00856F1A" w:rsidRDefault="00856F1A" w:rsidP="0067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086001"/>
      <w:docPartObj>
        <w:docPartGallery w:val="Page Numbers (Bottom of Page)"/>
        <w:docPartUnique/>
      </w:docPartObj>
    </w:sdtPr>
    <w:sdtEndPr>
      <w:rPr>
        <w:color w:val="00B050"/>
      </w:rPr>
    </w:sdtEndPr>
    <w:sdtContent>
      <w:p w14:paraId="530A6F3A" w14:textId="77777777" w:rsidR="001F283F" w:rsidRDefault="001F283F" w:rsidP="001F283F">
        <w:pPr>
          <w:ind w:firstLine="360"/>
          <w:rPr>
            <w:rFonts w:cs="Courier New"/>
            <w:bCs/>
            <w:sz w:val="16"/>
            <w:szCs w:val="16"/>
          </w:rPr>
        </w:pPr>
        <w:r w:rsidRPr="002E5F6D">
          <w:rPr>
            <w:rFonts w:cs="Courier New"/>
            <w:b/>
            <w:sz w:val="16"/>
            <w:szCs w:val="16"/>
          </w:rPr>
          <w:t>ZAHRADA-PARK-KRAJINA s.r.o.</w:t>
        </w:r>
        <w:r>
          <w:rPr>
            <w:rFonts w:cs="Courier New"/>
            <w:b/>
            <w:sz w:val="16"/>
            <w:szCs w:val="16"/>
          </w:rPr>
          <w:t>,</w:t>
        </w:r>
        <w:r w:rsidRPr="002E5F6D">
          <w:rPr>
            <w:rFonts w:cs="Courier New"/>
            <w:b/>
            <w:sz w:val="16"/>
            <w:szCs w:val="16"/>
          </w:rPr>
          <w:t xml:space="preserve"> </w:t>
        </w:r>
        <w:r w:rsidRPr="002E5F6D">
          <w:rPr>
            <w:rFonts w:cs="Courier New"/>
            <w:bCs/>
            <w:sz w:val="16"/>
            <w:szCs w:val="16"/>
          </w:rPr>
          <w:t xml:space="preserve">Bezručova 663, 756 61, Rožnov pod Radhoštěm, </w:t>
        </w:r>
        <w:r w:rsidRPr="002E5F6D">
          <w:rPr>
            <w:rFonts w:cs="Courier New"/>
            <w:sz w:val="16"/>
            <w:szCs w:val="16"/>
          </w:rPr>
          <w:t>IČO:</w:t>
        </w:r>
        <w:r w:rsidRPr="002E5F6D">
          <w:rPr>
            <w:bCs/>
            <w:color w:val="333333"/>
            <w:sz w:val="16"/>
            <w:szCs w:val="16"/>
            <w:shd w:val="clear" w:color="auto" w:fill="FFFFFF"/>
          </w:rPr>
          <w:t xml:space="preserve"> </w:t>
        </w:r>
        <w:r w:rsidRPr="002E5F6D">
          <w:rPr>
            <w:rFonts w:cs="Courier New"/>
            <w:bCs/>
            <w:sz w:val="16"/>
            <w:szCs w:val="16"/>
          </w:rPr>
          <w:t>28594916, DIČ: CZ28594916</w:t>
        </w:r>
      </w:p>
      <w:p w14:paraId="0F19A0DF" w14:textId="77777777" w:rsidR="001F283F" w:rsidRDefault="001F283F" w:rsidP="001F283F">
        <w:pPr>
          <w:autoSpaceDE w:val="0"/>
          <w:autoSpaceDN w:val="0"/>
          <w:adjustRightInd w:val="0"/>
          <w:jc w:val="center"/>
          <w:rPr>
            <w:noProof/>
          </w:rPr>
        </w:pPr>
      </w:p>
      <w:p w14:paraId="37CBACF0" w14:textId="133C65CA" w:rsidR="00D4005F" w:rsidRPr="000C70A3" w:rsidRDefault="00D4005F" w:rsidP="001F283F">
        <w:pPr>
          <w:autoSpaceDE w:val="0"/>
          <w:autoSpaceDN w:val="0"/>
          <w:adjustRightInd w:val="0"/>
          <w:jc w:val="center"/>
          <w:rPr>
            <w:color w:val="00B050"/>
          </w:rPr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BB64C5B" w14:textId="77777777" w:rsidR="00D4005F" w:rsidRPr="000C70A3" w:rsidRDefault="00D4005F">
    <w:pPr>
      <w:pStyle w:val="Zpat"/>
      <w:rPr>
        <w:color w:val="00B0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FAFEA" w14:textId="77777777" w:rsidR="00856F1A" w:rsidRDefault="00856F1A" w:rsidP="006767D0">
      <w:r>
        <w:separator/>
      </w:r>
    </w:p>
  </w:footnote>
  <w:footnote w:type="continuationSeparator" w:id="0">
    <w:p w14:paraId="34B408F6" w14:textId="77777777" w:rsidR="00856F1A" w:rsidRDefault="00856F1A" w:rsidP="0067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D982C" w14:textId="7B670C80" w:rsidR="00D4005F" w:rsidRPr="00F62D9F" w:rsidRDefault="00F62D9F" w:rsidP="00F62D9F">
    <w:pPr>
      <w:pStyle w:val="Zhlav"/>
      <w:jc w:val="right"/>
    </w:pPr>
    <w:r w:rsidRPr="00F62D9F">
      <w:rPr>
        <w:rFonts w:eastAsia="Calibri"/>
        <w:sz w:val="16"/>
        <w:szCs w:val="16"/>
        <w:lang w:eastAsia="en-US"/>
      </w:rPr>
      <w:t>REVITALIZACE OKOLÍ LOKALITY ČERŤÁK - VEGETAČNÍ ÚPRAVY ETAPA 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7EE"/>
    <w:multiLevelType w:val="hybridMultilevel"/>
    <w:tmpl w:val="BCCA3624"/>
    <w:lvl w:ilvl="0" w:tplc="AF76C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020B"/>
    <w:multiLevelType w:val="hybridMultilevel"/>
    <w:tmpl w:val="2C9CA7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2417B7"/>
    <w:multiLevelType w:val="hybridMultilevel"/>
    <w:tmpl w:val="FECC7092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F73C7D"/>
    <w:multiLevelType w:val="hybridMultilevel"/>
    <w:tmpl w:val="935CB9B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D31B15"/>
    <w:multiLevelType w:val="hybridMultilevel"/>
    <w:tmpl w:val="D94AA6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6C3"/>
    <w:multiLevelType w:val="hybridMultilevel"/>
    <w:tmpl w:val="F4C6F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D0B59"/>
    <w:multiLevelType w:val="hybridMultilevel"/>
    <w:tmpl w:val="05DAC990"/>
    <w:lvl w:ilvl="0" w:tplc="39D4E630">
      <w:start w:val="1"/>
      <w:numFmt w:val="decimal"/>
      <w:lvlText w:val="%1.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B13EE1"/>
    <w:multiLevelType w:val="hybridMultilevel"/>
    <w:tmpl w:val="0B1A363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C11388"/>
    <w:multiLevelType w:val="hybridMultilevel"/>
    <w:tmpl w:val="D72E7CA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7FA50CA"/>
    <w:multiLevelType w:val="hybridMultilevel"/>
    <w:tmpl w:val="4078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11898"/>
    <w:multiLevelType w:val="hybridMultilevel"/>
    <w:tmpl w:val="858CF66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A565346"/>
    <w:multiLevelType w:val="hybridMultilevel"/>
    <w:tmpl w:val="78E6921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C87CA1"/>
    <w:multiLevelType w:val="hybridMultilevel"/>
    <w:tmpl w:val="AED498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4C78"/>
    <w:multiLevelType w:val="hybridMultilevel"/>
    <w:tmpl w:val="58AAEE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4D241E"/>
    <w:multiLevelType w:val="hybridMultilevel"/>
    <w:tmpl w:val="85C42CB0"/>
    <w:lvl w:ilvl="0" w:tplc="B9AC73AE">
      <w:numFmt w:val="decimal"/>
      <w:lvlText w:val="%1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E2763"/>
    <w:multiLevelType w:val="hybridMultilevel"/>
    <w:tmpl w:val="7D0CCB22"/>
    <w:lvl w:ilvl="0" w:tplc="052006FC">
      <w:start w:val="1"/>
      <w:numFmt w:val="decimal"/>
      <w:lvlText w:val="1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47B4A"/>
    <w:multiLevelType w:val="hybridMultilevel"/>
    <w:tmpl w:val="4DB0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A26B2"/>
    <w:multiLevelType w:val="hybridMultilevel"/>
    <w:tmpl w:val="FF68E3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13C89"/>
    <w:multiLevelType w:val="hybridMultilevel"/>
    <w:tmpl w:val="51F81654"/>
    <w:lvl w:ilvl="0" w:tplc="4EBE33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85674D"/>
    <w:multiLevelType w:val="hybridMultilevel"/>
    <w:tmpl w:val="8FF08C8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0517B0"/>
    <w:multiLevelType w:val="hybridMultilevel"/>
    <w:tmpl w:val="C3DC6D5C"/>
    <w:lvl w:ilvl="0" w:tplc="AF48F3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4B94"/>
    <w:multiLevelType w:val="hybridMultilevel"/>
    <w:tmpl w:val="88E8D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16275"/>
    <w:multiLevelType w:val="hybridMultilevel"/>
    <w:tmpl w:val="E4EE17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7525F"/>
    <w:multiLevelType w:val="hybridMultilevel"/>
    <w:tmpl w:val="1C52E700"/>
    <w:lvl w:ilvl="0" w:tplc="6CC8CC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2174C"/>
    <w:multiLevelType w:val="hybridMultilevel"/>
    <w:tmpl w:val="E2160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02222"/>
    <w:multiLevelType w:val="hybridMultilevel"/>
    <w:tmpl w:val="11B82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865DF"/>
    <w:multiLevelType w:val="hybridMultilevel"/>
    <w:tmpl w:val="DC1A5A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90505E"/>
    <w:multiLevelType w:val="hybridMultilevel"/>
    <w:tmpl w:val="B71E8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640F"/>
    <w:multiLevelType w:val="hybridMultilevel"/>
    <w:tmpl w:val="A5B46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26842"/>
    <w:multiLevelType w:val="hybridMultilevel"/>
    <w:tmpl w:val="D1702BF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80133C"/>
    <w:multiLevelType w:val="singleLevel"/>
    <w:tmpl w:val="394EBFD8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1" w15:restartNumberingAfterBreak="0">
    <w:nsid w:val="61235629"/>
    <w:multiLevelType w:val="hybridMultilevel"/>
    <w:tmpl w:val="85049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C51A4"/>
    <w:multiLevelType w:val="hybridMultilevel"/>
    <w:tmpl w:val="7C88057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5117BCC"/>
    <w:multiLevelType w:val="hybridMultilevel"/>
    <w:tmpl w:val="361E8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B167857"/>
    <w:multiLevelType w:val="hybridMultilevel"/>
    <w:tmpl w:val="F684A93E"/>
    <w:lvl w:ilvl="0" w:tplc="4EBE336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DB5077C"/>
    <w:multiLevelType w:val="hybridMultilevel"/>
    <w:tmpl w:val="95847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232E0"/>
    <w:multiLevelType w:val="hybridMultilevel"/>
    <w:tmpl w:val="E59635B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865183"/>
    <w:multiLevelType w:val="multilevel"/>
    <w:tmpl w:val="FF68E3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F0848"/>
    <w:multiLevelType w:val="hybridMultilevel"/>
    <w:tmpl w:val="ED72EAE6"/>
    <w:lvl w:ilvl="0" w:tplc="06DA2E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CF4A42"/>
    <w:multiLevelType w:val="hybridMultilevel"/>
    <w:tmpl w:val="2B6AC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F5B6D"/>
    <w:multiLevelType w:val="hybridMultilevel"/>
    <w:tmpl w:val="6C3A841A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52329"/>
    <w:multiLevelType w:val="hybridMultilevel"/>
    <w:tmpl w:val="FEAA8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077916">
    <w:abstractNumId w:val="31"/>
  </w:num>
  <w:num w:numId="2" w16cid:durableId="1629316401">
    <w:abstractNumId w:val="4"/>
  </w:num>
  <w:num w:numId="3" w16cid:durableId="108553376">
    <w:abstractNumId w:val="34"/>
  </w:num>
  <w:num w:numId="4" w16cid:durableId="68960921">
    <w:abstractNumId w:val="17"/>
  </w:num>
  <w:num w:numId="5" w16cid:durableId="1671133644">
    <w:abstractNumId w:val="8"/>
  </w:num>
  <w:num w:numId="6" w16cid:durableId="1266570368">
    <w:abstractNumId w:val="2"/>
  </w:num>
  <w:num w:numId="7" w16cid:durableId="709231740">
    <w:abstractNumId w:val="5"/>
  </w:num>
  <w:num w:numId="8" w16cid:durableId="162865374">
    <w:abstractNumId w:val="22"/>
  </w:num>
  <w:num w:numId="9" w16cid:durableId="1003239431">
    <w:abstractNumId w:val="41"/>
  </w:num>
  <w:num w:numId="10" w16cid:durableId="314991500">
    <w:abstractNumId w:val="38"/>
  </w:num>
  <w:num w:numId="11" w16cid:durableId="1991791532">
    <w:abstractNumId w:val="26"/>
  </w:num>
  <w:num w:numId="12" w16cid:durableId="26957945">
    <w:abstractNumId w:val="1"/>
  </w:num>
  <w:num w:numId="13" w16cid:durableId="1200584711">
    <w:abstractNumId w:val="13"/>
  </w:num>
  <w:num w:numId="14" w16cid:durableId="269893948">
    <w:abstractNumId w:val="39"/>
  </w:num>
  <w:num w:numId="15" w16cid:durableId="407583575">
    <w:abstractNumId w:val="37"/>
  </w:num>
  <w:num w:numId="16" w16cid:durableId="71708948">
    <w:abstractNumId w:val="18"/>
  </w:num>
  <w:num w:numId="17" w16cid:durableId="1874034491">
    <w:abstractNumId w:val="35"/>
  </w:num>
  <w:num w:numId="18" w16cid:durableId="1584989330">
    <w:abstractNumId w:val="36"/>
  </w:num>
  <w:num w:numId="19" w16cid:durableId="1198155193">
    <w:abstractNumId w:val="42"/>
  </w:num>
  <w:num w:numId="20" w16cid:durableId="412287376">
    <w:abstractNumId w:val="30"/>
  </w:num>
  <w:num w:numId="21" w16cid:durableId="1371881270">
    <w:abstractNumId w:val="14"/>
  </w:num>
  <w:num w:numId="22" w16cid:durableId="1811552688">
    <w:abstractNumId w:val="23"/>
  </w:num>
  <w:num w:numId="23" w16cid:durableId="1440753613">
    <w:abstractNumId w:val="0"/>
  </w:num>
  <w:num w:numId="24" w16cid:durableId="99224636">
    <w:abstractNumId w:val="15"/>
  </w:num>
  <w:num w:numId="25" w16cid:durableId="337736423">
    <w:abstractNumId w:val="0"/>
    <w:lvlOverride w:ilvl="0">
      <w:startOverride w:val="1"/>
    </w:lvlOverride>
  </w:num>
  <w:num w:numId="26" w16cid:durableId="1779252488">
    <w:abstractNumId w:val="6"/>
  </w:num>
  <w:num w:numId="27" w16cid:durableId="222788989">
    <w:abstractNumId w:val="25"/>
  </w:num>
  <w:num w:numId="28" w16cid:durableId="1379864469">
    <w:abstractNumId w:val="9"/>
  </w:num>
  <w:num w:numId="29" w16cid:durableId="1214198355">
    <w:abstractNumId w:val="28"/>
  </w:num>
  <w:num w:numId="30" w16cid:durableId="600839669">
    <w:abstractNumId w:val="24"/>
  </w:num>
  <w:num w:numId="31" w16cid:durableId="358285973">
    <w:abstractNumId w:val="12"/>
  </w:num>
  <w:num w:numId="32" w16cid:durableId="1110474250">
    <w:abstractNumId w:val="3"/>
  </w:num>
  <w:num w:numId="33" w16cid:durableId="1022046925">
    <w:abstractNumId w:val="11"/>
  </w:num>
  <w:num w:numId="34" w16cid:durableId="1361126978">
    <w:abstractNumId w:val="29"/>
  </w:num>
  <w:num w:numId="35" w16cid:durableId="777676008">
    <w:abstractNumId w:val="32"/>
  </w:num>
  <w:num w:numId="36" w16cid:durableId="380447767">
    <w:abstractNumId w:val="20"/>
  </w:num>
  <w:num w:numId="37" w16cid:durableId="2061131012">
    <w:abstractNumId w:val="27"/>
  </w:num>
  <w:num w:numId="38" w16cid:durableId="1316950621">
    <w:abstractNumId w:val="21"/>
  </w:num>
  <w:num w:numId="39" w16cid:durableId="1744788669">
    <w:abstractNumId w:val="33"/>
  </w:num>
  <w:num w:numId="40" w16cid:durableId="1777753952">
    <w:abstractNumId w:val="40"/>
  </w:num>
  <w:num w:numId="41" w16cid:durableId="1285697472">
    <w:abstractNumId w:val="16"/>
  </w:num>
  <w:num w:numId="42" w16cid:durableId="689724512">
    <w:abstractNumId w:val="10"/>
  </w:num>
  <w:num w:numId="43" w16cid:durableId="1839807696">
    <w:abstractNumId w:val="7"/>
  </w:num>
  <w:num w:numId="44" w16cid:durableId="16466683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E4D"/>
    <w:rsid w:val="00003639"/>
    <w:rsid w:val="00004060"/>
    <w:rsid w:val="000041F3"/>
    <w:rsid w:val="000054CA"/>
    <w:rsid w:val="000058C4"/>
    <w:rsid w:val="0000610B"/>
    <w:rsid w:val="00006899"/>
    <w:rsid w:val="00010AA7"/>
    <w:rsid w:val="00010DA0"/>
    <w:rsid w:val="000144C1"/>
    <w:rsid w:val="000150C5"/>
    <w:rsid w:val="0001708A"/>
    <w:rsid w:val="0003119F"/>
    <w:rsid w:val="00032622"/>
    <w:rsid w:val="00035187"/>
    <w:rsid w:val="000400DE"/>
    <w:rsid w:val="00041FF7"/>
    <w:rsid w:val="000420CB"/>
    <w:rsid w:val="00042D2F"/>
    <w:rsid w:val="00044D7E"/>
    <w:rsid w:val="00046474"/>
    <w:rsid w:val="00046749"/>
    <w:rsid w:val="00047156"/>
    <w:rsid w:val="00047432"/>
    <w:rsid w:val="00047B2F"/>
    <w:rsid w:val="00051CDB"/>
    <w:rsid w:val="00052832"/>
    <w:rsid w:val="00054F24"/>
    <w:rsid w:val="00055126"/>
    <w:rsid w:val="00057B55"/>
    <w:rsid w:val="00060E29"/>
    <w:rsid w:val="00061E25"/>
    <w:rsid w:val="0006300C"/>
    <w:rsid w:val="00064255"/>
    <w:rsid w:val="00065E07"/>
    <w:rsid w:val="00065FF7"/>
    <w:rsid w:val="00066B78"/>
    <w:rsid w:val="00082577"/>
    <w:rsid w:val="000839EE"/>
    <w:rsid w:val="00085603"/>
    <w:rsid w:val="00086D9C"/>
    <w:rsid w:val="0009047F"/>
    <w:rsid w:val="00093BD8"/>
    <w:rsid w:val="000A113B"/>
    <w:rsid w:val="000A15BF"/>
    <w:rsid w:val="000A2275"/>
    <w:rsid w:val="000A2415"/>
    <w:rsid w:val="000A335F"/>
    <w:rsid w:val="000A362E"/>
    <w:rsid w:val="000A4D15"/>
    <w:rsid w:val="000A5917"/>
    <w:rsid w:val="000B1368"/>
    <w:rsid w:val="000B174E"/>
    <w:rsid w:val="000B1D9B"/>
    <w:rsid w:val="000B31CC"/>
    <w:rsid w:val="000B359C"/>
    <w:rsid w:val="000C1E8F"/>
    <w:rsid w:val="000C235A"/>
    <w:rsid w:val="000C5858"/>
    <w:rsid w:val="000C70A3"/>
    <w:rsid w:val="000C735E"/>
    <w:rsid w:val="000D0B03"/>
    <w:rsid w:val="000D0D5D"/>
    <w:rsid w:val="000D1A43"/>
    <w:rsid w:val="000D1AE1"/>
    <w:rsid w:val="000D2931"/>
    <w:rsid w:val="000D3A00"/>
    <w:rsid w:val="000D5046"/>
    <w:rsid w:val="000D5324"/>
    <w:rsid w:val="000D5759"/>
    <w:rsid w:val="000D79B8"/>
    <w:rsid w:val="000D7BC2"/>
    <w:rsid w:val="000E135A"/>
    <w:rsid w:val="000E3473"/>
    <w:rsid w:val="000E434F"/>
    <w:rsid w:val="000E6C63"/>
    <w:rsid w:val="000E7B48"/>
    <w:rsid w:val="000F19C5"/>
    <w:rsid w:val="0010034C"/>
    <w:rsid w:val="00100683"/>
    <w:rsid w:val="00100AE9"/>
    <w:rsid w:val="0010136F"/>
    <w:rsid w:val="00103B4C"/>
    <w:rsid w:val="00104902"/>
    <w:rsid w:val="00104CBF"/>
    <w:rsid w:val="00104F64"/>
    <w:rsid w:val="00105538"/>
    <w:rsid w:val="00106780"/>
    <w:rsid w:val="0011216D"/>
    <w:rsid w:val="001127BA"/>
    <w:rsid w:val="00116EB1"/>
    <w:rsid w:val="00117B3F"/>
    <w:rsid w:val="00123D24"/>
    <w:rsid w:val="00124E64"/>
    <w:rsid w:val="00125FA4"/>
    <w:rsid w:val="00127B86"/>
    <w:rsid w:val="00127F40"/>
    <w:rsid w:val="00130201"/>
    <w:rsid w:val="00130448"/>
    <w:rsid w:val="00132675"/>
    <w:rsid w:val="001326A7"/>
    <w:rsid w:val="00132B0C"/>
    <w:rsid w:val="0013313D"/>
    <w:rsid w:val="00133CFA"/>
    <w:rsid w:val="00135455"/>
    <w:rsid w:val="00135482"/>
    <w:rsid w:val="00135FC3"/>
    <w:rsid w:val="00140DCA"/>
    <w:rsid w:val="00141B70"/>
    <w:rsid w:val="00143CFF"/>
    <w:rsid w:val="00144BF5"/>
    <w:rsid w:val="00146EDF"/>
    <w:rsid w:val="00147166"/>
    <w:rsid w:val="00152D32"/>
    <w:rsid w:val="00152FAA"/>
    <w:rsid w:val="0015473D"/>
    <w:rsid w:val="00156F92"/>
    <w:rsid w:val="00157236"/>
    <w:rsid w:val="001573BC"/>
    <w:rsid w:val="00162AC9"/>
    <w:rsid w:val="00162BB0"/>
    <w:rsid w:val="0016517E"/>
    <w:rsid w:val="001658AD"/>
    <w:rsid w:val="00167118"/>
    <w:rsid w:val="00170DE1"/>
    <w:rsid w:val="001738E5"/>
    <w:rsid w:val="00176B6C"/>
    <w:rsid w:val="00176DE5"/>
    <w:rsid w:val="00181400"/>
    <w:rsid w:val="001847A6"/>
    <w:rsid w:val="00190C4A"/>
    <w:rsid w:val="00192E89"/>
    <w:rsid w:val="001957CF"/>
    <w:rsid w:val="00195C9C"/>
    <w:rsid w:val="00197A11"/>
    <w:rsid w:val="00197A87"/>
    <w:rsid w:val="001A5145"/>
    <w:rsid w:val="001A5594"/>
    <w:rsid w:val="001A56BB"/>
    <w:rsid w:val="001A5E22"/>
    <w:rsid w:val="001A6217"/>
    <w:rsid w:val="001A7C69"/>
    <w:rsid w:val="001B2B27"/>
    <w:rsid w:val="001B3A0E"/>
    <w:rsid w:val="001B3C0B"/>
    <w:rsid w:val="001B3F0C"/>
    <w:rsid w:val="001B4E2C"/>
    <w:rsid w:val="001B7E25"/>
    <w:rsid w:val="001C04C3"/>
    <w:rsid w:val="001C184A"/>
    <w:rsid w:val="001C294A"/>
    <w:rsid w:val="001D03BA"/>
    <w:rsid w:val="001D0C3D"/>
    <w:rsid w:val="001D370B"/>
    <w:rsid w:val="001D4527"/>
    <w:rsid w:val="001D5367"/>
    <w:rsid w:val="001D56BC"/>
    <w:rsid w:val="001D6087"/>
    <w:rsid w:val="001E25E3"/>
    <w:rsid w:val="001E367A"/>
    <w:rsid w:val="001E3A66"/>
    <w:rsid w:val="001E401F"/>
    <w:rsid w:val="001E4832"/>
    <w:rsid w:val="001E5F0A"/>
    <w:rsid w:val="001E6A70"/>
    <w:rsid w:val="001E7208"/>
    <w:rsid w:val="001F0531"/>
    <w:rsid w:val="001F1CA1"/>
    <w:rsid w:val="001F242C"/>
    <w:rsid w:val="001F283F"/>
    <w:rsid w:val="001F61FA"/>
    <w:rsid w:val="001F7765"/>
    <w:rsid w:val="00201489"/>
    <w:rsid w:val="00204A3C"/>
    <w:rsid w:val="00207609"/>
    <w:rsid w:val="002106ED"/>
    <w:rsid w:val="00212652"/>
    <w:rsid w:val="00212852"/>
    <w:rsid w:val="00214761"/>
    <w:rsid w:val="002214BF"/>
    <w:rsid w:val="00222B00"/>
    <w:rsid w:val="002233D2"/>
    <w:rsid w:val="002261A8"/>
    <w:rsid w:val="0022659A"/>
    <w:rsid w:val="0022676D"/>
    <w:rsid w:val="00226C56"/>
    <w:rsid w:val="0022748B"/>
    <w:rsid w:val="00227791"/>
    <w:rsid w:val="00232AA6"/>
    <w:rsid w:val="00234051"/>
    <w:rsid w:val="00236273"/>
    <w:rsid w:val="00240149"/>
    <w:rsid w:val="00241C19"/>
    <w:rsid w:val="00241D4B"/>
    <w:rsid w:val="002477A1"/>
    <w:rsid w:val="002507B1"/>
    <w:rsid w:val="00250C7E"/>
    <w:rsid w:val="00255171"/>
    <w:rsid w:val="00255869"/>
    <w:rsid w:val="002562A7"/>
    <w:rsid w:val="00256BFA"/>
    <w:rsid w:val="00263009"/>
    <w:rsid w:val="002655BB"/>
    <w:rsid w:val="002701E4"/>
    <w:rsid w:val="00271992"/>
    <w:rsid w:val="00271DEE"/>
    <w:rsid w:val="00272C9D"/>
    <w:rsid w:val="002741C9"/>
    <w:rsid w:val="00274991"/>
    <w:rsid w:val="0027692A"/>
    <w:rsid w:val="00281B20"/>
    <w:rsid w:val="00283C7C"/>
    <w:rsid w:val="002865D4"/>
    <w:rsid w:val="00291572"/>
    <w:rsid w:val="00291DB1"/>
    <w:rsid w:val="0029747F"/>
    <w:rsid w:val="002A0776"/>
    <w:rsid w:val="002A1271"/>
    <w:rsid w:val="002A174E"/>
    <w:rsid w:val="002A69AB"/>
    <w:rsid w:val="002B2DD7"/>
    <w:rsid w:val="002B3CB7"/>
    <w:rsid w:val="002B4C93"/>
    <w:rsid w:val="002B597F"/>
    <w:rsid w:val="002B6C64"/>
    <w:rsid w:val="002B7584"/>
    <w:rsid w:val="002C3B37"/>
    <w:rsid w:val="002C4A81"/>
    <w:rsid w:val="002C6AF8"/>
    <w:rsid w:val="002D0E57"/>
    <w:rsid w:val="002D1F0E"/>
    <w:rsid w:val="002D386F"/>
    <w:rsid w:val="002D3B52"/>
    <w:rsid w:val="002D4873"/>
    <w:rsid w:val="002D6279"/>
    <w:rsid w:val="002D68BE"/>
    <w:rsid w:val="002D7FEA"/>
    <w:rsid w:val="002E0144"/>
    <w:rsid w:val="002E18D8"/>
    <w:rsid w:val="002E245C"/>
    <w:rsid w:val="002E3FD8"/>
    <w:rsid w:val="002E4677"/>
    <w:rsid w:val="002E4691"/>
    <w:rsid w:val="002E4F70"/>
    <w:rsid w:val="002E61FD"/>
    <w:rsid w:val="002E6E6E"/>
    <w:rsid w:val="002F31DF"/>
    <w:rsid w:val="002F371E"/>
    <w:rsid w:val="002F3C94"/>
    <w:rsid w:val="002F54C1"/>
    <w:rsid w:val="002F6C14"/>
    <w:rsid w:val="002F738D"/>
    <w:rsid w:val="00301C88"/>
    <w:rsid w:val="00302000"/>
    <w:rsid w:val="0030233E"/>
    <w:rsid w:val="00304706"/>
    <w:rsid w:val="00305317"/>
    <w:rsid w:val="00305934"/>
    <w:rsid w:val="00306217"/>
    <w:rsid w:val="00307AFD"/>
    <w:rsid w:val="003149AC"/>
    <w:rsid w:val="00315AE6"/>
    <w:rsid w:val="0031667D"/>
    <w:rsid w:val="0032236F"/>
    <w:rsid w:val="0032240F"/>
    <w:rsid w:val="003257AC"/>
    <w:rsid w:val="00326A4A"/>
    <w:rsid w:val="00327B6C"/>
    <w:rsid w:val="00335735"/>
    <w:rsid w:val="00336FC6"/>
    <w:rsid w:val="00337A34"/>
    <w:rsid w:val="00340961"/>
    <w:rsid w:val="00342326"/>
    <w:rsid w:val="0034288C"/>
    <w:rsid w:val="003429B8"/>
    <w:rsid w:val="00342C7E"/>
    <w:rsid w:val="00343271"/>
    <w:rsid w:val="00344274"/>
    <w:rsid w:val="003443F6"/>
    <w:rsid w:val="00344B22"/>
    <w:rsid w:val="003451F2"/>
    <w:rsid w:val="00347966"/>
    <w:rsid w:val="00351A85"/>
    <w:rsid w:val="003525FF"/>
    <w:rsid w:val="003536DB"/>
    <w:rsid w:val="00353768"/>
    <w:rsid w:val="00353786"/>
    <w:rsid w:val="0035561A"/>
    <w:rsid w:val="003603E3"/>
    <w:rsid w:val="00363AB6"/>
    <w:rsid w:val="00370CE2"/>
    <w:rsid w:val="00371093"/>
    <w:rsid w:val="00371758"/>
    <w:rsid w:val="00371F65"/>
    <w:rsid w:val="003723EB"/>
    <w:rsid w:val="003732AD"/>
    <w:rsid w:val="003750EE"/>
    <w:rsid w:val="00375398"/>
    <w:rsid w:val="00376F3C"/>
    <w:rsid w:val="00380871"/>
    <w:rsid w:val="00380E83"/>
    <w:rsid w:val="00382284"/>
    <w:rsid w:val="00383F58"/>
    <w:rsid w:val="00385852"/>
    <w:rsid w:val="00385A40"/>
    <w:rsid w:val="00385E2C"/>
    <w:rsid w:val="00394E91"/>
    <w:rsid w:val="00396CDE"/>
    <w:rsid w:val="00397E41"/>
    <w:rsid w:val="003A6566"/>
    <w:rsid w:val="003A6B61"/>
    <w:rsid w:val="003B0B49"/>
    <w:rsid w:val="003B3F62"/>
    <w:rsid w:val="003B4502"/>
    <w:rsid w:val="003B4B19"/>
    <w:rsid w:val="003C3CCF"/>
    <w:rsid w:val="003C4D24"/>
    <w:rsid w:val="003C5697"/>
    <w:rsid w:val="003C6483"/>
    <w:rsid w:val="003D4063"/>
    <w:rsid w:val="003D6003"/>
    <w:rsid w:val="003D702D"/>
    <w:rsid w:val="003E0005"/>
    <w:rsid w:val="003E1B7E"/>
    <w:rsid w:val="003E268D"/>
    <w:rsid w:val="003E6ADF"/>
    <w:rsid w:val="003F16C3"/>
    <w:rsid w:val="003F2F2A"/>
    <w:rsid w:val="003F46FD"/>
    <w:rsid w:val="003F6C13"/>
    <w:rsid w:val="00401D26"/>
    <w:rsid w:val="00405124"/>
    <w:rsid w:val="00405A43"/>
    <w:rsid w:val="00405D09"/>
    <w:rsid w:val="00406823"/>
    <w:rsid w:val="00410CAE"/>
    <w:rsid w:val="00411EE4"/>
    <w:rsid w:val="00412A7E"/>
    <w:rsid w:val="00414D0B"/>
    <w:rsid w:val="00415FF8"/>
    <w:rsid w:val="004161BA"/>
    <w:rsid w:val="004172D2"/>
    <w:rsid w:val="00417472"/>
    <w:rsid w:val="00417B07"/>
    <w:rsid w:val="00423B0E"/>
    <w:rsid w:val="00423F3A"/>
    <w:rsid w:val="00426227"/>
    <w:rsid w:val="00427B73"/>
    <w:rsid w:val="004303C2"/>
    <w:rsid w:val="004312EE"/>
    <w:rsid w:val="0043228C"/>
    <w:rsid w:val="0043287B"/>
    <w:rsid w:val="00434020"/>
    <w:rsid w:val="0043442E"/>
    <w:rsid w:val="004347A1"/>
    <w:rsid w:val="00436261"/>
    <w:rsid w:val="00440200"/>
    <w:rsid w:val="00443341"/>
    <w:rsid w:val="0044373C"/>
    <w:rsid w:val="00443954"/>
    <w:rsid w:val="00445676"/>
    <w:rsid w:val="00445D6A"/>
    <w:rsid w:val="0044676E"/>
    <w:rsid w:val="004473F2"/>
    <w:rsid w:val="00447F4D"/>
    <w:rsid w:val="0045060F"/>
    <w:rsid w:val="00455BE2"/>
    <w:rsid w:val="00465885"/>
    <w:rsid w:val="004668A1"/>
    <w:rsid w:val="00471AC5"/>
    <w:rsid w:val="00474029"/>
    <w:rsid w:val="00474BF9"/>
    <w:rsid w:val="00475235"/>
    <w:rsid w:val="00477F2C"/>
    <w:rsid w:val="004839FC"/>
    <w:rsid w:val="00483C10"/>
    <w:rsid w:val="0048434F"/>
    <w:rsid w:val="00484664"/>
    <w:rsid w:val="00485637"/>
    <w:rsid w:val="00485B6A"/>
    <w:rsid w:val="004877D6"/>
    <w:rsid w:val="00487FBF"/>
    <w:rsid w:val="004909FA"/>
    <w:rsid w:val="00491C02"/>
    <w:rsid w:val="00495ADD"/>
    <w:rsid w:val="00497E30"/>
    <w:rsid w:val="004A19C4"/>
    <w:rsid w:val="004A1BFC"/>
    <w:rsid w:val="004A2DBE"/>
    <w:rsid w:val="004A3DBC"/>
    <w:rsid w:val="004A432B"/>
    <w:rsid w:val="004A555E"/>
    <w:rsid w:val="004A5775"/>
    <w:rsid w:val="004A5EFB"/>
    <w:rsid w:val="004A6025"/>
    <w:rsid w:val="004A6AA5"/>
    <w:rsid w:val="004B013D"/>
    <w:rsid w:val="004B2F1B"/>
    <w:rsid w:val="004B2F70"/>
    <w:rsid w:val="004B57E8"/>
    <w:rsid w:val="004B69FD"/>
    <w:rsid w:val="004C0D8A"/>
    <w:rsid w:val="004C11EE"/>
    <w:rsid w:val="004C39D0"/>
    <w:rsid w:val="004C4290"/>
    <w:rsid w:val="004C4AEA"/>
    <w:rsid w:val="004C5181"/>
    <w:rsid w:val="004C5453"/>
    <w:rsid w:val="004C5EBD"/>
    <w:rsid w:val="004C6F54"/>
    <w:rsid w:val="004C6FB7"/>
    <w:rsid w:val="004C7BFD"/>
    <w:rsid w:val="004C7DFD"/>
    <w:rsid w:val="004D08C9"/>
    <w:rsid w:val="004D4212"/>
    <w:rsid w:val="004D7662"/>
    <w:rsid w:val="004E1128"/>
    <w:rsid w:val="004E1529"/>
    <w:rsid w:val="004E2F08"/>
    <w:rsid w:val="004E3B8A"/>
    <w:rsid w:val="004E3CD0"/>
    <w:rsid w:val="004E3F14"/>
    <w:rsid w:val="004F15C0"/>
    <w:rsid w:val="004F3177"/>
    <w:rsid w:val="004F4C65"/>
    <w:rsid w:val="004F51A0"/>
    <w:rsid w:val="004F632B"/>
    <w:rsid w:val="004F7D57"/>
    <w:rsid w:val="00501290"/>
    <w:rsid w:val="0051036C"/>
    <w:rsid w:val="00511CA8"/>
    <w:rsid w:val="00512F2D"/>
    <w:rsid w:val="005138E4"/>
    <w:rsid w:val="00516513"/>
    <w:rsid w:val="00517499"/>
    <w:rsid w:val="00524CA2"/>
    <w:rsid w:val="00527919"/>
    <w:rsid w:val="00532639"/>
    <w:rsid w:val="005342AD"/>
    <w:rsid w:val="00535CEB"/>
    <w:rsid w:val="005412F8"/>
    <w:rsid w:val="00543219"/>
    <w:rsid w:val="00545166"/>
    <w:rsid w:val="005509EA"/>
    <w:rsid w:val="00557032"/>
    <w:rsid w:val="00557A40"/>
    <w:rsid w:val="00557FEF"/>
    <w:rsid w:val="00560625"/>
    <w:rsid w:val="00563F21"/>
    <w:rsid w:val="00564D41"/>
    <w:rsid w:val="00567F9B"/>
    <w:rsid w:val="00571A42"/>
    <w:rsid w:val="0057225D"/>
    <w:rsid w:val="0057403B"/>
    <w:rsid w:val="00580A7D"/>
    <w:rsid w:val="005844BA"/>
    <w:rsid w:val="00585692"/>
    <w:rsid w:val="00585B87"/>
    <w:rsid w:val="005868A4"/>
    <w:rsid w:val="0059012C"/>
    <w:rsid w:val="0059133D"/>
    <w:rsid w:val="00591854"/>
    <w:rsid w:val="0059322E"/>
    <w:rsid w:val="005932FB"/>
    <w:rsid w:val="005A1AB7"/>
    <w:rsid w:val="005A349D"/>
    <w:rsid w:val="005A57D8"/>
    <w:rsid w:val="005A5EBE"/>
    <w:rsid w:val="005A613E"/>
    <w:rsid w:val="005A79C7"/>
    <w:rsid w:val="005B0023"/>
    <w:rsid w:val="005B0DDF"/>
    <w:rsid w:val="005B38E8"/>
    <w:rsid w:val="005B75C6"/>
    <w:rsid w:val="005C3447"/>
    <w:rsid w:val="005C3E9B"/>
    <w:rsid w:val="005C563F"/>
    <w:rsid w:val="005C6271"/>
    <w:rsid w:val="005C6934"/>
    <w:rsid w:val="005C6C34"/>
    <w:rsid w:val="005C7059"/>
    <w:rsid w:val="005C78E6"/>
    <w:rsid w:val="005D3CFC"/>
    <w:rsid w:val="005D45E1"/>
    <w:rsid w:val="005D540D"/>
    <w:rsid w:val="005D5D2C"/>
    <w:rsid w:val="005D6B75"/>
    <w:rsid w:val="005D6F31"/>
    <w:rsid w:val="005D7103"/>
    <w:rsid w:val="005E10AA"/>
    <w:rsid w:val="005E29E5"/>
    <w:rsid w:val="005E3F70"/>
    <w:rsid w:val="005F56B3"/>
    <w:rsid w:val="005F5F58"/>
    <w:rsid w:val="005F73C7"/>
    <w:rsid w:val="005F75C7"/>
    <w:rsid w:val="00601F8B"/>
    <w:rsid w:val="00603B9A"/>
    <w:rsid w:val="00603F66"/>
    <w:rsid w:val="00604A0A"/>
    <w:rsid w:val="006059E3"/>
    <w:rsid w:val="006067B8"/>
    <w:rsid w:val="0061084C"/>
    <w:rsid w:val="00610F34"/>
    <w:rsid w:val="006120ED"/>
    <w:rsid w:val="00613B9E"/>
    <w:rsid w:val="006174EA"/>
    <w:rsid w:val="00620927"/>
    <w:rsid w:val="00622254"/>
    <w:rsid w:val="00623836"/>
    <w:rsid w:val="006252B5"/>
    <w:rsid w:val="00625EE0"/>
    <w:rsid w:val="006260AA"/>
    <w:rsid w:val="00634064"/>
    <w:rsid w:val="0063414F"/>
    <w:rsid w:val="006367CC"/>
    <w:rsid w:val="00640A08"/>
    <w:rsid w:val="006421DA"/>
    <w:rsid w:val="0064561F"/>
    <w:rsid w:val="00646638"/>
    <w:rsid w:val="00647E07"/>
    <w:rsid w:val="006514EB"/>
    <w:rsid w:val="00653363"/>
    <w:rsid w:val="00655232"/>
    <w:rsid w:val="00655764"/>
    <w:rsid w:val="006561A3"/>
    <w:rsid w:val="0065688B"/>
    <w:rsid w:val="00657770"/>
    <w:rsid w:val="00663967"/>
    <w:rsid w:val="006647BD"/>
    <w:rsid w:val="00666EF6"/>
    <w:rsid w:val="00671EC9"/>
    <w:rsid w:val="00672021"/>
    <w:rsid w:val="0067525E"/>
    <w:rsid w:val="006767B1"/>
    <w:rsid w:val="006767D0"/>
    <w:rsid w:val="00681DE2"/>
    <w:rsid w:val="00682207"/>
    <w:rsid w:val="0068453D"/>
    <w:rsid w:val="00684B6C"/>
    <w:rsid w:val="00686FEF"/>
    <w:rsid w:val="006910DD"/>
    <w:rsid w:val="0069294D"/>
    <w:rsid w:val="00696BAE"/>
    <w:rsid w:val="006A17E0"/>
    <w:rsid w:val="006A3DDA"/>
    <w:rsid w:val="006A3F93"/>
    <w:rsid w:val="006A5C7E"/>
    <w:rsid w:val="006A7EB5"/>
    <w:rsid w:val="006A7FBB"/>
    <w:rsid w:val="006B1302"/>
    <w:rsid w:val="006B28DA"/>
    <w:rsid w:val="006B2B44"/>
    <w:rsid w:val="006B4787"/>
    <w:rsid w:val="006B4CBE"/>
    <w:rsid w:val="006B7A5F"/>
    <w:rsid w:val="006B7D87"/>
    <w:rsid w:val="006C0CBF"/>
    <w:rsid w:val="006C12F5"/>
    <w:rsid w:val="006C27FB"/>
    <w:rsid w:val="006C35A8"/>
    <w:rsid w:val="006C6BB4"/>
    <w:rsid w:val="006C6DAD"/>
    <w:rsid w:val="006D0B40"/>
    <w:rsid w:val="006D121E"/>
    <w:rsid w:val="006D2D63"/>
    <w:rsid w:val="006D2D6E"/>
    <w:rsid w:val="006D5A75"/>
    <w:rsid w:val="006D5DE1"/>
    <w:rsid w:val="006D6395"/>
    <w:rsid w:val="006D6CBF"/>
    <w:rsid w:val="006D7C7D"/>
    <w:rsid w:val="006E1B2C"/>
    <w:rsid w:val="006E31F5"/>
    <w:rsid w:val="006E4DAE"/>
    <w:rsid w:val="006E518C"/>
    <w:rsid w:val="006E6334"/>
    <w:rsid w:val="006E6797"/>
    <w:rsid w:val="006E7AD4"/>
    <w:rsid w:val="006E7B83"/>
    <w:rsid w:val="006F0163"/>
    <w:rsid w:val="006F01F4"/>
    <w:rsid w:val="006F18C0"/>
    <w:rsid w:val="006F23AD"/>
    <w:rsid w:val="006F59B1"/>
    <w:rsid w:val="006F59EA"/>
    <w:rsid w:val="006F76C1"/>
    <w:rsid w:val="0070118C"/>
    <w:rsid w:val="007040FD"/>
    <w:rsid w:val="007050E1"/>
    <w:rsid w:val="0070678E"/>
    <w:rsid w:val="00706A1A"/>
    <w:rsid w:val="00712DCE"/>
    <w:rsid w:val="0071408E"/>
    <w:rsid w:val="007142CE"/>
    <w:rsid w:val="00714E9A"/>
    <w:rsid w:val="00717C38"/>
    <w:rsid w:val="00720963"/>
    <w:rsid w:val="00721225"/>
    <w:rsid w:val="00724D33"/>
    <w:rsid w:val="00725425"/>
    <w:rsid w:val="0072679C"/>
    <w:rsid w:val="00727740"/>
    <w:rsid w:val="00727845"/>
    <w:rsid w:val="00727F26"/>
    <w:rsid w:val="00730D4F"/>
    <w:rsid w:val="007358DF"/>
    <w:rsid w:val="00741090"/>
    <w:rsid w:val="00743861"/>
    <w:rsid w:val="00743BD6"/>
    <w:rsid w:val="00747F64"/>
    <w:rsid w:val="00750E14"/>
    <w:rsid w:val="00756950"/>
    <w:rsid w:val="00756CBB"/>
    <w:rsid w:val="0075788B"/>
    <w:rsid w:val="00757945"/>
    <w:rsid w:val="00762030"/>
    <w:rsid w:val="00762515"/>
    <w:rsid w:val="00762BB5"/>
    <w:rsid w:val="00764066"/>
    <w:rsid w:val="0076769E"/>
    <w:rsid w:val="00767EF6"/>
    <w:rsid w:val="00771934"/>
    <w:rsid w:val="007719BD"/>
    <w:rsid w:val="00771E30"/>
    <w:rsid w:val="00774AB2"/>
    <w:rsid w:val="00775D3F"/>
    <w:rsid w:val="00780C54"/>
    <w:rsid w:val="00780C82"/>
    <w:rsid w:val="0078101A"/>
    <w:rsid w:val="00782746"/>
    <w:rsid w:val="00782F1F"/>
    <w:rsid w:val="007835C7"/>
    <w:rsid w:val="00784BE3"/>
    <w:rsid w:val="00784E3A"/>
    <w:rsid w:val="007854BA"/>
    <w:rsid w:val="007912D4"/>
    <w:rsid w:val="0079208B"/>
    <w:rsid w:val="007930E8"/>
    <w:rsid w:val="00795207"/>
    <w:rsid w:val="00796D91"/>
    <w:rsid w:val="007A29DD"/>
    <w:rsid w:val="007A3B3C"/>
    <w:rsid w:val="007A4ED0"/>
    <w:rsid w:val="007A7920"/>
    <w:rsid w:val="007B5208"/>
    <w:rsid w:val="007B648D"/>
    <w:rsid w:val="007B653D"/>
    <w:rsid w:val="007B7274"/>
    <w:rsid w:val="007C1712"/>
    <w:rsid w:val="007C2970"/>
    <w:rsid w:val="007C2F08"/>
    <w:rsid w:val="007C4EC0"/>
    <w:rsid w:val="007C7E9C"/>
    <w:rsid w:val="007D3B58"/>
    <w:rsid w:val="007D3D64"/>
    <w:rsid w:val="007D3F50"/>
    <w:rsid w:val="007D4391"/>
    <w:rsid w:val="007E2D21"/>
    <w:rsid w:val="007E5BCC"/>
    <w:rsid w:val="007E685B"/>
    <w:rsid w:val="007F3537"/>
    <w:rsid w:val="007F6444"/>
    <w:rsid w:val="007F68FE"/>
    <w:rsid w:val="007F7567"/>
    <w:rsid w:val="007F7D23"/>
    <w:rsid w:val="008054D3"/>
    <w:rsid w:val="00806BCF"/>
    <w:rsid w:val="00807B25"/>
    <w:rsid w:val="00807C43"/>
    <w:rsid w:val="008134C4"/>
    <w:rsid w:val="008156AA"/>
    <w:rsid w:val="00815922"/>
    <w:rsid w:val="00815DF9"/>
    <w:rsid w:val="00816BD5"/>
    <w:rsid w:val="008170E1"/>
    <w:rsid w:val="008171E2"/>
    <w:rsid w:val="00817B8E"/>
    <w:rsid w:val="00821BDD"/>
    <w:rsid w:val="008227A6"/>
    <w:rsid w:val="008231E7"/>
    <w:rsid w:val="00825A5E"/>
    <w:rsid w:val="008325FB"/>
    <w:rsid w:val="00832A75"/>
    <w:rsid w:val="00833503"/>
    <w:rsid w:val="00843876"/>
    <w:rsid w:val="0084402C"/>
    <w:rsid w:val="0084661F"/>
    <w:rsid w:val="00847EFB"/>
    <w:rsid w:val="00850726"/>
    <w:rsid w:val="008516E6"/>
    <w:rsid w:val="00851866"/>
    <w:rsid w:val="00851ACF"/>
    <w:rsid w:val="008526F9"/>
    <w:rsid w:val="00856F1A"/>
    <w:rsid w:val="00857DAE"/>
    <w:rsid w:val="00857F6A"/>
    <w:rsid w:val="00860392"/>
    <w:rsid w:val="00861158"/>
    <w:rsid w:val="008618B8"/>
    <w:rsid w:val="00862AEE"/>
    <w:rsid w:val="0086527B"/>
    <w:rsid w:val="00866DC8"/>
    <w:rsid w:val="008679DE"/>
    <w:rsid w:val="008747AD"/>
    <w:rsid w:val="0087572E"/>
    <w:rsid w:val="0087695D"/>
    <w:rsid w:val="00880A82"/>
    <w:rsid w:val="0088136A"/>
    <w:rsid w:val="00884B7E"/>
    <w:rsid w:val="00884C50"/>
    <w:rsid w:val="00884D06"/>
    <w:rsid w:val="00885849"/>
    <w:rsid w:val="00886469"/>
    <w:rsid w:val="00886B17"/>
    <w:rsid w:val="00887471"/>
    <w:rsid w:val="008907EA"/>
    <w:rsid w:val="00890FFB"/>
    <w:rsid w:val="00891ED6"/>
    <w:rsid w:val="008944D1"/>
    <w:rsid w:val="00894658"/>
    <w:rsid w:val="00894B9D"/>
    <w:rsid w:val="008A0453"/>
    <w:rsid w:val="008A0756"/>
    <w:rsid w:val="008A0FD0"/>
    <w:rsid w:val="008A224A"/>
    <w:rsid w:val="008A241E"/>
    <w:rsid w:val="008A32BE"/>
    <w:rsid w:val="008A4D56"/>
    <w:rsid w:val="008A59F1"/>
    <w:rsid w:val="008A752A"/>
    <w:rsid w:val="008B4D86"/>
    <w:rsid w:val="008B5BDC"/>
    <w:rsid w:val="008B75C7"/>
    <w:rsid w:val="008C0D15"/>
    <w:rsid w:val="008C684D"/>
    <w:rsid w:val="008D0480"/>
    <w:rsid w:val="008D11D7"/>
    <w:rsid w:val="008D1E97"/>
    <w:rsid w:val="008D3349"/>
    <w:rsid w:val="008D438E"/>
    <w:rsid w:val="008D596B"/>
    <w:rsid w:val="008D64ED"/>
    <w:rsid w:val="008D6912"/>
    <w:rsid w:val="008E05E6"/>
    <w:rsid w:val="008E3B73"/>
    <w:rsid w:val="008E4151"/>
    <w:rsid w:val="008E5722"/>
    <w:rsid w:val="008E644E"/>
    <w:rsid w:val="008E7525"/>
    <w:rsid w:val="008F1B02"/>
    <w:rsid w:val="008F1FC4"/>
    <w:rsid w:val="008F4778"/>
    <w:rsid w:val="008F658E"/>
    <w:rsid w:val="008F6CB3"/>
    <w:rsid w:val="008F7B37"/>
    <w:rsid w:val="0090110D"/>
    <w:rsid w:val="009023BB"/>
    <w:rsid w:val="00902CBD"/>
    <w:rsid w:val="00904013"/>
    <w:rsid w:val="00905A42"/>
    <w:rsid w:val="00906B3F"/>
    <w:rsid w:val="00912866"/>
    <w:rsid w:val="00913D53"/>
    <w:rsid w:val="009163A0"/>
    <w:rsid w:val="00916489"/>
    <w:rsid w:val="00917EEE"/>
    <w:rsid w:val="0092087D"/>
    <w:rsid w:val="00921391"/>
    <w:rsid w:val="0093498D"/>
    <w:rsid w:val="00937A59"/>
    <w:rsid w:val="00937E8F"/>
    <w:rsid w:val="00942F60"/>
    <w:rsid w:val="009470D4"/>
    <w:rsid w:val="009477A5"/>
    <w:rsid w:val="009500CD"/>
    <w:rsid w:val="00950FC1"/>
    <w:rsid w:val="009511AC"/>
    <w:rsid w:val="00952841"/>
    <w:rsid w:val="00953D35"/>
    <w:rsid w:val="00953D9D"/>
    <w:rsid w:val="0095612C"/>
    <w:rsid w:val="0095631B"/>
    <w:rsid w:val="00960061"/>
    <w:rsid w:val="009605BD"/>
    <w:rsid w:val="00961EDA"/>
    <w:rsid w:val="00962317"/>
    <w:rsid w:val="00962F99"/>
    <w:rsid w:val="009637CB"/>
    <w:rsid w:val="00964182"/>
    <w:rsid w:val="0096471C"/>
    <w:rsid w:val="00964D80"/>
    <w:rsid w:val="00964F04"/>
    <w:rsid w:val="009717EF"/>
    <w:rsid w:val="0097297F"/>
    <w:rsid w:val="009761F8"/>
    <w:rsid w:val="00977DDE"/>
    <w:rsid w:val="009958A1"/>
    <w:rsid w:val="00996CD9"/>
    <w:rsid w:val="009A09F3"/>
    <w:rsid w:val="009B059E"/>
    <w:rsid w:val="009B1724"/>
    <w:rsid w:val="009B1EF1"/>
    <w:rsid w:val="009B5F93"/>
    <w:rsid w:val="009B67EA"/>
    <w:rsid w:val="009C04C7"/>
    <w:rsid w:val="009C11F5"/>
    <w:rsid w:val="009C27C8"/>
    <w:rsid w:val="009C34C6"/>
    <w:rsid w:val="009C3D2F"/>
    <w:rsid w:val="009C4403"/>
    <w:rsid w:val="009C550E"/>
    <w:rsid w:val="009C5869"/>
    <w:rsid w:val="009C5AF2"/>
    <w:rsid w:val="009C6C12"/>
    <w:rsid w:val="009C6E80"/>
    <w:rsid w:val="009D01BD"/>
    <w:rsid w:val="009D26F7"/>
    <w:rsid w:val="009D42DB"/>
    <w:rsid w:val="009D7E57"/>
    <w:rsid w:val="009E117D"/>
    <w:rsid w:val="009E1D60"/>
    <w:rsid w:val="009E34E4"/>
    <w:rsid w:val="009E42CA"/>
    <w:rsid w:val="009E67DD"/>
    <w:rsid w:val="009F17E6"/>
    <w:rsid w:val="009F1A0B"/>
    <w:rsid w:val="009F30A2"/>
    <w:rsid w:val="009F6F02"/>
    <w:rsid w:val="00A0049A"/>
    <w:rsid w:val="00A00D49"/>
    <w:rsid w:val="00A074AD"/>
    <w:rsid w:val="00A079A0"/>
    <w:rsid w:val="00A10082"/>
    <w:rsid w:val="00A11FBB"/>
    <w:rsid w:val="00A14776"/>
    <w:rsid w:val="00A161BD"/>
    <w:rsid w:val="00A20FDD"/>
    <w:rsid w:val="00A21BA0"/>
    <w:rsid w:val="00A24FA6"/>
    <w:rsid w:val="00A25475"/>
    <w:rsid w:val="00A260AE"/>
    <w:rsid w:val="00A31381"/>
    <w:rsid w:val="00A3251B"/>
    <w:rsid w:val="00A33747"/>
    <w:rsid w:val="00A372E0"/>
    <w:rsid w:val="00A40F50"/>
    <w:rsid w:val="00A41438"/>
    <w:rsid w:val="00A41453"/>
    <w:rsid w:val="00A4271F"/>
    <w:rsid w:val="00A43CB6"/>
    <w:rsid w:val="00A4519D"/>
    <w:rsid w:val="00A4572D"/>
    <w:rsid w:val="00A46EEF"/>
    <w:rsid w:val="00A47756"/>
    <w:rsid w:val="00A51114"/>
    <w:rsid w:val="00A5112E"/>
    <w:rsid w:val="00A537D0"/>
    <w:rsid w:val="00A5449F"/>
    <w:rsid w:val="00A57558"/>
    <w:rsid w:val="00A57A1E"/>
    <w:rsid w:val="00A57FBD"/>
    <w:rsid w:val="00A613C5"/>
    <w:rsid w:val="00A61937"/>
    <w:rsid w:val="00A63753"/>
    <w:rsid w:val="00A65061"/>
    <w:rsid w:val="00A65D8D"/>
    <w:rsid w:val="00A67CEF"/>
    <w:rsid w:val="00A731FA"/>
    <w:rsid w:val="00A74014"/>
    <w:rsid w:val="00A772DB"/>
    <w:rsid w:val="00A80587"/>
    <w:rsid w:val="00A80668"/>
    <w:rsid w:val="00A813C3"/>
    <w:rsid w:val="00A83051"/>
    <w:rsid w:val="00A85BE8"/>
    <w:rsid w:val="00A86E5A"/>
    <w:rsid w:val="00A91572"/>
    <w:rsid w:val="00A92C43"/>
    <w:rsid w:val="00A92F4F"/>
    <w:rsid w:val="00A95F53"/>
    <w:rsid w:val="00A964DC"/>
    <w:rsid w:val="00A976BA"/>
    <w:rsid w:val="00A97E73"/>
    <w:rsid w:val="00AA0ECC"/>
    <w:rsid w:val="00AA22AC"/>
    <w:rsid w:val="00AA714A"/>
    <w:rsid w:val="00AB0A27"/>
    <w:rsid w:val="00AB1F6E"/>
    <w:rsid w:val="00AB3D7C"/>
    <w:rsid w:val="00AB49F0"/>
    <w:rsid w:val="00AB4FD6"/>
    <w:rsid w:val="00AB5431"/>
    <w:rsid w:val="00AB59F6"/>
    <w:rsid w:val="00AB68A1"/>
    <w:rsid w:val="00AB6EC1"/>
    <w:rsid w:val="00AB78F1"/>
    <w:rsid w:val="00AC2546"/>
    <w:rsid w:val="00AC3E4D"/>
    <w:rsid w:val="00AC4279"/>
    <w:rsid w:val="00AC6178"/>
    <w:rsid w:val="00AC7A30"/>
    <w:rsid w:val="00AD0AE6"/>
    <w:rsid w:val="00AD12DA"/>
    <w:rsid w:val="00AD338B"/>
    <w:rsid w:val="00AD3C0D"/>
    <w:rsid w:val="00AD4AF2"/>
    <w:rsid w:val="00AD5EE2"/>
    <w:rsid w:val="00AD6EDB"/>
    <w:rsid w:val="00AE2BEB"/>
    <w:rsid w:val="00AE3E9B"/>
    <w:rsid w:val="00AE50D5"/>
    <w:rsid w:val="00AE51D8"/>
    <w:rsid w:val="00AE6043"/>
    <w:rsid w:val="00AE622A"/>
    <w:rsid w:val="00AE7E18"/>
    <w:rsid w:val="00AF2F0A"/>
    <w:rsid w:val="00AF41D7"/>
    <w:rsid w:val="00AF4A57"/>
    <w:rsid w:val="00AF5558"/>
    <w:rsid w:val="00AF7864"/>
    <w:rsid w:val="00B00B3A"/>
    <w:rsid w:val="00B0164B"/>
    <w:rsid w:val="00B0555D"/>
    <w:rsid w:val="00B068F2"/>
    <w:rsid w:val="00B0762A"/>
    <w:rsid w:val="00B12678"/>
    <w:rsid w:val="00B139A4"/>
    <w:rsid w:val="00B13BF9"/>
    <w:rsid w:val="00B1747C"/>
    <w:rsid w:val="00B17D08"/>
    <w:rsid w:val="00B23223"/>
    <w:rsid w:val="00B26E5D"/>
    <w:rsid w:val="00B31AEC"/>
    <w:rsid w:val="00B31D44"/>
    <w:rsid w:val="00B34BD5"/>
    <w:rsid w:val="00B34BD6"/>
    <w:rsid w:val="00B358F3"/>
    <w:rsid w:val="00B36A20"/>
    <w:rsid w:val="00B37828"/>
    <w:rsid w:val="00B41D55"/>
    <w:rsid w:val="00B44394"/>
    <w:rsid w:val="00B458B0"/>
    <w:rsid w:val="00B4735B"/>
    <w:rsid w:val="00B47FC6"/>
    <w:rsid w:val="00B5409A"/>
    <w:rsid w:val="00B56672"/>
    <w:rsid w:val="00B571EB"/>
    <w:rsid w:val="00B60C9B"/>
    <w:rsid w:val="00B61AA8"/>
    <w:rsid w:val="00B64BC5"/>
    <w:rsid w:val="00B717A6"/>
    <w:rsid w:val="00B7293C"/>
    <w:rsid w:val="00B7319A"/>
    <w:rsid w:val="00B737E1"/>
    <w:rsid w:val="00B74368"/>
    <w:rsid w:val="00B75254"/>
    <w:rsid w:val="00B7554F"/>
    <w:rsid w:val="00B77614"/>
    <w:rsid w:val="00B802EF"/>
    <w:rsid w:val="00B8370B"/>
    <w:rsid w:val="00B83BBF"/>
    <w:rsid w:val="00B8433A"/>
    <w:rsid w:val="00B865C5"/>
    <w:rsid w:val="00B86AD4"/>
    <w:rsid w:val="00B87EC1"/>
    <w:rsid w:val="00B91410"/>
    <w:rsid w:val="00B91E86"/>
    <w:rsid w:val="00B9200A"/>
    <w:rsid w:val="00B938BF"/>
    <w:rsid w:val="00B94118"/>
    <w:rsid w:val="00B9583A"/>
    <w:rsid w:val="00B961E5"/>
    <w:rsid w:val="00B97E5C"/>
    <w:rsid w:val="00BA4848"/>
    <w:rsid w:val="00BA4BCD"/>
    <w:rsid w:val="00BA7EF7"/>
    <w:rsid w:val="00BB0F8E"/>
    <w:rsid w:val="00BB13D7"/>
    <w:rsid w:val="00BB3F4E"/>
    <w:rsid w:val="00BB583C"/>
    <w:rsid w:val="00BB5E7B"/>
    <w:rsid w:val="00BB6BCE"/>
    <w:rsid w:val="00BB71A1"/>
    <w:rsid w:val="00BB77AA"/>
    <w:rsid w:val="00BC26F3"/>
    <w:rsid w:val="00BC33D3"/>
    <w:rsid w:val="00BC5947"/>
    <w:rsid w:val="00BC59D8"/>
    <w:rsid w:val="00BC5C02"/>
    <w:rsid w:val="00BC5C98"/>
    <w:rsid w:val="00BC5F19"/>
    <w:rsid w:val="00BC6A20"/>
    <w:rsid w:val="00BD1C94"/>
    <w:rsid w:val="00BD1D61"/>
    <w:rsid w:val="00BD1E5A"/>
    <w:rsid w:val="00BD422E"/>
    <w:rsid w:val="00BE090D"/>
    <w:rsid w:val="00BE4C17"/>
    <w:rsid w:val="00BE4D72"/>
    <w:rsid w:val="00BE54E6"/>
    <w:rsid w:val="00BE60E5"/>
    <w:rsid w:val="00BE6EE3"/>
    <w:rsid w:val="00BF00CE"/>
    <w:rsid w:val="00BF0D79"/>
    <w:rsid w:val="00BF0F87"/>
    <w:rsid w:val="00BF1FE4"/>
    <w:rsid w:val="00BF4297"/>
    <w:rsid w:val="00BF62E9"/>
    <w:rsid w:val="00BF66AA"/>
    <w:rsid w:val="00BF7DBC"/>
    <w:rsid w:val="00BF7FCB"/>
    <w:rsid w:val="00C009F3"/>
    <w:rsid w:val="00C0345A"/>
    <w:rsid w:val="00C0386B"/>
    <w:rsid w:val="00C10279"/>
    <w:rsid w:val="00C1114C"/>
    <w:rsid w:val="00C142A4"/>
    <w:rsid w:val="00C1783A"/>
    <w:rsid w:val="00C23D93"/>
    <w:rsid w:val="00C253BB"/>
    <w:rsid w:val="00C25495"/>
    <w:rsid w:val="00C25A16"/>
    <w:rsid w:val="00C274B6"/>
    <w:rsid w:val="00C30B28"/>
    <w:rsid w:val="00C36B63"/>
    <w:rsid w:val="00C37DE1"/>
    <w:rsid w:val="00C40FB5"/>
    <w:rsid w:val="00C415D1"/>
    <w:rsid w:val="00C44F36"/>
    <w:rsid w:val="00C453BF"/>
    <w:rsid w:val="00C510F6"/>
    <w:rsid w:val="00C52FFE"/>
    <w:rsid w:val="00C537C7"/>
    <w:rsid w:val="00C5451F"/>
    <w:rsid w:val="00C56356"/>
    <w:rsid w:val="00C61432"/>
    <w:rsid w:val="00C63B91"/>
    <w:rsid w:val="00C64400"/>
    <w:rsid w:val="00C65153"/>
    <w:rsid w:val="00C6661F"/>
    <w:rsid w:val="00C7335F"/>
    <w:rsid w:val="00C73837"/>
    <w:rsid w:val="00C751D9"/>
    <w:rsid w:val="00C75F4C"/>
    <w:rsid w:val="00C81B07"/>
    <w:rsid w:val="00C850D9"/>
    <w:rsid w:val="00C85202"/>
    <w:rsid w:val="00C85C9F"/>
    <w:rsid w:val="00C870DF"/>
    <w:rsid w:val="00C87BB8"/>
    <w:rsid w:val="00C91328"/>
    <w:rsid w:val="00C93C59"/>
    <w:rsid w:val="00CA023D"/>
    <w:rsid w:val="00CA3020"/>
    <w:rsid w:val="00CA3618"/>
    <w:rsid w:val="00CA4810"/>
    <w:rsid w:val="00CA4BF9"/>
    <w:rsid w:val="00CA6289"/>
    <w:rsid w:val="00CA6351"/>
    <w:rsid w:val="00CA680F"/>
    <w:rsid w:val="00CA7F98"/>
    <w:rsid w:val="00CB40C1"/>
    <w:rsid w:val="00CB6B42"/>
    <w:rsid w:val="00CB7BF2"/>
    <w:rsid w:val="00CC08D6"/>
    <w:rsid w:val="00CC28D6"/>
    <w:rsid w:val="00CC5EF2"/>
    <w:rsid w:val="00CD069C"/>
    <w:rsid w:val="00CD1781"/>
    <w:rsid w:val="00CD3B10"/>
    <w:rsid w:val="00CD435C"/>
    <w:rsid w:val="00CD4DDD"/>
    <w:rsid w:val="00CD7A3E"/>
    <w:rsid w:val="00CE2350"/>
    <w:rsid w:val="00CE2F9F"/>
    <w:rsid w:val="00CE4C5C"/>
    <w:rsid w:val="00CE5470"/>
    <w:rsid w:val="00CE58D6"/>
    <w:rsid w:val="00CE70FA"/>
    <w:rsid w:val="00CF0BDB"/>
    <w:rsid w:val="00CF2053"/>
    <w:rsid w:val="00CF2208"/>
    <w:rsid w:val="00CF2A6F"/>
    <w:rsid w:val="00CF3F7D"/>
    <w:rsid w:val="00CF4273"/>
    <w:rsid w:val="00CF7952"/>
    <w:rsid w:val="00CF7AD1"/>
    <w:rsid w:val="00D013FB"/>
    <w:rsid w:val="00D02AF4"/>
    <w:rsid w:val="00D073CC"/>
    <w:rsid w:val="00D109D8"/>
    <w:rsid w:val="00D10D63"/>
    <w:rsid w:val="00D112F5"/>
    <w:rsid w:val="00D116C7"/>
    <w:rsid w:val="00D11F57"/>
    <w:rsid w:val="00D12162"/>
    <w:rsid w:val="00D13278"/>
    <w:rsid w:val="00D146D2"/>
    <w:rsid w:val="00D16D53"/>
    <w:rsid w:val="00D2461D"/>
    <w:rsid w:val="00D25FF1"/>
    <w:rsid w:val="00D316B0"/>
    <w:rsid w:val="00D335E4"/>
    <w:rsid w:val="00D33656"/>
    <w:rsid w:val="00D3412F"/>
    <w:rsid w:val="00D35ACA"/>
    <w:rsid w:val="00D365F1"/>
    <w:rsid w:val="00D4005F"/>
    <w:rsid w:val="00D42941"/>
    <w:rsid w:val="00D42D9D"/>
    <w:rsid w:val="00D4303C"/>
    <w:rsid w:val="00D43695"/>
    <w:rsid w:val="00D4499E"/>
    <w:rsid w:val="00D454D2"/>
    <w:rsid w:val="00D478B9"/>
    <w:rsid w:val="00D54144"/>
    <w:rsid w:val="00D56156"/>
    <w:rsid w:val="00D570A3"/>
    <w:rsid w:val="00D60AB1"/>
    <w:rsid w:val="00D61669"/>
    <w:rsid w:val="00D65131"/>
    <w:rsid w:val="00D671C9"/>
    <w:rsid w:val="00D71510"/>
    <w:rsid w:val="00D7512E"/>
    <w:rsid w:val="00D76733"/>
    <w:rsid w:val="00D80993"/>
    <w:rsid w:val="00D815C7"/>
    <w:rsid w:val="00D84203"/>
    <w:rsid w:val="00D8666E"/>
    <w:rsid w:val="00D872FF"/>
    <w:rsid w:val="00D92C94"/>
    <w:rsid w:val="00D96A1F"/>
    <w:rsid w:val="00D97BDB"/>
    <w:rsid w:val="00DA0F82"/>
    <w:rsid w:val="00DA1333"/>
    <w:rsid w:val="00DA17A2"/>
    <w:rsid w:val="00DA33F8"/>
    <w:rsid w:val="00DA3FCA"/>
    <w:rsid w:val="00DA6BF0"/>
    <w:rsid w:val="00DA6C0A"/>
    <w:rsid w:val="00DB2E4B"/>
    <w:rsid w:val="00DB364F"/>
    <w:rsid w:val="00DB36A8"/>
    <w:rsid w:val="00DB3DF8"/>
    <w:rsid w:val="00DC217B"/>
    <w:rsid w:val="00DC46AD"/>
    <w:rsid w:val="00DC56B8"/>
    <w:rsid w:val="00DD2B9A"/>
    <w:rsid w:val="00DD49C9"/>
    <w:rsid w:val="00DD4E34"/>
    <w:rsid w:val="00DD6620"/>
    <w:rsid w:val="00DD740A"/>
    <w:rsid w:val="00DE0F51"/>
    <w:rsid w:val="00DE2300"/>
    <w:rsid w:val="00DE2674"/>
    <w:rsid w:val="00DE2A11"/>
    <w:rsid w:val="00DE4A14"/>
    <w:rsid w:val="00DE658B"/>
    <w:rsid w:val="00DF09ED"/>
    <w:rsid w:val="00DF0C20"/>
    <w:rsid w:val="00DF0C39"/>
    <w:rsid w:val="00DF0D3D"/>
    <w:rsid w:val="00DF37B8"/>
    <w:rsid w:val="00DF463C"/>
    <w:rsid w:val="00DF5DB9"/>
    <w:rsid w:val="00E00862"/>
    <w:rsid w:val="00E009F9"/>
    <w:rsid w:val="00E019A2"/>
    <w:rsid w:val="00E04C29"/>
    <w:rsid w:val="00E0624C"/>
    <w:rsid w:val="00E06B61"/>
    <w:rsid w:val="00E07B0E"/>
    <w:rsid w:val="00E11FE8"/>
    <w:rsid w:val="00E121B6"/>
    <w:rsid w:val="00E138C3"/>
    <w:rsid w:val="00E17E9F"/>
    <w:rsid w:val="00E2171A"/>
    <w:rsid w:val="00E217A2"/>
    <w:rsid w:val="00E2206D"/>
    <w:rsid w:val="00E24053"/>
    <w:rsid w:val="00E24DF7"/>
    <w:rsid w:val="00E2549C"/>
    <w:rsid w:val="00E30579"/>
    <w:rsid w:val="00E30882"/>
    <w:rsid w:val="00E33491"/>
    <w:rsid w:val="00E41F31"/>
    <w:rsid w:val="00E423AF"/>
    <w:rsid w:val="00E42ABB"/>
    <w:rsid w:val="00E42D3A"/>
    <w:rsid w:val="00E42E0C"/>
    <w:rsid w:val="00E430DD"/>
    <w:rsid w:val="00E43382"/>
    <w:rsid w:val="00E4382B"/>
    <w:rsid w:val="00E43B63"/>
    <w:rsid w:val="00E44030"/>
    <w:rsid w:val="00E44560"/>
    <w:rsid w:val="00E4509E"/>
    <w:rsid w:val="00E45C64"/>
    <w:rsid w:val="00E46A9C"/>
    <w:rsid w:val="00E53CF6"/>
    <w:rsid w:val="00E5423B"/>
    <w:rsid w:val="00E545B9"/>
    <w:rsid w:val="00E5511E"/>
    <w:rsid w:val="00E609E4"/>
    <w:rsid w:val="00E6186A"/>
    <w:rsid w:val="00E6227C"/>
    <w:rsid w:val="00E6263A"/>
    <w:rsid w:val="00E62B38"/>
    <w:rsid w:val="00E64278"/>
    <w:rsid w:val="00E663F8"/>
    <w:rsid w:val="00E66E88"/>
    <w:rsid w:val="00E70035"/>
    <w:rsid w:val="00E71119"/>
    <w:rsid w:val="00E712DE"/>
    <w:rsid w:val="00E720CE"/>
    <w:rsid w:val="00E7256F"/>
    <w:rsid w:val="00E7331B"/>
    <w:rsid w:val="00E73998"/>
    <w:rsid w:val="00E742F0"/>
    <w:rsid w:val="00E74F4D"/>
    <w:rsid w:val="00E7693F"/>
    <w:rsid w:val="00E7712C"/>
    <w:rsid w:val="00E80BEB"/>
    <w:rsid w:val="00E80FB9"/>
    <w:rsid w:val="00E828B9"/>
    <w:rsid w:val="00E8476D"/>
    <w:rsid w:val="00E84A47"/>
    <w:rsid w:val="00E84E2B"/>
    <w:rsid w:val="00E858F9"/>
    <w:rsid w:val="00E91E20"/>
    <w:rsid w:val="00E91FA6"/>
    <w:rsid w:val="00E92061"/>
    <w:rsid w:val="00E926A5"/>
    <w:rsid w:val="00E9325B"/>
    <w:rsid w:val="00E9503C"/>
    <w:rsid w:val="00E95219"/>
    <w:rsid w:val="00E957C3"/>
    <w:rsid w:val="00EA0B3A"/>
    <w:rsid w:val="00EA1516"/>
    <w:rsid w:val="00EA16C9"/>
    <w:rsid w:val="00EA1AEE"/>
    <w:rsid w:val="00EA2683"/>
    <w:rsid w:val="00EA65C9"/>
    <w:rsid w:val="00EA6774"/>
    <w:rsid w:val="00EA6DE7"/>
    <w:rsid w:val="00EA7CD8"/>
    <w:rsid w:val="00EB2CA3"/>
    <w:rsid w:val="00EB2F49"/>
    <w:rsid w:val="00EB519E"/>
    <w:rsid w:val="00EB5F0C"/>
    <w:rsid w:val="00EB7CE2"/>
    <w:rsid w:val="00EC009B"/>
    <w:rsid w:val="00EC344F"/>
    <w:rsid w:val="00EC3DE1"/>
    <w:rsid w:val="00ED02AF"/>
    <w:rsid w:val="00ED0370"/>
    <w:rsid w:val="00ED2570"/>
    <w:rsid w:val="00ED3E0D"/>
    <w:rsid w:val="00ED4BD7"/>
    <w:rsid w:val="00ED7FB9"/>
    <w:rsid w:val="00EE0A61"/>
    <w:rsid w:val="00EE3FC1"/>
    <w:rsid w:val="00EF2F9D"/>
    <w:rsid w:val="00EF384F"/>
    <w:rsid w:val="00EF61AC"/>
    <w:rsid w:val="00F01E09"/>
    <w:rsid w:val="00F029F7"/>
    <w:rsid w:val="00F03CBB"/>
    <w:rsid w:val="00F04197"/>
    <w:rsid w:val="00F04AE2"/>
    <w:rsid w:val="00F05C5A"/>
    <w:rsid w:val="00F075EA"/>
    <w:rsid w:val="00F07D18"/>
    <w:rsid w:val="00F10AD2"/>
    <w:rsid w:val="00F1127D"/>
    <w:rsid w:val="00F124AC"/>
    <w:rsid w:val="00F1291C"/>
    <w:rsid w:val="00F259CD"/>
    <w:rsid w:val="00F25EA9"/>
    <w:rsid w:val="00F320FA"/>
    <w:rsid w:val="00F36DCD"/>
    <w:rsid w:val="00F40433"/>
    <w:rsid w:val="00F40856"/>
    <w:rsid w:val="00F41737"/>
    <w:rsid w:val="00F41DF1"/>
    <w:rsid w:val="00F42554"/>
    <w:rsid w:val="00F43D7A"/>
    <w:rsid w:val="00F43F58"/>
    <w:rsid w:val="00F44E02"/>
    <w:rsid w:val="00F55E4D"/>
    <w:rsid w:val="00F55F0C"/>
    <w:rsid w:val="00F56737"/>
    <w:rsid w:val="00F577CF"/>
    <w:rsid w:val="00F60035"/>
    <w:rsid w:val="00F61697"/>
    <w:rsid w:val="00F61DA2"/>
    <w:rsid w:val="00F62A29"/>
    <w:rsid w:val="00F62D9F"/>
    <w:rsid w:val="00F63C53"/>
    <w:rsid w:val="00F647E1"/>
    <w:rsid w:val="00F64EEB"/>
    <w:rsid w:val="00F655FC"/>
    <w:rsid w:val="00F66A13"/>
    <w:rsid w:val="00F66AEE"/>
    <w:rsid w:val="00F72A06"/>
    <w:rsid w:val="00F74125"/>
    <w:rsid w:val="00F74945"/>
    <w:rsid w:val="00F76245"/>
    <w:rsid w:val="00F85FC0"/>
    <w:rsid w:val="00F9154F"/>
    <w:rsid w:val="00F91B2A"/>
    <w:rsid w:val="00F950C2"/>
    <w:rsid w:val="00F95442"/>
    <w:rsid w:val="00FA0511"/>
    <w:rsid w:val="00FA06FB"/>
    <w:rsid w:val="00FA19AB"/>
    <w:rsid w:val="00FA28B8"/>
    <w:rsid w:val="00FA2B98"/>
    <w:rsid w:val="00FA3BF8"/>
    <w:rsid w:val="00FA7C40"/>
    <w:rsid w:val="00FB386A"/>
    <w:rsid w:val="00FB49AB"/>
    <w:rsid w:val="00FB7C91"/>
    <w:rsid w:val="00FC013C"/>
    <w:rsid w:val="00FC1D55"/>
    <w:rsid w:val="00FC26F6"/>
    <w:rsid w:val="00FC2DA8"/>
    <w:rsid w:val="00FC3024"/>
    <w:rsid w:val="00FC3FCC"/>
    <w:rsid w:val="00FC448C"/>
    <w:rsid w:val="00FC5168"/>
    <w:rsid w:val="00FD0E1D"/>
    <w:rsid w:val="00FD4C4A"/>
    <w:rsid w:val="00FD5534"/>
    <w:rsid w:val="00FD6CF6"/>
    <w:rsid w:val="00FD7242"/>
    <w:rsid w:val="00FD7C7D"/>
    <w:rsid w:val="00FE00F8"/>
    <w:rsid w:val="00FE12A2"/>
    <w:rsid w:val="00FE27B2"/>
    <w:rsid w:val="00FE36FF"/>
    <w:rsid w:val="00FE6289"/>
    <w:rsid w:val="00FE64F2"/>
    <w:rsid w:val="00FE6B16"/>
    <w:rsid w:val="00FE77FF"/>
    <w:rsid w:val="00FF02AD"/>
    <w:rsid w:val="00FF02F3"/>
    <w:rsid w:val="00FF1016"/>
    <w:rsid w:val="00FF32DB"/>
    <w:rsid w:val="00FF4250"/>
    <w:rsid w:val="00FF5BAB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F7018"/>
  <w15:docId w15:val="{20782F5C-B855-462A-9302-AF1FCB7E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726"/>
    <w:pPr>
      <w:spacing w:after="0" w:line="240" w:lineRule="auto"/>
    </w:pPr>
    <w:rPr>
      <w:rFonts w:eastAsia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726"/>
    <w:pPr>
      <w:keepNext/>
      <w:keepLines/>
      <w:pBdr>
        <w:bottom w:val="single" w:sz="4" w:space="1" w:color="auto"/>
      </w:pBd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4063"/>
    <w:pPr>
      <w:keepNext/>
      <w:keepLines/>
      <w:spacing w:before="20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5072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079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02A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F41737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850726"/>
    <w:rPr>
      <w:rFonts w:eastAsiaTheme="majorEastAsia" w:cstheme="majorBidi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0F3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5A613E"/>
  </w:style>
  <w:style w:type="paragraph" w:styleId="Zhlav">
    <w:name w:val="header"/>
    <w:basedOn w:val="Normln"/>
    <w:link w:val="ZhlavChar"/>
    <w:uiPriority w:val="99"/>
    <w:unhideWhenUsed/>
    <w:rsid w:val="006767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67D0"/>
  </w:style>
  <w:style w:type="paragraph" w:styleId="Zpat">
    <w:name w:val="footer"/>
    <w:basedOn w:val="Normln"/>
    <w:link w:val="ZpatChar"/>
    <w:uiPriority w:val="99"/>
    <w:unhideWhenUsed/>
    <w:rsid w:val="006767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67D0"/>
  </w:style>
  <w:style w:type="character" w:customStyle="1" w:styleId="Nadpis1Char">
    <w:name w:val="Nadpis 1 Char"/>
    <w:basedOn w:val="Standardnpsmoodstavce"/>
    <w:link w:val="Nadpis1"/>
    <w:uiPriority w:val="9"/>
    <w:rsid w:val="00850726"/>
    <w:rPr>
      <w:rFonts w:eastAsiaTheme="majorEastAsia" w:cstheme="majorBidi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D4063"/>
    <w:rPr>
      <w:rFonts w:eastAsiaTheme="majorEastAsia" w:cstheme="majorBidi"/>
      <w:b/>
      <w:bCs/>
      <w:sz w:val="24"/>
      <w:szCs w:val="2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731FA"/>
    <w:pPr>
      <w:spacing w:line="276" w:lineRule="auto"/>
      <w:outlineLvl w:val="9"/>
    </w:pPr>
    <w:rPr>
      <w:rFonts w:asciiTheme="majorHAnsi" w:hAnsiTheme="majorHAnsi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731FA"/>
    <w:pPr>
      <w:spacing w:after="100" w:line="276" w:lineRule="auto"/>
      <w:ind w:left="220"/>
    </w:pPr>
    <w:rPr>
      <w:rFonts w:eastAsiaTheme="minorEastAsia" w:cstheme="minorBidi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731FA"/>
    <w:pPr>
      <w:spacing w:after="100" w:line="276" w:lineRule="auto"/>
    </w:pPr>
    <w:rPr>
      <w:rFonts w:eastAsiaTheme="minorEastAsia" w:cstheme="minorBidi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731FA"/>
    <w:pPr>
      <w:spacing w:after="100" w:line="276" w:lineRule="auto"/>
      <w:ind w:left="440"/>
    </w:pPr>
    <w:rPr>
      <w:rFonts w:eastAsiaTheme="minorEastAsia" w:cstheme="minorBidi"/>
    </w:rPr>
  </w:style>
  <w:style w:type="paragraph" w:customStyle="1" w:styleId="Obsahtabulky">
    <w:name w:val="Obsah tabulky"/>
    <w:basedOn w:val="Normln"/>
    <w:rsid w:val="00C63B91"/>
    <w:pPr>
      <w:suppressLineNumbers/>
      <w:suppressAutoHyphens/>
      <w:jc w:val="both"/>
    </w:pPr>
    <w:rPr>
      <w:rFonts w:ascii="Times New Roman" w:hAnsi="Times New Roman"/>
      <w:sz w:val="24"/>
      <w:lang w:eastAsia="ar-SA"/>
    </w:rPr>
  </w:style>
  <w:style w:type="paragraph" w:customStyle="1" w:styleId="Textodstavce">
    <w:name w:val="Text odstavce"/>
    <w:basedOn w:val="Normln"/>
    <w:rsid w:val="002F738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2F738D"/>
    <w:pPr>
      <w:numPr>
        <w:ilvl w:val="2"/>
        <w:numId w:val="3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2F738D"/>
    <w:pPr>
      <w:numPr>
        <w:ilvl w:val="1"/>
        <w:numId w:val="3"/>
      </w:numPr>
      <w:jc w:val="both"/>
      <w:outlineLvl w:val="7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rsid w:val="0068453D"/>
    <w:pPr>
      <w:widowControl w:val="0"/>
      <w:tabs>
        <w:tab w:val="left" w:pos="-1440"/>
      </w:tabs>
      <w:spacing w:line="288" w:lineRule="auto"/>
    </w:pPr>
    <w:rPr>
      <w:rFonts w:ascii="Arial" w:eastAsia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68453D"/>
    <w:rPr>
      <w:rFonts w:ascii="Arial" w:eastAsia="Arial" w:hAnsi="Arial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E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C7A3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657770"/>
  </w:style>
  <w:style w:type="paragraph" w:styleId="Titulek">
    <w:name w:val="caption"/>
    <w:basedOn w:val="Normln"/>
    <w:next w:val="Normln"/>
    <w:uiPriority w:val="35"/>
    <w:unhideWhenUsed/>
    <w:qFormat/>
    <w:rsid w:val="00F42554"/>
    <w:pPr>
      <w:spacing w:after="200"/>
    </w:pPr>
    <w:rPr>
      <w:rFonts w:asciiTheme="minorHAnsi" w:hAnsiTheme="minorHAnsi"/>
      <w:b/>
      <w:bCs/>
      <w:color w:val="5B9BD5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73BC"/>
    <w:rPr>
      <w:rFonts w:ascii="Tahoma" w:eastAsia="Times New Roman" w:hAnsi="Tahoma" w:cs="Tahoma"/>
      <w:sz w:val="16"/>
      <w:szCs w:val="16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A6B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A6B61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F6C14"/>
    <w:pPr>
      <w:spacing w:after="0" w:line="240" w:lineRule="auto"/>
    </w:pPr>
    <w:rPr>
      <w:rFonts w:eastAsia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079A0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86A1D-3F25-41C6-BE2E-7D7F1A83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6755</TotalTime>
  <Pages>5</Pages>
  <Words>1590</Words>
  <Characters>9385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</dc:creator>
  <cp:lastModifiedBy>Zdeněk Strnadel</cp:lastModifiedBy>
  <cp:revision>10</cp:revision>
  <cp:lastPrinted>2023-03-22T15:10:00Z</cp:lastPrinted>
  <dcterms:created xsi:type="dcterms:W3CDTF">2023-03-22T13:47:00Z</dcterms:created>
  <dcterms:modified xsi:type="dcterms:W3CDTF">2023-03-28T09:19:00Z</dcterms:modified>
</cp:coreProperties>
</file>