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A49" w:rsidRDefault="00A62A49">
      <w:pPr>
        <w:jc w:val="center"/>
        <w:rPr>
          <w:rFonts w:ascii="Arial" w:eastAsia="Arial" w:hAnsi="Arial" w:cs="Arial"/>
          <w:b/>
          <w:bCs/>
          <w:sz w:val="22"/>
          <w:szCs w:val="22"/>
        </w:rPr>
      </w:pPr>
      <w:bookmarkStart w:id="0" w:name="_Toc323104681"/>
      <w:bookmarkStart w:id="1" w:name="_Toc323104679"/>
    </w:p>
    <w:p w:rsidR="0065443A" w:rsidRDefault="00A62A49">
      <w:pPr>
        <w:jc w:val="center"/>
        <w:rPr>
          <w:rFonts w:ascii="Arial" w:eastAsia="Arial" w:hAnsi="Arial" w:cs="Arial"/>
          <w:b/>
          <w:bCs/>
          <w:sz w:val="22"/>
          <w:szCs w:val="22"/>
        </w:rPr>
      </w:pPr>
      <w:r>
        <w:rPr>
          <w:rFonts w:ascii="Arial" w:eastAsia="Arial" w:hAnsi="Arial" w:cs="Arial"/>
          <w:b/>
          <w:bCs/>
          <w:sz w:val="22"/>
          <w:szCs w:val="22"/>
        </w:rPr>
        <w:t>S</w:t>
      </w:r>
      <w:r w:rsidR="006D3C7C">
        <w:rPr>
          <w:rFonts w:ascii="Arial" w:eastAsia="Arial" w:hAnsi="Arial" w:cs="Arial"/>
          <w:b/>
          <w:bCs/>
          <w:sz w:val="22"/>
          <w:szCs w:val="22"/>
        </w:rPr>
        <w:t>MLOUVA O DÍLO</w:t>
      </w:r>
    </w:p>
    <w:p w:rsidR="0065443A" w:rsidRDefault="0065443A">
      <w:pPr>
        <w:keepNext/>
        <w:keepLines/>
        <w:rPr>
          <w:rFonts w:ascii="Arial" w:eastAsia="Arial" w:hAnsi="Arial" w:cs="Arial"/>
          <w:sz w:val="22"/>
          <w:szCs w:val="22"/>
        </w:rPr>
      </w:pPr>
    </w:p>
    <w:p w:rsidR="0065443A" w:rsidRDefault="006D3C7C">
      <w:pPr>
        <w:keepNext/>
        <w:keepLines/>
        <w:jc w:val="center"/>
        <w:rPr>
          <w:rFonts w:ascii="Arial" w:eastAsia="Arial" w:hAnsi="Arial" w:cs="Arial"/>
          <w:b/>
          <w:bCs/>
          <w:sz w:val="22"/>
          <w:szCs w:val="22"/>
        </w:rPr>
      </w:pPr>
      <w:r>
        <w:rPr>
          <w:rFonts w:ascii="Arial" w:eastAsia="Arial" w:hAnsi="Arial" w:cs="Arial"/>
          <w:b/>
          <w:bCs/>
          <w:sz w:val="22"/>
          <w:szCs w:val="22"/>
        </w:rPr>
        <w:t>„Oprava jevištní podlahy velkého sálu Beskydského divadla Nový Jičín“</w:t>
      </w:r>
    </w:p>
    <w:p w:rsidR="0065443A" w:rsidRDefault="0065443A">
      <w:pPr>
        <w:keepNext/>
        <w:keepLines/>
        <w:jc w:val="center"/>
        <w:rPr>
          <w:rFonts w:ascii="Arial" w:eastAsia="Arial" w:hAnsi="Arial" w:cs="Arial"/>
          <w:sz w:val="22"/>
          <w:szCs w:val="22"/>
        </w:rPr>
      </w:pPr>
    </w:p>
    <w:p w:rsidR="0065443A" w:rsidRDefault="006D3C7C">
      <w:pPr>
        <w:pStyle w:val="Nadpis2"/>
        <w:keepLines/>
        <w:numPr>
          <w:ilvl w:val="0"/>
          <w:numId w:val="0"/>
        </w:numPr>
        <w:jc w:val="center"/>
        <w:rPr>
          <w:sz w:val="22"/>
          <w:szCs w:val="22"/>
        </w:rPr>
      </w:pPr>
      <w:r>
        <w:rPr>
          <w:sz w:val="22"/>
          <w:szCs w:val="22"/>
        </w:rPr>
        <w:t xml:space="preserve">I. </w:t>
      </w:r>
    </w:p>
    <w:p w:rsidR="0065443A" w:rsidRDefault="006D3C7C">
      <w:pPr>
        <w:keepNext/>
        <w:keepLines/>
        <w:jc w:val="center"/>
        <w:rPr>
          <w:rFonts w:ascii="Arial" w:eastAsia="Arial" w:hAnsi="Arial" w:cs="Arial"/>
          <w:b/>
          <w:bCs/>
          <w:sz w:val="22"/>
          <w:szCs w:val="22"/>
        </w:rPr>
      </w:pPr>
      <w:r>
        <w:rPr>
          <w:rFonts w:ascii="Arial" w:eastAsia="Arial" w:hAnsi="Arial" w:cs="Arial"/>
          <w:b/>
          <w:bCs/>
          <w:sz w:val="22"/>
          <w:szCs w:val="22"/>
        </w:rPr>
        <w:t xml:space="preserve">Smluvní strany  </w:t>
      </w:r>
    </w:p>
    <w:p w:rsidR="0065443A" w:rsidRDefault="0065443A">
      <w:pPr>
        <w:keepNext/>
        <w:keepLines/>
        <w:rPr>
          <w:rFonts w:ascii="Arial" w:eastAsia="Arial" w:hAnsi="Arial" w:cs="Arial"/>
          <w:sz w:val="22"/>
          <w:szCs w:val="22"/>
        </w:rPr>
      </w:pPr>
    </w:p>
    <w:p w:rsidR="0065443A" w:rsidRDefault="006D3C7C">
      <w:pPr>
        <w:pStyle w:val="Zkladntext2"/>
        <w:tabs>
          <w:tab w:val="left" w:pos="2127"/>
        </w:tabs>
        <w:rPr>
          <w:rFonts w:ascii="Arial" w:eastAsia="Arial" w:hAnsi="Arial" w:cs="Arial"/>
          <w:sz w:val="22"/>
          <w:szCs w:val="22"/>
        </w:rPr>
      </w:pPr>
      <w:r>
        <w:rPr>
          <w:rFonts w:ascii="Arial" w:eastAsia="Arial" w:hAnsi="Arial" w:cs="Arial"/>
          <w:b/>
          <w:bCs/>
          <w:sz w:val="22"/>
          <w:szCs w:val="22"/>
        </w:rPr>
        <w:t>OBJEDNATEL</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rsidR="0065443A" w:rsidRDefault="0065443A">
      <w:pPr>
        <w:pStyle w:val="Zkladntext2"/>
        <w:tabs>
          <w:tab w:val="left" w:pos="2127"/>
        </w:tabs>
        <w:rPr>
          <w:rFonts w:ascii="Arial" w:eastAsia="Arial" w:hAnsi="Arial" w:cs="Arial"/>
          <w:sz w:val="22"/>
          <w:szCs w:val="22"/>
        </w:rPr>
      </w:pPr>
    </w:p>
    <w:p w:rsidR="0065443A" w:rsidRDefault="006D3C7C">
      <w:pPr>
        <w:pStyle w:val="Zkladntext2"/>
        <w:tabs>
          <w:tab w:val="left" w:pos="2127"/>
        </w:tabs>
        <w:rPr>
          <w:rFonts w:ascii="Arial" w:eastAsia="Arial" w:hAnsi="Arial" w:cs="Arial"/>
          <w:sz w:val="22"/>
          <w:szCs w:val="22"/>
        </w:rPr>
      </w:pPr>
      <w:r>
        <w:rPr>
          <w:rFonts w:ascii="Arial" w:eastAsia="Arial" w:hAnsi="Arial" w:cs="Arial"/>
          <w:b/>
          <w:bCs/>
          <w:sz w:val="22"/>
          <w:szCs w:val="22"/>
        </w:rPr>
        <w:t xml:space="preserve">Beskydské divadlo Nový Jičín, příspěvková organizace    </w:t>
      </w:r>
    </w:p>
    <w:p w:rsidR="0065443A" w:rsidRDefault="0065443A">
      <w:pPr>
        <w:jc w:val="both"/>
        <w:rPr>
          <w:rFonts w:ascii="Arial" w:eastAsia="Arial" w:hAnsi="Arial" w:cs="Arial"/>
          <w:sz w:val="22"/>
          <w:szCs w:val="22"/>
        </w:rPr>
      </w:pPr>
    </w:p>
    <w:p w:rsidR="0065443A" w:rsidRDefault="006D3C7C">
      <w:pPr>
        <w:jc w:val="both"/>
        <w:rPr>
          <w:rFonts w:ascii="Arial" w:eastAsia="Arial" w:hAnsi="Arial" w:cs="Arial"/>
          <w:sz w:val="22"/>
          <w:szCs w:val="22"/>
        </w:rPr>
      </w:pPr>
      <w:r>
        <w:rPr>
          <w:rFonts w:ascii="Arial" w:eastAsia="Arial" w:hAnsi="Arial" w:cs="Arial"/>
          <w:sz w:val="22"/>
          <w:szCs w:val="22"/>
        </w:rPr>
        <w:t xml:space="preserve">Se sídlem: </w:t>
      </w:r>
      <w:r>
        <w:rPr>
          <w:rFonts w:ascii="Arial" w:eastAsia="Arial" w:hAnsi="Arial" w:cs="Arial"/>
          <w:sz w:val="22"/>
          <w:szCs w:val="22"/>
        </w:rPr>
        <w:tab/>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Divadelní 873/5, 741 01 Nový Jičín</w:t>
      </w:r>
      <w:r>
        <w:rPr>
          <w:rFonts w:ascii="Arial" w:eastAsia="Arial" w:hAnsi="Arial" w:cs="Arial"/>
          <w:sz w:val="22"/>
          <w:szCs w:val="22"/>
        </w:rPr>
        <w:tab/>
      </w:r>
    </w:p>
    <w:p w:rsidR="0065443A" w:rsidRDefault="006D3C7C">
      <w:pPr>
        <w:ind w:left="3540" w:hanging="3539"/>
        <w:jc w:val="both"/>
        <w:rPr>
          <w:rFonts w:ascii="Arial" w:eastAsia="Arial" w:hAnsi="Arial" w:cs="Arial"/>
          <w:sz w:val="22"/>
          <w:szCs w:val="22"/>
        </w:rPr>
      </w:pPr>
      <w:r>
        <w:rPr>
          <w:rFonts w:ascii="Arial" w:eastAsia="Arial" w:hAnsi="Arial" w:cs="Arial"/>
          <w:sz w:val="22"/>
          <w:szCs w:val="22"/>
        </w:rPr>
        <w:t xml:space="preserve">Zastoupený:            </w:t>
      </w:r>
      <w:r>
        <w:rPr>
          <w:rFonts w:ascii="Arial" w:eastAsia="Arial" w:hAnsi="Arial" w:cs="Arial"/>
          <w:sz w:val="22"/>
          <w:szCs w:val="22"/>
        </w:rPr>
        <w:tab/>
        <w:t xml:space="preserve">Bc. Jiřím </w:t>
      </w:r>
      <w:proofErr w:type="spellStart"/>
      <w:r>
        <w:rPr>
          <w:rFonts w:ascii="Arial" w:eastAsia="Arial" w:hAnsi="Arial" w:cs="Arial"/>
          <w:sz w:val="22"/>
          <w:szCs w:val="22"/>
        </w:rPr>
        <w:t>Močičkou</w:t>
      </w:r>
      <w:proofErr w:type="spellEnd"/>
      <w:r>
        <w:rPr>
          <w:rFonts w:ascii="Arial" w:eastAsia="Arial" w:hAnsi="Arial" w:cs="Arial"/>
          <w:sz w:val="22"/>
          <w:szCs w:val="22"/>
        </w:rPr>
        <w:t xml:space="preserve"> – ředitelem organizace</w:t>
      </w:r>
    </w:p>
    <w:p w:rsidR="00A62A49" w:rsidRDefault="006D3C7C">
      <w:pPr>
        <w:ind w:left="3540" w:hanging="3539"/>
        <w:jc w:val="both"/>
        <w:rPr>
          <w:rFonts w:ascii="Arial" w:eastAsia="Arial" w:hAnsi="Arial" w:cs="Arial"/>
          <w:sz w:val="22"/>
          <w:szCs w:val="22"/>
        </w:rPr>
      </w:pPr>
      <w:r>
        <w:rPr>
          <w:rFonts w:ascii="Arial" w:eastAsia="Arial" w:hAnsi="Arial" w:cs="Arial"/>
          <w:sz w:val="22"/>
          <w:szCs w:val="22"/>
        </w:rPr>
        <w:t>IČO:</w:t>
      </w:r>
      <w:r>
        <w:rPr>
          <w:rFonts w:ascii="Arial" w:eastAsia="Arial" w:hAnsi="Arial" w:cs="Arial"/>
          <w:sz w:val="22"/>
          <w:szCs w:val="22"/>
        </w:rPr>
        <w:tab/>
        <w:t>00096334</w:t>
      </w:r>
    </w:p>
    <w:p w:rsidR="0065443A" w:rsidRDefault="006D3C7C">
      <w:pPr>
        <w:ind w:left="3540" w:hanging="3539"/>
        <w:jc w:val="both"/>
        <w:rPr>
          <w:rFonts w:ascii="Arial" w:eastAsia="Arial" w:hAnsi="Arial" w:cs="Arial"/>
          <w:sz w:val="22"/>
          <w:szCs w:val="22"/>
        </w:rPr>
      </w:pPr>
      <w:r>
        <w:rPr>
          <w:rFonts w:ascii="Arial" w:eastAsia="Arial" w:hAnsi="Arial" w:cs="Arial"/>
          <w:sz w:val="22"/>
          <w:szCs w:val="22"/>
        </w:rPr>
        <w:t>DIČ:</w:t>
      </w:r>
      <w:r>
        <w:rPr>
          <w:rFonts w:ascii="Arial" w:eastAsia="Arial" w:hAnsi="Arial" w:cs="Arial"/>
          <w:sz w:val="22"/>
          <w:szCs w:val="22"/>
        </w:rPr>
        <w:tab/>
      </w:r>
      <w:r>
        <w:rPr>
          <w:rFonts w:ascii="Arial" w:eastAsia="Arial" w:hAnsi="Arial" w:cs="Arial"/>
          <w:sz w:val="22"/>
          <w:szCs w:val="22"/>
        </w:rPr>
        <w:tab/>
        <w:t>CZ00096334 – Neplátci!</w:t>
      </w:r>
    </w:p>
    <w:p w:rsidR="0065443A" w:rsidRDefault="006D3C7C">
      <w:pPr>
        <w:jc w:val="both"/>
        <w:rPr>
          <w:rFonts w:ascii="Arial" w:eastAsia="Arial" w:hAnsi="Arial" w:cs="Arial"/>
          <w:sz w:val="22"/>
          <w:szCs w:val="22"/>
        </w:rPr>
      </w:pPr>
      <w:r>
        <w:rPr>
          <w:rFonts w:ascii="Arial" w:eastAsia="Arial" w:hAnsi="Arial" w:cs="Arial"/>
          <w:sz w:val="22"/>
          <w:szCs w:val="22"/>
        </w:rPr>
        <w:t xml:space="preserve">Bankovní spojení: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Komerční banka a.s., Nový Jičín</w:t>
      </w:r>
    </w:p>
    <w:p w:rsidR="0065443A" w:rsidRDefault="006D3C7C">
      <w:pPr>
        <w:jc w:val="both"/>
        <w:rPr>
          <w:rFonts w:ascii="Arial" w:eastAsia="Arial" w:hAnsi="Arial" w:cs="Arial"/>
          <w:sz w:val="22"/>
          <w:szCs w:val="22"/>
        </w:rPr>
      </w:pPr>
      <w:r>
        <w:rPr>
          <w:rFonts w:ascii="Arial" w:eastAsia="Arial" w:hAnsi="Arial" w:cs="Arial"/>
          <w:sz w:val="22"/>
          <w:szCs w:val="22"/>
        </w:rPr>
        <w:t>Číslo účtu:</w:t>
      </w:r>
      <w:r>
        <w:rPr>
          <w:rFonts w:ascii="Arial" w:eastAsia="Arial" w:hAnsi="Arial" w:cs="Arial"/>
          <w:sz w:val="22"/>
          <w:szCs w:val="22"/>
        </w:rPr>
        <w:tab/>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633801/0100</w:t>
      </w:r>
    </w:p>
    <w:p w:rsidR="0065443A" w:rsidRDefault="006D3C7C">
      <w:pPr>
        <w:ind w:left="3538" w:hanging="3538"/>
        <w:jc w:val="both"/>
        <w:rPr>
          <w:rFonts w:ascii="Arial" w:eastAsia="Arial" w:hAnsi="Arial" w:cs="Arial"/>
          <w:sz w:val="22"/>
          <w:szCs w:val="22"/>
        </w:rPr>
      </w:pPr>
      <w:r>
        <w:rPr>
          <w:rFonts w:ascii="Arial" w:eastAsia="Arial" w:hAnsi="Arial" w:cs="Arial"/>
          <w:sz w:val="22"/>
          <w:szCs w:val="22"/>
        </w:rPr>
        <w:t xml:space="preserve">Zástupce ve věcech smluvních: </w:t>
      </w:r>
      <w:r>
        <w:rPr>
          <w:rFonts w:ascii="Arial" w:eastAsia="Arial" w:hAnsi="Arial" w:cs="Arial"/>
          <w:sz w:val="22"/>
          <w:szCs w:val="22"/>
        </w:rPr>
        <w:tab/>
        <w:t xml:space="preserve">Bc. Jiří </w:t>
      </w:r>
      <w:proofErr w:type="spellStart"/>
      <w:r>
        <w:rPr>
          <w:rFonts w:ascii="Arial" w:eastAsia="Arial" w:hAnsi="Arial" w:cs="Arial"/>
          <w:sz w:val="22"/>
          <w:szCs w:val="22"/>
        </w:rPr>
        <w:t>Močička</w:t>
      </w:r>
      <w:proofErr w:type="spellEnd"/>
      <w:r>
        <w:rPr>
          <w:rFonts w:ascii="Arial" w:eastAsia="Arial" w:hAnsi="Arial" w:cs="Arial"/>
          <w:sz w:val="22"/>
          <w:szCs w:val="22"/>
        </w:rPr>
        <w:t xml:space="preserve"> – ředitel organizace</w:t>
      </w:r>
    </w:p>
    <w:p w:rsidR="0065443A" w:rsidRDefault="006D3C7C">
      <w:pPr>
        <w:ind w:left="3538" w:hanging="3538"/>
        <w:jc w:val="both"/>
        <w:rPr>
          <w:rFonts w:ascii="Arial" w:eastAsia="Arial" w:hAnsi="Arial" w:cs="Arial"/>
          <w:sz w:val="22"/>
          <w:szCs w:val="22"/>
        </w:rPr>
      </w:pPr>
      <w:r>
        <w:rPr>
          <w:rFonts w:ascii="Arial" w:eastAsia="Arial" w:hAnsi="Arial" w:cs="Arial"/>
          <w:sz w:val="22"/>
          <w:szCs w:val="22"/>
        </w:rPr>
        <w:t>Zástupce ve věcech technických:    Zbyněk Petružela – správce organizace</w:t>
      </w:r>
    </w:p>
    <w:p w:rsidR="0065443A" w:rsidRDefault="0065443A">
      <w:pPr>
        <w:ind w:left="3686" w:hanging="3685"/>
        <w:rPr>
          <w:rFonts w:ascii="Arial" w:eastAsia="Arial" w:hAnsi="Arial" w:cs="Arial"/>
          <w:sz w:val="22"/>
          <w:szCs w:val="22"/>
        </w:rPr>
      </w:pPr>
    </w:p>
    <w:p w:rsidR="0065443A" w:rsidRDefault="006D3C7C">
      <w:pPr>
        <w:rPr>
          <w:rFonts w:ascii="Arial" w:eastAsia="Arial" w:hAnsi="Arial" w:cs="Arial"/>
          <w:sz w:val="22"/>
          <w:szCs w:val="22"/>
        </w:rPr>
      </w:pPr>
      <w:r>
        <w:rPr>
          <w:rFonts w:ascii="Arial" w:eastAsia="Arial" w:hAnsi="Arial" w:cs="Arial"/>
          <w:sz w:val="22"/>
          <w:szCs w:val="22"/>
        </w:rPr>
        <w:t>(dále jen „objednatel“)</w:t>
      </w:r>
    </w:p>
    <w:p w:rsidR="0065443A" w:rsidRDefault="0065443A">
      <w:pPr>
        <w:rPr>
          <w:rFonts w:ascii="Arial" w:eastAsia="Arial" w:hAnsi="Arial" w:cs="Arial"/>
          <w:sz w:val="22"/>
          <w:szCs w:val="22"/>
        </w:rPr>
      </w:pPr>
    </w:p>
    <w:p w:rsidR="0065443A" w:rsidRDefault="006D3C7C">
      <w:pPr>
        <w:rPr>
          <w:rFonts w:ascii="Arial" w:eastAsia="Arial" w:hAnsi="Arial" w:cs="Arial"/>
          <w:sz w:val="22"/>
          <w:szCs w:val="22"/>
        </w:rPr>
      </w:pPr>
      <w:r>
        <w:rPr>
          <w:rFonts w:ascii="Arial" w:eastAsia="Arial" w:hAnsi="Arial" w:cs="Arial"/>
          <w:sz w:val="22"/>
          <w:szCs w:val="22"/>
        </w:rPr>
        <w:t>a</w:t>
      </w:r>
    </w:p>
    <w:p w:rsidR="0065443A" w:rsidRDefault="0065443A">
      <w:pPr>
        <w:rPr>
          <w:rFonts w:ascii="Arial" w:eastAsia="Arial" w:hAnsi="Arial" w:cs="Arial"/>
          <w:sz w:val="22"/>
          <w:szCs w:val="22"/>
        </w:rPr>
      </w:pPr>
    </w:p>
    <w:p w:rsidR="0065443A" w:rsidRDefault="006D3C7C">
      <w:pPr>
        <w:rPr>
          <w:rFonts w:ascii="Arial" w:eastAsia="Arial" w:hAnsi="Arial" w:cs="Arial"/>
          <w:b/>
          <w:bCs/>
          <w:sz w:val="22"/>
          <w:szCs w:val="22"/>
        </w:rPr>
      </w:pPr>
      <w:r>
        <w:rPr>
          <w:rFonts w:ascii="Arial" w:eastAsia="Arial" w:hAnsi="Arial" w:cs="Arial"/>
          <w:b/>
          <w:bCs/>
          <w:sz w:val="22"/>
          <w:szCs w:val="22"/>
        </w:rPr>
        <w:t>ZHOTOVITEL</w:t>
      </w:r>
    </w:p>
    <w:p w:rsidR="0065443A" w:rsidRDefault="006D3C7C">
      <w:pPr>
        <w:spacing w:before="120" w:after="120"/>
        <w:rPr>
          <w:rFonts w:ascii="Arial" w:eastAsia="Arial" w:hAnsi="Arial" w:cs="Arial"/>
          <w:b/>
          <w:bCs/>
          <w:sz w:val="22"/>
          <w:szCs w:val="22"/>
        </w:rPr>
      </w:pPr>
      <w:r>
        <w:rPr>
          <w:rFonts w:ascii="Arial" w:eastAsia="Arial" w:hAnsi="Arial" w:cs="Arial"/>
          <w:b/>
          <w:bCs/>
          <w:sz w:val="22"/>
          <w:szCs w:val="22"/>
          <w:highlight w:val="yellow"/>
        </w:rPr>
        <w:t>[doplní účastník]</w:t>
      </w:r>
    </w:p>
    <w:p w:rsidR="0065443A" w:rsidRDefault="006D3C7C">
      <w:pPr>
        <w:rPr>
          <w:rFonts w:ascii="Arial" w:eastAsia="Arial" w:hAnsi="Arial" w:cs="Arial"/>
          <w:sz w:val="22"/>
          <w:szCs w:val="22"/>
        </w:rPr>
      </w:pPr>
      <w:r>
        <w:rPr>
          <w:rFonts w:ascii="Arial" w:eastAsia="Arial" w:hAnsi="Arial" w:cs="Arial"/>
          <w:sz w:val="22"/>
          <w:szCs w:val="22"/>
        </w:rPr>
        <w:t xml:space="preserve">Se sídlem: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[doplní účastník]</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rsidR="0065443A" w:rsidRDefault="006D3C7C">
      <w:pPr>
        <w:rPr>
          <w:rFonts w:ascii="Arial" w:eastAsia="Arial" w:hAnsi="Arial" w:cs="Arial"/>
          <w:sz w:val="22"/>
          <w:szCs w:val="22"/>
        </w:rPr>
      </w:pPr>
      <w:r>
        <w:rPr>
          <w:rFonts w:ascii="Arial" w:eastAsia="Arial" w:hAnsi="Arial" w:cs="Arial"/>
          <w:sz w:val="22"/>
          <w:szCs w:val="22"/>
        </w:rPr>
        <w:t>Zastoupený:</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[doplní účastník]</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rsidR="0065443A" w:rsidRDefault="006D3C7C">
      <w:pPr>
        <w:rPr>
          <w:rFonts w:ascii="Arial" w:eastAsia="Arial" w:hAnsi="Arial" w:cs="Arial"/>
          <w:sz w:val="22"/>
          <w:szCs w:val="22"/>
        </w:rPr>
      </w:pPr>
      <w:r>
        <w:rPr>
          <w:rFonts w:ascii="Arial" w:eastAsia="Arial" w:hAnsi="Arial" w:cs="Arial"/>
          <w:sz w:val="22"/>
          <w:szCs w:val="22"/>
        </w:rPr>
        <w:t xml:space="preserve">IČO: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[doplní účastník]</w:t>
      </w:r>
    </w:p>
    <w:p w:rsidR="0065443A" w:rsidRDefault="006D3C7C">
      <w:pPr>
        <w:rPr>
          <w:rFonts w:ascii="Arial" w:eastAsia="Arial" w:hAnsi="Arial" w:cs="Arial"/>
          <w:sz w:val="22"/>
          <w:szCs w:val="22"/>
        </w:rPr>
      </w:pPr>
      <w:r>
        <w:rPr>
          <w:rFonts w:ascii="Arial" w:eastAsia="Arial" w:hAnsi="Arial" w:cs="Arial"/>
          <w:sz w:val="22"/>
          <w:szCs w:val="22"/>
        </w:rPr>
        <w:t>DIČ:</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[doplní účastník]</w:t>
      </w:r>
    </w:p>
    <w:p w:rsidR="0065443A" w:rsidRDefault="006D3C7C">
      <w:pPr>
        <w:rPr>
          <w:rFonts w:ascii="Arial" w:eastAsia="Arial" w:hAnsi="Arial" w:cs="Arial"/>
          <w:sz w:val="22"/>
          <w:szCs w:val="22"/>
        </w:rPr>
      </w:pPr>
      <w:r>
        <w:rPr>
          <w:rFonts w:ascii="Arial" w:eastAsia="Arial" w:hAnsi="Arial" w:cs="Arial"/>
          <w:sz w:val="22"/>
          <w:szCs w:val="22"/>
        </w:rPr>
        <w:t xml:space="preserve">Zapsán v obchodním rejstříku vedeném </w:t>
      </w:r>
      <w:r>
        <w:rPr>
          <w:rFonts w:ascii="Arial" w:eastAsia="Arial" w:hAnsi="Arial" w:cs="Arial"/>
          <w:sz w:val="22"/>
          <w:szCs w:val="22"/>
          <w:highlight w:val="yellow"/>
        </w:rPr>
        <w:t>[doplní účastník]</w:t>
      </w:r>
      <w:r>
        <w:rPr>
          <w:rFonts w:ascii="Arial" w:eastAsia="Arial" w:hAnsi="Arial" w:cs="Arial"/>
          <w:sz w:val="22"/>
          <w:szCs w:val="22"/>
        </w:rPr>
        <w:t xml:space="preserve">, pod </w:t>
      </w:r>
      <w:proofErr w:type="spellStart"/>
      <w:r>
        <w:rPr>
          <w:rFonts w:ascii="Arial" w:eastAsia="Arial" w:hAnsi="Arial" w:cs="Arial"/>
          <w:sz w:val="22"/>
          <w:szCs w:val="22"/>
        </w:rPr>
        <w:t>sp</w:t>
      </w:r>
      <w:proofErr w:type="spellEnd"/>
      <w:r>
        <w:rPr>
          <w:rFonts w:ascii="Arial" w:eastAsia="Arial" w:hAnsi="Arial" w:cs="Arial"/>
          <w:sz w:val="22"/>
          <w:szCs w:val="22"/>
        </w:rPr>
        <w:t xml:space="preserve">. zn. </w:t>
      </w:r>
      <w:r>
        <w:rPr>
          <w:rFonts w:ascii="Arial" w:eastAsia="Arial" w:hAnsi="Arial" w:cs="Arial"/>
          <w:sz w:val="22"/>
          <w:szCs w:val="22"/>
          <w:highlight w:val="yellow"/>
        </w:rPr>
        <w:t>[doplní účastník]</w:t>
      </w:r>
      <w:r>
        <w:rPr>
          <w:rFonts w:ascii="Arial" w:eastAsia="Arial" w:hAnsi="Arial" w:cs="Arial"/>
          <w:sz w:val="22"/>
          <w:szCs w:val="22"/>
        </w:rPr>
        <w:t xml:space="preserve">, </w:t>
      </w:r>
    </w:p>
    <w:p w:rsidR="0065443A" w:rsidRDefault="006D3C7C">
      <w:pPr>
        <w:rPr>
          <w:rFonts w:ascii="Arial" w:eastAsia="Arial" w:hAnsi="Arial" w:cs="Arial"/>
          <w:sz w:val="22"/>
          <w:szCs w:val="22"/>
        </w:rPr>
      </w:pPr>
      <w:r>
        <w:rPr>
          <w:rFonts w:ascii="Arial" w:eastAsia="Arial" w:hAnsi="Arial" w:cs="Arial"/>
          <w:sz w:val="22"/>
          <w:szCs w:val="22"/>
        </w:rPr>
        <w:t>Bankovní spojení:</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[doplní účastník]</w:t>
      </w:r>
    </w:p>
    <w:p w:rsidR="0065443A" w:rsidRDefault="006D3C7C">
      <w:pPr>
        <w:rPr>
          <w:rFonts w:ascii="Arial" w:eastAsia="Arial" w:hAnsi="Arial" w:cs="Arial"/>
          <w:sz w:val="22"/>
          <w:szCs w:val="22"/>
        </w:rPr>
      </w:pPr>
      <w:r>
        <w:rPr>
          <w:rFonts w:ascii="Arial" w:eastAsia="Arial" w:hAnsi="Arial" w:cs="Arial"/>
          <w:sz w:val="22"/>
          <w:szCs w:val="22"/>
        </w:rPr>
        <w:t xml:space="preserve">Číslo účtu: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highlight w:val="yellow"/>
        </w:rPr>
        <w:t>[doplní účastník]</w:t>
      </w:r>
    </w:p>
    <w:p w:rsidR="0065443A" w:rsidRDefault="006D3C7C">
      <w:pPr>
        <w:rPr>
          <w:rFonts w:ascii="Arial" w:eastAsia="Arial" w:hAnsi="Arial" w:cs="Arial"/>
          <w:sz w:val="22"/>
          <w:szCs w:val="22"/>
        </w:rPr>
      </w:pPr>
      <w:r>
        <w:rPr>
          <w:rFonts w:ascii="Arial" w:eastAsia="Arial" w:hAnsi="Arial" w:cs="Arial"/>
          <w:sz w:val="22"/>
          <w:szCs w:val="22"/>
        </w:rPr>
        <w:t>Zástupce ve věcech smluvních:</w:t>
      </w:r>
      <w:r>
        <w:rPr>
          <w:rFonts w:ascii="Arial" w:eastAsia="Arial" w:hAnsi="Arial" w:cs="Arial"/>
          <w:sz w:val="22"/>
          <w:szCs w:val="22"/>
        </w:rPr>
        <w:tab/>
      </w:r>
      <w:r>
        <w:rPr>
          <w:rFonts w:ascii="Arial" w:eastAsia="Arial" w:hAnsi="Arial" w:cs="Arial"/>
          <w:sz w:val="22"/>
          <w:szCs w:val="22"/>
          <w:highlight w:val="yellow"/>
        </w:rPr>
        <w:t>[doplní účastník]</w:t>
      </w:r>
    </w:p>
    <w:p w:rsidR="0065443A" w:rsidRDefault="006D3C7C">
      <w:pPr>
        <w:spacing w:after="120"/>
        <w:rPr>
          <w:rFonts w:ascii="Arial" w:eastAsia="Arial" w:hAnsi="Arial" w:cs="Arial"/>
          <w:sz w:val="22"/>
          <w:szCs w:val="22"/>
        </w:rPr>
      </w:pPr>
      <w:r>
        <w:rPr>
          <w:rFonts w:ascii="Arial" w:eastAsia="Arial" w:hAnsi="Arial" w:cs="Arial"/>
          <w:sz w:val="22"/>
          <w:szCs w:val="22"/>
        </w:rPr>
        <w:t>Zástupce ve věcech technických:</w:t>
      </w:r>
      <w:r>
        <w:rPr>
          <w:rFonts w:ascii="Arial" w:eastAsia="Arial" w:hAnsi="Arial" w:cs="Arial"/>
          <w:sz w:val="22"/>
          <w:szCs w:val="22"/>
        </w:rPr>
        <w:tab/>
      </w:r>
      <w:r>
        <w:rPr>
          <w:rFonts w:ascii="Arial" w:eastAsia="Arial" w:hAnsi="Arial" w:cs="Arial"/>
          <w:sz w:val="22"/>
          <w:szCs w:val="22"/>
          <w:highlight w:val="yellow"/>
        </w:rPr>
        <w:t>[doplní účastník]</w:t>
      </w:r>
    </w:p>
    <w:p w:rsidR="0065443A" w:rsidRDefault="0065443A">
      <w:pPr>
        <w:rPr>
          <w:rFonts w:ascii="Arial" w:eastAsia="Arial" w:hAnsi="Arial" w:cs="Arial"/>
          <w:sz w:val="22"/>
          <w:szCs w:val="22"/>
        </w:rPr>
      </w:pPr>
    </w:p>
    <w:p w:rsidR="0065443A" w:rsidRDefault="006D3C7C">
      <w:pPr>
        <w:rPr>
          <w:rFonts w:ascii="Arial" w:eastAsia="Arial" w:hAnsi="Arial" w:cs="Arial"/>
          <w:sz w:val="22"/>
          <w:szCs w:val="22"/>
        </w:rPr>
      </w:pPr>
      <w:r>
        <w:rPr>
          <w:rFonts w:ascii="Arial" w:eastAsia="Arial" w:hAnsi="Arial" w:cs="Arial"/>
          <w:sz w:val="22"/>
          <w:szCs w:val="22"/>
        </w:rPr>
        <w:t>(dále jen „zhotovitel“)</w:t>
      </w:r>
    </w:p>
    <w:p w:rsidR="0065443A" w:rsidRDefault="006D3C7C">
      <w:pPr>
        <w:rPr>
          <w:rFonts w:ascii="Arial" w:eastAsia="Arial" w:hAnsi="Arial" w:cs="Arial"/>
          <w:sz w:val="22"/>
          <w:szCs w:val="22"/>
        </w:rPr>
      </w:pPr>
      <w:r>
        <w:rPr>
          <w:rFonts w:ascii="Arial" w:eastAsia="Arial" w:hAnsi="Arial" w:cs="Arial"/>
          <w:sz w:val="22"/>
          <w:szCs w:val="22"/>
        </w:rPr>
        <w:t xml:space="preserve"> </w:t>
      </w:r>
    </w:p>
    <w:p w:rsidR="0065443A" w:rsidRDefault="006D3C7C">
      <w:pPr>
        <w:pStyle w:val="Zkladntext2"/>
        <w:rPr>
          <w:rFonts w:ascii="Arial" w:eastAsia="Arial" w:hAnsi="Arial" w:cs="Arial"/>
          <w:b/>
          <w:bCs/>
          <w:sz w:val="22"/>
          <w:szCs w:val="22"/>
        </w:rPr>
      </w:pPr>
      <w:r>
        <w:rPr>
          <w:rFonts w:ascii="Arial" w:eastAsia="Arial" w:hAnsi="Arial" w:cs="Arial"/>
          <w:sz w:val="22"/>
          <w:szCs w:val="22"/>
        </w:rPr>
        <w:t xml:space="preserve">uzavírají níže uvedeného dne, měsíce a roku následující smlouvu o dílo na provedení prací </w:t>
      </w:r>
      <w:r>
        <w:rPr>
          <w:rFonts w:ascii="Arial" w:eastAsia="Arial" w:hAnsi="Arial" w:cs="Arial"/>
          <w:b/>
          <w:bCs/>
          <w:sz w:val="22"/>
          <w:szCs w:val="22"/>
        </w:rPr>
        <w:t>„Oprava jevištní podlahy velkého sálu Beskydského divadla Nový Jičín“.</w:t>
      </w:r>
    </w:p>
    <w:p w:rsidR="0065443A" w:rsidRDefault="0065443A">
      <w:pPr>
        <w:pStyle w:val="Zkladntext2"/>
        <w:rPr>
          <w:rFonts w:ascii="Arial" w:eastAsia="Arial" w:hAnsi="Arial" w:cs="Arial"/>
          <w:b/>
          <w:bCs/>
          <w:sz w:val="22"/>
          <w:szCs w:val="22"/>
        </w:rPr>
      </w:pPr>
    </w:p>
    <w:p w:rsidR="0065443A" w:rsidRDefault="006D3C7C">
      <w:pPr>
        <w:pStyle w:val="Zkladntext2"/>
        <w:spacing w:after="120"/>
        <w:jc w:val="center"/>
        <w:rPr>
          <w:rFonts w:ascii="Arial" w:eastAsia="Arial" w:hAnsi="Arial" w:cs="Arial"/>
          <w:b/>
          <w:bCs/>
          <w:sz w:val="22"/>
          <w:szCs w:val="22"/>
        </w:rPr>
      </w:pPr>
      <w:r>
        <w:rPr>
          <w:rFonts w:ascii="Arial" w:eastAsia="Arial" w:hAnsi="Arial" w:cs="Arial"/>
          <w:b/>
          <w:bCs/>
          <w:sz w:val="22"/>
          <w:szCs w:val="22"/>
        </w:rPr>
        <w:t>II.</w:t>
      </w:r>
    </w:p>
    <w:p w:rsidR="0065443A" w:rsidRDefault="006D3C7C">
      <w:pPr>
        <w:pStyle w:val="Zkladntext2"/>
        <w:spacing w:after="120"/>
        <w:jc w:val="center"/>
        <w:rPr>
          <w:rFonts w:ascii="Arial" w:eastAsia="Arial" w:hAnsi="Arial" w:cs="Arial"/>
          <w:b/>
          <w:bCs/>
          <w:sz w:val="22"/>
          <w:szCs w:val="22"/>
        </w:rPr>
      </w:pPr>
      <w:r>
        <w:rPr>
          <w:rFonts w:ascii="Arial" w:eastAsia="Arial" w:hAnsi="Arial" w:cs="Arial"/>
          <w:b/>
          <w:bCs/>
          <w:sz w:val="22"/>
          <w:szCs w:val="22"/>
        </w:rPr>
        <w:t>Základní ustanovení</w:t>
      </w:r>
    </w:p>
    <w:p w:rsidR="0065443A" w:rsidRDefault="006D3C7C">
      <w:pPr>
        <w:pStyle w:val="Zkladntext2"/>
        <w:numPr>
          <w:ilvl w:val="0"/>
          <w:numId w:val="8"/>
        </w:numPr>
        <w:tabs>
          <w:tab w:val="left" w:pos="0"/>
          <w:tab w:val="center" w:pos="567"/>
        </w:tabs>
        <w:spacing w:after="120"/>
        <w:ind w:left="0" w:firstLine="0"/>
        <w:rPr>
          <w:rFonts w:ascii="Arial" w:eastAsia="Arial" w:hAnsi="Arial" w:cs="Arial"/>
          <w:sz w:val="22"/>
          <w:szCs w:val="22"/>
        </w:rPr>
      </w:pPr>
      <w:r>
        <w:rPr>
          <w:rFonts w:ascii="Arial" w:eastAsia="Arial" w:hAnsi="Arial" w:cs="Arial"/>
          <w:sz w:val="22"/>
          <w:szCs w:val="22"/>
        </w:rPr>
        <w:t xml:space="preserve">Tato smlouva se uzavírá dle § 2586 a násl. zákona č. 89/2012 Sb., občanský zákoník (dále jen „Občanský zákoník“). Práva a povinnosti stran touto smlouvou neupravené se řídí příslušnými ustanoveními Občanského zákoníku. </w:t>
      </w:r>
    </w:p>
    <w:p w:rsidR="0065443A" w:rsidRDefault="006D3C7C">
      <w:pPr>
        <w:pStyle w:val="Zkladntext2"/>
        <w:numPr>
          <w:ilvl w:val="0"/>
          <w:numId w:val="8"/>
        </w:numPr>
        <w:tabs>
          <w:tab w:val="left" w:pos="567"/>
        </w:tabs>
        <w:ind w:left="0" w:firstLine="0"/>
        <w:rPr>
          <w:rFonts w:ascii="Arial" w:eastAsia="Arial" w:hAnsi="Arial" w:cs="Arial"/>
          <w:sz w:val="22"/>
          <w:szCs w:val="22"/>
        </w:rPr>
      </w:pPr>
      <w:r>
        <w:rPr>
          <w:rFonts w:ascii="Arial" w:eastAsia="Arial" w:hAnsi="Arial" w:cs="Arial"/>
          <w:sz w:val="22"/>
          <w:szCs w:val="22"/>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rsidR="0065443A" w:rsidRDefault="0065443A">
      <w:pPr>
        <w:pStyle w:val="Zkladntext2"/>
        <w:tabs>
          <w:tab w:val="left" w:pos="567"/>
        </w:tabs>
        <w:rPr>
          <w:rFonts w:ascii="Arial" w:eastAsia="Arial" w:hAnsi="Arial" w:cs="Arial"/>
          <w:sz w:val="22"/>
          <w:szCs w:val="22"/>
        </w:rPr>
      </w:pPr>
    </w:p>
    <w:p w:rsidR="0065443A" w:rsidRDefault="006D3C7C">
      <w:pPr>
        <w:pStyle w:val="Zkladntext2"/>
        <w:numPr>
          <w:ilvl w:val="0"/>
          <w:numId w:val="8"/>
        </w:numPr>
        <w:tabs>
          <w:tab w:val="left" w:pos="284"/>
          <w:tab w:val="center" w:pos="567"/>
        </w:tabs>
        <w:spacing w:after="120"/>
        <w:ind w:left="0" w:firstLine="0"/>
        <w:rPr>
          <w:rFonts w:ascii="Arial" w:eastAsia="Arial" w:hAnsi="Arial" w:cs="Arial"/>
          <w:sz w:val="22"/>
          <w:szCs w:val="22"/>
        </w:rPr>
      </w:pPr>
      <w:r>
        <w:rPr>
          <w:rFonts w:ascii="Arial" w:eastAsia="Arial" w:hAnsi="Arial" w:cs="Arial"/>
          <w:sz w:val="22"/>
          <w:szCs w:val="22"/>
        </w:rPr>
        <w:t xml:space="preserve">Zhotovitel prohlašuje, že je odborně způsobilý k zajištění předmětu plnění podle této smlouvy. </w:t>
      </w:r>
    </w:p>
    <w:p w:rsidR="0065443A" w:rsidRDefault="006D3C7C">
      <w:pPr>
        <w:pStyle w:val="Zkladntext2"/>
        <w:numPr>
          <w:ilvl w:val="0"/>
          <w:numId w:val="8"/>
        </w:numPr>
        <w:tabs>
          <w:tab w:val="left" w:pos="284"/>
          <w:tab w:val="center" w:pos="567"/>
        </w:tabs>
        <w:spacing w:after="120"/>
        <w:ind w:left="0" w:firstLine="0"/>
        <w:rPr>
          <w:rFonts w:ascii="Arial" w:eastAsia="Arial" w:hAnsi="Arial" w:cs="Arial"/>
          <w:sz w:val="22"/>
          <w:szCs w:val="22"/>
        </w:rPr>
      </w:pPr>
      <w:r>
        <w:rPr>
          <w:rFonts w:ascii="Arial" w:eastAsia="Arial" w:hAnsi="Arial" w:cs="Arial"/>
          <w:sz w:val="22"/>
          <w:szCs w:val="22"/>
        </w:rPr>
        <w:t xml:space="preserve">Zhotovitel potvrzuje, že se detailně seznámil s rozsahem a povahou díla včetně veškerých podkladů, že jsou mu známy veškeré technické, kvalitativní, právní a jiné podmínky realizace díla a že disponuje takovými </w:t>
      </w:r>
      <w:r>
        <w:rPr>
          <w:rFonts w:ascii="Arial" w:eastAsia="Arial" w:hAnsi="Arial" w:cs="Arial"/>
          <w:sz w:val="22"/>
          <w:szCs w:val="22"/>
        </w:rPr>
        <w:lastRenderedPageBreak/>
        <w:t xml:space="preserve">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rsidR="0065443A" w:rsidRDefault="006D3C7C">
      <w:pPr>
        <w:pStyle w:val="Zkladntext2"/>
        <w:numPr>
          <w:ilvl w:val="0"/>
          <w:numId w:val="8"/>
        </w:numPr>
        <w:tabs>
          <w:tab w:val="left" w:pos="284"/>
          <w:tab w:val="center" w:pos="567"/>
        </w:tabs>
        <w:spacing w:after="120"/>
        <w:ind w:left="0" w:firstLine="0"/>
        <w:rPr>
          <w:rFonts w:ascii="Arial" w:eastAsia="Arial" w:hAnsi="Arial" w:cs="Arial"/>
          <w:sz w:val="22"/>
          <w:szCs w:val="22"/>
        </w:rPr>
      </w:pPr>
      <w:r>
        <w:rPr>
          <w:rFonts w:ascii="Arial" w:eastAsia="Arial" w:hAnsi="Arial" w:cs="Arial"/>
          <w:sz w:val="22"/>
          <w:szCs w:val="22"/>
        </w:rPr>
        <w:t>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r>
        <w:rPr>
          <w:rFonts w:ascii="Arial" w:eastAsia="Arial" w:hAnsi="Arial" w:cs="Arial"/>
          <w:i/>
          <w:iCs/>
          <w:sz w:val="22"/>
          <w:szCs w:val="22"/>
        </w:rPr>
        <w:t xml:space="preserve"> </w:t>
      </w:r>
    </w:p>
    <w:p w:rsidR="0065443A" w:rsidRDefault="006D3C7C">
      <w:pPr>
        <w:pStyle w:val="Zkladntext2"/>
        <w:spacing w:after="120"/>
        <w:jc w:val="center"/>
        <w:rPr>
          <w:rFonts w:ascii="Arial" w:eastAsia="Arial" w:hAnsi="Arial" w:cs="Arial"/>
          <w:b/>
          <w:bCs/>
          <w:sz w:val="22"/>
          <w:szCs w:val="22"/>
        </w:rPr>
      </w:pPr>
      <w:r>
        <w:rPr>
          <w:rFonts w:ascii="Arial" w:eastAsia="Arial" w:hAnsi="Arial" w:cs="Arial"/>
          <w:b/>
          <w:bCs/>
          <w:sz w:val="22"/>
          <w:szCs w:val="22"/>
        </w:rPr>
        <w:t>III.</w:t>
      </w:r>
    </w:p>
    <w:p w:rsidR="0065443A" w:rsidRDefault="006D3C7C">
      <w:pPr>
        <w:pStyle w:val="Zkladntext2"/>
        <w:spacing w:after="120"/>
        <w:jc w:val="center"/>
        <w:rPr>
          <w:rFonts w:ascii="Arial" w:eastAsia="Arial" w:hAnsi="Arial" w:cs="Arial"/>
          <w:b/>
          <w:bCs/>
          <w:sz w:val="22"/>
          <w:szCs w:val="22"/>
        </w:rPr>
      </w:pPr>
      <w:r>
        <w:rPr>
          <w:rFonts w:ascii="Arial" w:eastAsia="Arial" w:hAnsi="Arial" w:cs="Arial"/>
          <w:b/>
          <w:bCs/>
          <w:sz w:val="22"/>
          <w:szCs w:val="22"/>
        </w:rPr>
        <w:t>Předmět smlouvy</w:t>
      </w:r>
    </w:p>
    <w:p w:rsidR="0065443A" w:rsidRDefault="006D3C7C">
      <w:pPr>
        <w:numPr>
          <w:ilvl w:val="1"/>
          <w:numId w:val="11"/>
        </w:numPr>
        <w:tabs>
          <w:tab w:val="left" w:pos="0"/>
          <w:tab w:val="center" w:pos="426"/>
        </w:tabs>
        <w:spacing w:after="120"/>
        <w:ind w:left="0" w:firstLine="0"/>
        <w:jc w:val="both"/>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z w:val="22"/>
          <w:szCs w:val="22"/>
          <w:u w:val="single"/>
        </w:rPr>
        <w:t>Předmět smlouvy</w:t>
      </w:r>
      <w:r>
        <w:rPr>
          <w:rFonts w:ascii="Arial" w:eastAsia="Arial" w:hAnsi="Arial" w:cs="Arial"/>
          <w:sz w:val="22"/>
          <w:szCs w:val="22"/>
        </w:rPr>
        <w:t xml:space="preserve"> </w:t>
      </w:r>
    </w:p>
    <w:p w:rsidR="0065443A" w:rsidRDefault="006D3C7C">
      <w:pPr>
        <w:numPr>
          <w:ilvl w:val="2"/>
          <w:numId w:val="11"/>
        </w:numPr>
        <w:tabs>
          <w:tab w:val="left" w:pos="0"/>
          <w:tab w:val="left" w:pos="284"/>
          <w:tab w:val="left" w:pos="567"/>
        </w:tabs>
        <w:spacing w:after="120"/>
        <w:ind w:left="0" w:firstLine="0"/>
        <w:jc w:val="both"/>
        <w:rPr>
          <w:rFonts w:ascii="Arial" w:eastAsia="Arial" w:hAnsi="Arial" w:cs="Arial"/>
          <w:sz w:val="22"/>
          <w:szCs w:val="22"/>
        </w:rPr>
      </w:pPr>
      <w:r>
        <w:rPr>
          <w:rFonts w:ascii="Arial" w:eastAsia="Arial" w:hAnsi="Arial" w:cs="Arial"/>
          <w:sz w:val="22"/>
          <w:szCs w:val="22"/>
        </w:rPr>
        <w:t xml:space="preserve">  Zhotovitel se zavazuje provést pro objednatele dílo </w:t>
      </w:r>
      <w:r>
        <w:rPr>
          <w:rFonts w:ascii="Arial" w:eastAsia="Arial" w:hAnsi="Arial" w:cs="Arial"/>
          <w:b/>
          <w:bCs/>
          <w:sz w:val="22"/>
          <w:szCs w:val="22"/>
        </w:rPr>
        <w:t>„Oprava jevištní podlahy velkého sálu Beskydského divadla Nový Jičín“</w:t>
      </w:r>
      <w:r>
        <w:rPr>
          <w:rFonts w:ascii="Arial" w:eastAsia="Arial" w:hAnsi="Arial" w:cs="Arial"/>
          <w:sz w:val="22"/>
          <w:szCs w:val="22"/>
        </w:rPr>
        <w:t xml:space="preserve"> (dále jen „dílo“). </w:t>
      </w:r>
    </w:p>
    <w:p w:rsidR="0065443A" w:rsidRDefault="006D3C7C">
      <w:pPr>
        <w:numPr>
          <w:ilvl w:val="2"/>
          <w:numId w:val="11"/>
        </w:numPr>
        <w:tabs>
          <w:tab w:val="left" w:pos="426"/>
        </w:tabs>
        <w:spacing w:after="120"/>
        <w:ind w:left="0" w:firstLine="0"/>
        <w:jc w:val="both"/>
        <w:rPr>
          <w:rFonts w:ascii="Arial" w:eastAsia="Arial" w:hAnsi="Arial" w:cs="Arial"/>
          <w:sz w:val="22"/>
          <w:szCs w:val="22"/>
        </w:rPr>
      </w:pPr>
      <w:r>
        <w:rPr>
          <w:rFonts w:ascii="Arial" w:eastAsia="Arial" w:hAnsi="Arial" w:cs="Arial"/>
          <w:sz w:val="22"/>
          <w:szCs w:val="22"/>
        </w:rPr>
        <w:t xml:space="preserve">Provedením díla se rozumí úplné, funkční a bezvadné provedení všech činností, jejichž provedení je pro řádné dokončení díla nezbytné. </w:t>
      </w:r>
      <w:bookmarkEnd w:id="0"/>
      <w:bookmarkEnd w:id="1"/>
    </w:p>
    <w:p w:rsidR="0065443A" w:rsidRDefault="006D3C7C">
      <w:pPr>
        <w:numPr>
          <w:ilvl w:val="1"/>
          <w:numId w:val="10"/>
        </w:numPr>
        <w:spacing w:after="120"/>
        <w:ind w:left="709" w:hanging="709"/>
        <w:jc w:val="both"/>
        <w:rPr>
          <w:rFonts w:ascii="Arial" w:eastAsia="Arial" w:hAnsi="Arial" w:cs="Arial"/>
          <w:sz w:val="22"/>
          <w:szCs w:val="22"/>
          <w:u w:val="single"/>
        </w:rPr>
      </w:pPr>
      <w:r>
        <w:rPr>
          <w:rFonts w:ascii="Arial" w:eastAsia="Arial" w:hAnsi="Arial" w:cs="Arial"/>
          <w:sz w:val="22"/>
          <w:szCs w:val="22"/>
          <w:u w:val="single"/>
        </w:rPr>
        <w:t xml:space="preserve">Rozsah předmětu díla </w:t>
      </w:r>
    </w:p>
    <w:p w:rsidR="0065443A" w:rsidRDefault="006D3C7C">
      <w:pPr>
        <w:pStyle w:val="Zkladntext2"/>
        <w:numPr>
          <w:ilvl w:val="2"/>
          <w:numId w:val="10"/>
        </w:numPr>
        <w:spacing w:after="120"/>
        <w:ind w:left="0" w:firstLine="0"/>
        <w:rPr>
          <w:rFonts w:ascii="Arial" w:eastAsia="Arial" w:hAnsi="Arial" w:cs="Arial"/>
          <w:sz w:val="22"/>
          <w:szCs w:val="22"/>
        </w:rPr>
      </w:pPr>
      <w:r>
        <w:rPr>
          <w:rFonts w:ascii="Arial" w:eastAsia="Arial" w:hAnsi="Arial" w:cs="Arial"/>
          <w:sz w:val="22"/>
          <w:szCs w:val="22"/>
        </w:rPr>
        <w:t xml:space="preserve">Předmětem díla je dodávka a montáž cca 50m² dřevěné jevištní podlahy proscénia a renovace zbylé části jeviště cca 195m² hlavní scény Beskydského divadla Nový Jičín.  Bližší specifikace předmětu díla je obsahem, která tvoří Přílohu č. </w:t>
      </w:r>
      <w:r w:rsidR="00FA514E">
        <w:rPr>
          <w:rFonts w:ascii="Arial" w:eastAsia="Arial" w:hAnsi="Arial" w:cs="Arial"/>
          <w:sz w:val="22"/>
          <w:szCs w:val="22"/>
        </w:rPr>
        <w:t>3</w:t>
      </w:r>
      <w:r>
        <w:rPr>
          <w:rFonts w:ascii="Arial" w:eastAsia="Arial" w:hAnsi="Arial" w:cs="Arial"/>
          <w:sz w:val="22"/>
          <w:szCs w:val="22"/>
        </w:rPr>
        <w:t xml:space="preserve"> a je nedílnou součástí této smlouvy o dílo.</w:t>
      </w:r>
    </w:p>
    <w:p w:rsidR="0065443A" w:rsidRDefault="006D3C7C">
      <w:pPr>
        <w:pStyle w:val="Zkladntext2"/>
        <w:numPr>
          <w:ilvl w:val="2"/>
          <w:numId w:val="10"/>
        </w:numPr>
        <w:spacing w:after="120"/>
        <w:ind w:left="0" w:firstLine="0"/>
        <w:rPr>
          <w:rFonts w:ascii="Arial" w:eastAsia="Arial" w:hAnsi="Arial" w:cs="Arial"/>
          <w:sz w:val="22"/>
          <w:szCs w:val="22"/>
        </w:rPr>
      </w:pPr>
      <w:r>
        <w:rPr>
          <w:rFonts w:ascii="Arial" w:hAnsi="Arial" w:cs="Arial"/>
          <w:bCs/>
          <w:sz w:val="22"/>
          <w:szCs w:val="22"/>
        </w:rPr>
        <w:t>Provedení díla bude v celku.</w:t>
      </w:r>
    </w:p>
    <w:p w:rsidR="0065443A" w:rsidRDefault="006D3C7C">
      <w:pPr>
        <w:pStyle w:val="Zkladntext2"/>
        <w:numPr>
          <w:ilvl w:val="2"/>
          <w:numId w:val="10"/>
        </w:numPr>
        <w:spacing w:after="120"/>
        <w:ind w:left="0" w:firstLine="0"/>
        <w:rPr>
          <w:rFonts w:ascii="Arial" w:eastAsia="Arial" w:hAnsi="Arial" w:cs="Arial"/>
          <w:sz w:val="22"/>
          <w:szCs w:val="22"/>
        </w:rPr>
      </w:pPr>
      <w:r>
        <w:rPr>
          <w:rFonts w:ascii="Arial" w:eastAsia="Arial" w:hAnsi="Arial" w:cs="Arial"/>
          <w:sz w:val="22"/>
          <w:szCs w:val="22"/>
        </w:rPr>
        <w:t xml:space="preserve">Mimo všechny definované činnosti, jež jsou obsahem </w:t>
      </w:r>
      <w:r w:rsidR="00A62A49">
        <w:rPr>
          <w:rFonts w:ascii="Arial" w:eastAsia="Arial" w:hAnsi="Arial" w:cs="Arial"/>
          <w:sz w:val="22"/>
          <w:szCs w:val="22"/>
        </w:rPr>
        <w:t>specifikace předmětu díla</w:t>
      </w:r>
      <w:r>
        <w:rPr>
          <w:rFonts w:ascii="Arial" w:eastAsia="Arial" w:hAnsi="Arial" w:cs="Arial"/>
          <w:sz w:val="22"/>
          <w:szCs w:val="22"/>
        </w:rPr>
        <w:t>, patří k úplnému provedení díla</w:t>
      </w:r>
      <w:r>
        <w:rPr>
          <w:rFonts w:ascii="Arial" w:eastAsia="Arial" w:hAnsi="Arial" w:cs="Arial"/>
          <w:color w:val="FF0000"/>
          <w:sz w:val="22"/>
          <w:szCs w:val="22"/>
        </w:rPr>
        <w:t xml:space="preserve"> </w:t>
      </w:r>
      <w:r>
        <w:rPr>
          <w:rFonts w:ascii="Arial" w:eastAsia="Arial" w:hAnsi="Arial" w:cs="Arial"/>
          <w:sz w:val="22"/>
          <w:szCs w:val="22"/>
        </w:rPr>
        <w:t>i následující práce a činnosti:</w:t>
      </w:r>
      <w:r>
        <w:rPr>
          <w:rFonts w:ascii="Arial" w:eastAsia="Arial" w:hAnsi="Arial" w:cs="Arial"/>
          <w:color w:val="FF0000"/>
          <w:sz w:val="22"/>
          <w:szCs w:val="22"/>
        </w:rPr>
        <w:t xml:space="preserve"> </w:t>
      </w:r>
    </w:p>
    <w:p w:rsidR="0065443A" w:rsidRDefault="006D3C7C">
      <w:pPr>
        <w:pStyle w:val="Zkladntext2"/>
        <w:numPr>
          <w:ilvl w:val="0"/>
          <w:numId w:val="16"/>
        </w:numPr>
        <w:tabs>
          <w:tab w:val="left" w:pos="567"/>
        </w:tabs>
        <w:spacing w:after="120"/>
        <w:ind w:left="0" w:firstLine="0"/>
        <w:rPr>
          <w:rFonts w:ascii="Arial" w:eastAsia="Arial" w:hAnsi="Arial" w:cs="Arial"/>
          <w:sz w:val="22"/>
          <w:szCs w:val="22"/>
        </w:rPr>
      </w:pPr>
      <w:r>
        <w:rPr>
          <w:rFonts w:ascii="Arial" w:hAnsi="Arial" w:cs="Arial"/>
          <w:sz w:val="22"/>
          <w:szCs w:val="22"/>
        </w:rPr>
        <w:t xml:space="preserve">Zajištění všech atestů a </w:t>
      </w:r>
      <w:r>
        <w:rPr>
          <w:rFonts w:ascii="Arial" w:hAnsi="Arial" w:cs="Arial"/>
          <w:bCs/>
          <w:iCs/>
          <w:sz w:val="22"/>
          <w:szCs w:val="22"/>
        </w:rPr>
        <w:t>systémů tvořících předmět plnění</w:t>
      </w:r>
      <w:r>
        <w:rPr>
          <w:rFonts w:ascii="Arial" w:hAnsi="Arial" w:cs="Arial"/>
          <w:b/>
          <w:bCs/>
          <w:i/>
          <w:iCs/>
          <w:sz w:val="22"/>
          <w:szCs w:val="22"/>
        </w:rPr>
        <w:t xml:space="preserve"> </w:t>
      </w:r>
      <w:r>
        <w:rPr>
          <w:rFonts w:ascii="Arial" w:hAnsi="Arial" w:cs="Arial"/>
          <w:sz w:val="22"/>
          <w:szCs w:val="22"/>
        </w:rPr>
        <w:t>dle právních předpisů a technických norem platných v době provádění a předání díla, kterými bude prokázáno dosažení předepsané kvality a technických parametrů díla.</w:t>
      </w:r>
      <w:r>
        <w:rPr>
          <w:rFonts w:ascii="Arial" w:eastAsia="Arial" w:hAnsi="Arial" w:cs="Arial"/>
          <w:sz w:val="22"/>
          <w:szCs w:val="22"/>
        </w:rPr>
        <w:t xml:space="preserve">  </w:t>
      </w:r>
    </w:p>
    <w:p w:rsidR="0065443A" w:rsidRDefault="006D3C7C">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Zajištění dokladů o provedených zkouškách, revizích, atestech a požadovaných vlastnostech výrobků (i dle zákona č. 22/1997 Sb. – prohlášení o shodě), vše v českém jazyce. </w:t>
      </w:r>
    </w:p>
    <w:p w:rsidR="0065443A" w:rsidRDefault="006D3C7C">
      <w:pPr>
        <w:pStyle w:val="Zkladntext2"/>
        <w:numPr>
          <w:ilvl w:val="0"/>
          <w:numId w:val="16"/>
        </w:numPr>
        <w:tabs>
          <w:tab w:val="left" w:pos="284"/>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Dodání záručních listů, návodů k obsluze a údržbě a dalších dokladů nezbytných k provozu, to vše v českém jazyce.</w:t>
      </w:r>
    </w:p>
    <w:p w:rsidR="0065443A" w:rsidRDefault="006D3C7C">
      <w:pPr>
        <w:pStyle w:val="Zkladntext2"/>
        <w:numPr>
          <w:ilvl w:val="0"/>
          <w:numId w:val="16"/>
        </w:numPr>
        <w:tabs>
          <w:tab w:val="left" w:pos="284"/>
          <w:tab w:val="left" w:pos="567"/>
        </w:tabs>
        <w:spacing w:after="120"/>
        <w:ind w:left="0" w:firstLine="0"/>
        <w:rPr>
          <w:rFonts w:ascii="Arial" w:eastAsia="Arial" w:hAnsi="Arial" w:cs="Arial"/>
          <w:sz w:val="22"/>
          <w:szCs w:val="22"/>
        </w:rPr>
      </w:pPr>
      <w:r>
        <w:rPr>
          <w:rFonts w:ascii="Arial" w:hAnsi="Arial"/>
          <w:sz w:val="22"/>
          <w:szCs w:val="22"/>
        </w:rPr>
        <w:t xml:space="preserve">Úklid prostor dotčených pracemi tzv. </w:t>
      </w:r>
      <w:r>
        <w:rPr>
          <w:rFonts w:ascii="Arial" w:hAnsi="Arial"/>
          <w:b/>
          <w:sz w:val="22"/>
          <w:szCs w:val="22"/>
        </w:rPr>
        <w:t>do čista</w:t>
      </w:r>
      <w:r>
        <w:rPr>
          <w:rFonts w:ascii="Arial" w:hAnsi="Arial"/>
          <w:sz w:val="22"/>
          <w:szCs w:val="22"/>
        </w:rPr>
        <w:t>.</w:t>
      </w:r>
    </w:p>
    <w:p w:rsidR="0065443A" w:rsidRDefault="006D3C7C">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Veškeré práce a dodávky související s bezpečnostními opatřeními na ochranu lidí a majetku. </w:t>
      </w:r>
    </w:p>
    <w:p w:rsidR="0065443A" w:rsidRDefault="006D3C7C">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Zajištění bezpečnosti práce a ochrany životního prostředí. </w:t>
      </w:r>
    </w:p>
    <w:p w:rsidR="0065443A" w:rsidRDefault="006D3C7C">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Zajištění zpracování všech případných dalších dokumentací, potřebných pro provedení díla (např. výrobní dokumentace).</w:t>
      </w:r>
    </w:p>
    <w:p w:rsidR="0065443A" w:rsidRDefault="006D3C7C">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Pojištění díla a odpovědnosti za škodu způsobenou v souvislosti s prováděním díla.</w:t>
      </w:r>
    </w:p>
    <w:p w:rsidR="0065443A" w:rsidRDefault="006D3C7C">
      <w:pPr>
        <w:pStyle w:val="Zkladntext2"/>
        <w:numPr>
          <w:ilvl w:val="0"/>
          <w:numId w:val="16"/>
        </w:numPr>
        <w:tabs>
          <w:tab w:val="left" w:pos="284"/>
        </w:tabs>
        <w:spacing w:after="120"/>
        <w:ind w:left="0" w:firstLine="0"/>
        <w:rPr>
          <w:rFonts w:ascii="Arial" w:eastAsia="Arial" w:hAnsi="Arial" w:cs="Arial"/>
          <w:sz w:val="22"/>
          <w:szCs w:val="22"/>
        </w:rPr>
      </w:pPr>
      <w:r>
        <w:rPr>
          <w:rFonts w:ascii="Arial" w:eastAsia="Arial" w:hAnsi="Arial" w:cs="Arial"/>
          <w:sz w:val="22"/>
          <w:szCs w:val="22"/>
        </w:rPr>
        <w:t xml:space="preserve">   </w:t>
      </w:r>
      <w:r>
        <w:rPr>
          <w:rFonts w:ascii="Arial" w:hAnsi="Arial"/>
          <w:sz w:val="22"/>
          <w:szCs w:val="22"/>
        </w:rPr>
        <w:t>Provedení podrobné fotodokumentace průběhu zhotovování díla. Dokumentace bude předána objednateli po ukončení díla na přenosném nosiči.</w:t>
      </w:r>
      <w:r>
        <w:rPr>
          <w:rFonts w:ascii="Arial" w:eastAsia="Arial" w:hAnsi="Arial" w:cs="Arial"/>
          <w:sz w:val="22"/>
          <w:szCs w:val="22"/>
        </w:rPr>
        <w:t xml:space="preserve"> </w:t>
      </w:r>
    </w:p>
    <w:p w:rsidR="0065443A" w:rsidRDefault="006D3C7C">
      <w:pPr>
        <w:pStyle w:val="Zkladntext2"/>
        <w:numPr>
          <w:ilvl w:val="1"/>
          <w:numId w:val="10"/>
        </w:numPr>
        <w:tabs>
          <w:tab w:val="left" w:pos="426"/>
        </w:tabs>
        <w:spacing w:after="120"/>
        <w:ind w:left="0" w:firstLine="0"/>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sz w:val="22"/>
          <w:szCs w:val="22"/>
          <w:u w:val="single"/>
        </w:rPr>
        <w:t xml:space="preserve">Změny předmětu díla </w:t>
      </w:r>
    </w:p>
    <w:p w:rsidR="0065443A" w:rsidRDefault="006D3C7C">
      <w:pPr>
        <w:pStyle w:val="Zkladntext2"/>
        <w:numPr>
          <w:ilvl w:val="2"/>
          <w:numId w:val="17"/>
        </w:numPr>
        <w:tabs>
          <w:tab w:val="left" w:pos="0"/>
          <w:tab w:val="left" w:pos="567"/>
        </w:tabs>
        <w:spacing w:after="120"/>
        <w:ind w:left="0" w:firstLine="0"/>
        <w:rPr>
          <w:rFonts w:ascii="Arial" w:eastAsia="Arial" w:hAnsi="Arial" w:cs="Arial"/>
          <w:sz w:val="22"/>
          <w:szCs w:val="22"/>
        </w:rPr>
      </w:pPr>
      <w:r>
        <w:rPr>
          <w:rFonts w:ascii="Arial" w:eastAsia="Arial" w:hAnsi="Arial" w:cs="Arial"/>
          <w:sz w:val="22"/>
          <w:szCs w:val="22"/>
        </w:rPr>
        <w:t xml:space="preserve"> Objednatel je z vážných důvodů oprávněn požadovat změnu provedení díla i v průběhu provádění díla. Zhotovitel se zavazuje tyto požadované změny akceptovat. Zhotoviteli nenáleží finanční ani jiné odškodnění za vynaložené náklady vzniklé změnami nebo zúžením rozsahu díla.</w:t>
      </w:r>
    </w:p>
    <w:p w:rsidR="0065443A" w:rsidRDefault="006D3C7C" w:rsidP="00A62A49">
      <w:pPr>
        <w:pStyle w:val="Zkladntext2"/>
        <w:numPr>
          <w:ilvl w:val="2"/>
          <w:numId w:val="19"/>
        </w:numPr>
        <w:tabs>
          <w:tab w:val="left" w:pos="0"/>
        </w:tabs>
        <w:spacing w:after="120"/>
        <w:ind w:left="0" w:firstLine="0"/>
        <w:rPr>
          <w:rFonts w:ascii="Arial" w:eastAsia="Arial" w:hAnsi="Arial" w:cs="Arial"/>
          <w:sz w:val="22"/>
          <w:szCs w:val="22"/>
        </w:rPr>
      </w:pPr>
      <w:r>
        <w:rPr>
          <w:rFonts w:ascii="Arial" w:eastAsia="Arial" w:hAnsi="Arial" w:cs="Arial"/>
          <w:sz w:val="22"/>
          <w:szCs w:val="22"/>
        </w:rPr>
        <w:t xml:space="preserve">Změny předmětu díla (vícepráce a </w:t>
      </w:r>
      <w:proofErr w:type="spellStart"/>
      <w:r>
        <w:rPr>
          <w:rFonts w:ascii="Arial" w:eastAsia="Arial" w:hAnsi="Arial" w:cs="Arial"/>
          <w:sz w:val="22"/>
          <w:szCs w:val="22"/>
        </w:rPr>
        <w:t>méněpráce</w:t>
      </w:r>
      <w:proofErr w:type="spellEnd"/>
      <w:r>
        <w:rPr>
          <w:rFonts w:ascii="Arial" w:eastAsia="Arial" w:hAnsi="Arial" w:cs="Arial"/>
          <w:sz w:val="22"/>
          <w:szCs w:val="22"/>
        </w:rPr>
        <w:t xml:space="preserve">) musí být vždy sjednány formou písemného dodatku ke smlouvě. Vícepráce mohou být realizovány až po uzavření příslušného dodatku. </w:t>
      </w:r>
    </w:p>
    <w:p w:rsidR="00A62A49" w:rsidRDefault="00A62A49" w:rsidP="00A62A49">
      <w:pPr>
        <w:pStyle w:val="Zkladntext2"/>
        <w:tabs>
          <w:tab w:val="left" w:pos="0"/>
        </w:tabs>
        <w:spacing w:after="120"/>
        <w:rPr>
          <w:rFonts w:ascii="Arial" w:eastAsia="Arial" w:hAnsi="Arial" w:cs="Arial"/>
          <w:sz w:val="22"/>
          <w:szCs w:val="22"/>
        </w:rPr>
      </w:pPr>
    </w:p>
    <w:p w:rsidR="00A62A49" w:rsidRDefault="00A62A49" w:rsidP="00A62A49">
      <w:pPr>
        <w:pStyle w:val="Zkladntext2"/>
        <w:tabs>
          <w:tab w:val="left" w:pos="0"/>
        </w:tabs>
        <w:spacing w:after="120"/>
        <w:rPr>
          <w:rFonts w:ascii="Arial" w:eastAsia="Arial" w:hAnsi="Arial" w:cs="Arial"/>
          <w:sz w:val="22"/>
          <w:szCs w:val="22"/>
        </w:rPr>
      </w:pPr>
    </w:p>
    <w:p w:rsidR="00A62A49" w:rsidRDefault="00A62A49" w:rsidP="00A62A49">
      <w:pPr>
        <w:pStyle w:val="Zkladntext2"/>
        <w:tabs>
          <w:tab w:val="left" w:pos="0"/>
        </w:tabs>
        <w:spacing w:after="120"/>
        <w:rPr>
          <w:rFonts w:ascii="Arial" w:eastAsia="Arial" w:hAnsi="Arial" w:cs="Arial"/>
          <w:sz w:val="22"/>
          <w:szCs w:val="22"/>
        </w:rPr>
      </w:pPr>
    </w:p>
    <w:p w:rsidR="00A62A49" w:rsidRPr="00A62A49" w:rsidRDefault="00A62A49" w:rsidP="00A62A49">
      <w:pPr>
        <w:pStyle w:val="Zkladntext2"/>
        <w:tabs>
          <w:tab w:val="left" w:pos="0"/>
        </w:tabs>
        <w:spacing w:after="120"/>
        <w:rPr>
          <w:rFonts w:ascii="Arial" w:eastAsia="Arial" w:hAnsi="Arial" w:cs="Arial"/>
          <w:sz w:val="22"/>
          <w:szCs w:val="22"/>
        </w:rPr>
      </w:pPr>
    </w:p>
    <w:p w:rsidR="0065443A" w:rsidRDefault="006D3C7C">
      <w:pPr>
        <w:pStyle w:val="Zkladntext2"/>
        <w:tabs>
          <w:tab w:val="left" w:pos="0"/>
        </w:tabs>
        <w:jc w:val="center"/>
        <w:rPr>
          <w:rFonts w:ascii="Arial" w:eastAsia="Arial" w:hAnsi="Arial" w:cs="Arial"/>
          <w:b/>
          <w:bCs/>
          <w:sz w:val="22"/>
          <w:szCs w:val="22"/>
        </w:rPr>
      </w:pPr>
      <w:bookmarkStart w:id="2" w:name="_Toc323104680"/>
      <w:r>
        <w:rPr>
          <w:rFonts w:ascii="Arial" w:eastAsia="Arial" w:hAnsi="Arial" w:cs="Arial"/>
          <w:b/>
          <w:bCs/>
          <w:sz w:val="22"/>
          <w:szCs w:val="22"/>
        </w:rPr>
        <w:t>IV.</w:t>
      </w:r>
    </w:p>
    <w:p w:rsidR="0065443A" w:rsidRDefault="006D3C7C">
      <w:pPr>
        <w:pStyle w:val="Zkladntext2"/>
        <w:tabs>
          <w:tab w:val="left" w:pos="0"/>
        </w:tabs>
        <w:spacing w:after="120"/>
        <w:jc w:val="center"/>
        <w:rPr>
          <w:rFonts w:ascii="Arial" w:eastAsia="Arial" w:hAnsi="Arial" w:cs="Arial"/>
          <w:b/>
          <w:bCs/>
          <w:sz w:val="22"/>
          <w:szCs w:val="22"/>
        </w:rPr>
      </w:pPr>
      <w:r>
        <w:rPr>
          <w:rFonts w:ascii="Arial" w:eastAsia="Arial" w:hAnsi="Arial" w:cs="Arial"/>
          <w:b/>
          <w:bCs/>
          <w:sz w:val="22"/>
          <w:szCs w:val="22"/>
        </w:rPr>
        <w:t>Základní povinnosti zhotovitele a objednatele</w:t>
      </w:r>
      <w:bookmarkEnd w:id="2"/>
    </w:p>
    <w:p w:rsidR="0065443A" w:rsidRDefault="006D3C7C">
      <w:pPr>
        <w:pStyle w:val="Zkladntext2"/>
        <w:tabs>
          <w:tab w:val="left" w:pos="0"/>
          <w:tab w:val="left" w:pos="709"/>
        </w:tabs>
        <w:spacing w:after="120"/>
        <w:jc w:val="left"/>
        <w:rPr>
          <w:rFonts w:ascii="Arial" w:eastAsia="Arial" w:hAnsi="Arial" w:cs="Arial"/>
          <w:sz w:val="22"/>
          <w:szCs w:val="22"/>
        </w:rPr>
      </w:pPr>
      <w:r>
        <w:rPr>
          <w:rFonts w:ascii="Arial" w:eastAsia="Arial" w:hAnsi="Arial" w:cs="Arial"/>
          <w:b/>
          <w:bCs/>
          <w:sz w:val="22"/>
          <w:szCs w:val="22"/>
        </w:rPr>
        <w:t>4.1</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Závazek zhotovitele provést dílo</w:t>
      </w:r>
      <w:r>
        <w:rPr>
          <w:rFonts w:ascii="Arial" w:eastAsia="Arial" w:hAnsi="Arial" w:cs="Arial"/>
          <w:sz w:val="22"/>
          <w:szCs w:val="22"/>
        </w:rPr>
        <w:t xml:space="preserve"> </w:t>
      </w:r>
    </w:p>
    <w:p w:rsidR="0065443A" w:rsidRDefault="006D3C7C">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4.1.1 </w:t>
      </w:r>
      <w:r>
        <w:rPr>
          <w:rFonts w:ascii="Arial" w:eastAsia="Arial" w:hAnsi="Arial" w:cs="Arial"/>
          <w:sz w:val="22"/>
          <w:szCs w:val="22"/>
        </w:rPr>
        <w:tab/>
        <w:t xml:space="preserve">Zhotovitel je povinen řádně provést dílo na svůj náklad a na své nebezpečí ve sjednané době, a to v souladu se specifikací tvořenou </w:t>
      </w:r>
      <w:r w:rsidR="00A62A49">
        <w:rPr>
          <w:rFonts w:ascii="Arial" w:eastAsia="Arial" w:hAnsi="Arial" w:cs="Arial"/>
          <w:sz w:val="22"/>
          <w:szCs w:val="22"/>
        </w:rPr>
        <w:t>Položkovým rozpočtem</w:t>
      </w:r>
      <w:r>
        <w:rPr>
          <w:rFonts w:ascii="Arial" w:eastAsia="Arial" w:hAnsi="Arial" w:cs="Arial"/>
          <w:sz w:val="22"/>
          <w:szCs w:val="22"/>
        </w:rPr>
        <w:t xml:space="preserve">, kterou zhotovitel převzal před podpisem smlouvy v elektronické podobě a jehož převzetí potvrzuje. </w:t>
      </w:r>
    </w:p>
    <w:p w:rsidR="0065443A" w:rsidRDefault="006D3C7C">
      <w:pPr>
        <w:pStyle w:val="Zkladntext2"/>
        <w:tabs>
          <w:tab w:val="left" w:pos="0"/>
          <w:tab w:val="left" w:pos="709"/>
        </w:tabs>
        <w:spacing w:after="120"/>
        <w:rPr>
          <w:rFonts w:ascii="Arial" w:eastAsia="Arial" w:hAnsi="Arial" w:cs="Arial"/>
          <w:sz w:val="22"/>
          <w:szCs w:val="22"/>
        </w:rPr>
      </w:pPr>
      <w:r>
        <w:rPr>
          <w:rFonts w:ascii="Arial" w:eastAsia="Arial" w:hAnsi="Arial" w:cs="Arial"/>
          <w:b/>
          <w:bCs/>
          <w:sz w:val="22"/>
          <w:szCs w:val="22"/>
        </w:rPr>
        <w:t>4.2</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Kvalita a jakost díla</w:t>
      </w:r>
      <w:r>
        <w:rPr>
          <w:rFonts w:ascii="Arial" w:eastAsia="Arial" w:hAnsi="Arial" w:cs="Arial"/>
          <w:sz w:val="22"/>
          <w:szCs w:val="22"/>
        </w:rPr>
        <w:t xml:space="preserve"> </w:t>
      </w:r>
    </w:p>
    <w:p w:rsidR="0065443A" w:rsidRDefault="006D3C7C">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4.2.1 </w:t>
      </w:r>
      <w:r>
        <w:rPr>
          <w:rFonts w:ascii="Arial" w:eastAsia="Arial" w:hAnsi="Arial" w:cs="Arial"/>
          <w:sz w:val="22"/>
          <w:szCs w:val="22"/>
        </w:rPr>
        <w:tab/>
        <w:t>Zhotovitel se zavazuje provést dílo v souladu s právními a technickými předpisy platnými v době provádění a předání díla, v kvalitě stanovené technickými specifikacemi a uživatelskými standardy, které vyplývají ze specifikace a v souladu s pokyny objednatele. Všechny platné normy ČSN se stávají tímto závaznými pro zhotovení díla podle této smlouvy.</w:t>
      </w:r>
    </w:p>
    <w:p w:rsidR="0065443A" w:rsidRDefault="006D3C7C">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4.2.2  </w:t>
      </w:r>
      <w:r>
        <w:rPr>
          <w:rFonts w:ascii="Arial" w:eastAsia="Arial" w:hAnsi="Arial" w:cs="Arial"/>
          <w:sz w:val="22"/>
          <w:szCs w:val="22"/>
        </w:rPr>
        <w:tab/>
        <w:t xml:space="preserve">Zhotovitel je povinen vždy před zahájením prací na příslušné části díla předložit zástupci objednatele ke kontrole vzorky výrobků a materiálů určených k provedení díla. </w:t>
      </w:r>
    </w:p>
    <w:p w:rsidR="0065443A" w:rsidRDefault="006D3C7C">
      <w:pPr>
        <w:pStyle w:val="Zkladntext2"/>
        <w:tabs>
          <w:tab w:val="left" w:pos="0"/>
        </w:tabs>
        <w:spacing w:after="120"/>
        <w:rPr>
          <w:rFonts w:ascii="Arial" w:eastAsia="Arial" w:hAnsi="Arial" w:cs="Arial"/>
          <w:sz w:val="22"/>
          <w:szCs w:val="22"/>
        </w:rPr>
      </w:pPr>
      <w:r>
        <w:rPr>
          <w:rFonts w:ascii="Arial" w:eastAsia="Arial" w:hAnsi="Arial" w:cs="Arial"/>
          <w:b/>
          <w:bCs/>
          <w:sz w:val="22"/>
          <w:szCs w:val="22"/>
        </w:rPr>
        <w:t>4.3</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Povinnost kontroly předaných podkladů a seznámení s podmínkami provádění díla</w:t>
      </w:r>
    </w:p>
    <w:p w:rsidR="0065443A" w:rsidRDefault="006D3C7C">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4.3.1  </w:t>
      </w:r>
      <w:r>
        <w:rPr>
          <w:rFonts w:ascii="Arial" w:eastAsia="Arial" w:hAnsi="Arial" w:cs="Arial"/>
          <w:sz w:val="22"/>
          <w:szCs w:val="22"/>
        </w:rPr>
        <w:tab/>
        <w:t xml:space="preserve">Zhotovitel je povinen nejpozději před zahájením prací s odbornou péčí zkontrolovat specifikaci tvořenou </w:t>
      </w:r>
      <w:r w:rsidR="00A62A49">
        <w:rPr>
          <w:rFonts w:ascii="Arial" w:eastAsia="Arial" w:hAnsi="Arial" w:cs="Arial"/>
          <w:sz w:val="22"/>
          <w:szCs w:val="22"/>
        </w:rPr>
        <w:t>Položkovým rozpočtem</w:t>
      </w:r>
      <w:r>
        <w:rPr>
          <w:rFonts w:ascii="Arial" w:eastAsia="Arial" w:hAnsi="Arial" w:cs="Arial"/>
          <w:sz w:val="22"/>
          <w:szCs w:val="22"/>
        </w:rPr>
        <w:t xml:space="preserve"> nabídkou a v případě zjištění vad a nedostatků o tom neprodleně uvědomit objednatele, včetně podání návrhu na jejich odstranění a vymezení dopadu na předmět a cenu díla. </w:t>
      </w:r>
    </w:p>
    <w:p w:rsidR="0065443A" w:rsidRDefault="006D3C7C">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4.3.2 </w:t>
      </w:r>
      <w:r>
        <w:rPr>
          <w:rFonts w:ascii="Arial" w:eastAsia="Arial" w:hAnsi="Arial" w:cs="Arial"/>
          <w:sz w:val="22"/>
          <w:szCs w:val="22"/>
        </w:rPr>
        <w:tab/>
        <w:t xml:space="preserve">Zhotovitel podpisem smlouvy potvrzuje, že se seznámil s podmínkami v místě provádění díla a že práce mohou být provedeny způsobem a v termínech stanovených smlouvou. </w:t>
      </w:r>
    </w:p>
    <w:p w:rsidR="0065443A" w:rsidRDefault="006D3C7C">
      <w:pPr>
        <w:pStyle w:val="Zkladntext2"/>
        <w:tabs>
          <w:tab w:val="left" w:pos="0"/>
        </w:tabs>
        <w:spacing w:after="120"/>
        <w:rPr>
          <w:rFonts w:ascii="Arial" w:eastAsia="Arial" w:hAnsi="Arial" w:cs="Arial"/>
          <w:sz w:val="22"/>
          <w:szCs w:val="22"/>
        </w:rPr>
      </w:pPr>
      <w:r>
        <w:rPr>
          <w:rFonts w:ascii="Arial" w:eastAsia="Arial" w:hAnsi="Arial" w:cs="Arial"/>
          <w:b/>
          <w:bCs/>
          <w:sz w:val="22"/>
          <w:szCs w:val="22"/>
        </w:rPr>
        <w:t>4.4</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 xml:space="preserve">Povinnost součinnosti </w:t>
      </w:r>
    </w:p>
    <w:p w:rsidR="0065443A" w:rsidRDefault="006D3C7C">
      <w:pPr>
        <w:pStyle w:val="Zkladntext2"/>
        <w:tabs>
          <w:tab w:val="left" w:pos="0"/>
        </w:tabs>
        <w:spacing w:after="120"/>
        <w:rPr>
          <w:rFonts w:ascii="Arial" w:eastAsia="Arial" w:hAnsi="Arial" w:cs="Arial"/>
          <w:sz w:val="22"/>
          <w:szCs w:val="22"/>
        </w:rPr>
      </w:pPr>
      <w:r>
        <w:rPr>
          <w:rFonts w:ascii="Arial" w:eastAsia="Arial" w:hAnsi="Arial" w:cs="Arial"/>
          <w:sz w:val="22"/>
          <w:szCs w:val="22"/>
        </w:rPr>
        <w:t>4.4.1</w:t>
      </w:r>
      <w:r>
        <w:rPr>
          <w:rFonts w:ascii="Arial" w:eastAsia="Arial" w:hAnsi="Arial" w:cs="Arial"/>
          <w:sz w:val="22"/>
          <w:szCs w:val="22"/>
        </w:rPr>
        <w:tab/>
        <w:t xml:space="preserve">Zhotovitel je povinen spolupracovat se zástupcem objednatele a osobou vykonávající pro objednatele technický dozor určený objednatelem a respektovat jimi udělené pokyny. </w:t>
      </w:r>
    </w:p>
    <w:p w:rsidR="0065443A" w:rsidRDefault="006D3C7C">
      <w:pPr>
        <w:pStyle w:val="Zkladntext2"/>
        <w:tabs>
          <w:tab w:val="left" w:pos="0"/>
          <w:tab w:val="left" w:pos="567"/>
        </w:tabs>
        <w:spacing w:after="120"/>
        <w:rPr>
          <w:rFonts w:ascii="Arial" w:hAnsi="Arial" w:cs="Arial"/>
          <w:strike/>
          <w:color w:val="FF0000"/>
          <w:sz w:val="22"/>
        </w:rPr>
      </w:pPr>
      <w:proofErr w:type="gramStart"/>
      <w:r>
        <w:rPr>
          <w:rFonts w:ascii="Arial" w:hAnsi="Arial" w:cs="Arial"/>
          <w:sz w:val="22"/>
        </w:rPr>
        <w:t>4.4.2   Zhotovitel</w:t>
      </w:r>
      <w:proofErr w:type="gramEnd"/>
      <w:r>
        <w:rPr>
          <w:rFonts w:ascii="Arial" w:hAnsi="Arial" w:cs="Arial"/>
          <w:sz w:val="22"/>
        </w:rPr>
        <w:t xml:space="preserve"> se zavazuje spolupůsobit při výkonu finanční kontroly ve smyslu § 2 písm. e) a § 13 zákona o finanční kontrole, tj. poskytnout kontrolnímu orgánu doklady o dodávkách zboží a služeb hrazených z veřejných výdajů nebo z veřejné finanční podpory v rozsahu nezbytném pro ověření příslušné operace. </w:t>
      </w:r>
    </w:p>
    <w:p w:rsidR="0065443A" w:rsidRDefault="006D3C7C">
      <w:pPr>
        <w:pStyle w:val="Zkladntext2"/>
        <w:tabs>
          <w:tab w:val="left" w:pos="0"/>
          <w:tab w:val="left" w:pos="567"/>
        </w:tabs>
        <w:spacing w:after="120"/>
        <w:rPr>
          <w:rFonts w:ascii="Arial" w:eastAsia="Arial" w:hAnsi="Arial" w:cs="Arial"/>
          <w:sz w:val="22"/>
          <w:szCs w:val="22"/>
        </w:rPr>
      </w:pPr>
      <w:r>
        <w:rPr>
          <w:rFonts w:ascii="Arial" w:eastAsia="Arial" w:hAnsi="Arial" w:cs="Arial"/>
          <w:b/>
          <w:bCs/>
          <w:sz w:val="22"/>
          <w:szCs w:val="22"/>
        </w:rPr>
        <w:t>4.5</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Základní povinnosti objednatele</w:t>
      </w:r>
    </w:p>
    <w:p w:rsidR="0065443A" w:rsidRDefault="006D3C7C">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4.5.1 Objednatel je povinen řádně a včas provedené dílo bez vad a nedodělků převzít a zaplatit za něj dohodnutou cenu. </w:t>
      </w:r>
    </w:p>
    <w:p w:rsidR="0065443A" w:rsidRDefault="006D3C7C">
      <w:pPr>
        <w:pStyle w:val="Zkladntext2"/>
        <w:tabs>
          <w:tab w:val="left" w:pos="0"/>
        </w:tabs>
        <w:jc w:val="center"/>
        <w:rPr>
          <w:rFonts w:ascii="Arial" w:eastAsia="Arial" w:hAnsi="Arial" w:cs="Arial"/>
          <w:b/>
          <w:bCs/>
          <w:sz w:val="22"/>
          <w:szCs w:val="22"/>
        </w:rPr>
      </w:pPr>
      <w:r>
        <w:rPr>
          <w:rFonts w:ascii="Arial" w:eastAsia="Arial" w:hAnsi="Arial" w:cs="Arial"/>
          <w:b/>
          <w:bCs/>
          <w:sz w:val="22"/>
          <w:szCs w:val="22"/>
        </w:rPr>
        <w:t>V.</w:t>
      </w:r>
    </w:p>
    <w:p w:rsidR="0065443A" w:rsidRDefault="006D3C7C">
      <w:pPr>
        <w:pStyle w:val="Zkladntext2"/>
        <w:tabs>
          <w:tab w:val="left" w:pos="0"/>
        </w:tabs>
        <w:spacing w:after="120"/>
        <w:jc w:val="center"/>
        <w:rPr>
          <w:rFonts w:ascii="Arial" w:eastAsia="Arial" w:hAnsi="Arial" w:cs="Arial"/>
          <w:b/>
          <w:bCs/>
          <w:sz w:val="22"/>
          <w:szCs w:val="22"/>
        </w:rPr>
      </w:pPr>
      <w:r>
        <w:rPr>
          <w:rFonts w:ascii="Arial" w:eastAsia="Arial" w:hAnsi="Arial" w:cs="Arial"/>
          <w:b/>
          <w:bCs/>
          <w:sz w:val="22"/>
          <w:szCs w:val="22"/>
        </w:rPr>
        <w:t>Doba a místo plnění</w:t>
      </w:r>
    </w:p>
    <w:p w:rsidR="0065443A" w:rsidRDefault="006D3C7C">
      <w:pPr>
        <w:pStyle w:val="Zkladntext2"/>
        <w:tabs>
          <w:tab w:val="left" w:pos="0"/>
        </w:tabs>
        <w:spacing w:after="120"/>
        <w:jc w:val="left"/>
        <w:rPr>
          <w:rFonts w:ascii="Arial" w:eastAsia="Arial" w:hAnsi="Arial" w:cs="Arial"/>
          <w:color w:val="000000"/>
          <w:sz w:val="22"/>
          <w:szCs w:val="22"/>
          <w:u w:val="single"/>
        </w:rPr>
      </w:pPr>
      <w:r>
        <w:rPr>
          <w:rFonts w:ascii="Arial" w:eastAsia="Arial" w:hAnsi="Arial" w:cs="Arial"/>
          <w:b/>
          <w:bCs/>
          <w:sz w:val="22"/>
          <w:szCs w:val="22"/>
        </w:rPr>
        <w:t>5.1</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color w:val="000000"/>
          <w:sz w:val="22"/>
          <w:szCs w:val="22"/>
          <w:u w:val="single"/>
        </w:rPr>
        <w:t>Termín zahájení</w:t>
      </w:r>
    </w:p>
    <w:p w:rsidR="0065443A" w:rsidRDefault="006D3C7C">
      <w:pPr>
        <w:pStyle w:val="Zkladntext2"/>
        <w:tabs>
          <w:tab w:val="left" w:pos="0"/>
        </w:tabs>
        <w:spacing w:after="120"/>
        <w:rPr>
          <w:rFonts w:ascii="Arial" w:hAnsi="Arial" w:cs="Arial"/>
          <w:bCs/>
          <w:sz w:val="22"/>
          <w:szCs w:val="22"/>
        </w:rPr>
      </w:pPr>
      <w:r>
        <w:rPr>
          <w:rFonts w:ascii="Arial" w:eastAsia="Arial" w:hAnsi="Arial" w:cs="Arial"/>
          <w:color w:val="000000"/>
          <w:sz w:val="22"/>
          <w:szCs w:val="22"/>
        </w:rPr>
        <w:t xml:space="preserve">5.1.1 </w:t>
      </w:r>
      <w:r>
        <w:rPr>
          <w:rFonts w:ascii="Arial" w:eastAsia="Arial" w:hAnsi="Arial" w:cs="Arial"/>
          <w:color w:val="000000"/>
          <w:sz w:val="22"/>
          <w:szCs w:val="22"/>
        </w:rPr>
        <w:tab/>
      </w:r>
      <w:r>
        <w:rPr>
          <w:rFonts w:ascii="Arial" w:hAnsi="Arial" w:cs="Arial"/>
          <w:bCs/>
          <w:sz w:val="22"/>
          <w:szCs w:val="22"/>
        </w:rPr>
        <w:t xml:space="preserve">Zhotovitel je povinen zahájit práce na díle a řádně v nich pokračovat nejpozději do </w:t>
      </w:r>
      <w:r>
        <w:rPr>
          <w:rFonts w:ascii="Arial" w:hAnsi="Arial" w:cs="Arial"/>
          <w:b/>
          <w:bCs/>
          <w:sz w:val="22"/>
          <w:szCs w:val="22"/>
        </w:rPr>
        <w:t>3 dnů</w:t>
      </w:r>
      <w:r>
        <w:rPr>
          <w:rFonts w:ascii="Arial" w:hAnsi="Arial" w:cs="Arial"/>
          <w:bCs/>
          <w:sz w:val="22"/>
          <w:szCs w:val="22"/>
        </w:rPr>
        <w:t xml:space="preserve"> od předání prostoru objednatelem.</w:t>
      </w:r>
    </w:p>
    <w:p w:rsidR="0065443A" w:rsidRDefault="006D3C7C">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5.1.2 </w:t>
      </w:r>
      <w:r>
        <w:rPr>
          <w:rFonts w:ascii="Arial" w:eastAsia="Arial" w:hAnsi="Arial" w:cs="Arial"/>
          <w:sz w:val="22"/>
          <w:szCs w:val="22"/>
        </w:rPr>
        <w:tab/>
        <w:t xml:space="preserve">Pokud zhotovitel práce na díle nezahájí ani ve lhůtě </w:t>
      </w:r>
      <w:r>
        <w:rPr>
          <w:rFonts w:ascii="Arial" w:eastAsia="Arial" w:hAnsi="Arial" w:cs="Arial"/>
          <w:b/>
          <w:sz w:val="22"/>
          <w:szCs w:val="22"/>
        </w:rPr>
        <w:t>3 dnů</w:t>
      </w:r>
      <w:r>
        <w:rPr>
          <w:rFonts w:ascii="Arial" w:eastAsia="Arial" w:hAnsi="Arial" w:cs="Arial"/>
          <w:sz w:val="22"/>
          <w:szCs w:val="22"/>
        </w:rPr>
        <w:t xml:space="preserve"> ode dne, kdy měl práce na díle zahájit, je objednatel oprávněn od smlouvy odstoupit. </w:t>
      </w:r>
    </w:p>
    <w:p w:rsidR="0065443A" w:rsidRDefault="006D3C7C">
      <w:pPr>
        <w:pStyle w:val="Zkladntext2"/>
        <w:tabs>
          <w:tab w:val="left" w:pos="0"/>
        </w:tabs>
        <w:spacing w:after="120"/>
        <w:jc w:val="left"/>
        <w:rPr>
          <w:rFonts w:ascii="Arial" w:eastAsia="Arial" w:hAnsi="Arial" w:cs="Arial"/>
          <w:sz w:val="22"/>
          <w:szCs w:val="22"/>
        </w:rPr>
      </w:pPr>
      <w:r>
        <w:rPr>
          <w:rFonts w:ascii="Arial" w:eastAsia="Arial" w:hAnsi="Arial" w:cs="Arial"/>
          <w:b/>
          <w:bCs/>
          <w:sz w:val="22"/>
          <w:szCs w:val="22"/>
        </w:rPr>
        <w:t>5.2</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Termín dokončení a předání díla</w:t>
      </w:r>
      <w:r>
        <w:rPr>
          <w:rFonts w:ascii="Arial" w:eastAsia="Arial" w:hAnsi="Arial" w:cs="Arial"/>
          <w:sz w:val="22"/>
          <w:szCs w:val="22"/>
        </w:rPr>
        <w:t xml:space="preserve"> </w:t>
      </w:r>
    </w:p>
    <w:p w:rsidR="0065443A" w:rsidRDefault="006D3C7C">
      <w:pPr>
        <w:pStyle w:val="Zkladntext2"/>
        <w:tabs>
          <w:tab w:val="left" w:pos="0"/>
        </w:tabs>
        <w:spacing w:after="120"/>
        <w:rPr>
          <w:rFonts w:ascii="Arial" w:hAnsi="Arial"/>
          <w:sz w:val="22"/>
        </w:rPr>
      </w:pPr>
      <w:r>
        <w:rPr>
          <w:rFonts w:ascii="Arial" w:eastAsia="Arial" w:hAnsi="Arial" w:cs="Arial"/>
          <w:sz w:val="22"/>
          <w:szCs w:val="22"/>
        </w:rPr>
        <w:t xml:space="preserve">5.2.1 </w:t>
      </w:r>
      <w:r>
        <w:rPr>
          <w:rFonts w:ascii="Arial" w:eastAsia="Arial" w:hAnsi="Arial" w:cs="Arial"/>
          <w:sz w:val="22"/>
          <w:szCs w:val="22"/>
        </w:rPr>
        <w:tab/>
      </w:r>
      <w:r>
        <w:rPr>
          <w:rFonts w:ascii="Arial" w:hAnsi="Arial"/>
          <w:sz w:val="22"/>
        </w:rPr>
        <w:t xml:space="preserve">Zhotovitel je povinen provést práce na díle v termínu od </w:t>
      </w:r>
      <w:r>
        <w:rPr>
          <w:rFonts w:ascii="Arial" w:hAnsi="Arial"/>
          <w:b/>
          <w:sz w:val="22"/>
        </w:rPr>
        <w:t xml:space="preserve">20. 06. 2025 </w:t>
      </w:r>
      <w:r>
        <w:rPr>
          <w:rFonts w:ascii="Arial" w:hAnsi="Arial"/>
          <w:sz w:val="22"/>
        </w:rPr>
        <w:t xml:space="preserve">do </w:t>
      </w:r>
      <w:r>
        <w:rPr>
          <w:rFonts w:ascii="Arial" w:hAnsi="Arial"/>
          <w:b/>
          <w:sz w:val="22"/>
        </w:rPr>
        <w:t>15. 09. 2025</w:t>
      </w:r>
      <w:r>
        <w:rPr>
          <w:rFonts w:ascii="Arial" w:hAnsi="Arial"/>
          <w:sz w:val="22"/>
        </w:rPr>
        <w:t>.</w:t>
      </w:r>
    </w:p>
    <w:p w:rsidR="0065443A" w:rsidRDefault="006D3C7C">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5.2.2 </w:t>
      </w:r>
      <w:r>
        <w:rPr>
          <w:rFonts w:ascii="Arial" w:eastAsia="Arial" w:hAnsi="Arial" w:cs="Arial"/>
          <w:sz w:val="22"/>
          <w:szCs w:val="22"/>
        </w:rPr>
        <w:tab/>
        <w:t xml:space="preserve">Zhotovitel je oprávněn dokončit práce na díle i před sjednaným termínem a objednatel je povinen dříve dokončené dílo převzít a zaplatit. </w:t>
      </w:r>
    </w:p>
    <w:p w:rsidR="0065443A" w:rsidRDefault="006D3C7C">
      <w:pPr>
        <w:pStyle w:val="Zkladntext2"/>
        <w:tabs>
          <w:tab w:val="left" w:pos="0"/>
        </w:tabs>
        <w:spacing w:after="120"/>
        <w:rPr>
          <w:rFonts w:ascii="Arial" w:eastAsia="Arial" w:hAnsi="Arial" w:cs="Arial"/>
          <w:sz w:val="22"/>
          <w:szCs w:val="22"/>
          <w:u w:val="single"/>
        </w:rPr>
      </w:pPr>
      <w:r>
        <w:rPr>
          <w:rFonts w:ascii="Arial" w:eastAsia="Arial" w:hAnsi="Arial" w:cs="Arial"/>
          <w:sz w:val="22"/>
          <w:szCs w:val="22"/>
        </w:rPr>
        <w:t xml:space="preserve"> </w:t>
      </w:r>
      <w:r>
        <w:rPr>
          <w:rFonts w:ascii="Arial" w:eastAsia="Arial" w:hAnsi="Arial" w:cs="Arial"/>
          <w:b/>
          <w:bCs/>
          <w:sz w:val="22"/>
          <w:szCs w:val="22"/>
        </w:rPr>
        <w:t>5.3</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 xml:space="preserve">Přerušení prací </w:t>
      </w:r>
    </w:p>
    <w:p w:rsidR="0065443A" w:rsidRDefault="006D3C7C">
      <w:pPr>
        <w:pStyle w:val="Zkladntext2"/>
        <w:tabs>
          <w:tab w:val="left" w:pos="0"/>
        </w:tabs>
        <w:spacing w:after="120"/>
        <w:rPr>
          <w:rFonts w:ascii="Arial" w:eastAsia="Arial" w:hAnsi="Arial" w:cs="Arial"/>
          <w:sz w:val="22"/>
          <w:szCs w:val="22"/>
        </w:rPr>
      </w:pPr>
      <w:r>
        <w:rPr>
          <w:rFonts w:ascii="Arial" w:eastAsia="Arial" w:hAnsi="Arial" w:cs="Arial"/>
          <w:sz w:val="22"/>
          <w:szCs w:val="22"/>
        </w:rPr>
        <w:t xml:space="preserve">5.3.1 </w:t>
      </w:r>
      <w:r>
        <w:rPr>
          <w:rFonts w:ascii="Arial" w:eastAsia="Arial" w:hAnsi="Arial" w:cs="Arial"/>
          <w:sz w:val="22"/>
          <w:szCs w:val="22"/>
        </w:rPr>
        <w:tab/>
        <w:t xml:space="preserve">Přerušení prací z důvodů na straně zhotovitele ani z důvodu porušení pravidel bezpečnosti a ochrany zdraví při práci nemá vliv na sjednaný termín dokončení díla.  </w:t>
      </w:r>
    </w:p>
    <w:p w:rsidR="0065443A" w:rsidRDefault="0065443A">
      <w:pPr>
        <w:pStyle w:val="Zkladntext2"/>
        <w:tabs>
          <w:tab w:val="left" w:pos="0"/>
        </w:tabs>
        <w:spacing w:after="120"/>
        <w:rPr>
          <w:rFonts w:ascii="Arial" w:eastAsia="Arial" w:hAnsi="Arial" w:cs="Arial"/>
          <w:sz w:val="22"/>
          <w:szCs w:val="22"/>
        </w:rPr>
      </w:pPr>
    </w:p>
    <w:p w:rsidR="00A62A49" w:rsidRDefault="00A62A49">
      <w:pPr>
        <w:pStyle w:val="Zkladntext2"/>
        <w:tabs>
          <w:tab w:val="left" w:pos="0"/>
        </w:tabs>
        <w:spacing w:after="120"/>
        <w:rPr>
          <w:rFonts w:ascii="Arial" w:eastAsia="Arial" w:hAnsi="Arial" w:cs="Arial"/>
          <w:sz w:val="22"/>
          <w:szCs w:val="22"/>
        </w:rPr>
      </w:pPr>
    </w:p>
    <w:p w:rsidR="0065443A" w:rsidRDefault="0065443A">
      <w:pPr>
        <w:pStyle w:val="Zkladntext2"/>
        <w:tabs>
          <w:tab w:val="left" w:pos="0"/>
        </w:tabs>
        <w:spacing w:after="120"/>
        <w:rPr>
          <w:rFonts w:ascii="Arial" w:eastAsia="Arial" w:hAnsi="Arial" w:cs="Arial"/>
          <w:sz w:val="22"/>
          <w:szCs w:val="22"/>
        </w:rPr>
      </w:pPr>
    </w:p>
    <w:p w:rsidR="0065443A" w:rsidRDefault="006D3C7C">
      <w:pPr>
        <w:pStyle w:val="Zkladntext2"/>
        <w:tabs>
          <w:tab w:val="left" w:pos="0"/>
        </w:tabs>
        <w:spacing w:after="120"/>
        <w:rPr>
          <w:rFonts w:ascii="Arial" w:eastAsia="Arial" w:hAnsi="Arial" w:cs="Arial"/>
          <w:sz w:val="22"/>
          <w:szCs w:val="22"/>
          <w:u w:val="single"/>
        </w:rPr>
      </w:pPr>
      <w:r>
        <w:rPr>
          <w:rFonts w:ascii="Arial" w:eastAsia="Arial" w:hAnsi="Arial" w:cs="Arial"/>
          <w:b/>
          <w:bCs/>
          <w:sz w:val="22"/>
          <w:szCs w:val="22"/>
        </w:rPr>
        <w:lastRenderedPageBreak/>
        <w:t>5.4</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 xml:space="preserve">Místo plnění </w:t>
      </w:r>
    </w:p>
    <w:p w:rsidR="0065443A" w:rsidRDefault="007105EF">
      <w:pPr>
        <w:pStyle w:val="Zkladntext2"/>
        <w:tabs>
          <w:tab w:val="left" w:pos="0"/>
        </w:tabs>
        <w:spacing w:after="120"/>
        <w:rPr>
          <w:rFonts w:ascii="Arial" w:eastAsia="Arial" w:hAnsi="Arial" w:cs="Arial"/>
          <w:sz w:val="22"/>
          <w:szCs w:val="22"/>
        </w:rPr>
      </w:pPr>
      <w:r>
        <w:rPr>
          <w:rFonts w:ascii="Arial" w:hAnsi="Arial" w:cs="Arial"/>
          <w:sz w:val="22"/>
        </w:rPr>
        <w:t xml:space="preserve">Místem plnění je budova Beskydského divadla č. p. 873 (stavba občanského vybavení) na ulici Divadelní 5 na pozemku </w:t>
      </w:r>
      <w:proofErr w:type="spellStart"/>
      <w:r>
        <w:rPr>
          <w:rFonts w:ascii="Arial" w:hAnsi="Arial" w:cs="Arial"/>
          <w:sz w:val="22"/>
        </w:rPr>
        <w:t>parc</w:t>
      </w:r>
      <w:proofErr w:type="spellEnd"/>
      <w:r>
        <w:rPr>
          <w:rFonts w:ascii="Arial" w:hAnsi="Arial" w:cs="Arial"/>
          <w:sz w:val="22"/>
        </w:rPr>
        <w:t xml:space="preserve">. </w:t>
      </w:r>
      <w:proofErr w:type="gramStart"/>
      <w:r>
        <w:rPr>
          <w:rFonts w:ascii="Arial" w:hAnsi="Arial" w:cs="Arial"/>
          <w:sz w:val="22"/>
        </w:rPr>
        <w:t>č.</w:t>
      </w:r>
      <w:proofErr w:type="gramEnd"/>
      <w:r>
        <w:rPr>
          <w:rFonts w:ascii="Arial" w:hAnsi="Arial" w:cs="Arial"/>
          <w:sz w:val="22"/>
        </w:rPr>
        <w:t xml:space="preserve"> st. 487 a pozemek </w:t>
      </w:r>
      <w:proofErr w:type="spellStart"/>
      <w:r>
        <w:rPr>
          <w:rFonts w:ascii="Arial" w:hAnsi="Arial" w:cs="Arial"/>
          <w:sz w:val="22"/>
        </w:rPr>
        <w:t>parc</w:t>
      </w:r>
      <w:proofErr w:type="spellEnd"/>
      <w:r>
        <w:rPr>
          <w:rFonts w:ascii="Arial" w:hAnsi="Arial" w:cs="Arial"/>
          <w:sz w:val="22"/>
        </w:rPr>
        <w:t xml:space="preserve">. č. 24/6, vše v k. </w:t>
      </w:r>
      <w:proofErr w:type="spellStart"/>
      <w:r>
        <w:rPr>
          <w:rFonts w:ascii="Arial" w:hAnsi="Arial" w:cs="Arial"/>
          <w:sz w:val="22"/>
        </w:rPr>
        <w:t>ú.</w:t>
      </w:r>
      <w:proofErr w:type="spellEnd"/>
      <w:r>
        <w:rPr>
          <w:rFonts w:ascii="Arial" w:hAnsi="Arial" w:cs="Arial"/>
          <w:sz w:val="22"/>
        </w:rPr>
        <w:t xml:space="preserve"> Nový Jičín – Horní Předměstí</w:t>
      </w:r>
      <w:r>
        <w:rPr>
          <w:rFonts w:ascii="Arial" w:hAnsi="Arial" w:cs="Arial"/>
          <w:sz w:val="22"/>
        </w:rPr>
        <w:t>.</w:t>
      </w:r>
      <w:bookmarkStart w:id="3" w:name="_GoBack"/>
      <w:bookmarkEnd w:id="3"/>
      <w:r w:rsidR="006D3C7C">
        <w:rPr>
          <w:rFonts w:ascii="Arial" w:eastAsia="Arial" w:hAnsi="Arial" w:cs="Arial"/>
          <w:sz w:val="22"/>
          <w:szCs w:val="22"/>
        </w:rPr>
        <w:t xml:space="preserve"> </w:t>
      </w:r>
    </w:p>
    <w:p w:rsidR="0065443A" w:rsidRDefault="006D3C7C">
      <w:pPr>
        <w:pStyle w:val="Zkladntext2"/>
        <w:tabs>
          <w:tab w:val="left" w:pos="0"/>
        </w:tabs>
        <w:jc w:val="center"/>
        <w:rPr>
          <w:rFonts w:ascii="Arial" w:eastAsia="Arial" w:hAnsi="Arial" w:cs="Arial"/>
          <w:b/>
          <w:bCs/>
          <w:sz w:val="22"/>
          <w:szCs w:val="22"/>
        </w:rPr>
      </w:pPr>
      <w:r>
        <w:rPr>
          <w:rFonts w:ascii="Arial" w:eastAsia="Arial" w:hAnsi="Arial" w:cs="Arial"/>
          <w:b/>
          <w:bCs/>
          <w:sz w:val="22"/>
          <w:szCs w:val="22"/>
        </w:rPr>
        <w:t>VI.</w:t>
      </w:r>
    </w:p>
    <w:p w:rsidR="0065443A" w:rsidRDefault="006D3C7C">
      <w:pPr>
        <w:pStyle w:val="Zkladntext2"/>
        <w:tabs>
          <w:tab w:val="left" w:pos="0"/>
        </w:tabs>
        <w:spacing w:after="120"/>
        <w:jc w:val="center"/>
        <w:rPr>
          <w:rFonts w:ascii="Arial" w:eastAsia="Arial" w:hAnsi="Arial" w:cs="Arial"/>
          <w:b/>
          <w:bCs/>
          <w:sz w:val="22"/>
          <w:szCs w:val="22"/>
        </w:rPr>
      </w:pPr>
      <w:r>
        <w:rPr>
          <w:rFonts w:ascii="Arial" w:eastAsia="Arial" w:hAnsi="Arial" w:cs="Arial"/>
          <w:b/>
          <w:bCs/>
          <w:sz w:val="22"/>
          <w:szCs w:val="22"/>
        </w:rPr>
        <w:t xml:space="preserve">Cena díla </w:t>
      </w:r>
    </w:p>
    <w:p w:rsidR="0065443A" w:rsidRDefault="006D3C7C">
      <w:pPr>
        <w:pStyle w:val="Zkladntext2"/>
        <w:tabs>
          <w:tab w:val="left" w:pos="0"/>
        </w:tabs>
        <w:spacing w:after="120"/>
        <w:jc w:val="left"/>
        <w:rPr>
          <w:rFonts w:ascii="Arial" w:eastAsia="Arial" w:hAnsi="Arial" w:cs="Arial"/>
          <w:sz w:val="22"/>
          <w:szCs w:val="22"/>
        </w:rPr>
      </w:pPr>
      <w:r>
        <w:rPr>
          <w:rFonts w:ascii="Arial" w:eastAsia="Arial" w:hAnsi="Arial" w:cs="Arial"/>
          <w:b/>
          <w:sz w:val="22"/>
          <w:szCs w:val="22"/>
        </w:rPr>
        <w:t>6.1</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Výše a obsah ceny díla</w:t>
      </w:r>
    </w:p>
    <w:p w:rsidR="0065443A" w:rsidRDefault="006D3C7C">
      <w:pPr>
        <w:spacing w:after="120"/>
        <w:jc w:val="both"/>
        <w:rPr>
          <w:rFonts w:ascii="Arial" w:eastAsia="Arial" w:hAnsi="Arial" w:cs="Arial"/>
          <w:sz w:val="22"/>
        </w:rPr>
      </w:pPr>
      <w:r>
        <w:rPr>
          <w:rFonts w:ascii="Arial" w:eastAsia="Arial" w:hAnsi="Arial" w:cs="Arial"/>
          <w:sz w:val="22"/>
          <w:szCs w:val="22"/>
        </w:rPr>
        <w:t xml:space="preserve">6.1.1 </w:t>
      </w:r>
      <w:r>
        <w:rPr>
          <w:rFonts w:ascii="Arial" w:eastAsia="Arial" w:hAnsi="Arial" w:cs="Arial"/>
          <w:sz w:val="22"/>
          <w:szCs w:val="22"/>
        </w:rPr>
        <w:tab/>
      </w:r>
      <w:r>
        <w:rPr>
          <w:rFonts w:ascii="Arial" w:eastAsia="Arial" w:hAnsi="Arial" w:cs="Arial"/>
          <w:sz w:val="22"/>
        </w:rPr>
        <w:t>Cena díla sjednaná v souladu s ustanovením § 2 zákona č. 526/1990 Sb., o cenách, v platném znění, je dohodnuta jako cena nejvýše přípustná a činí:</w:t>
      </w:r>
    </w:p>
    <w:p w:rsidR="0065443A" w:rsidRDefault="00FA514E">
      <w:pPr>
        <w:spacing w:after="120"/>
        <w:jc w:val="both"/>
        <w:rPr>
          <w:rFonts w:ascii="Arial" w:eastAsia="Arial" w:hAnsi="Arial" w:cs="Arial"/>
          <w:sz w:val="22"/>
        </w:rPr>
      </w:pPr>
      <w:r>
        <w:rPr>
          <w:rFonts w:ascii="Arial" w:eastAsia="Arial" w:hAnsi="Arial" w:cs="Arial"/>
          <w:sz w:val="22"/>
        </w:rPr>
        <w:t xml:space="preserve">Cena celkem </w:t>
      </w:r>
      <w:r w:rsidR="006D3C7C">
        <w:rPr>
          <w:rFonts w:ascii="Arial" w:hAnsi="Arial"/>
          <w:sz w:val="22"/>
          <w:highlight w:val="yellow"/>
        </w:rPr>
        <w:t>(doplní zhotovitel)</w:t>
      </w:r>
      <w:r>
        <w:rPr>
          <w:rFonts w:ascii="Arial" w:eastAsia="Arial" w:hAnsi="Arial" w:cs="Arial"/>
          <w:sz w:val="22"/>
        </w:rPr>
        <w:t xml:space="preserve"> </w:t>
      </w:r>
      <w:r w:rsidR="006D3C7C">
        <w:rPr>
          <w:rFonts w:ascii="Arial" w:eastAsia="Arial" w:hAnsi="Arial" w:cs="Arial"/>
          <w:sz w:val="22"/>
        </w:rPr>
        <w:t>slovy: (</w:t>
      </w:r>
      <w:r w:rsidR="006D3C7C">
        <w:rPr>
          <w:rFonts w:ascii="Arial" w:hAnsi="Arial"/>
          <w:sz w:val="22"/>
          <w:highlight w:val="yellow"/>
        </w:rPr>
        <w:t>doplní zhotovitel)</w:t>
      </w:r>
      <w:r w:rsidR="006D3C7C">
        <w:rPr>
          <w:rFonts w:ascii="Arial" w:eastAsia="Arial" w:hAnsi="Arial" w:cs="Arial"/>
          <w:sz w:val="22"/>
        </w:rPr>
        <w:t>.</w:t>
      </w:r>
    </w:p>
    <w:p w:rsidR="0065443A" w:rsidRDefault="006D3C7C" w:rsidP="00A62A49">
      <w:pPr>
        <w:spacing w:after="120"/>
        <w:jc w:val="both"/>
        <w:rPr>
          <w:sz w:val="22"/>
        </w:rPr>
      </w:pPr>
      <w:proofErr w:type="gramStart"/>
      <w:r>
        <w:rPr>
          <w:rFonts w:ascii="Arial" w:hAnsi="Arial" w:cs="Arial"/>
          <w:sz w:val="22"/>
          <w:szCs w:val="22"/>
        </w:rPr>
        <w:t>6.1.2</w:t>
      </w:r>
      <w:r w:rsidRPr="00A62A49">
        <w:rPr>
          <w:rFonts w:ascii="Arial" w:hAnsi="Arial" w:cs="Arial"/>
          <w:b/>
          <w:sz w:val="22"/>
          <w:szCs w:val="22"/>
        </w:rPr>
        <w:t xml:space="preserve">  </w:t>
      </w:r>
      <w:r>
        <w:rPr>
          <w:rFonts w:ascii="Arial" w:hAnsi="Arial"/>
          <w:sz w:val="22"/>
        </w:rPr>
        <w:t>Cena</w:t>
      </w:r>
      <w:proofErr w:type="gramEnd"/>
      <w:r>
        <w:rPr>
          <w:rFonts w:ascii="Arial" w:hAnsi="Arial"/>
          <w:sz w:val="22"/>
        </w:rPr>
        <w:t xml:space="preserve"> je stanovena </w:t>
      </w:r>
      <w:r w:rsidR="00A62A49">
        <w:rPr>
          <w:rFonts w:ascii="Arial" w:hAnsi="Arial"/>
          <w:sz w:val="22"/>
        </w:rPr>
        <w:t>na základě položkového rozpočtu</w:t>
      </w:r>
      <w:r>
        <w:rPr>
          <w:rFonts w:ascii="Arial" w:hAnsi="Arial"/>
          <w:sz w:val="22"/>
        </w:rPr>
        <w:t xml:space="preserve"> předložené</w:t>
      </w:r>
      <w:r w:rsidR="00A62A49">
        <w:rPr>
          <w:rFonts w:ascii="Arial" w:hAnsi="Arial"/>
          <w:sz w:val="22"/>
        </w:rPr>
        <w:t>ho</w:t>
      </w:r>
      <w:r>
        <w:rPr>
          <w:rFonts w:ascii="Arial" w:hAnsi="Arial"/>
          <w:sz w:val="22"/>
        </w:rPr>
        <w:t xml:space="preserve"> zhotovitelem v rámci zadávacího řízení na předmět plnění veřejné zakázky. Zhotovitel prohlašuje, že </w:t>
      </w:r>
      <w:r w:rsidR="00A62A49">
        <w:rPr>
          <w:rFonts w:ascii="Arial" w:hAnsi="Arial"/>
          <w:sz w:val="22"/>
        </w:rPr>
        <w:t>položkový rozpočet</w:t>
      </w:r>
      <w:r>
        <w:rPr>
          <w:rFonts w:ascii="Arial" w:hAnsi="Arial"/>
          <w:sz w:val="22"/>
        </w:rPr>
        <w:t xml:space="preserve"> je správn</w:t>
      </w:r>
      <w:r w:rsidR="00A62A49">
        <w:rPr>
          <w:rFonts w:ascii="Arial" w:hAnsi="Arial"/>
          <w:sz w:val="22"/>
        </w:rPr>
        <w:t>ý</w:t>
      </w:r>
      <w:r>
        <w:rPr>
          <w:rFonts w:ascii="Arial" w:hAnsi="Arial"/>
          <w:sz w:val="22"/>
        </w:rPr>
        <w:t xml:space="preserve"> a úpln</w:t>
      </w:r>
      <w:r w:rsidR="00A62A49">
        <w:rPr>
          <w:rFonts w:ascii="Arial" w:hAnsi="Arial"/>
          <w:sz w:val="22"/>
        </w:rPr>
        <w:t>ý</w:t>
      </w:r>
      <w:r>
        <w:rPr>
          <w:rFonts w:ascii="Arial" w:hAnsi="Arial"/>
          <w:sz w:val="22"/>
        </w:rPr>
        <w:t>.</w:t>
      </w:r>
    </w:p>
    <w:p w:rsidR="0065443A" w:rsidRDefault="006D3C7C">
      <w:pPr>
        <w:pStyle w:val="Nadpis3"/>
        <w:keepNext w:val="0"/>
        <w:widowControl w:val="0"/>
        <w:numPr>
          <w:ilvl w:val="2"/>
          <w:numId w:val="21"/>
        </w:numPr>
        <w:tabs>
          <w:tab w:val="left" w:pos="0"/>
          <w:tab w:val="left" w:pos="709"/>
        </w:tabs>
        <w:spacing w:after="120"/>
        <w:ind w:left="0" w:firstLine="0"/>
        <w:jc w:val="both"/>
        <w:rPr>
          <w:b w:val="0"/>
          <w:bCs w:val="0"/>
          <w:sz w:val="22"/>
          <w:szCs w:val="22"/>
        </w:rPr>
      </w:pPr>
      <w:r w:rsidRPr="00FA514E">
        <w:rPr>
          <w:b w:val="0"/>
          <w:sz w:val="22"/>
          <w:szCs w:val="22"/>
        </w:rPr>
        <w:t>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w:t>
      </w:r>
      <w:r>
        <w:rPr>
          <w:sz w:val="22"/>
          <w:szCs w:val="22"/>
        </w:rPr>
        <w:t xml:space="preserve"> </w:t>
      </w:r>
      <w:r>
        <w:rPr>
          <w:b w:val="0"/>
          <w:bCs w:val="0"/>
          <w:sz w:val="22"/>
          <w:szCs w:val="22"/>
        </w:rPr>
        <w:t>Zhotovitel odpovídá za to, že sazba daně z přidané hodnoty je stanovena v souladu s platnými právními předpisy. V případě, že zhotovitel stanovil sazbu daně z přidané hodnoty či daň z přidané hodnoty v rozporu s platnými právními předpisy, je povinen uhradit objednateli veškerou škodu, která mu v té souvislosti vznikla.</w:t>
      </w:r>
    </w:p>
    <w:p w:rsidR="0065443A" w:rsidRDefault="006D3C7C">
      <w:pPr>
        <w:pStyle w:val="Nadpis2"/>
        <w:keepNext w:val="0"/>
        <w:widowControl w:val="0"/>
        <w:numPr>
          <w:ilvl w:val="0"/>
          <w:numId w:val="0"/>
        </w:numPr>
        <w:spacing w:after="120"/>
        <w:ind w:left="709" w:hanging="709"/>
        <w:jc w:val="both"/>
        <w:rPr>
          <w:b w:val="0"/>
          <w:bCs w:val="0"/>
          <w:sz w:val="22"/>
          <w:szCs w:val="22"/>
          <w:u w:val="single"/>
        </w:rPr>
      </w:pPr>
      <w:r>
        <w:rPr>
          <w:sz w:val="22"/>
          <w:szCs w:val="22"/>
        </w:rPr>
        <w:t>6.2</w:t>
      </w:r>
      <w:r>
        <w:rPr>
          <w:b w:val="0"/>
          <w:bCs w:val="0"/>
          <w:sz w:val="22"/>
          <w:szCs w:val="22"/>
        </w:rPr>
        <w:tab/>
      </w:r>
      <w:r>
        <w:rPr>
          <w:b w:val="0"/>
          <w:bCs w:val="0"/>
          <w:sz w:val="22"/>
          <w:szCs w:val="22"/>
          <w:u w:val="single"/>
        </w:rPr>
        <w:t>Platnost ceny</w:t>
      </w:r>
    </w:p>
    <w:p w:rsidR="0065443A" w:rsidRDefault="006D3C7C">
      <w:pPr>
        <w:pStyle w:val="Nadpis3"/>
        <w:keepNext w:val="0"/>
        <w:widowControl w:val="0"/>
        <w:numPr>
          <w:ilvl w:val="0"/>
          <w:numId w:val="0"/>
        </w:numPr>
        <w:spacing w:after="120"/>
        <w:ind w:left="720" w:hanging="720"/>
        <w:jc w:val="both"/>
        <w:rPr>
          <w:b w:val="0"/>
          <w:bCs w:val="0"/>
          <w:sz w:val="22"/>
          <w:szCs w:val="22"/>
        </w:rPr>
      </w:pPr>
      <w:r>
        <w:rPr>
          <w:b w:val="0"/>
          <w:bCs w:val="0"/>
          <w:sz w:val="22"/>
          <w:szCs w:val="22"/>
        </w:rPr>
        <w:t xml:space="preserve">6.2.1  </w:t>
      </w:r>
      <w:r>
        <w:rPr>
          <w:b w:val="0"/>
          <w:bCs w:val="0"/>
          <w:sz w:val="22"/>
          <w:szCs w:val="22"/>
        </w:rPr>
        <w:tab/>
        <w:t xml:space="preserve">Sjednaná cena je platná po celou dobu účinnosti této smlouvy.  </w:t>
      </w:r>
    </w:p>
    <w:p w:rsidR="0065443A" w:rsidRDefault="006D3C7C">
      <w:pPr>
        <w:pStyle w:val="Nadpis2"/>
        <w:keepNext w:val="0"/>
        <w:widowControl w:val="0"/>
        <w:numPr>
          <w:ilvl w:val="0"/>
          <w:numId w:val="0"/>
        </w:numPr>
        <w:spacing w:after="120"/>
        <w:ind w:left="576" w:hanging="576"/>
        <w:rPr>
          <w:b w:val="0"/>
          <w:bCs w:val="0"/>
          <w:sz w:val="22"/>
          <w:szCs w:val="22"/>
        </w:rPr>
      </w:pPr>
      <w:r>
        <w:rPr>
          <w:sz w:val="22"/>
          <w:szCs w:val="22"/>
        </w:rPr>
        <w:t>6.3</w:t>
      </w:r>
      <w:r>
        <w:rPr>
          <w:b w:val="0"/>
          <w:bCs w:val="0"/>
          <w:sz w:val="22"/>
          <w:szCs w:val="22"/>
        </w:rPr>
        <w:t xml:space="preserve">     </w:t>
      </w:r>
      <w:r>
        <w:rPr>
          <w:b w:val="0"/>
          <w:bCs w:val="0"/>
          <w:sz w:val="22"/>
          <w:szCs w:val="22"/>
        </w:rPr>
        <w:tab/>
      </w:r>
      <w:r>
        <w:rPr>
          <w:b w:val="0"/>
          <w:bCs w:val="0"/>
          <w:sz w:val="22"/>
          <w:szCs w:val="22"/>
          <w:u w:val="single"/>
        </w:rPr>
        <w:t>Podmínky pro změnu ceny</w:t>
      </w:r>
    </w:p>
    <w:p w:rsidR="0065443A" w:rsidRDefault="006D3C7C">
      <w:pPr>
        <w:pStyle w:val="Nadpis3"/>
        <w:keepNext w:val="0"/>
        <w:widowControl w:val="0"/>
        <w:numPr>
          <w:ilvl w:val="0"/>
          <w:numId w:val="0"/>
        </w:numPr>
        <w:tabs>
          <w:tab w:val="clear" w:pos="862"/>
          <w:tab w:val="left" w:pos="567"/>
          <w:tab w:val="left" w:pos="709"/>
        </w:tabs>
        <w:spacing w:after="120"/>
        <w:jc w:val="both"/>
        <w:rPr>
          <w:b w:val="0"/>
          <w:bCs w:val="0"/>
          <w:sz w:val="22"/>
          <w:szCs w:val="22"/>
        </w:rPr>
      </w:pPr>
      <w:r>
        <w:rPr>
          <w:b w:val="0"/>
          <w:bCs w:val="0"/>
          <w:sz w:val="22"/>
          <w:szCs w:val="22"/>
        </w:rPr>
        <w:t xml:space="preserve">6.3.1 </w:t>
      </w:r>
      <w:r>
        <w:rPr>
          <w:b w:val="0"/>
          <w:bCs w:val="0"/>
          <w:sz w:val="22"/>
          <w:szCs w:val="22"/>
        </w:rPr>
        <w:tab/>
      </w:r>
      <w:r>
        <w:rPr>
          <w:b w:val="0"/>
          <w:bCs w:val="0"/>
          <w:sz w:val="22"/>
          <w:szCs w:val="22"/>
        </w:rPr>
        <w:tab/>
        <w:t>Sjednaná cena je cenou nejvýše přípustnou a může být změněna pouze za těchto podmínek:</w:t>
      </w:r>
    </w:p>
    <w:p w:rsidR="0065443A" w:rsidRDefault="006D3C7C">
      <w:pPr>
        <w:pStyle w:val="Nadpis3"/>
        <w:keepNext w:val="0"/>
        <w:widowControl w:val="0"/>
        <w:numPr>
          <w:ilvl w:val="1"/>
          <w:numId w:val="12"/>
        </w:numPr>
        <w:tabs>
          <w:tab w:val="left" w:pos="284"/>
        </w:tabs>
        <w:spacing w:after="120"/>
        <w:ind w:left="0" w:firstLine="0"/>
        <w:jc w:val="both"/>
        <w:rPr>
          <w:b w:val="0"/>
          <w:bCs w:val="0"/>
          <w:sz w:val="22"/>
          <w:szCs w:val="22"/>
        </w:rPr>
      </w:pPr>
      <w:r>
        <w:rPr>
          <w:b w:val="0"/>
          <w:bCs w:val="0"/>
          <w:sz w:val="22"/>
          <w:szCs w:val="22"/>
        </w:rPr>
        <w:t xml:space="preserve">nebude-li některá část díla v důsledku sjednaných </w:t>
      </w:r>
      <w:proofErr w:type="spellStart"/>
      <w:r>
        <w:rPr>
          <w:b w:val="0"/>
          <w:bCs w:val="0"/>
          <w:sz w:val="22"/>
          <w:szCs w:val="22"/>
        </w:rPr>
        <w:t>méněprací</w:t>
      </w:r>
      <w:proofErr w:type="spellEnd"/>
      <w:r>
        <w:rPr>
          <w:b w:val="0"/>
          <w:bCs w:val="0"/>
          <w:sz w:val="22"/>
          <w:szCs w:val="22"/>
        </w:rPr>
        <w:t xml:space="preserve"> provedena, bude cena za dílo snížena, a to odečtením veškerých nákladů na provedení těch částí díla, které v rámci </w:t>
      </w:r>
      <w:proofErr w:type="spellStart"/>
      <w:r>
        <w:rPr>
          <w:b w:val="0"/>
          <w:bCs w:val="0"/>
          <w:sz w:val="22"/>
          <w:szCs w:val="22"/>
        </w:rPr>
        <w:t>méněprací</w:t>
      </w:r>
      <w:proofErr w:type="spellEnd"/>
      <w:r>
        <w:rPr>
          <w:b w:val="0"/>
          <w:bCs w:val="0"/>
          <w:sz w:val="22"/>
          <w:szCs w:val="22"/>
        </w:rPr>
        <w:t xml:space="preserve"> nebudou provedeny.  Náklady na </w:t>
      </w:r>
      <w:proofErr w:type="spellStart"/>
      <w:r>
        <w:rPr>
          <w:b w:val="0"/>
          <w:bCs w:val="0"/>
          <w:sz w:val="22"/>
          <w:szCs w:val="22"/>
        </w:rPr>
        <w:t>méněpráce</w:t>
      </w:r>
      <w:proofErr w:type="spellEnd"/>
      <w:r>
        <w:rPr>
          <w:b w:val="0"/>
          <w:bCs w:val="0"/>
          <w:sz w:val="22"/>
          <w:szCs w:val="22"/>
        </w:rPr>
        <w:t xml:space="preserve"> budou odečteny ve výši součtu veškerých odpovídajících položek a nákladů neprovedených dle Položkového rozpočtu, který je přílohou této smlouvy, </w:t>
      </w:r>
    </w:p>
    <w:p w:rsidR="0065443A" w:rsidRDefault="006D3C7C" w:rsidP="00A62A49">
      <w:pPr>
        <w:pStyle w:val="Nadpis3"/>
        <w:keepNext w:val="0"/>
        <w:widowControl w:val="0"/>
        <w:numPr>
          <w:ilvl w:val="1"/>
          <w:numId w:val="12"/>
        </w:numPr>
        <w:tabs>
          <w:tab w:val="left" w:pos="284"/>
        </w:tabs>
        <w:spacing w:after="120"/>
        <w:ind w:left="0" w:firstLine="0"/>
        <w:jc w:val="both"/>
        <w:rPr>
          <w:b w:val="0"/>
          <w:bCs w:val="0"/>
          <w:sz w:val="22"/>
          <w:szCs w:val="22"/>
        </w:rPr>
      </w:pPr>
      <w:r>
        <w:rPr>
          <w:b w:val="0"/>
          <w:bCs w:val="0"/>
          <w:sz w:val="22"/>
          <w:szCs w:val="22"/>
        </w:rPr>
        <w:t xml:space="preserve">bude-li objednatel požadovat i provedení jiných prací a dodávek, které nebyly součástí smluveného předmětu díla, a v době podání nabídky do výběrového řízení o nich zhotovitel nemohl vědět, ani je nemohl předvídat (vícepráce). Náklady na vícepráce budou účtovány podle odpovídajících jednotkových cen položek a nákladů dle </w:t>
      </w:r>
      <w:r w:rsidR="00A62A49">
        <w:rPr>
          <w:b w:val="0"/>
          <w:bCs w:val="0"/>
          <w:sz w:val="22"/>
          <w:szCs w:val="22"/>
        </w:rPr>
        <w:t>Položkového rozpočtu</w:t>
      </w:r>
      <w:r>
        <w:rPr>
          <w:b w:val="0"/>
          <w:bCs w:val="0"/>
          <w:sz w:val="22"/>
          <w:szCs w:val="22"/>
        </w:rPr>
        <w:t>.</w:t>
      </w:r>
    </w:p>
    <w:p w:rsidR="0065443A" w:rsidRDefault="006D3C7C">
      <w:pPr>
        <w:pStyle w:val="Nadpis2"/>
        <w:keepNext w:val="0"/>
        <w:widowControl w:val="0"/>
        <w:numPr>
          <w:ilvl w:val="0"/>
          <w:numId w:val="0"/>
        </w:numPr>
        <w:ind w:left="576"/>
        <w:jc w:val="center"/>
        <w:rPr>
          <w:sz w:val="22"/>
          <w:szCs w:val="22"/>
        </w:rPr>
      </w:pPr>
      <w:r>
        <w:rPr>
          <w:sz w:val="22"/>
          <w:szCs w:val="22"/>
        </w:rPr>
        <w:t xml:space="preserve">VII. </w:t>
      </w:r>
    </w:p>
    <w:p w:rsidR="0065443A" w:rsidRDefault="006D3C7C">
      <w:pPr>
        <w:pStyle w:val="Nadpis2"/>
        <w:keepNext w:val="0"/>
        <w:widowControl w:val="0"/>
        <w:numPr>
          <w:ilvl w:val="0"/>
          <w:numId w:val="0"/>
        </w:numPr>
        <w:ind w:left="576"/>
        <w:jc w:val="center"/>
        <w:rPr>
          <w:sz w:val="22"/>
          <w:szCs w:val="22"/>
        </w:rPr>
      </w:pPr>
      <w:r>
        <w:rPr>
          <w:sz w:val="22"/>
          <w:szCs w:val="22"/>
        </w:rPr>
        <w:t xml:space="preserve">Platební podmínky </w:t>
      </w:r>
    </w:p>
    <w:p w:rsidR="0065443A" w:rsidRDefault="0065443A">
      <w:pPr>
        <w:widowControl w:val="0"/>
        <w:tabs>
          <w:tab w:val="left" w:pos="709"/>
        </w:tabs>
        <w:rPr>
          <w:rFonts w:ascii="Arial" w:eastAsia="Arial" w:hAnsi="Arial" w:cs="Arial"/>
          <w:sz w:val="22"/>
          <w:szCs w:val="22"/>
        </w:rPr>
      </w:pPr>
    </w:p>
    <w:p w:rsidR="0065443A" w:rsidRDefault="006D3C7C">
      <w:pPr>
        <w:pStyle w:val="Nadpis2"/>
        <w:keepNext w:val="0"/>
        <w:widowControl w:val="0"/>
        <w:numPr>
          <w:ilvl w:val="0"/>
          <w:numId w:val="0"/>
        </w:numPr>
        <w:spacing w:after="120"/>
        <w:ind w:left="709" w:hanging="709"/>
        <w:jc w:val="both"/>
        <w:rPr>
          <w:b w:val="0"/>
          <w:bCs w:val="0"/>
          <w:sz w:val="22"/>
          <w:szCs w:val="22"/>
        </w:rPr>
      </w:pPr>
      <w:r>
        <w:rPr>
          <w:sz w:val="22"/>
          <w:szCs w:val="22"/>
        </w:rPr>
        <w:t>7.1</w:t>
      </w:r>
      <w:r>
        <w:rPr>
          <w:b w:val="0"/>
          <w:bCs w:val="0"/>
          <w:sz w:val="22"/>
          <w:szCs w:val="22"/>
        </w:rPr>
        <w:t xml:space="preserve">   </w:t>
      </w:r>
      <w:r>
        <w:rPr>
          <w:b w:val="0"/>
          <w:bCs w:val="0"/>
          <w:sz w:val="22"/>
          <w:szCs w:val="22"/>
        </w:rPr>
        <w:tab/>
      </w:r>
      <w:r>
        <w:rPr>
          <w:b w:val="0"/>
          <w:bCs w:val="0"/>
          <w:sz w:val="22"/>
          <w:szCs w:val="22"/>
          <w:u w:val="single"/>
        </w:rPr>
        <w:t>Zálohy</w:t>
      </w:r>
    </w:p>
    <w:p w:rsidR="0065443A" w:rsidRDefault="006D3C7C">
      <w:pPr>
        <w:pStyle w:val="Nadpis3"/>
        <w:keepNext w:val="0"/>
        <w:widowControl w:val="0"/>
        <w:numPr>
          <w:ilvl w:val="0"/>
          <w:numId w:val="0"/>
        </w:numPr>
        <w:spacing w:after="120"/>
        <w:ind w:left="720" w:hanging="720"/>
        <w:rPr>
          <w:b w:val="0"/>
          <w:bCs w:val="0"/>
          <w:sz w:val="22"/>
          <w:szCs w:val="22"/>
        </w:rPr>
      </w:pPr>
      <w:r>
        <w:rPr>
          <w:b w:val="0"/>
          <w:bCs w:val="0"/>
          <w:sz w:val="22"/>
          <w:szCs w:val="22"/>
        </w:rPr>
        <w:t xml:space="preserve">7.1.1 </w:t>
      </w:r>
      <w:r>
        <w:rPr>
          <w:b w:val="0"/>
          <w:bCs w:val="0"/>
          <w:sz w:val="22"/>
          <w:szCs w:val="22"/>
        </w:rPr>
        <w:tab/>
        <w:t>Objednatel neposkytne zhotoviteli zálohy.</w:t>
      </w:r>
    </w:p>
    <w:p w:rsidR="0065443A" w:rsidRDefault="006D3C7C">
      <w:pPr>
        <w:pStyle w:val="Nadpis2"/>
        <w:keepNext w:val="0"/>
        <w:widowControl w:val="0"/>
        <w:numPr>
          <w:ilvl w:val="0"/>
          <w:numId w:val="0"/>
        </w:numPr>
        <w:spacing w:after="120"/>
        <w:rPr>
          <w:b w:val="0"/>
          <w:bCs w:val="0"/>
          <w:sz w:val="22"/>
          <w:szCs w:val="22"/>
          <w:u w:val="single"/>
        </w:rPr>
      </w:pPr>
      <w:r>
        <w:rPr>
          <w:sz w:val="22"/>
          <w:szCs w:val="22"/>
        </w:rPr>
        <w:t>7.2</w:t>
      </w:r>
      <w:r>
        <w:rPr>
          <w:b w:val="0"/>
          <w:bCs w:val="0"/>
          <w:sz w:val="22"/>
          <w:szCs w:val="22"/>
        </w:rPr>
        <w:t xml:space="preserve">    </w:t>
      </w:r>
      <w:r>
        <w:rPr>
          <w:b w:val="0"/>
          <w:bCs w:val="0"/>
          <w:sz w:val="22"/>
          <w:szCs w:val="22"/>
        </w:rPr>
        <w:tab/>
      </w:r>
      <w:r>
        <w:rPr>
          <w:b w:val="0"/>
          <w:bCs w:val="0"/>
          <w:sz w:val="22"/>
          <w:szCs w:val="22"/>
          <w:u w:val="single"/>
        </w:rPr>
        <w:t>Postup plateb</w:t>
      </w:r>
    </w:p>
    <w:p w:rsidR="0065443A" w:rsidRDefault="006D3C7C">
      <w:pPr>
        <w:tabs>
          <w:tab w:val="left" w:pos="709"/>
          <w:tab w:val="left" w:pos="851"/>
        </w:tabs>
        <w:spacing w:after="120"/>
        <w:jc w:val="both"/>
        <w:rPr>
          <w:rFonts w:ascii="Arial" w:hAnsi="Arial"/>
          <w:sz w:val="22"/>
        </w:rPr>
      </w:pPr>
      <w:r>
        <w:rPr>
          <w:rFonts w:ascii="Arial" w:hAnsi="Arial"/>
          <w:sz w:val="22"/>
        </w:rPr>
        <w:t xml:space="preserve">7.2.1 </w:t>
      </w:r>
      <w:r>
        <w:rPr>
          <w:rFonts w:ascii="Arial" w:hAnsi="Arial"/>
          <w:sz w:val="22"/>
        </w:rPr>
        <w:tab/>
      </w:r>
      <w:r>
        <w:rPr>
          <w:rFonts w:ascii="Arial" w:hAnsi="Arial"/>
          <w:bCs/>
          <w:sz w:val="22"/>
        </w:rPr>
        <w:t>Cena za dílo bude uhrazena na základě daňového dokladu (dále jen faktury) vystavené zhotovitelem v souladu s obecně závaznými právními předpisy včetně zákona o DPH, po protokolárním předání a převzetí díla zhotovitelem.</w:t>
      </w:r>
      <w:r>
        <w:rPr>
          <w:rFonts w:ascii="Arial" w:hAnsi="Arial"/>
          <w:sz w:val="22"/>
        </w:rPr>
        <w:t xml:space="preserve"> </w:t>
      </w:r>
    </w:p>
    <w:p w:rsidR="0065443A" w:rsidRDefault="006D3C7C">
      <w:pPr>
        <w:tabs>
          <w:tab w:val="left" w:pos="709"/>
        </w:tabs>
        <w:spacing w:after="120"/>
        <w:jc w:val="both"/>
        <w:rPr>
          <w:rFonts w:ascii="Arial" w:hAnsi="Arial"/>
          <w:sz w:val="22"/>
        </w:rPr>
      </w:pPr>
      <w:r>
        <w:rPr>
          <w:rFonts w:ascii="Arial" w:hAnsi="Arial"/>
          <w:sz w:val="22"/>
        </w:rPr>
        <w:t xml:space="preserve">7.2.3 </w:t>
      </w:r>
      <w:r>
        <w:rPr>
          <w:rFonts w:ascii="Arial" w:hAnsi="Arial"/>
          <w:sz w:val="22"/>
        </w:rPr>
        <w:tab/>
        <w:t xml:space="preserve">Zhotovitel předloží objednateli soupis provedených prací oceněný v souladu se způsobem sjednaným ve smlouvě, a to neprodleně po protokolárním předání a převzetí díla objednatelem. Objednatel je povinen se k tomuto soupisu vyjádřit nejpozději do pěti pracovních dnů ode dne jeho obdržení. Plnění odsouhlasené objednatelem dle předloženého soupisu se považuje za zdanitelné plnění uskutečněné první den kalendářního měsíce následujícího po měsíci, za nějž byl vyhotoven soupis. </w:t>
      </w:r>
      <w:r w:rsidRPr="00A62A49">
        <w:rPr>
          <w:rFonts w:ascii="Arial" w:hAnsi="Arial"/>
          <w:sz w:val="22"/>
        </w:rPr>
        <w:t xml:space="preserve">Zhotovitel je povinen vystavit fakturu tak, aby byla doručena objednateli nejpozději do desátého pracovního dne příslušného měsíce. Nedílnou součástí faktury bude objednatelem odsouhlasený soupis provedených prací. </w:t>
      </w:r>
    </w:p>
    <w:p w:rsidR="00FA514E" w:rsidRDefault="006D3C7C">
      <w:pPr>
        <w:tabs>
          <w:tab w:val="left" w:pos="851"/>
          <w:tab w:val="left" w:pos="993"/>
        </w:tabs>
        <w:spacing w:after="120"/>
        <w:jc w:val="both"/>
        <w:rPr>
          <w:rFonts w:ascii="Arial" w:hAnsi="Arial"/>
          <w:sz w:val="22"/>
        </w:rPr>
      </w:pPr>
      <w:r>
        <w:rPr>
          <w:rFonts w:ascii="Arial" w:hAnsi="Arial"/>
          <w:sz w:val="22"/>
        </w:rPr>
        <w:t>7.2.4</w:t>
      </w:r>
      <w:r>
        <w:rPr>
          <w:rFonts w:ascii="Arial" w:hAnsi="Arial"/>
          <w:sz w:val="22"/>
        </w:rPr>
        <w:tab/>
        <w:t>Nedojde-li mezi oběma stranami k dohodě při odsouhlasení množství nebo druhu provedených prací je zhotovitel oprávněn fakturovat pouze ty práce a dodávky, u kterých nedošlo k rozporu.</w:t>
      </w:r>
    </w:p>
    <w:p w:rsidR="0065443A" w:rsidRDefault="006D3C7C">
      <w:pPr>
        <w:tabs>
          <w:tab w:val="left" w:pos="851"/>
          <w:tab w:val="left" w:pos="993"/>
        </w:tabs>
        <w:spacing w:after="120"/>
        <w:jc w:val="both"/>
        <w:rPr>
          <w:rFonts w:ascii="Arial" w:hAnsi="Arial"/>
          <w:sz w:val="22"/>
        </w:rPr>
      </w:pPr>
      <w:r>
        <w:rPr>
          <w:rFonts w:ascii="Arial" w:hAnsi="Arial"/>
          <w:sz w:val="22"/>
        </w:rPr>
        <w:tab/>
      </w:r>
    </w:p>
    <w:p w:rsidR="0065443A" w:rsidRDefault="006D3C7C">
      <w:pPr>
        <w:pStyle w:val="Nadpis2"/>
        <w:keepNext w:val="0"/>
        <w:widowControl w:val="0"/>
        <w:numPr>
          <w:ilvl w:val="0"/>
          <w:numId w:val="0"/>
        </w:numPr>
        <w:spacing w:after="120"/>
        <w:ind w:left="576" w:hanging="576"/>
        <w:jc w:val="both"/>
        <w:rPr>
          <w:b w:val="0"/>
          <w:bCs w:val="0"/>
          <w:sz w:val="22"/>
          <w:szCs w:val="22"/>
        </w:rPr>
      </w:pPr>
      <w:r>
        <w:rPr>
          <w:sz w:val="22"/>
          <w:szCs w:val="22"/>
        </w:rPr>
        <w:lastRenderedPageBreak/>
        <w:t>7.3</w:t>
      </w:r>
      <w:r>
        <w:rPr>
          <w:b w:val="0"/>
          <w:bCs w:val="0"/>
          <w:sz w:val="22"/>
          <w:szCs w:val="22"/>
        </w:rPr>
        <w:t xml:space="preserve">    </w:t>
      </w:r>
      <w:r>
        <w:rPr>
          <w:b w:val="0"/>
          <w:bCs w:val="0"/>
          <w:sz w:val="22"/>
          <w:szCs w:val="22"/>
        </w:rPr>
        <w:tab/>
      </w:r>
      <w:r>
        <w:rPr>
          <w:b w:val="0"/>
          <w:bCs w:val="0"/>
          <w:sz w:val="22"/>
          <w:szCs w:val="22"/>
        </w:rPr>
        <w:tab/>
      </w:r>
      <w:r>
        <w:rPr>
          <w:b w:val="0"/>
          <w:bCs w:val="0"/>
          <w:sz w:val="22"/>
          <w:szCs w:val="22"/>
          <w:u w:val="single"/>
        </w:rPr>
        <w:t>Náležitosti a splatnost faktury</w:t>
      </w:r>
      <w:r>
        <w:rPr>
          <w:b w:val="0"/>
          <w:bCs w:val="0"/>
          <w:sz w:val="22"/>
          <w:szCs w:val="22"/>
        </w:rPr>
        <w:t xml:space="preserve"> </w:t>
      </w:r>
    </w:p>
    <w:p w:rsidR="0065443A" w:rsidRDefault="006D3C7C">
      <w:pPr>
        <w:spacing w:after="120"/>
        <w:jc w:val="both"/>
        <w:rPr>
          <w:rFonts w:ascii="Arial" w:hAnsi="Arial"/>
          <w:sz w:val="22"/>
        </w:rPr>
      </w:pPr>
      <w:r>
        <w:rPr>
          <w:rFonts w:ascii="Arial" w:hAnsi="Arial"/>
          <w:sz w:val="22"/>
        </w:rPr>
        <w:t xml:space="preserve">7.3.1 </w:t>
      </w:r>
      <w:r>
        <w:rPr>
          <w:rFonts w:ascii="Arial" w:hAnsi="Arial"/>
          <w:sz w:val="22"/>
        </w:rPr>
        <w:tab/>
      </w:r>
      <w:r>
        <w:rPr>
          <w:rFonts w:ascii="Arial" w:hAnsi="Arial" w:cs="Arial"/>
          <w:sz w:val="22"/>
        </w:rPr>
        <w:t>Daňový doklad bude vystaven vč. zákonné výše DPH.</w:t>
      </w:r>
    </w:p>
    <w:p w:rsidR="0065443A" w:rsidRDefault="006D3C7C">
      <w:pPr>
        <w:spacing w:after="120"/>
        <w:jc w:val="both"/>
        <w:rPr>
          <w:rFonts w:ascii="Arial" w:hAnsi="Arial"/>
          <w:sz w:val="22"/>
        </w:rPr>
      </w:pPr>
      <w:proofErr w:type="gramStart"/>
      <w:r>
        <w:rPr>
          <w:rFonts w:ascii="Arial" w:hAnsi="Arial"/>
          <w:sz w:val="22"/>
        </w:rPr>
        <w:t>7.3.2  Kromě</w:t>
      </w:r>
      <w:proofErr w:type="gramEnd"/>
      <w:r>
        <w:rPr>
          <w:rFonts w:ascii="Arial" w:hAnsi="Arial"/>
          <w:sz w:val="22"/>
        </w:rPr>
        <w:t xml:space="preserve"> náležitostí stanovených právními předpisy pro daňový doklad je zhotovitel povinen na faktuře uvést i tyto údaje: </w:t>
      </w:r>
    </w:p>
    <w:p w:rsidR="0065443A" w:rsidRDefault="006D3C7C">
      <w:pPr>
        <w:pStyle w:val="Zkladntext2"/>
        <w:widowControl w:val="0"/>
        <w:tabs>
          <w:tab w:val="left" w:pos="0"/>
          <w:tab w:val="left" w:pos="567"/>
        </w:tabs>
        <w:rPr>
          <w:rFonts w:ascii="Arial" w:eastAsia="Arial" w:hAnsi="Arial" w:cs="Arial"/>
          <w:sz w:val="22"/>
        </w:rPr>
      </w:pPr>
      <w:r>
        <w:rPr>
          <w:rFonts w:ascii="Arial" w:eastAsia="Arial" w:hAnsi="Arial" w:cs="Arial"/>
          <w:sz w:val="22"/>
        </w:rPr>
        <w:t xml:space="preserve">a) </w:t>
      </w:r>
      <w:r>
        <w:rPr>
          <w:rFonts w:ascii="Arial" w:eastAsia="Arial" w:hAnsi="Arial" w:cs="Arial"/>
          <w:sz w:val="22"/>
        </w:rPr>
        <w:tab/>
        <w:t>číslo smlouvy objednatele,</w:t>
      </w:r>
    </w:p>
    <w:p w:rsidR="0065443A" w:rsidRDefault="006D3C7C">
      <w:pPr>
        <w:pStyle w:val="Zkladntext2"/>
        <w:widowControl w:val="0"/>
        <w:tabs>
          <w:tab w:val="left" w:pos="0"/>
          <w:tab w:val="left" w:pos="567"/>
        </w:tabs>
        <w:rPr>
          <w:rFonts w:ascii="Arial" w:eastAsia="Arial" w:hAnsi="Arial" w:cs="Arial"/>
          <w:sz w:val="22"/>
        </w:rPr>
      </w:pPr>
      <w:r>
        <w:rPr>
          <w:rFonts w:ascii="Arial" w:eastAsia="Arial" w:hAnsi="Arial" w:cs="Arial"/>
          <w:sz w:val="22"/>
        </w:rPr>
        <w:t xml:space="preserve">b) </w:t>
      </w:r>
      <w:r>
        <w:rPr>
          <w:rFonts w:ascii="Arial" w:eastAsia="Arial" w:hAnsi="Arial" w:cs="Arial"/>
          <w:sz w:val="22"/>
        </w:rPr>
        <w:tab/>
        <w:t>IČ objednatele,</w:t>
      </w:r>
    </w:p>
    <w:p w:rsidR="0065443A" w:rsidRDefault="006D3C7C" w:rsidP="00A62A49">
      <w:pPr>
        <w:pStyle w:val="Zkladntext2"/>
        <w:widowControl w:val="0"/>
        <w:tabs>
          <w:tab w:val="left" w:pos="0"/>
          <w:tab w:val="left" w:pos="567"/>
        </w:tabs>
        <w:spacing w:after="120"/>
        <w:rPr>
          <w:rFonts w:ascii="Arial" w:eastAsia="Arial" w:hAnsi="Arial" w:cs="Arial"/>
          <w:sz w:val="22"/>
        </w:rPr>
      </w:pPr>
      <w:r>
        <w:rPr>
          <w:rFonts w:ascii="Arial" w:eastAsia="Arial" w:hAnsi="Arial" w:cs="Arial"/>
          <w:sz w:val="22"/>
        </w:rPr>
        <w:t xml:space="preserve">c) </w:t>
      </w:r>
      <w:r>
        <w:rPr>
          <w:rFonts w:ascii="Arial" w:eastAsia="Arial" w:hAnsi="Arial" w:cs="Arial"/>
          <w:sz w:val="22"/>
        </w:rPr>
        <w:tab/>
        <w:t xml:space="preserve">označení banky a číslo účtu, na který má být zaplaceno (pokud je číslo účtu odlišné od čísla uvedeného v čl. I. je zhotovitel povinen o této skutečnosti informovat objednatele v souladu s </w:t>
      </w:r>
      <w:proofErr w:type="spellStart"/>
      <w:r>
        <w:rPr>
          <w:rFonts w:ascii="Arial" w:eastAsia="Arial" w:hAnsi="Arial" w:cs="Arial"/>
          <w:sz w:val="22"/>
        </w:rPr>
        <w:t>ust</w:t>
      </w:r>
      <w:proofErr w:type="spellEnd"/>
      <w:r>
        <w:rPr>
          <w:rFonts w:ascii="Arial" w:eastAsia="Arial" w:hAnsi="Arial" w:cs="Arial"/>
          <w:sz w:val="22"/>
        </w:rPr>
        <w:t xml:space="preserve">. </w:t>
      </w:r>
      <w:proofErr w:type="gramStart"/>
      <w:r>
        <w:rPr>
          <w:rFonts w:ascii="Arial" w:eastAsia="Arial" w:hAnsi="Arial" w:cs="Arial"/>
          <w:sz w:val="22"/>
        </w:rPr>
        <w:t>odst.</w:t>
      </w:r>
      <w:proofErr w:type="gramEnd"/>
      <w:r>
        <w:rPr>
          <w:rFonts w:ascii="Arial" w:eastAsia="Arial" w:hAnsi="Arial" w:cs="Arial"/>
          <w:sz w:val="22"/>
        </w:rPr>
        <w:t xml:space="preserve"> 2.5 smlouvy).</w:t>
      </w:r>
    </w:p>
    <w:p w:rsidR="0065443A" w:rsidRDefault="006D3C7C">
      <w:pPr>
        <w:spacing w:after="120"/>
        <w:jc w:val="both"/>
        <w:rPr>
          <w:rFonts w:ascii="Arial" w:hAnsi="Arial"/>
          <w:sz w:val="22"/>
        </w:rPr>
      </w:pPr>
      <w:proofErr w:type="gramStart"/>
      <w:r>
        <w:rPr>
          <w:rFonts w:ascii="Arial" w:hAnsi="Arial"/>
          <w:sz w:val="22"/>
        </w:rPr>
        <w:t>7.3.2</w:t>
      </w:r>
      <w:r>
        <w:rPr>
          <w:rFonts w:ascii="Arial" w:eastAsia="Arial" w:hAnsi="Arial" w:cs="Arial"/>
          <w:sz w:val="22"/>
        </w:rPr>
        <w:t xml:space="preserve">   Daňový</w:t>
      </w:r>
      <w:proofErr w:type="gramEnd"/>
      <w:r>
        <w:rPr>
          <w:rFonts w:ascii="Arial" w:eastAsia="Arial" w:hAnsi="Arial" w:cs="Arial"/>
          <w:sz w:val="22"/>
        </w:rPr>
        <w:t xml:space="preserve"> doklad (faktura) bude doručen osobně či poštou do Beskydského divadla Nový Jičín, nebo elektronicky do datové schránky objednatele, případně na epodatelna@beskydskedivadlo.cz.</w:t>
      </w:r>
    </w:p>
    <w:p w:rsidR="0065443A" w:rsidRDefault="006D3C7C">
      <w:pPr>
        <w:spacing w:after="120"/>
        <w:jc w:val="both"/>
        <w:rPr>
          <w:rFonts w:ascii="Arial" w:hAnsi="Arial"/>
          <w:sz w:val="22"/>
        </w:rPr>
      </w:pPr>
      <w:r>
        <w:rPr>
          <w:rFonts w:ascii="Arial" w:hAnsi="Arial"/>
          <w:sz w:val="22"/>
        </w:rPr>
        <w:t xml:space="preserve">7.3.4  </w:t>
      </w:r>
      <w:r>
        <w:rPr>
          <w:rFonts w:ascii="Arial" w:hAnsi="Arial"/>
          <w:sz w:val="22"/>
        </w:rPr>
        <w:tab/>
        <w:t xml:space="preserve">Splatnost daňového dokladu (faktura) je </w:t>
      </w:r>
      <w:r>
        <w:rPr>
          <w:rFonts w:ascii="Arial" w:hAnsi="Arial"/>
          <w:b/>
          <w:sz w:val="22"/>
        </w:rPr>
        <w:t>15 dnů</w:t>
      </w:r>
      <w:r>
        <w:rPr>
          <w:rFonts w:ascii="Arial" w:hAnsi="Arial"/>
          <w:sz w:val="22"/>
        </w:rPr>
        <w:t xml:space="preserve"> ode dne doručení faktury objednateli.</w:t>
      </w:r>
    </w:p>
    <w:p w:rsidR="00A62A49" w:rsidRDefault="006D3C7C">
      <w:pPr>
        <w:spacing w:after="120"/>
        <w:jc w:val="both"/>
        <w:rPr>
          <w:rFonts w:ascii="Arial" w:hAnsi="Arial"/>
          <w:sz w:val="22"/>
        </w:rPr>
      </w:pPr>
      <w:r>
        <w:rPr>
          <w:rFonts w:ascii="Arial" w:hAnsi="Arial"/>
          <w:sz w:val="22"/>
        </w:rPr>
        <w:t xml:space="preserve">7.3.5 </w:t>
      </w:r>
      <w:r>
        <w:rPr>
          <w:rFonts w:ascii="Arial" w:hAnsi="Arial"/>
          <w:sz w:val="22"/>
        </w:rPr>
        <w:tab/>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se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rsidR="0065443A" w:rsidRDefault="006D3C7C">
      <w:pPr>
        <w:widowControl w:val="0"/>
        <w:ind w:left="540" w:hanging="540"/>
        <w:jc w:val="center"/>
        <w:rPr>
          <w:rFonts w:ascii="Arial" w:eastAsia="Arial" w:hAnsi="Arial" w:cs="Arial"/>
          <w:b/>
          <w:bCs/>
          <w:color w:val="FF0000"/>
          <w:sz w:val="22"/>
          <w:szCs w:val="22"/>
        </w:rPr>
      </w:pPr>
      <w:r>
        <w:rPr>
          <w:rFonts w:ascii="Arial" w:eastAsia="Arial" w:hAnsi="Arial" w:cs="Arial"/>
          <w:b/>
          <w:bCs/>
          <w:sz w:val="22"/>
          <w:szCs w:val="22"/>
        </w:rPr>
        <w:t xml:space="preserve">VIII. </w:t>
      </w:r>
    </w:p>
    <w:p w:rsidR="0065443A" w:rsidRPr="00A62A49" w:rsidRDefault="006D3C7C">
      <w:pPr>
        <w:widowControl w:val="0"/>
        <w:ind w:left="540" w:hanging="540"/>
        <w:jc w:val="center"/>
        <w:rPr>
          <w:rFonts w:ascii="Arial" w:eastAsia="Arial" w:hAnsi="Arial" w:cs="Arial"/>
          <w:b/>
          <w:bCs/>
          <w:sz w:val="22"/>
          <w:szCs w:val="22"/>
        </w:rPr>
      </w:pPr>
      <w:r w:rsidRPr="00A62A49">
        <w:rPr>
          <w:rFonts w:ascii="Arial" w:eastAsia="Arial" w:hAnsi="Arial" w:cs="Arial"/>
          <w:b/>
          <w:bCs/>
          <w:sz w:val="22"/>
          <w:szCs w:val="22"/>
        </w:rPr>
        <w:t>Subdodavatelé</w:t>
      </w:r>
    </w:p>
    <w:p w:rsidR="0065443A" w:rsidRDefault="006D3C7C">
      <w:pPr>
        <w:widowControl w:val="0"/>
        <w:ind w:left="540" w:hanging="540"/>
        <w:jc w:val="center"/>
        <w:rPr>
          <w:rFonts w:ascii="Arial" w:eastAsia="Arial" w:hAnsi="Arial" w:cs="Arial"/>
          <w:b/>
          <w:bCs/>
          <w:sz w:val="22"/>
          <w:szCs w:val="22"/>
          <w:highlight w:val="yellow"/>
        </w:rPr>
      </w:pPr>
      <w:r>
        <w:rPr>
          <w:rFonts w:ascii="Arial" w:eastAsia="Arial" w:hAnsi="Arial" w:cs="Arial"/>
          <w:b/>
          <w:bCs/>
          <w:sz w:val="22"/>
          <w:szCs w:val="22"/>
          <w:highlight w:val="yellow"/>
        </w:rPr>
        <w:t xml:space="preserve"> </w:t>
      </w:r>
    </w:p>
    <w:p w:rsidR="0065443A" w:rsidRDefault="006D3C7C">
      <w:pPr>
        <w:pStyle w:val="Nadpis2"/>
        <w:keepNext w:val="0"/>
        <w:widowControl w:val="0"/>
        <w:numPr>
          <w:ilvl w:val="0"/>
          <w:numId w:val="0"/>
        </w:numPr>
        <w:spacing w:after="120"/>
        <w:ind w:left="576" w:hanging="576"/>
        <w:rPr>
          <w:b w:val="0"/>
          <w:bCs w:val="0"/>
          <w:sz w:val="22"/>
          <w:szCs w:val="22"/>
          <w:u w:val="single"/>
        </w:rPr>
      </w:pPr>
      <w:bookmarkStart w:id="4" w:name="_Toc235259229"/>
      <w:bookmarkStart w:id="5" w:name="_Toc323104685"/>
      <w:r>
        <w:rPr>
          <w:sz w:val="22"/>
          <w:szCs w:val="22"/>
        </w:rPr>
        <w:t>8.1</w:t>
      </w:r>
      <w:r>
        <w:rPr>
          <w:b w:val="0"/>
          <w:bCs w:val="0"/>
          <w:sz w:val="22"/>
          <w:szCs w:val="22"/>
        </w:rPr>
        <w:t xml:space="preserve">   </w:t>
      </w:r>
      <w:bookmarkEnd w:id="4"/>
      <w:r>
        <w:rPr>
          <w:b w:val="0"/>
          <w:bCs w:val="0"/>
          <w:sz w:val="22"/>
          <w:szCs w:val="22"/>
        </w:rPr>
        <w:tab/>
      </w:r>
      <w:r>
        <w:rPr>
          <w:b w:val="0"/>
          <w:bCs w:val="0"/>
          <w:sz w:val="22"/>
          <w:szCs w:val="22"/>
        </w:rPr>
        <w:tab/>
      </w:r>
      <w:r>
        <w:rPr>
          <w:b w:val="0"/>
          <w:bCs w:val="0"/>
          <w:sz w:val="22"/>
          <w:szCs w:val="22"/>
          <w:u w:val="single"/>
        </w:rPr>
        <w:t xml:space="preserve">Vymezení, změna subdodavatele, sankce </w:t>
      </w:r>
    </w:p>
    <w:p w:rsidR="0065443A" w:rsidRDefault="006D3C7C">
      <w:pPr>
        <w:pStyle w:val="Nadpis3"/>
        <w:keepNext w:val="0"/>
        <w:widowControl w:val="0"/>
        <w:numPr>
          <w:ilvl w:val="0"/>
          <w:numId w:val="0"/>
        </w:numPr>
        <w:tabs>
          <w:tab w:val="clear" w:pos="862"/>
          <w:tab w:val="left" w:pos="709"/>
        </w:tabs>
        <w:spacing w:after="120"/>
        <w:jc w:val="both"/>
        <w:rPr>
          <w:b w:val="0"/>
          <w:bCs w:val="0"/>
          <w:sz w:val="22"/>
          <w:szCs w:val="22"/>
        </w:rPr>
      </w:pPr>
      <w:r>
        <w:rPr>
          <w:b w:val="0"/>
          <w:bCs w:val="0"/>
          <w:sz w:val="22"/>
          <w:szCs w:val="22"/>
        </w:rPr>
        <w:t xml:space="preserve">8.1.1 </w:t>
      </w:r>
      <w:r>
        <w:rPr>
          <w:b w:val="0"/>
          <w:bCs w:val="0"/>
          <w:sz w:val="22"/>
          <w:szCs w:val="22"/>
        </w:rPr>
        <w:tab/>
        <w:t xml:space="preserve">Zhotovitel při předání a převzetí staveniště písemně doloží seznam všech subdodavatelů včetně identifikačních a kontaktních údajů každého subdodavatele, který se bude na realizaci zakázky podílet. </w:t>
      </w:r>
    </w:p>
    <w:p w:rsidR="0065443A" w:rsidRDefault="006D3C7C">
      <w:pPr>
        <w:pStyle w:val="Nadpis3"/>
        <w:keepNext w:val="0"/>
        <w:widowControl w:val="0"/>
        <w:numPr>
          <w:ilvl w:val="0"/>
          <w:numId w:val="0"/>
        </w:numPr>
        <w:tabs>
          <w:tab w:val="left" w:pos="0"/>
          <w:tab w:val="left" w:pos="709"/>
        </w:tabs>
        <w:spacing w:after="120"/>
        <w:jc w:val="both"/>
        <w:rPr>
          <w:b w:val="0"/>
          <w:bCs w:val="0"/>
          <w:sz w:val="22"/>
          <w:szCs w:val="22"/>
        </w:rPr>
      </w:pPr>
      <w:r>
        <w:rPr>
          <w:b w:val="0"/>
          <w:bCs w:val="0"/>
          <w:sz w:val="22"/>
          <w:szCs w:val="22"/>
        </w:rPr>
        <w:t xml:space="preserve">8.1.2 </w:t>
      </w:r>
      <w:r>
        <w:rPr>
          <w:b w:val="0"/>
          <w:bCs w:val="0"/>
          <w:sz w:val="22"/>
          <w:szCs w:val="22"/>
        </w:rPr>
        <w:tab/>
        <w:t xml:space="preserve">Pokud objednatel zjistí, že se v místě realizace díla bez jeho souhlasu vyskytují jiné subjekty, je oprávněn tyto subjekty z místa realizace díla okamžitě vykázat. Pokud při další kontrole místa realizace zjistí objednatel přítomnost neoprávněných subjektů, je zhotovitel povinen zaplatit objednateli smluvní pokutu ve výši </w:t>
      </w:r>
      <w:r>
        <w:rPr>
          <w:b w:val="0"/>
          <w:sz w:val="22"/>
          <w:szCs w:val="22"/>
        </w:rPr>
        <w:t>10 000 Kč</w:t>
      </w:r>
      <w:r>
        <w:rPr>
          <w:b w:val="0"/>
          <w:bCs w:val="0"/>
          <w:sz w:val="22"/>
          <w:szCs w:val="22"/>
        </w:rPr>
        <w:t xml:space="preserve"> za každý další den, kdy se tyto subjekty i přes jejich vykázání objednatelem zdržují na místě realizace díla.</w:t>
      </w:r>
    </w:p>
    <w:p w:rsidR="0065443A" w:rsidRDefault="006D3C7C">
      <w:pPr>
        <w:widowControl w:val="0"/>
        <w:tabs>
          <w:tab w:val="center" w:pos="4536"/>
        </w:tabs>
        <w:spacing w:after="120"/>
        <w:rPr>
          <w:rFonts w:ascii="Arial" w:eastAsia="Arial" w:hAnsi="Arial" w:cs="Arial"/>
          <w:sz w:val="22"/>
          <w:szCs w:val="22"/>
          <w:u w:val="single"/>
        </w:rPr>
      </w:pPr>
      <w:proofErr w:type="gramStart"/>
      <w:r>
        <w:rPr>
          <w:rFonts w:ascii="Arial" w:eastAsia="Arial" w:hAnsi="Arial" w:cs="Arial"/>
          <w:b/>
          <w:bCs/>
          <w:sz w:val="22"/>
          <w:szCs w:val="22"/>
        </w:rPr>
        <w:t>8.2</w:t>
      </w:r>
      <w:r>
        <w:rPr>
          <w:rFonts w:ascii="Arial" w:eastAsia="Arial" w:hAnsi="Arial" w:cs="Arial"/>
          <w:sz w:val="22"/>
          <w:szCs w:val="22"/>
        </w:rPr>
        <w:t xml:space="preserve">      </w:t>
      </w:r>
      <w:r>
        <w:rPr>
          <w:rFonts w:ascii="Arial" w:eastAsia="Arial" w:hAnsi="Arial" w:cs="Arial"/>
          <w:sz w:val="22"/>
          <w:szCs w:val="22"/>
          <w:u w:val="single"/>
        </w:rPr>
        <w:t>Vzájemné</w:t>
      </w:r>
      <w:proofErr w:type="gramEnd"/>
      <w:r>
        <w:rPr>
          <w:rFonts w:ascii="Arial" w:eastAsia="Arial" w:hAnsi="Arial" w:cs="Arial"/>
          <w:sz w:val="22"/>
          <w:szCs w:val="22"/>
          <w:u w:val="single"/>
        </w:rPr>
        <w:t xml:space="preserve"> plnění závazků </w:t>
      </w:r>
    </w:p>
    <w:p w:rsidR="0065443A" w:rsidRDefault="006D3C7C">
      <w:pPr>
        <w:widowControl w:val="0"/>
        <w:spacing w:after="120"/>
        <w:rPr>
          <w:rFonts w:ascii="Arial" w:eastAsia="Arial" w:hAnsi="Arial" w:cs="Arial"/>
          <w:sz w:val="22"/>
          <w:szCs w:val="22"/>
        </w:rPr>
      </w:pPr>
      <w:r>
        <w:rPr>
          <w:rFonts w:ascii="Arial" w:eastAsia="Arial" w:hAnsi="Arial" w:cs="Arial"/>
          <w:sz w:val="22"/>
          <w:szCs w:val="22"/>
        </w:rPr>
        <w:t xml:space="preserve">8.2.1   </w:t>
      </w:r>
      <w:r>
        <w:rPr>
          <w:rFonts w:ascii="Arial" w:eastAsia="Arial" w:hAnsi="Arial" w:cs="Arial"/>
          <w:sz w:val="22"/>
          <w:szCs w:val="22"/>
        </w:rPr>
        <w:tab/>
        <w:t xml:space="preserve">Zhotovitel je povinen vymáhat plnění závazků svých subdodavatelů. </w:t>
      </w:r>
    </w:p>
    <w:p w:rsidR="0065443A" w:rsidRDefault="006D3C7C">
      <w:pPr>
        <w:widowControl w:val="0"/>
        <w:spacing w:after="120"/>
        <w:jc w:val="both"/>
        <w:rPr>
          <w:rFonts w:ascii="Arial" w:eastAsia="Arial" w:hAnsi="Arial" w:cs="Arial"/>
          <w:sz w:val="22"/>
          <w:szCs w:val="22"/>
        </w:rPr>
      </w:pPr>
      <w:r>
        <w:rPr>
          <w:rFonts w:ascii="Arial" w:eastAsia="Arial" w:hAnsi="Arial" w:cs="Arial"/>
          <w:sz w:val="22"/>
          <w:szCs w:val="22"/>
        </w:rPr>
        <w:t xml:space="preserve">8.2.2 </w:t>
      </w:r>
      <w:r>
        <w:rPr>
          <w:rFonts w:ascii="Arial" w:eastAsia="Arial" w:hAnsi="Arial" w:cs="Arial"/>
          <w:sz w:val="22"/>
          <w:szCs w:val="22"/>
        </w:rPr>
        <w:tab/>
        <w:t xml:space="preserve">Zhotovitel se zavazuje zajistit řádné a včasné plnění finančních závazků svým subdodavatelům, kdy za řádné a včasné plnění se považuje plné uhrazení (vyjma případně sjednaných pozastávek) subdodavatelem řádně vystavených a doručených faktur za plnění poskytnutá v rámci provádění díla ve sjednané lhůtě splatnosti.  </w:t>
      </w:r>
    </w:p>
    <w:p w:rsidR="0065443A" w:rsidRDefault="006D3C7C">
      <w:pPr>
        <w:widowControl w:val="0"/>
        <w:jc w:val="center"/>
        <w:rPr>
          <w:rFonts w:ascii="Arial" w:eastAsia="Arial" w:hAnsi="Arial" w:cs="Arial"/>
          <w:b/>
          <w:bCs/>
          <w:sz w:val="22"/>
          <w:szCs w:val="22"/>
        </w:rPr>
      </w:pPr>
      <w:r>
        <w:rPr>
          <w:rFonts w:ascii="Arial" w:eastAsia="Arial" w:hAnsi="Arial" w:cs="Arial"/>
          <w:b/>
          <w:bCs/>
          <w:sz w:val="22"/>
          <w:szCs w:val="22"/>
        </w:rPr>
        <w:t xml:space="preserve">IX. </w:t>
      </w:r>
    </w:p>
    <w:p w:rsidR="0065443A" w:rsidRDefault="006D3C7C">
      <w:pPr>
        <w:widowControl w:val="0"/>
        <w:jc w:val="center"/>
        <w:rPr>
          <w:rFonts w:ascii="Arial" w:eastAsia="Arial" w:hAnsi="Arial" w:cs="Arial"/>
          <w:b/>
          <w:bCs/>
          <w:sz w:val="22"/>
          <w:szCs w:val="22"/>
        </w:rPr>
      </w:pPr>
      <w:r>
        <w:rPr>
          <w:rFonts w:ascii="Arial" w:eastAsia="Arial" w:hAnsi="Arial" w:cs="Arial"/>
          <w:b/>
          <w:bCs/>
          <w:sz w:val="22"/>
          <w:szCs w:val="22"/>
        </w:rPr>
        <w:t>Provádění díla</w:t>
      </w:r>
    </w:p>
    <w:p w:rsidR="0065443A" w:rsidRDefault="0065443A">
      <w:pPr>
        <w:widowControl w:val="0"/>
        <w:jc w:val="center"/>
        <w:rPr>
          <w:rFonts w:ascii="Arial" w:eastAsia="Arial" w:hAnsi="Arial" w:cs="Arial"/>
          <w:b/>
          <w:bCs/>
          <w:sz w:val="22"/>
          <w:szCs w:val="22"/>
        </w:rPr>
      </w:pPr>
    </w:p>
    <w:p w:rsidR="0065443A" w:rsidRDefault="006D3C7C">
      <w:pPr>
        <w:widowControl w:val="0"/>
        <w:numPr>
          <w:ilvl w:val="1"/>
          <w:numId w:val="13"/>
        </w:numPr>
        <w:tabs>
          <w:tab w:val="left" w:pos="567"/>
        </w:tabs>
        <w:spacing w:after="120"/>
        <w:ind w:left="0" w:firstLine="0"/>
        <w:jc w:val="both"/>
        <w:rPr>
          <w:rFonts w:ascii="Arial" w:eastAsia="Arial" w:hAnsi="Arial" w:cs="Arial"/>
          <w:sz w:val="22"/>
          <w:szCs w:val="22"/>
          <w:u w:val="single"/>
        </w:rPr>
      </w:pPr>
      <w:r>
        <w:rPr>
          <w:rFonts w:ascii="Arial" w:eastAsia="Arial" w:hAnsi="Arial" w:cs="Arial"/>
          <w:sz w:val="22"/>
          <w:szCs w:val="22"/>
        </w:rPr>
        <w:t xml:space="preserve"> </w:t>
      </w:r>
      <w:r>
        <w:rPr>
          <w:rFonts w:ascii="Arial" w:eastAsia="Arial" w:hAnsi="Arial" w:cs="Arial"/>
          <w:sz w:val="22"/>
          <w:szCs w:val="22"/>
          <w:u w:val="single"/>
        </w:rPr>
        <w:t>Dodržování bezpečnosti, požární ochrany, hygieny práce a pracovněprávních předpisů</w:t>
      </w:r>
    </w:p>
    <w:p w:rsidR="0065443A" w:rsidRDefault="006D3C7C">
      <w:pPr>
        <w:widowControl w:val="0"/>
        <w:numPr>
          <w:ilvl w:val="2"/>
          <w:numId w:val="13"/>
        </w:numPr>
        <w:tabs>
          <w:tab w:val="left" w:pos="0"/>
          <w:tab w:val="left" w:pos="709"/>
        </w:tabs>
        <w:spacing w:after="120"/>
        <w:ind w:left="0" w:firstLine="0"/>
        <w:jc w:val="both"/>
        <w:rPr>
          <w:rFonts w:ascii="Arial" w:eastAsia="Arial" w:hAnsi="Arial" w:cs="Arial"/>
          <w:sz w:val="22"/>
          <w:szCs w:val="22"/>
        </w:rPr>
      </w:pPr>
      <w:r>
        <w:rPr>
          <w:rFonts w:ascii="Arial" w:eastAsia="Arial" w:hAnsi="Arial" w:cs="Arial"/>
          <w:sz w:val="22"/>
          <w:szCs w:val="22"/>
        </w:rPr>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rsidR="0065443A" w:rsidRDefault="006D3C7C">
      <w:pPr>
        <w:widowControl w:val="0"/>
        <w:spacing w:after="120"/>
        <w:jc w:val="both"/>
        <w:rPr>
          <w:rFonts w:ascii="Arial" w:eastAsia="Arial" w:hAnsi="Arial" w:cs="Arial"/>
          <w:sz w:val="22"/>
          <w:szCs w:val="22"/>
        </w:rPr>
      </w:pPr>
      <w:r>
        <w:rPr>
          <w:rFonts w:ascii="Arial" w:eastAsia="Arial" w:hAnsi="Arial" w:cs="Arial"/>
          <w:sz w:val="22"/>
          <w:szCs w:val="22"/>
        </w:rPr>
        <w:t xml:space="preserve">9.1.2 </w:t>
      </w:r>
      <w:r>
        <w:rPr>
          <w:rFonts w:ascii="Arial" w:eastAsia="Arial" w:hAnsi="Arial" w:cs="Arial"/>
          <w:sz w:val="22"/>
          <w:szCs w:val="22"/>
        </w:rPr>
        <w:tab/>
        <w:t xml:space="preserve"> Zhotovitel se zavazuje zajistit dodržování pracovněprávních předpisů (se zvláštním zřetelem na regulaci odměňování, pracovní doby, doby odpočinku apod.) a předpisů o zaměstnanosti, a to vůči všem osobám, které se na provádění díla podílejí. </w:t>
      </w:r>
    </w:p>
    <w:p w:rsidR="0065443A" w:rsidRDefault="006D3C7C">
      <w:pPr>
        <w:widowControl w:val="0"/>
        <w:spacing w:after="120"/>
        <w:jc w:val="both"/>
        <w:rPr>
          <w:rFonts w:ascii="Arial" w:hAnsi="Arial" w:cs="Arial"/>
          <w:bCs/>
          <w:color w:val="FF0000"/>
          <w:sz w:val="22"/>
        </w:rPr>
      </w:pPr>
      <w:r>
        <w:rPr>
          <w:rFonts w:ascii="Arial" w:eastAsia="Arial" w:hAnsi="Arial" w:cs="Arial"/>
          <w:sz w:val="22"/>
          <w:szCs w:val="22"/>
        </w:rPr>
        <w:t>9.1.3</w:t>
      </w:r>
      <w:r>
        <w:rPr>
          <w:rFonts w:ascii="Arial" w:eastAsia="Arial" w:hAnsi="Arial" w:cs="Arial"/>
          <w:sz w:val="22"/>
          <w:szCs w:val="22"/>
        </w:rPr>
        <w:tab/>
        <w:t xml:space="preserve"> V případě zaměstnávání cizinců je zhotovitel povinen splnit veškeré povinnosti stanovené právními předpisy, zejména z</w:t>
      </w:r>
      <w:r>
        <w:rPr>
          <w:rFonts w:ascii="Arial" w:eastAsia="Arial" w:hAnsi="Arial" w:cs="Arial"/>
          <w:bCs/>
          <w:sz w:val="22"/>
          <w:szCs w:val="22"/>
        </w:rPr>
        <w:t>ákonem č. 435/2004 Sb., o zaměstnanosti, v platném znění a jeho prováděcími právními předpisy.</w:t>
      </w:r>
    </w:p>
    <w:p w:rsidR="0065443A" w:rsidRDefault="006D3C7C">
      <w:pPr>
        <w:widowControl w:val="0"/>
        <w:spacing w:after="120"/>
        <w:jc w:val="both"/>
        <w:rPr>
          <w:rFonts w:ascii="Arial" w:hAnsi="Arial"/>
          <w:sz w:val="22"/>
        </w:rPr>
      </w:pPr>
      <w:r>
        <w:rPr>
          <w:rFonts w:ascii="Arial" w:hAnsi="Arial"/>
          <w:sz w:val="22"/>
        </w:rPr>
        <w:t>9.1.4</w:t>
      </w:r>
      <w:r>
        <w:rPr>
          <w:rFonts w:ascii="Arial" w:hAnsi="Arial"/>
          <w:sz w:val="22"/>
        </w:rPr>
        <w:tab/>
        <w:t xml:space="preserve">Zhotovitel je povinen zabezpečit pojištění všech svých osob pohybujících se po pracovišti proti úrazu. Totéž je povinen zajistit i u svých subdodavatelů. </w:t>
      </w:r>
    </w:p>
    <w:p w:rsidR="0065443A" w:rsidRDefault="006D3C7C">
      <w:pPr>
        <w:pStyle w:val="Nadpis2"/>
        <w:keepNext w:val="0"/>
        <w:widowControl w:val="0"/>
        <w:numPr>
          <w:ilvl w:val="1"/>
          <w:numId w:val="13"/>
        </w:numPr>
        <w:tabs>
          <w:tab w:val="clear" w:pos="718"/>
          <w:tab w:val="left" w:pos="709"/>
          <w:tab w:val="left" w:pos="851"/>
        </w:tabs>
        <w:spacing w:after="120"/>
        <w:ind w:left="709" w:hanging="709"/>
        <w:rPr>
          <w:b w:val="0"/>
          <w:bCs w:val="0"/>
          <w:sz w:val="22"/>
          <w:szCs w:val="22"/>
          <w:u w:val="single"/>
        </w:rPr>
      </w:pPr>
      <w:r>
        <w:rPr>
          <w:b w:val="0"/>
          <w:bCs w:val="0"/>
          <w:sz w:val="22"/>
          <w:szCs w:val="22"/>
        </w:rPr>
        <w:lastRenderedPageBreak/>
        <w:t xml:space="preserve">      </w:t>
      </w:r>
      <w:r>
        <w:rPr>
          <w:b w:val="0"/>
          <w:bCs w:val="0"/>
          <w:sz w:val="22"/>
          <w:szCs w:val="22"/>
          <w:u w:val="single"/>
        </w:rPr>
        <w:t xml:space="preserve">Zástupci zhotovitele a objednatele </w:t>
      </w:r>
    </w:p>
    <w:p w:rsidR="0065443A" w:rsidRDefault="006D3C7C">
      <w:pPr>
        <w:pStyle w:val="Nadpis2"/>
        <w:keepNext w:val="0"/>
        <w:widowControl w:val="0"/>
        <w:numPr>
          <w:ilvl w:val="0"/>
          <w:numId w:val="0"/>
        </w:numPr>
        <w:spacing w:after="120"/>
        <w:jc w:val="both"/>
        <w:rPr>
          <w:b w:val="0"/>
          <w:bCs w:val="0"/>
          <w:sz w:val="22"/>
          <w:szCs w:val="22"/>
        </w:rPr>
      </w:pPr>
      <w:r>
        <w:rPr>
          <w:b w:val="0"/>
          <w:bCs w:val="0"/>
          <w:sz w:val="22"/>
          <w:szCs w:val="22"/>
        </w:rPr>
        <w:t xml:space="preserve">9.3.1 </w:t>
      </w:r>
      <w:r>
        <w:rPr>
          <w:b w:val="0"/>
          <w:bCs w:val="0"/>
          <w:sz w:val="22"/>
          <w:szCs w:val="22"/>
        </w:rPr>
        <w:tab/>
      </w:r>
      <w:r>
        <w:rPr>
          <w:b w:val="0"/>
          <w:sz w:val="22"/>
        </w:rPr>
        <w:t xml:space="preserve">Zhotovitel odpovídá za zajištění odborného vedení prací osobou označenou v záhlaví smlouvy jako zástupce zhotovitele ve věcech technických a odborného provádění prací oprávněnými osobami. </w:t>
      </w:r>
    </w:p>
    <w:p w:rsidR="0065443A" w:rsidRDefault="006D3C7C">
      <w:pPr>
        <w:pStyle w:val="Nadpis2"/>
        <w:keepNext w:val="0"/>
        <w:widowControl w:val="0"/>
        <w:numPr>
          <w:ilvl w:val="0"/>
          <w:numId w:val="0"/>
        </w:numPr>
        <w:spacing w:after="120"/>
        <w:jc w:val="both"/>
        <w:rPr>
          <w:b w:val="0"/>
          <w:bCs w:val="0"/>
          <w:sz w:val="22"/>
          <w:szCs w:val="22"/>
          <w:u w:val="single"/>
        </w:rPr>
      </w:pPr>
      <w:r>
        <w:rPr>
          <w:b w:val="0"/>
          <w:bCs w:val="0"/>
          <w:sz w:val="22"/>
          <w:szCs w:val="22"/>
        </w:rPr>
        <w:t xml:space="preserve">9.3.2   </w:t>
      </w:r>
      <w:r>
        <w:rPr>
          <w:b w:val="0"/>
          <w:bCs w:val="0"/>
          <w:sz w:val="22"/>
          <w:szCs w:val="22"/>
        </w:rPr>
        <w:tab/>
      </w:r>
      <w:r>
        <w:rPr>
          <w:b w:val="0"/>
          <w:sz w:val="22"/>
        </w:rPr>
        <w:t>Za objednatele je ve věcech realizace díla oprávněna jednat osoba označená v záhlaví smlouvy jako zástupce objednatele ve věcech technických.</w:t>
      </w:r>
    </w:p>
    <w:p w:rsidR="0065443A" w:rsidRDefault="006D3C7C">
      <w:pPr>
        <w:widowControl w:val="0"/>
        <w:spacing w:after="120"/>
        <w:ind w:left="709" w:hanging="709"/>
        <w:jc w:val="both"/>
        <w:rPr>
          <w:rFonts w:ascii="Arial" w:eastAsia="Arial" w:hAnsi="Arial" w:cs="Arial"/>
          <w:sz w:val="22"/>
          <w:szCs w:val="22"/>
          <w:u w:val="single"/>
        </w:rPr>
      </w:pPr>
      <w:r>
        <w:rPr>
          <w:rFonts w:ascii="Arial" w:eastAsia="Arial" w:hAnsi="Arial" w:cs="Arial"/>
          <w:b/>
          <w:bCs/>
          <w:sz w:val="22"/>
          <w:szCs w:val="22"/>
        </w:rPr>
        <w:t>9.3</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 xml:space="preserve">Povinnost informovat objednatele </w:t>
      </w:r>
    </w:p>
    <w:p w:rsidR="0065443A" w:rsidRDefault="006D3C7C">
      <w:pPr>
        <w:widowControl w:val="0"/>
        <w:spacing w:after="120"/>
        <w:jc w:val="both"/>
        <w:rPr>
          <w:rFonts w:ascii="Arial" w:eastAsia="Arial" w:hAnsi="Arial" w:cs="Arial"/>
          <w:sz w:val="22"/>
          <w:szCs w:val="22"/>
        </w:rPr>
      </w:pPr>
      <w:r>
        <w:rPr>
          <w:rFonts w:ascii="Arial" w:eastAsia="Arial" w:hAnsi="Arial" w:cs="Arial"/>
          <w:sz w:val="22"/>
          <w:szCs w:val="22"/>
        </w:rPr>
        <w:t xml:space="preserve">9.3.1  </w:t>
      </w:r>
      <w:r>
        <w:rPr>
          <w:rFonts w:ascii="Arial" w:eastAsia="Arial" w:hAnsi="Arial" w:cs="Arial"/>
          <w:sz w:val="22"/>
          <w:szCs w:val="22"/>
        </w:rPr>
        <w:tab/>
        <w:t xml:space="preserve">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prostřednictvím datové schránky objednatele nebo elektronickou poštou na adresu epodatelna@beskydskedivadlo.cz. Zhotovitel je povinen informovat objednatele zejména: </w:t>
      </w:r>
    </w:p>
    <w:p w:rsidR="0065443A" w:rsidRDefault="006D3C7C">
      <w:pPr>
        <w:widowControl w:val="0"/>
        <w:tabs>
          <w:tab w:val="left" w:pos="567"/>
        </w:tabs>
        <w:spacing w:after="120"/>
        <w:jc w:val="both"/>
        <w:rPr>
          <w:rFonts w:ascii="Arial" w:eastAsia="Arial" w:hAnsi="Arial" w:cs="Arial"/>
          <w:sz w:val="22"/>
          <w:szCs w:val="22"/>
        </w:rPr>
      </w:pPr>
      <w:r>
        <w:rPr>
          <w:rFonts w:ascii="Arial" w:eastAsia="Arial" w:hAnsi="Arial" w:cs="Arial"/>
          <w:sz w:val="22"/>
          <w:szCs w:val="22"/>
        </w:rPr>
        <w:t xml:space="preserve">a) </w:t>
      </w:r>
      <w:r>
        <w:rPr>
          <w:rFonts w:ascii="Arial" w:eastAsia="Arial" w:hAnsi="Arial" w:cs="Arial"/>
          <w:sz w:val="22"/>
          <w:szCs w:val="22"/>
        </w:rPr>
        <w:tab/>
        <w:t>zjistí-li se při provádění díla skryté překážky bránící řádnému provedení díla; zhotovitel je povinen navrhnout objednateli další postup,</w:t>
      </w:r>
    </w:p>
    <w:p w:rsidR="0065443A" w:rsidRDefault="006D3C7C">
      <w:pPr>
        <w:widowControl w:val="0"/>
        <w:tabs>
          <w:tab w:val="left" w:pos="567"/>
        </w:tabs>
        <w:spacing w:after="120"/>
        <w:jc w:val="both"/>
        <w:rPr>
          <w:rFonts w:ascii="Arial" w:eastAsia="Arial" w:hAnsi="Arial" w:cs="Arial"/>
          <w:sz w:val="22"/>
          <w:szCs w:val="22"/>
        </w:rPr>
      </w:pPr>
      <w:r>
        <w:rPr>
          <w:rFonts w:ascii="Arial" w:eastAsia="Arial" w:hAnsi="Arial" w:cs="Arial"/>
          <w:sz w:val="22"/>
          <w:szCs w:val="22"/>
        </w:rPr>
        <w:t xml:space="preserve">b) </w:t>
      </w:r>
      <w:r>
        <w:rPr>
          <w:rFonts w:ascii="Arial" w:eastAsia="Arial" w:hAnsi="Arial" w:cs="Arial"/>
          <w:sz w:val="22"/>
          <w:szCs w:val="22"/>
        </w:rPr>
        <w:tab/>
        <w:t>o případné nevhodnosti realizace vyžadovaných prací.</w:t>
      </w:r>
    </w:p>
    <w:p w:rsidR="0065443A" w:rsidRDefault="006D3C7C">
      <w:pPr>
        <w:widowControl w:val="0"/>
        <w:tabs>
          <w:tab w:val="left" w:pos="0"/>
        </w:tabs>
        <w:spacing w:after="120"/>
        <w:jc w:val="both"/>
        <w:rPr>
          <w:rFonts w:ascii="Arial" w:hAnsi="Arial"/>
          <w:sz w:val="22"/>
        </w:rPr>
      </w:pPr>
      <w:proofErr w:type="gramStart"/>
      <w:r>
        <w:rPr>
          <w:rFonts w:ascii="Arial" w:hAnsi="Arial"/>
          <w:sz w:val="22"/>
        </w:rPr>
        <w:t>9.3.2   Zhotovitel</w:t>
      </w:r>
      <w:proofErr w:type="gramEnd"/>
      <w:r>
        <w:rPr>
          <w:rFonts w:ascii="Arial" w:hAnsi="Arial"/>
          <w:sz w:val="22"/>
        </w:rPr>
        <w:t xml:space="preserve"> je rovněž povinen neprodleně informovat objednatele o všech kontrolách provedených v průběhu provádění díla ze strany příslušných správních orgánů, případně dotčených osob, a o výsledcích těchto kontrol.</w:t>
      </w:r>
    </w:p>
    <w:p w:rsidR="0065443A" w:rsidRDefault="006D3C7C">
      <w:pPr>
        <w:pStyle w:val="Nadpis2"/>
        <w:keepNext w:val="0"/>
        <w:widowControl w:val="0"/>
        <w:numPr>
          <w:ilvl w:val="0"/>
          <w:numId w:val="0"/>
        </w:numPr>
        <w:spacing w:after="120"/>
        <w:ind w:left="709" w:hanging="709"/>
        <w:rPr>
          <w:b w:val="0"/>
          <w:bCs w:val="0"/>
          <w:sz w:val="22"/>
          <w:szCs w:val="22"/>
          <w:u w:val="single"/>
        </w:rPr>
      </w:pPr>
      <w:r>
        <w:rPr>
          <w:sz w:val="22"/>
          <w:szCs w:val="22"/>
        </w:rPr>
        <w:t>9.4</w:t>
      </w:r>
      <w:r>
        <w:rPr>
          <w:b w:val="0"/>
          <w:bCs w:val="0"/>
          <w:sz w:val="22"/>
          <w:szCs w:val="22"/>
        </w:rPr>
        <w:t xml:space="preserve">     </w:t>
      </w:r>
      <w:r>
        <w:rPr>
          <w:b w:val="0"/>
          <w:bCs w:val="0"/>
          <w:sz w:val="22"/>
          <w:szCs w:val="22"/>
        </w:rPr>
        <w:tab/>
      </w:r>
      <w:r>
        <w:rPr>
          <w:b w:val="0"/>
          <w:bCs w:val="0"/>
          <w:sz w:val="22"/>
          <w:szCs w:val="22"/>
          <w:u w:val="single"/>
        </w:rPr>
        <w:t>Odpovědnost zhotovitele za škodu a povinnost nahradit škodu</w:t>
      </w:r>
    </w:p>
    <w:p w:rsidR="0065443A" w:rsidRDefault="006D3C7C">
      <w:pPr>
        <w:pStyle w:val="Nadpis3"/>
        <w:keepNext w:val="0"/>
        <w:widowControl w:val="0"/>
        <w:numPr>
          <w:ilvl w:val="0"/>
          <w:numId w:val="0"/>
        </w:numPr>
        <w:spacing w:after="120"/>
        <w:ind w:left="720" w:hanging="720"/>
        <w:jc w:val="both"/>
        <w:rPr>
          <w:b w:val="0"/>
          <w:bCs w:val="0"/>
          <w:sz w:val="22"/>
          <w:szCs w:val="22"/>
        </w:rPr>
      </w:pPr>
      <w:r>
        <w:rPr>
          <w:b w:val="0"/>
          <w:bCs w:val="0"/>
          <w:sz w:val="22"/>
          <w:szCs w:val="22"/>
        </w:rPr>
        <w:t xml:space="preserve">9.4.1   </w:t>
      </w:r>
      <w:r>
        <w:rPr>
          <w:b w:val="0"/>
          <w:bCs w:val="0"/>
          <w:sz w:val="22"/>
          <w:szCs w:val="22"/>
        </w:rPr>
        <w:tab/>
        <w:t xml:space="preserve">Zhotovitel je povinen učinit všechna opatření potřebná k odvracení hrozící škody. </w:t>
      </w:r>
    </w:p>
    <w:p w:rsidR="0065443A" w:rsidRDefault="006D3C7C">
      <w:pPr>
        <w:pStyle w:val="Nadpis3"/>
        <w:keepNext w:val="0"/>
        <w:widowControl w:val="0"/>
        <w:numPr>
          <w:ilvl w:val="0"/>
          <w:numId w:val="0"/>
        </w:numPr>
        <w:tabs>
          <w:tab w:val="left" w:pos="709"/>
        </w:tabs>
        <w:spacing w:after="120"/>
        <w:jc w:val="both"/>
        <w:rPr>
          <w:b w:val="0"/>
          <w:bCs w:val="0"/>
          <w:sz w:val="22"/>
          <w:szCs w:val="22"/>
        </w:rPr>
      </w:pPr>
      <w:r>
        <w:rPr>
          <w:b w:val="0"/>
          <w:bCs w:val="0"/>
          <w:sz w:val="22"/>
          <w:szCs w:val="22"/>
        </w:rPr>
        <w:t xml:space="preserve">9.4.2 </w:t>
      </w:r>
      <w:r>
        <w:rPr>
          <w:b w:val="0"/>
          <w:bCs w:val="0"/>
          <w:sz w:val="22"/>
          <w:szCs w:val="22"/>
        </w:rPr>
        <w:tab/>
        <w:t xml:space="preserve">Zhotovitel je povinen nahradit objednateli i třetím osobám v plné výši škodu, která vznikla při realizaci a užívání díla, a to uvedením do předešlého stavu a není-li to možné, nahradit ji v penězích. </w:t>
      </w:r>
    </w:p>
    <w:p w:rsidR="0065443A" w:rsidRDefault="006D3C7C">
      <w:pPr>
        <w:pStyle w:val="Nadpis3"/>
        <w:keepNext w:val="0"/>
        <w:widowControl w:val="0"/>
        <w:numPr>
          <w:ilvl w:val="0"/>
          <w:numId w:val="0"/>
        </w:numPr>
        <w:spacing w:after="120"/>
        <w:ind w:left="720" w:hanging="720"/>
        <w:rPr>
          <w:b w:val="0"/>
          <w:bCs w:val="0"/>
          <w:sz w:val="22"/>
          <w:szCs w:val="22"/>
        </w:rPr>
      </w:pPr>
      <w:r>
        <w:rPr>
          <w:b w:val="0"/>
          <w:bCs w:val="0"/>
          <w:sz w:val="22"/>
          <w:szCs w:val="22"/>
        </w:rPr>
        <w:t xml:space="preserve">9.4.3  </w:t>
      </w:r>
      <w:r>
        <w:rPr>
          <w:b w:val="0"/>
          <w:bCs w:val="0"/>
          <w:sz w:val="22"/>
          <w:szCs w:val="22"/>
        </w:rPr>
        <w:tab/>
        <w:t>Zhotovitel odpovídá i za škodu způsobenou činností těch, kteří pro něj dílo provádějí.</w:t>
      </w:r>
    </w:p>
    <w:p w:rsidR="0065443A" w:rsidRPr="00FA514E" w:rsidRDefault="006D3C7C" w:rsidP="00FA514E">
      <w:pPr>
        <w:widowControl w:val="0"/>
        <w:spacing w:after="120"/>
        <w:jc w:val="both"/>
        <w:rPr>
          <w:rFonts w:ascii="Arial" w:eastAsia="Arial" w:hAnsi="Arial" w:cs="Arial"/>
          <w:sz w:val="22"/>
          <w:szCs w:val="22"/>
        </w:rPr>
      </w:pPr>
      <w:r>
        <w:rPr>
          <w:rFonts w:ascii="Arial" w:eastAsia="Arial" w:hAnsi="Arial" w:cs="Arial"/>
          <w:sz w:val="22"/>
          <w:szCs w:val="22"/>
        </w:rPr>
        <w:t xml:space="preserve">9.4.4  </w:t>
      </w:r>
      <w:r>
        <w:rPr>
          <w:rFonts w:ascii="Arial" w:eastAsia="Arial" w:hAnsi="Arial" w:cs="Arial"/>
          <w:sz w:val="22"/>
          <w:szCs w:val="22"/>
        </w:rPr>
        <w:tab/>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rsidR="0065443A" w:rsidRDefault="006D3C7C">
      <w:pPr>
        <w:widowControl w:val="0"/>
        <w:ind w:left="539" w:hanging="539"/>
        <w:jc w:val="center"/>
        <w:rPr>
          <w:rFonts w:ascii="Arial" w:eastAsia="Arial" w:hAnsi="Arial" w:cs="Arial"/>
          <w:b/>
          <w:bCs/>
          <w:sz w:val="22"/>
          <w:szCs w:val="22"/>
        </w:rPr>
      </w:pPr>
      <w:bookmarkStart w:id="6" w:name="_Toc323104689"/>
      <w:bookmarkEnd w:id="5"/>
      <w:r>
        <w:rPr>
          <w:rFonts w:ascii="Arial" w:eastAsia="Arial" w:hAnsi="Arial" w:cs="Arial"/>
          <w:b/>
          <w:bCs/>
          <w:sz w:val="22"/>
          <w:szCs w:val="22"/>
        </w:rPr>
        <w:t xml:space="preserve">X. </w:t>
      </w:r>
    </w:p>
    <w:p w:rsidR="0065443A" w:rsidRDefault="006D3C7C">
      <w:pPr>
        <w:widowControl w:val="0"/>
        <w:spacing w:after="120"/>
        <w:ind w:left="540" w:hanging="540"/>
        <w:jc w:val="center"/>
        <w:rPr>
          <w:rFonts w:ascii="Arial" w:eastAsia="Arial" w:hAnsi="Arial" w:cs="Arial"/>
          <w:b/>
          <w:bCs/>
          <w:sz w:val="22"/>
          <w:szCs w:val="22"/>
        </w:rPr>
      </w:pPr>
      <w:r>
        <w:rPr>
          <w:rFonts w:ascii="Arial" w:eastAsia="Arial" w:hAnsi="Arial" w:cs="Arial"/>
          <w:b/>
          <w:bCs/>
          <w:sz w:val="22"/>
          <w:szCs w:val="22"/>
        </w:rPr>
        <w:t xml:space="preserve">Předání a převzetí díla </w:t>
      </w:r>
      <w:bookmarkEnd w:id="6"/>
    </w:p>
    <w:p w:rsidR="0065443A" w:rsidRDefault="006D3C7C">
      <w:pPr>
        <w:pStyle w:val="Nadpis2"/>
        <w:keepNext w:val="0"/>
        <w:widowControl w:val="0"/>
        <w:numPr>
          <w:ilvl w:val="0"/>
          <w:numId w:val="0"/>
        </w:numPr>
        <w:tabs>
          <w:tab w:val="clear" w:pos="718"/>
          <w:tab w:val="left" w:pos="709"/>
        </w:tabs>
        <w:spacing w:after="120"/>
        <w:jc w:val="both"/>
        <w:rPr>
          <w:b w:val="0"/>
          <w:bCs w:val="0"/>
          <w:sz w:val="22"/>
          <w:szCs w:val="22"/>
          <w:u w:val="single"/>
        </w:rPr>
      </w:pPr>
      <w:proofErr w:type="gramStart"/>
      <w:r>
        <w:rPr>
          <w:sz w:val="22"/>
          <w:szCs w:val="22"/>
        </w:rPr>
        <w:t>10.1</w:t>
      </w:r>
      <w:r>
        <w:rPr>
          <w:b w:val="0"/>
          <w:bCs w:val="0"/>
          <w:sz w:val="22"/>
          <w:szCs w:val="22"/>
        </w:rPr>
        <w:t xml:space="preserve">     </w:t>
      </w:r>
      <w:r>
        <w:rPr>
          <w:b w:val="0"/>
          <w:bCs w:val="0"/>
          <w:sz w:val="22"/>
          <w:szCs w:val="22"/>
          <w:u w:val="single"/>
        </w:rPr>
        <w:t>Předání</w:t>
      </w:r>
      <w:proofErr w:type="gramEnd"/>
      <w:r>
        <w:rPr>
          <w:b w:val="0"/>
          <w:bCs w:val="0"/>
          <w:sz w:val="22"/>
          <w:szCs w:val="22"/>
          <w:u w:val="single"/>
        </w:rPr>
        <w:t xml:space="preserve"> díla </w:t>
      </w:r>
    </w:p>
    <w:p w:rsidR="0065443A" w:rsidRDefault="006D3C7C">
      <w:pPr>
        <w:pStyle w:val="Nadpis3"/>
        <w:keepNext w:val="0"/>
        <w:widowControl w:val="0"/>
        <w:numPr>
          <w:ilvl w:val="0"/>
          <w:numId w:val="0"/>
        </w:numPr>
        <w:tabs>
          <w:tab w:val="clear" w:pos="862"/>
          <w:tab w:val="left" w:pos="709"/>
        </w:tabs>
        <w:spacing w:after="120"/>
        <w:jc w:val="both"/>
        <w:rPr>
          <w:b w:val="0"/>
          <w:bCs w:val="0"/>
          <w:sz w:val="22"/>
          <w:szCs w:val="22"/>
        </w:rPr>
      </w:pPr>
      <w:r>
        <w:rPr>
          <w:b w:val="0"/>
          <w:bCs w:val="0"/>
          <w:sz w:val="22"/>
          <w:szCs w:val="22"/>
        </w:rPr>
        <w:t xml:space="preserve">10.1.1 </w:t>
      </w:r>
      <w:r>
        <w:rPr>
          <w:b w:val="0"/>
          <w:bCs w:val="0"/>
          <w:sz w:val="22"/>
          <w:szCs w:val="22"/>
        </w:rPr>
        <w:tab/>
        <w:t xml:space="preserve">Zhotovitel je povinen předat dílo objednateli v termínu sjednaném dle smlouvy bez vad a nedodělků. </w:t>
      </w:r>
    </w:p>
    <w:p w:rsidR="0065443A" w:rsidRDefault="006D3C7C">
      <w:pPr>
        <w:pStyle w:val="Nadpis2"/>
        <w:keepNext w:val="0"/>
        <w:widowControl w:val="0"/>
        <w:numPr>
          <w:ilvl w:val="0"/>
          <w:numId w:val="0"/>
        </w:numPr>
        <w:spacing w:after="120"/>
        <w:ind w:left="709" w:hanging="709"/>
        <w:rPr>
          <w:b w:val="0"/>
          <w:bCs w:val="0"/>
          <w:sz w:val="22"/>
          <w:szCs w:val="22"/>
        </w:rPr>
      </w:pPr>
      <w:r>
        <w:rPr>
          <w:sz w:val="22"/>
          <w:szCs w:val="22"/>
        </w:rPr>
        <w:t>10.2</w:t>
      </w:r>
      <w:r>
        <w:rPr>
          <w:b w:val="0"/>
          <w:bCs w:val="0"/>
          <w:sz w:val="22"/>
          <w:szCs w:val="22"/>
        </w:rPr>
        <w:t xml:space="preserve">    </w:t>
      </w:r>
      <w:r>
        <w:rPr>
          <w:b w:val="0"/>
          <w:bCs w:val="0"/>
          <w:sz w:val="22"/>
          <w:szCs w:val="22"/>
        </w:rPr>
        <w:tab/>
      </w:r>
      <w:r>
        <w:rPr>
          <w:b w:val="0"/>
          <w:bCs w:val="0"/>
          <w:sz w:val="22"/>
          <w:szCs w:val="22"/>
          <w:u w:val="single"/>
        </w:rPr>
        <w:t>Organizace předání díla</w:t>
      </w:r>
    </w:p>
    <w:p w:rsidR="0065443A" w:rsidRDefault="006D3C7C">
      <w:pPr>
        <w:pStyle w:val="Nadpis3"/>
        <w:keepNext w:val="0"/>
        <w:widowControl w:val="0"/>
        <w:numPr>
          <w:ilvl w:val="0"/>
          <w:numId w:val="0"/>
        </w:numPr>
        <w:spacing w:after="120"/>
        <w:jc w:val="both"/>
        <w:rPr>
          <w:b w:val="0"/>
          <w:bCs w:val="0"/>
          <w:sz w:val="22"/>
          <w:szCs w:val="22"/>
        </w:rPr>
      </w:pPr>
      <w:r>
        <w:rPr>
          <w:b w:val="0"/>
          <w:bCs w:val="0"/>
          <w:sz w:val="22"/>
          <w:szCs w:val="22"/>
        </w:rPr>
        <w:t xml:space="preserve">10.2.1 Zhotovitel je povinen oznámit objednateli nejpozději 5 dnů předem, kdy bude dílo připraveno k předání a převzetí. </w:t>
      </w:r>
    </w:p>
    <w:p w:rsidR="0065443A" w:rsidRDefault="006D3C7C">
      <w:pPr>
        <w:pStyle w:val="Nadpis2"/>
        <w:keepNext w:val="0"/>
        <w:widowControl w:val="0"/>
        <w:numPr>
          <w:ilvl w:val="0"/>
          <w:numId w:val="0"/>
        </w:numPr>
        <w:spacing w:after="120"/>
        <w:ind w:left="709" w:hanging="709"/>
        <w:rPr>
          <w:b w:val="0"/>
          <w:bCs w:val="0"/>
          <w:sz w:val="22"/>
          <w:szCs w:val="22"/>
        </w:rPr>
      </w:pPr>
      <w:r>
        <w:rPr>
          <w:sz w:val="22"/>
          <w:szCs w:val="22"/>
        </w:rPr>
        <w:t>10.3</w:t>
      </w:r>
      <w:r>
        <w:rPr>
          <w:b w:val="0"/>
          <w:bCs w:val="0"/>
          <w:sz w:val="22"/>
          <w:szCs w:val="22"/>
        </w:rPr>
        <w:t xml:space="preserve">    </w:t>
      </w:r>
      <w:r>
        <w:rPr>
          <w:b w:val="0"/>
          <w:bCs w:val="0"/>
          <w:sz w:val="22"/>
          <w:szCs w:val="22"/>
        </w:rPr>
        <w:tab/>
      </w:r>
      <w:r>
        <w:rPr>
          <w:b w:val="0"/>
          <w:bCs w:val="0"/>
          <w:sz w:val="22"/>
          <w:szCs w:val="22"/>
          <w:u w:val="single"/>
        </w:rPr>
        <w:t>Protokol o předání a převzetí díla</w:t>
      </w:r>
    </w:p>
    <w:p w:rsidR="0065443A" w:rsidRDefault="006D3C7C">
      <w:pPr>
        <w:pStyle w:val="Nadpis3"/>
        <w:keepNext w:val="0"/>
        <w:widowControl w:val="0"/>
        <w:numPr>
          <w:ilvl w:val="0"/>
          <w:numId w:val="0"/>
        </w:numPr>
        <w:tabs>
          <w:tab w:val="clear" w:pos="862"/>
          <w:tab w:val="left" w:pos="709"/>
        </w:tabs>
        <w:spacing w:after="120"/>
        <w:jc w:val="both"/>
        <w:rPr>
          <w:b w:val="0"/>
          <w:bCs w:val="0"/>
          <w:sz w:val="22"/>
          <w:szCs w:val="22"/>
        </w:rPr>
      </w:pPr>
      <w:r>
        <w:rPr>
          <w:b w:val="0"/>
          <w:bCs w:val="0"/>
          <w:sz w:val="22"/>
          <w:szCs w:val="22"/>
        </w:rPr>
        <w:t>10.3.1</w:t>
      </w:r>
      <w:r>
        <w:rPr>
          <w:b w:val="0"/>
          <w:bCs w:val="0"/>
          <w:sz w:val="22"/>
          <w:szCs w:val="22"/>
        </w:rPr>
        <w:tab/>
        <w:t>O průběhu předávacího a přejímacího řízení pořídí objednatel zápis (protokol) podepsaný osobami oprávněnými k jednání ve věcech realizace díla na straně objednatele a zhotovitele.</w:t>
      </w:r>
    </w:p>
    <w:p w:rsidR="0065443A" w:rsidRDefault="006D3C7C">
      <w:pPr>
        <w:pStyle w:val="Nadpis3"/>
        <w:keepNext w:val="0"/>
        <w:widowControl w:val="0"/>
        <w:numPr>
          <w:ilvl w:val="0"/>
          <w:numId w:val="0"/>
        </w:numPr>
        <w:spacing w:after="120"/>
        <w:rPr>
          <w:b w:val="0"/>
          <w:bCs w:val="0"/>
          <w:sz w:val="22"/>
          <w:szCs w:val="22"/>
        </w:rPr>
      </w:pPr>
      <w:proofErr w:type="gramStart"/>
      <w:r>
        <w:rPr>
          <w:b w:val="0"/>
          <w:bCs w:val="0"/>
          <w:sz w:val="22"/>
          <w:szCs w:val="22"/>
        </w:rPr>
        <w:t>10.3.2  Povinným</w:t>
      </w:r>
      <w:proofErr w:type="gramEnd"/>
      <w:r>
        <w:rPr>
          <w:b w:val="0"/>
          <w:bCs w:val="0"/>
          <w:sz w:val="22"/>
          <w:szCs w:val="22"/>
        </w:rPr>
        <w:t xml:space="preserve"> obsahem protokolu jsou:</w:t>
      </w:r>
    </w:p>
    <w:p w:rsidR="0065443A" w:rsidRDefault="006D3C7C">
      <w:pPr>
        <w:pStyle w:val="Odstavecseseznamem"/>
        <w:widowControl w:val="0"/>
        <w:numPr>
          <w:ilvl w:val="0"/>
          <w:numId w:val="28"/>
        </w:numPr>
        <w:tabs>
          <w:tab w:val="left" w:pos="567"/>
        </w:tabs>
        <w:ind w:left="0" w:firstLine="0"/>
        <w:rPr>
          <w:rFonts w:ascii="Arial" w:hAnsi="Arial" w:cs="Arial"/>
        </w:rPr>
      </w:pPr>
      <w:r>
        <w:rPr>
          <w:rFonts w:ascii="Arial" w:hAnsi="Arial" w:cs="Arial"/>
        </w:rPr>
        <w:t>Označení předmětu díla.</w:t>
      </w:r>
    </w:p>
    <w:p w:rsidR="0065443A" w:rsidRDefault="006D3C7C">
      <w:pPr>
        <w:pStyle w:val="Odstavecseseznamem"/>
        <w:widowControl w:val="0"/>
        <w:numPr>
          <w:ilvl w:val="0"/>
          <w:numId w:val="28"/>
        </w:numPr>
        <w:tabs>
          <w:tab w:val="left" w:pos="567"/>
        </w:tabs>
        <w:ind w:left="0" w:firstLine="0"/>
        <w:rPr>
          <w:rFonts w:ascii="Arial" w:hAnsi="Arial" w:cs="Arial"/>
        </w:rPr>
      </w:pPr>
      <w:r>
        <w:rPr>
          <w:rFonts w:ascii="Arial" w:hAnsi="Arial" w:cs="Arial"/>
        </w:rPr>
        <w:t>Údaje o zhotoviteli a objednateli.</w:t>
      </w:r>
    </w:p>
    <w:p w:rsidR="0065443A" w:rsidRDefault="006D3C7C">
      <w:pPr>
        <w:pStyle w:val="Odstavecseseznamem"/>
        <w:widowControl w:val="0"/>
        <w:numPr>
          <w:ilvl w:val="0"/>
          <w:numId w:val="28"/>
        </w:numPr>
        <w:tabs>
          <w:tab w:val="left" w:pos="567"/>
        </w:tabs>
        <w:ind w:left="0" w:firstLine="0"/>
        <w:rPr>
          <w:rFonts w:ascii="Arial" w:hAnsi="Arial" w:cs="Arial"/>
        </w:rPr>
      </w:pPr>
      <w:r>
        <w:rPr>
          <w:rFonts w:ascii="Arial" w:hAnsi="Arial" w:cs="Arial"/>
        </w:rPr>
        <w:t>Termín zahájení a dokončení prací na díle.</w:t>
      </w:r>
    </w:p>
    <w:p w:rsidR="0065443A" w:rsidRDefault="006D3C7C">
      <w:pPr>
        <w:pStyle w:val="Odstavecseseznamem"/>
        <w:widowControl w:val="0"/>
        <w:numPr>
          <w:ilvl w:val="0"/>
          <w:numId w:val="28"/>
        </w:numPr>
        <w:tabs>
          <w:tab w:val="left" w:pos="567"/>
        </w:tabs>
        <w:ind w:left="0" w:firstLine="0"/>
        <w:rPr>
          <w:rFonts w:ascii="Arial" w:hAnsi="Arial" w:cs="Arial"/>
        </w:rPr>
      </w:pPr>
      <w:r>
        <w:rPr>
          <w:rFonts w:ascii="Arial" w:hAnsi="Arial" w:cs="Arial"/>
        </w:rPr>
        <w:t>Prohlášení objednatele, zda dílo přejímá nebo ne.</w:t>
      </w:r>
    </w:p>
    <w:p w:rsidR="0065443A" w:rsidRDefault="006D3C7C">
      <w:pPr>
        <w:pStyle w:val="Odstavecseseznamem"/>
        <w:widowControl w:val="0"/>
        <w:numPr>
          <w:ilvl w:val="0"/>
          <w:numId w:val="28"/>
        </w:numPr>
        <w:tabs>
          <w:tab w:val="left" w:pos="567"/>
        </w:tabs>
        <w:ind w:left="0" w:firstLine="0"/>
        <w:rPr>
          <w:rFonts w:ascii="Arial" w:hAnsi="Arial" w:cs="Arial"/>
        </w:rPr>
      </w:pPr>
      <w:r>
        <w:rPr>
          <w:rFonts w:ascii="Arial" w:hAnsi="Arial" w:cs="Arial"/>
        </w:rPr>
        <w:t>Dohoda o způsobu a termínu vyklizení prostoru.</w:t>
      </w:r>
    </w:p>
    <w:p w:rsidR="0065443A" w:rsidRDefault="006D3C7C">
      <w:pPr>
        <w:pStyle w:val="Odstavecseseznamem"/>
        <w:widowControl w:val="0"/>
        <w:numPr>
          <w:ilvl w:val="0"/>
          <w:numId w:val="28"/>
        </w:numPr>
        <w:tabs>
          <w:tab w:val="left" w:pos="567"/>
        </w:tabs>
        <w:ind w:left="0" w:firstLine="0"/>
        <w:rPr>
          <w:rFonts w:ascii="Arial" w:hAnsi="Arial" w:cs="Arial"/>
        </w:rPr>
      </w:pPr>
      <w:r>
        <w:rPr>
          <w:rFonts w:ascii="Arial" w:hAnsi="Arial" w:cs="Arial"/>
        </w:rPr>
        <w:t>Termín, od kterého počíná běžet záruční doba.</w:t>
      </w:r>
    </w:p>
    <w:p w:rsidR="0065443A" w:rsidRDefault="006D3C7C">
      <w:pPr>
        <w:pStyle w:val="Odstavecseseznamem"/>
        <w:widowControl w:val="0"/>
        <w:numPr>
          <w:ilvl w:val="0"/>
          <w:numId w:val="28"/>
        </w:numPr>
        <w:tabs>
          <w:tab w:val="left" w:pos="567"/>
        </w:tabs>
        <w:spacing w:after="120"/>
        <w:ind w:left="0" w:firstLine="0"/>
        <w:contextualSpacing w:val="0"/>
        <w:rPr>
          <w:rFonts w:ascii="Arial" w:hAnsi="Arial" w:cs="Arial"/>
        </w:rPr>
      </w:pPr>
      <w:r>
        <w:rPr>
          <w:rFonts w:ascii="Arial" w:hAnsi="Arial" w:cs="Arial"/>
        </w:rPr>
        <w:t>Seznam dokladů předávaných objednateli společně s dílem.</w:t>
      </w:r>
    </w:p>
    <w:p w:rsidR="0065443A" w:rsidRDefault="006D3C7C">
      <w:pPr>
        <w:pStyle w:val="Odstavecseseznamem"/>
        <w:widowControl w:val="0"/>
        <w:tabs>
          <w:tab w:val="left" w:pos="567"/>
        </w:tabs>
        <w:ind w:left="0"/>
        <w:jc w:val="both"/>
        <w:rPr>
          <w:rFonts w:ascii="Arial" w:hAnsi="Arial" w:cs="Arial"/>
        </w:rPr>
      </w:pPr>
      <w:r>
        <w:rPr>
          <w:rFonts w:ascii="Arial" w:hAnsi="Arial" w:cs="Arial"/>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rsidR="0065443A" w:rsidRDefault="006D3C7C">
      <w:pPr>
        <w:pStyle w:val="Nadpis3"/>
        <w:keepNext w:val="0"/>
        <w:widowControl w:val="0"/>
        <w:numPr>
          <w:ilvl w:val="0"/>
          <w:numId w:val="0"/>
        </w:numPr>
        <w:spacing w:after="120"/>
        <w:jc w:val="both"/>
        <w:rPr>
          <w:b w:val="0"/>
          <w:bCs w:val="0"/>
          <w:sz w:val="22"/>
          <w:szCs w:val="22"/>
        </w:rPr>
      </w:pPr>
      <w:r>
        <w:rPr>
          <w:b w:val="0"/>
          <w:bCs w:val="0"/>
          <w:sz w:val="22"/>
          <w:szCs w:val="22"/>
        </w:rPr>
        <w:lastRenderedPageBreak/>
        <w:t>10.3.3 V případě, že objednatel odmítá dílo převzít, uvede do protokolu o předání a převzetí díla důvody, pro které odmítá dílo převzít.</w:t>
      </w:r>
    </w:p>
    <w:p w:rsidR="0065443A" w:rsidRDefault="006D3C7C" w:rsidP="00A62A49">
      <w:pPr>
        <w:widowControl w:val="0"/>
        <w:spacing w:after="120"/>
        <w:ind w:firstLine="11"/>
        <w:jc w:val="both"/>
        <w:rPr>
          <w:rFonts w:ascii="Arial" w:eastAsia="Arial" w:hAnsi="Arial" w:cs="Arial"/>
          <w:sz w:val="22"/>
          <w:szCs w:val="22"/>
        </w:rPr>
      </w:pPr>
      <w:r>
        <w:rPr>
          <w:rFonts w:ascii="Arial" w:eastAsia="Arial" w:hAnsi="Arial" w:cs="Arial"/>
          <w:sz w:val="22"/>
          <w:szCs w:val="22"/>
        </w:rPr>
        <w:t xml:space="preserve">10.3.4 </w:t>
      </w:r>
      <w:r>
        <w:rPr>
          <w:rFonts w:ascii="Arial" w:eastAsia="Arial" w:hAnsi="Arial" w:cs="Arial"/>
          <w:sz w:val="22"/>
          <w:szCs w:val="22"/>
        </w:rPr>
        <w:tab/>
        <w:t xml:space="preserve">Bylo-li dílo převzato s vadami a nedodělky dle odst. 10.3.2, sepíší smluvní strany o odstranění těchto vad a nedodělků zápis, podepsaný oprávněnými osobami. </w:t>
      </w:r>
    </w:p>
    <w:p w:rsidR="0065443A" w:rsidRDefault="006D3C7C">
      <w:pPr>
        <w:pStyle w:val="Nadpis2"/>
        <w:keepNext w:val="0"/>
        <w:widowControl w:val="0"/>
        <w:numPr>
          <w:ilvl w:val="0"/>
          <w:numId w:val="0"/>
        </w:numPr>
        <w:spacing w:after="120"/>
        <w:ind w:left="709" w:hanging="709"/>
        <w:rPr>
          <w:b w:val="0"/>
          <w:bCs w:val="0"/>
          <w:sz w:val="22"/>
          <w:szCs w:val="22"/>
        </w:rPr>
      </w:pPr>
      <w:r>
        <w:rPr>
          <w:sz w:val="22"/>
          <w:szCs w:val="22"/>
        </w:rPr>
        <w:t>10.4</w:t>
      </w:r>
      <w:r>
        <w:rPr>
          <w:b w:val="0"/>
          <w:bCs w:val="0"/>
          <w:sz w:val="22"/>
          <w:szCs w:val="22"/>
        </w:rPr>
        <w:t xml:space="preserve">   </w:t>
      </w:r>
      <w:r>
        <w:rPr>
          <w:b w:val="0"/>
          <w:bCs w:val="0"/>
          <w:sz w:val="22"/>
          <w:szCs w:val="22"/>
        </w:rPr>
        <w:tab/>
      </w:r>
      <w:r>
        <w:rPr>
          <w:b w:val="0"/>
          <w:bCs w:val="0"/>
          <w:sz w:val="22"/>
          <w:szCs w:val="22"/>
          <w:u w:val="single"/>
        </w:rPr>
        <w:t>Doklady nezbytné k předání a převzetí díla</w:t>
      </w:r>
    </w:p>
    <w:p w:rsidR="0065443A" w:rsidRDefault="006D3C7C">
      <w:pPr>
        <w:pStyle w:val="Nadpis3"/>
        <w:keepNext w:val="0"/>
        <w:widowControl w:val="0"/>
        <w:numPr>
          <w:ilvl w:val="0"/>
          <w:numId w:val="0"/>
        </w:numPr>
        <w:spacing w:after="120"/>
        <w:jc w:val="both"/>
        <w:rPr>
          <w:b w:val="0"/>
          <w:bCs w:val="0"/>
          <w:sz w:val="22"/>
          <w:szCs w:val="22"/>
        </w:rPr>
      </w:pPr>
      <w:r>
        <w:rPr>
          <w:b w:val="0"/>
          <w:bCs w:val="0"/>
          <w:sz w:val="22"/>
          <w:szCs w:val="22"/>
        </w:rPr>
        <w:t>10.4.1 Zhotovitel je povinen připravit a doložit u předávacího a přejímacího řízení zejména tyto doklady:</w:t>
      </w:r>
      <w:r>
        <w:rPr>
          <w:b w:val="0"/>
          <w:bCs w:val="0"/>
          <w:i/>
          <w:iCs/>
          <w:sz w:val="22"/>
          <w:szCs w:val="22"/>
        </w:rPr>
        <w:t xml:space="preserve">  </w:t>
      </w:r>
    </w:p>
    <w:p w:rsidR="0065443A" w:rsidRDefault="006D3C7C">
      <w:pPr>
        <w:pStyle w:val="Zkladntext"/>
        <w:widowControl w:val="0"/>
        <w:numPr>
          <w:ilvl w:val="0"/>
          <w:numId w:val="27"/>
        </w:numPr>
        <w:tabs>
          <w:tab w:val="num" w:pos="0"/>
          <w:tab w:val="left" w:pos="567"/>
        </w:tabs>
        <w:ind w:left="0" w:firstLine="0"/>
        <w:jc w:val="both"/>
        <w:rPr>
          <w:b w:val="0"/>
          <w:bCs w:val="0"/>
          <w:i w:val="0"/>
          <w:iCs w:val="0"/>
          <w:sz w:val="22"/>
          <w:szCs w:val="22"/>
        </w:rPr>
      </w:pPr>
      <w:r>
        <w:rPr>
          <w:b w:val="0"/>
          <w:bCs w:val="0"/>
          <w:i w:val="0"/>
          <w:iCs w:val="0"/>
          <w:sz w:val="22"/>
          <w:szCs w:val="22"/>
        </w:rPr>
        <w:t xml:space="preserve">      1x záruční listy, provozní řády, revizní knihy a to vše v českém jazyce,</w:t>
      </w:r>
    </w:p>
    <w:p w:rsidR="0065443A" w:rsidRDefault="006D3C7C">
      <w:pPr>
        <w:pStyle w:val="Zkladntext"/>
        <w:widowControl w:val="0"/>
        <w:numPr>
          <w:ilvl w:val="0"/>
          <w:numId w:val="27"/>
        </w:numPr>
        <w:tabs>
          <w:tab w:val="num" w:pos="0"/>
          <w:tab w:val="left" w:pos="567"/>
        </w:tabs>
        <w:ind w:left="0" w:firstLine="0"/>
        <w:jc w:val="both"/>
        <w:rPr>
          <w:b w:val="0"/>
          <w:bCs w:val="0"/>
          <w:i w:val="0"/>
          <w:iCs w:val="0"/>
          <w:sz w:val="22"/>
          <w:szCs w:val="22"/>
        </w:rPr>
      </w:pPr>
      <w:r>
        <w:rPr>
          <w:b w:val="0"/>
          <w:bCs w:val="0"/>
          <w:i w:val="0"/>
          <w:iCs w:val="0"/>
          <w:sz w:val="22"/>
          <w:szCs w:val="22"/>
        </w:rPr>
        <w:t xml:space="preserve">      2x návody k obsluze a údržbě a další doklady nezbytné k provozu,</w:t>
      </w:r>
    </w:p>
    <w:p w:rsidR="0065443A" w:rsidRDefault="006D3C7C">
      <w:pPr>
        <w:widowControl w:val="0"/>
        <w:numPr>
          <w:ilvl w:val="0"/>
          <w:numId w:val="25"/>
        </w:numPr>
        <w:tabs>
          <w:tab w:val="clear" w:pos="720"/>
          <w:tab w:val="num" w:pos="0"/>
          <w:tab w:val="left" w:pos="567"/>
        </w:tabs>
        <w:ind w:left="0" w:firstLine="0"/>
        <w:jc w:val="both"/>
        <w:rPr>
          <w:rFonts w:ascii="Arial" w:hAnsi="Arial" w:cs="Arial"/>
          <w:sz w:val="22"/>
          <w:szCs w:val="22"/>
        </w:rPr>
      </w:pPr>
      <w:r>
        <w:rPr>
          <w:rFonts w:ascii="Arial" w:hAnsi="Arial" w:cs="Arial"/>
          <w:sz w:val="22"/>
          <w:szCs w:val="22"/>
        </w:rPr>
        <w:t xml:space="preserve">   2x doklady o požadovaných vlastnostech výrobků dle zákona č.22/1997 Sb. - prohlášení o shodě, </w:t>
      </w:r>
    </w:p>
    <w:p w:rsidR="0065443A" w:rsidRDefault="006D3C7C">
      <w:pPr>
        <w:widowControl w:val="0"/>
        <w:numPr>
          <w:ilvl w:val="0"/>
          <w:numId w:val="25"/>
        </w:numPr>
        <w:tabs>
          <w:tab w:val="clear" w:pos="720"/>
          <w:tab w:val="num" w:pos="0"/>
          <w:tab w:val="left" w:pos="567"/>
        </w:tabs>
        <w:ind w:left="0" w:firstLine="0"/>
        <w:jc w:val="both"/>
        <w:rPr>
          <w:rFonts w:ascii="Arial" w:hAnsi="Arial" w:cs="Arial"/>
          <w:sz w:val="22"/>
          <w:szCs w:val="22"/>
        </w:rPr>
      </w:pPr>
      <w:r>
        <w:rPr>
          <w:rFonts w:ascii="Arial" w:hAnsi="Arial" w:cs="Arial"/>
          <w:sz w:val="22"/>
          <w:szCs w:val="22"/>
        </w:rPr>
        <w:t xml:space="preserve">   1x fotodokumentace prováděných prací na přenosném nosiči.</w:t>
      </w:r>
    </w:p>
    <w:p w:rsidR="0065443A" w:rsidRDefault="006D3C7C">
      <w:pPr>
        <w:widowControl w:val="0"/>
        <w:tabs>
          <w:tab w:val="left" w:pos="1080"/>
        </w:tabs>
        <w:spacing w:before="120" w:after="120"/>
        <w:jc w:val="both"/>
        <w:rPr>
          <w:rFonts w:ascii="Arial" w:eastAsia="Arial" w:hAnsi="Arial" w:cs="Arial"/>
          <w:sz w:val="22"/>
          <w:szCs w:val="22"/>
        </w:rPr>
      </w:pPr>
      <w:r>
        <w:rPr>
          <w:rFonts w:ascii="Arial" w:eastAsia="Arial" w:hAnsi="Arial" w:cs="Arial"/>
          <w:sz w:val="22"/>
          <w:szCs w:val="22"/>
        </w:rPr>
        <w:t>Zhotovitel je povinen současně předat kopie všech dokladů rovněž v elektronické verzi na přenosném nosiči.</w:t>
      </w:r>
    </w:p>
    <w:p w:rsidR="0065443A" w:rsidRDefault="006D3C7C">
      <w:pPr>
        <w:widowControl w:val="0"/>
        <w:tabs>
          <w:tab w:val="left" w:pos="709"/>
        </w:tabs>
        <w:spacing w:after="120"/>
        <w:jc w:val="both"/>
        <w:rPr>
          <w:rFonts w:ascii="Arial" w:eastAsia="Arial" w:hAnsi="Arial" w:cs="Arial"/>
          <w:sz w:val="22"/>
          <w:szCs w:val="22"/>
        </w:rPr>
      </w:pPr>
      <w:r>
        <w:rPr>
          <w:rFonts w:ascii="Arial" w:eastAsia="Arial" w:hAnsi="Arial" w:cs="Arial"/>
          <w:sz w:val="22"/>
          <w:szCs w:val="22"/>
        </w:rPr>
        <w:t xml:space="preserve">10.4.2 </w:t>
      </w:r>
      <w:r>
        <w:rPr>
          <w:rFonts w:ascii="Arial" w:eastAsia="Arial" w:hAnsi="Arial" w:cs="Arial"/>
          <w:sz w:val="22"/>
          <w:szCs w:val="22"/>
        </w:rPr>
        <w:tab/>
        <w:t xml:space="preserve">Nedoloží-li zhotovitel všechny požadované doklady, bude to považováno za vadu bránící užívání díla, práce tak nebudou považovány za dokončené a schopné předání. Předáním díla není zhotovitel zbaven povinnosti doklady na výzvu objednatele doplnit. </w:t>
      </w:r>
    </w:p>
    <w:p w:rsidR="0065443A" w:rsidRDefault="006D3C7C">
      <w:pPr>
        <w:pStyle w:val="Nadpis3"/>
        <w:keepNext w:val="0"/>
        <w:widowControl w:val="0"/>
        <w:numPr>
          <w:ilvl w:val="0"/>
          <w:numId w:val="0"/>
        </w:numPr>
        <w:spacing w:after="120"/>
        <w:ind w:left="709" w:hanging="709"/>
        <w:jc w:val="both"/>
        <w:rPr>
          <w:b w:val="0"/>
          <w:bCs w:val="0"/>
          <w:sz w:val="22"/>
          <w:szCs w:val="22"/>
          <w:u w:val="single"/>
        </w:rPr>
      </w:pPr>
      <w:r>
        <w:rPr>
          <w:sz w:val="22"/>
          <w:szCs w:val="22"/>
        </w:rPr>
        <w:t>10.5</w:t>
      </w:r>
      <w:r>
        <w:rPr>
          <w:b w:val="0"/>
          <w:bCs w:val="0"/>
          <w:sz w:val="22"/>
          <w:szCs w:val="22"/>
        </w:rPr>
        <w:t xml:space="preserve">   </w:t>
      </w:r>
      <w:r>
        <w:rPr>
          <w:b w:val="0"/>
          <w:bCs w:val="0"/>
          <w:sz w:val="22"/>
          <w:szCs w:val="22"/>
        </w:rPr>
        <w:tab/>
      </w:r>
      <w:r>
        <w:rPr>
          <w:b w:val="0"/>
          <w:bCs w:val="0"/>
          <w:sz w:val="22"/>
          <w:szCs w:val="22"/>
          <w:u w:val="single"/>
        </w:rPr>
        <w:t>Doklady</w:t>
      </w:r>
    </w:p>
    <w:p w:rsidR="0065443A" w:rsidRDefault="006D3C7C">
      <w:pPr>
        <w:widowControl w:val="0"/>
        <w:spacing w:after="120"/>
        <w:jc w:val="both"/>
        <w:rPr>
          <w:rFonts w:ascii="Arial" w:hAnsi="Arial" w:cs="Arial"/>
          <w:sz w:val="22"/>
          <w:szCs w:val="22"/>
        </w:rPr>
      </w:pPr>
      <w:r>
        <w:rPr>
          <w:rFonts w:ascii="Arial" w:hAnsi="Arial" w:cs="Arial"/>
          <w:sz w:val="22"/>
          <w:szCs w:val="22"/>
        </w:rPr>
        <w:t>10.5.1 Doklady o řádném provedení díla dle technických norem a předpisů, atesty a další dokumentaci podle této smlouvy včetně prohlášení o shodě zhotovitel předá objednateli při předání díla. Pokud zhotovitel objednateli doklady dle předchozí věty nepředá, objednatel dílo nepřevezme. Předáním díla objednateli není zhotovitel zbaven povinnosti doklady na výzvu objednatele doplnit.</w:t>
      </w:r>
    </w:p>
    <w:p w:rsidR="0065443A" w:rsidRDefault="0065443A">
      <w:pPr>
        <w:widowControl w:val="0"/>
        <w:rPr>
          <w:rFonts w:ascii="Arial" w:eastAsia="Arial" w:hAnsi="Arial" w:cs="Arial"/>
          <w:b/>
          <w:bCs/>
          <w:sz w:val="22"/>
          <w:szCs w:val="22"/>
        </w:rPr>
      </w:pPr>
      <w:bookmarkStart w:id="7" w:name="_Toc323104691"/>
    </w:p>
    <w:p w:rsidR="0065443A" w:rsidRDefault="006D3C7C">
      <w:pPr>
        <w:widowControl w:val="0"/>
        <w:ind w:left="540" w:hanging="540"/>
        <w:jc w:val="center"/>
        <w:rPr>
          <w:rFonts w:ascii="Arial" w:eastAsia="Arial" w:hAnsi="Arial" w:cs="Arial"/>
          <w:b/>
          <w:bCs/>
          <w:sz w:val="22"/>
          <w:szCs w:val="22"/>
        </w:rPr>
      </w:pPr>
      <w:r>
        <w:rPr>
          <w:rFonts w:ascii="Arial" w:eastAsia="Arial" w:hAnsi="Arial" w:cs="Arial"/>
          <w:b/>
          <w:bCs/>
          <w:sz w:val="22"/>
          <w:szCs w:val="22"/>
        </w:rPr>
        <w:t xml:space="preserve">XI. </w:t>
      </w:r>
    </w:p>
    <w:p w:rsidR="0065443A" w:rsidRDefault="006D3C7C">
      <w:pPr>
        <w:widowControl w:val="0"/>
        <w:ind w:left="540" w:hanging="540"/>
        <w:jc w:val="center"/>
        <w:rPr>
          <w:rFonts w:ascii="Arial" w:eastAsia="Arial" w:hAnsi="Arial" w:cs="Arial"/>
          <w:sz w:val="22"/>
          <w:szCs w:val="22"/>
        </w:rPr>
      </w:pPr>
      <w:r>
        <w:rPr>
          <w:rFonts w:ascii="Arial" w:eastAsia="Arial" w:hAnsi="Arial" w:cs="Arial"/>
          <w:b/>
          <w:bCs/>
          <w:sz w:val="22"/>
          <w:szCs w:val="22"/>
        </w:rPr>
        <w:t xml:space="preserve">Odpovědnost za vady a záruka za jakost díla </w:t>
      </w:r>
      <w:bookmarkEnd w:id="7"/>
    </w:p>
    <w:p w:rsidR="0065443A" w:rsidRDefault="0065443A">
      <w:pPr>
        <w:widowControl w:val="0"/>
        <w:ind w:left="540" w:hanging="540"/>
        <w:jc w:val="center"/>
        <w:rPr>
          <w:rFonts w:ascii="Arial" w:eastAsia="Arial" w:hAnsi="Arial" w:cs="Arial"/>
          <w:sz w:val="22"/>
          <w:szCs w:val="22"/>
        </w:rPr>
      </w:pPr>
    </w:p>
    <w:p w:rsidR="0065443A" w:rsidRDefault="006D3C7C">
      <w:pPr>
        <w:widowControl w:val="0"/>
        <w:spacing w:after="120"/>
        <w:ind w:left="709" w:hanging="709"/>
        <w:jc w:val="both"/>
        <w:rPr>
          <w:rFonts w:ascii="Arial" w:eastAsia="Arial" w:hAnsi="Arial" w:cs="Arial"/>
          <w:sz w:val="22"/>
          <w:szCs w:val="22"/>
        </w:rPr>
      </w:pPr>
      <w:r>
        <w:rPr>
          <w:rFonts w:ascii="Arial" w:eastAsia="Arial" w:hAnsi="Arial" w:cs="Arial"/>
          <w:b/>
          <w:bCs/>
          <w:sz w:val="22"/>
          <w:szCs w:val="22"/>
        </w:rPr>
        <w:t>11.1</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Odpovědnost za vady díla</w:t>
      </w:r>
    </w:p>
    <w:p w:rsidR="0065443A" w:rsidRDefault="006D3C7C">
      <w:pPr>
        <w:widowControl w:val="0"/>
        <w:spacing w:after="120"/>
        <w:jc w:val="both"/>
        <w:rPr>
          <w:rFonts w:ascii="Arial" w:eastAsia="Arial" w:hAnsi="Arial" w:cs="Arial"/>
          <w:sz w:val="22"/>
          <w:szCs w:val="22"/>
        </w:rPr>
      </w:pPr>
      <w:r>
        <w:rPr>
          <w:rFonts w:ascii="Arial" w:eastAsia="Arial" w:hAnsi="Arial" w:cs="Arial"/>
          <w:sz w:val="22"/>
          <w:szCs w:val="22"/>
        </w:rPr>
        <w:t xml:space="preserve">11.1.1 </w:t>
      </w:r>
      <w:r>
        <w:rPr>
          <w:rFonts w:ascii="Arial" w:eastAsia="Arial" w:hAnsi="Arial" w:cs="Arial"/>
          <w:sz w:val="22"/>
          <w:szCs w:val="22"/>
        </w:rPr>
        <w:tab/>
        <w:t>Zhotovitel odpovídá za vady, jež má dílo v době jeho předání, a dále odpovídá za vady díla zjištěné v záruční době. Převezme-li objednatel dílo s drobnými ojedinělými vadami a nedodělky, které samy o sobě ani ve spojení s jinými nebrání řádnému užívání předmětu díla ani je nijak neztěžují a nesnižují jeho kvalitu, je zhotovitel povinen odstranit je v termínu stanoveném v protokolu o předání a převzetí díla.</w:t>
      </w:r>
    </w:p>
    <w:p w:rsidR="0065443A" w:rsidRDefault="006D3C7C">
      <w:pPr>
        <w:widowControl w:val="0"/>
        <w:spacing w:after="120"/>
        <w:jc w:val="both"/>
        <w:rPr>
          <w:rFonts w:ascii="Arial" w:eastAsia="Arial" w:hAnsi="Arial" w:cs="Arial"/>
          <w:b/>
          <w:bCs/>
          <w:sz w:val="22"/>
          <w:szCs w:val="22"/>
          <w:u w:val="single"/>
        </w:rPr>
      </w:pPr>
      <w:r>
        <w:rPr>
          <w:rFonts w:ascii="Arial" w:eastAsia="Arial" w:hAnsi="Arial" w:cs="Arial"/>
          <w:sz w:val="22"/>
          <w:szCs w:val="22"/>
        </w:rPr>
        <w:t>11.1.2 Zhotovitel neodpovídá za vady díla, které byly způsobeny objednatelem nebo vyšší mocí.</w:t>
      </w:r>
    </w:p>
    <w:p w:rsidR="0065443A" w:rsidRDefault="006D3C7C">
      <w:pPr>
        <w:widowControl w:val="0"/>
        <w:spacing w:after="120"/>
        <w:ind w:left="709" w:hanging="709"/>
        <w:jc w:val="both"/>
        <w:rPr>
          <w:rFonts w:ascii="Arial" w:eastAsia="Arial" w:hAnsi="Arial" w:cs="Arial"/>
          <w:sz w:val="22"/>
          <w:szCs w:val="22"/>
        </w:rPr>
      </w:pPr>
      <w:r>
        <w:rPr>
          <w:rFonts w:ascii="Arial" w:eastAsia="Arial" w:hAnsi="Arial" w:cs="Arial"/>
          <w:b/>
          <w:bCs/>
          <w:sz w:val="22"/>
          <w:szCs w:val="22"/>
        </w:rPr>
        <w:t>11.2</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Záruční doba</w:t>
      </w:r>
    </w:p>
    <w:p w:rsidR="0065443A" w:rsidRDefault="006D3C7C">
      <w:pPr>
        <w:pStyle w:val="Nadpis3"/>
        <w:keepNext w:val="0"/>
        <w:widowControl w:val="0"/>
        <w:numPr>
          <w:ilvl w:val="0"/>
          <w:numId w:val="0"/>
        </w:numPr>
        <w:tabs>
          <w:tab w:val="clear" w:pos="862"/>
          <w:tab w:val="left" w:pos="0"/>
          <w:tab w:val="left" w:pos="709"/>
        </w:tabs>
        <w:spacing w:after="120"/>
        <w:jc w:val="both"/>
        <w:rPr>
          <w:b w:val="0"/>
          <w:bCs w:val="0"/>
          <w:sz w:val="22"/>
          <w:szCs w:val="22"/>
        </w:rPr>
      </w:pPr>
      <w:r>
        <w:rPr>
          <w:b w:val="0"/>
          <w:bCs w:val="0"/>
          <w:sz w:val="22"/>
          <w:szCs w:val="22"/>
        </w:rPr>
        <w:t xml:space="preserve">11.2.1 </w:t>
      </w:r>
      <w:r>
        <w:rPr>
          <w:b w:val="0"/>
          <w:bCs w:val="0"/>
          <w:sz w:val="22"/>
          <w:szCs w:val="22"/>
        </w:rPr>
        <w:tab/>
        <w:t xml:space="preserve">Záruční doba je stanovena v délce </w:t>
      </w:r>
      <w:r w:rsidRPr="00A62A49">
        <w:rPr>
          <w:bCs w:val="0"/>
          <w:sz w:val="22"/>
          <w:szCs w:val="22"/>
        </w:rPr>
        <w:t>60</w:t>
      </w:r>
      <w:r>
        <w:rPr>
          <w:sz w:val="22"/>
          <w:szCs w:val="22"/>
        </w:rPr>
        <w:t xml:space="preserve"> měsíců</w:t>
      </w:r>
      <w:r>
        <w:rPr>
          <w:b w:val="0"/>
          <w:bCs w:val="0"/>
          <w:sz w:val="22"/>
          <w:szCs w:val="22"/>
        </w:rPr>
        <w:t xml:space="preserve"> a počíná běžet převzetím díla bez vad a nedodělků objednatelem. V případě, že dílo bylo převzato s vadami, počíná běžet okamžikem podpisu zápisu o odstranění poslední z těchto vad. </w:t>
      </w:r>
    </w:p>
    <w:p w:rsidR="0065443A" w:rsidRDefault="006D3C7C">
      <w:pPr>
        <w:pStyle w:val="Nadpis2"/>
        <w:keepNext w:val="0"/>
        <w:widowControl w:val="0"/>
        <w:numPr>
          <w:ilvl w:val="0"/>
          <w:numId w:val="0"/>
        </w:numPr>
        <w:spacing w:after="120"/>
        <w:ind w:left="709" w:hanging="709"/>
        <w:rPr>
          <w:b w:val="0"/>
          <w:bCs w:val="0"/>
          <w:sz w:val="22"/>
          <w:szCs w:val="22"/>
          <w:u w:val="single"/>
        </w:rPr>
      </w:pPr>
      <w:r>
        <w:rPr>
          <w:sz w:val="22"/>
          <w:szCs w:val="22"/>
        </w:rPr>
        <w:t>11.3</w:t>
      </w:r>
      <w:r>
        <w:rPr>
          <w:b w:val="0"/>
          <w:bCs w:val="0"/>
          <w:sz w:val="22"/>
          <w:szCs w:val="22"/>
        </w:rPr>
        <w:t xml:space="preserve">   </w:t>
      </w:r>
      <w:r>
        <w:rPr>
          <w:b w:val="0"/>
          <w:bCs w:val="0"/>
          <w:sz w:val="22"/>
          <w:szCs w:val="22"/>
        </w:rPr>
        <w:tab/>
      </w:r>
      <w:r>
        <w:rPr>
          <w:b w:val="0"/>
          <w:bCs w:val="0"/>
          <w:sz w:val="22"/>
          <w:szCs w:val="22"/>
          <w:u w:val="single"/>
        </w:rPr>
        <w:t>Způsob uplatnění reklamace</w:t>
      </w:r>
    </w:p>
    <w:p w:rsidR="0065443A" w:rsidRDefault="006D3C7C">
      <w:pPr>
        <w:pStyle w:val="Nadpis3"/>
        <w:keepNext w:val="0"/>
        <w:widowControl w:val="0"/>
        <w:numPr>
          <w:ilvl w:val="0"/>
          <w:numId w:val="0"/>
        </w:numPr>
        <w:spacing w:after="120"/>
        <w:jc w:val="both"/>
        <w:rPr>
          <w:b w:val="0"/>
          <w:bCs w:val="0"/>
          <w:sz w:val="22"/>
          <w:szCs w:val="22"/>
        </w:rPr>
      </w:pPr>
      <w:r>
        <w:rPr>
          <w:b w:val="0"/>
          <w:bCs w:val="0"/>
          <w:sz w:val="22"/>
          <w:szCs w:val="22"/>
        </w:rPr>
        <w:t>11.3.1 Objednatel je povinen vady písemně reklamovat u zhotovitele bez zbytečného odkladu po jejich zjištění a to písemně:</w:t>
      </w:r>
    </w:p>
    <w:p w:rsidR="0065443A" w:rsidRDefault="006D3C7C">
      <w:pPr>
        <w:pStyle w:val="Nadpis3"/>
        <w:keepNext w:val="0"/>
        <w:widowControl w:val="0"/>
        <w:numPr>
          <w:ilvl w:val="0"/>
          <w:numId w:val="0"/>
        </w:numPr>
        <w:tabs>
          <w:tab w:val="clear" w:pos="862"/>
          <w:tab w:val="left" w:pos="567"/>
        </w:tabs>
        <w:spacing w:after="120"/>
        <w:jc w:val="both"/>
        <w:rPr>
          <w:b w:val="0"/>
          <w:bCs w:val="0"/>
          <w:sz w:val="22"/>
          <w:szCs w:val="22"/>
        </w:rPr>
      </w:pPr>
      <w:r>
        <w:rPr>
          <w:b w:val="0"/>
          <w:bCs w:val="0"/>
          <w:sz w:val="22"/>
          <w:szCs w:val="22"/>
        </w:rPr>
        <w:t>a)</w:t>
      </w:r>
      <w:r>
        <w:rPr>
          <w:b w:val="0"/>
          <w:bCs w:val="0"/>
          <w:sz w:val="22"/>
          <w:szCs w:val="22"/>
        </w:rPr>
        <w:tab/>
        <w:t>na adrese sídla zhotovitele nebo</w:t>
      </w:r>
    </w:p>
    <w:p w:rsidR="0065443A" w:rsidRDefault="006D3C7C">
      <w:pPr>
        <w:pStyle w:val="Nadpis3"/>
        <w:keepNext w:val="0"/>
        <w:widowControl w:val="0"/>
        <w:numPr>
          <w:ilvl w:val="0"/>
          <w:numId w:val="0"/>
        </w:numPr>
        <w:tabs>
          <w:tab w:val="clear" w:pos="862"/>
          <w:tab w:val="left" w:pos="567"/>
        </w:tabs>
        <w:spacing w:after="120"/>
        <w:jc w:val="both"/>
        <w:rPr>
          <w:b w:val="0"/>
          <w:bCs w:val="0"/>
          <w:sz w:val="22"/>
          <w:szCs w:val="22"/>
        </w:rPr>
      </w:pPr>
      <w:r>
        <w:rPr>
          <w:b w:val="0"/>
          <w:bCs w:val="0"/>
          <w:sz w:val="22"/>
          <w:szCs w:val="22"/>
        </w:rPr>
        <w:t>b)</w:t>
      </w:r>
      <w:r>
        <w:rPr>
          <w:b w:val="0"/>
          <w:bCs w:val="0"/>
          <w:sz w:val="22"/>
          <w:szCs w:val="22"/>
        </w:rPr>
        <w:tab/>
        <w:t xml:space="preserve">e-mailem na </w:t>
      </w:r>
      <w:r>
        <w:rPr>
          <w:b w:val="0"/>
          <w:sz w:val="22"/>
          <w:szCs w:val="22"/>
          <w:highlight w:val="yellow"/>
        </w:rPr>
        <w:t>[doplní účastník]</w:t>
      </w:r>
      <w:r>
        <w:rPr>
          <w:b w:val="0"/>
          <w:bCs w:val="0"/>
          <w:sz w:val="22"/>
          <w:szCs w:val="22"/>
        </w:rPr>
        <w:t xml:space="preserve"> nebo</w:t>
      </w:r>
    </w:p>
    <w:p w:rsidR="0065443A" w:rsidRDefault="006D3C7C">
      <w:pPr>
        <w:widowControl w:val="0"/>
        <w:tabs>
          <w:tab w:val="left" w:pos="567"/>
        </w:tabs>
        <w:rPr>
          <w:rFonts w:ascii="Arial" w:eastAsia="Arial" w:hAnsi="Arial" w:cs="Arial"/>
          <w:b/>
          <w:bCs/>
          <w:sz w:val="22"/>
          <w:szCs w:val="22"/>
        </w:rPr>
      </w:pPr>
      <w:r>
        <w:rPr>
          <w:rFonts w:ascii="Arial" w:eastAsia="Arial" w:hAnsi="Arial" w:cs="Arial"/>
          <w:sz w:val="22"/>
          <w:szCs w:val="22"/>
        </w:rPr>
        <w:t xml:space="preserve">c) </w:t>
      </w:r>
      <w:r>
        <w:rPr>
          <w:rFonts w:ascii="Arial" w:eastAsia="Arial" w:hAnsi="Arial" w:cs="Arial"/>
          <w:sz w:val="22"/>
          <w:szCs w:val="22"/>
        </w:rPr>
        <w:tab/>
        <w:t xml:space="preserve">prostřednictvím datové schránky zhotovitele </w:t>
      </w:r>
      <w:r>
        <w:rPr>
          <w:rFonts w:ascii="Arial" w:eastAsia="Arial" w:hAnsi="Arial" w:cs="Arial"/>
          <w:sz w:val="22"/>
          <w:szCs w:val="22"/>
          <w:highlight w:val="yellow"/>
        </w:rPr>
        <w:t>[doplní účastník]</w:t>
      </w:r>
      <w:r>
        <w:rPr>
          <w:rFonts w:ascii="Arial" w:eastAsia="Arial" w:hAnsi="Arial" w:cs="Arial"/>
          <w:sz w:val="22"/>
          <w:szCs w:val="22"/>
        </w:rPr>
        <w:t>.</w:t>
      </w:r>
      <w:r>
        <w:rPr>
          <w:rFonts w:ascii="Arial" w:eastAsia="Arial" w:hAnsi="Arial" w:cs="Arial"/>
          <w:b/>
          <w:bCs/>
          <w:sz w:val="22"/>
          <w:szCs w:val="22"/>
        </w:rPr>
        <w:tab/>
        <w:t xml:space="preserve"> </w:t>
      </w:r>
    </w:p>
    <w:p w:rsidR="0065443A" w:rsidRDefault="006D3C7C">
      <w:pPr>
        <w:widowControl w:val="0"/>
        <w:spacing w:before="120"/>
        <w:jc w:val="both"/>
        <w:rPr>
          <w:rFonts w:ascii="Arial" w:eastAsia="Arial" w:hAnsi="Arial" w:cs="Arial"/>
          <w:sz w:val="22"/>
          <w:szCs w:val="22"/>
        </w:rPr>
      </w:pPr>
      <w:r>
        <w:rPr>
          <w:rFonts w:ascii="Arial" w:eastAsia="Arial" w:hAnsi="Arial" w:cs="Arial"/>
          <w:sz w:val="22"/>
          <w:szCs w:val="22"/>
        </w:rPr>
        <w:t>11.3.2. V reklamaci musí být vady jednoznačně popsány. Dále v reklamaci objednatel uvede, jakým způsobem požaduje sjednat nápravu. Objednatel je oprávněn požadovat:</w:t>
      </w:r>
    </w:p>
    <w:p w:rsidR="0065443A" w:rsidRDefault="006D3C7C">
      <w:pPr>
        <w:widowControl w:val="0"/>
        <w:numPr>
          <w:ilvl w:val="0"/>
          <w:numId w:val="5"/>
        </w:numPr>
        <w:tabs>
          <w:tab w:val="left" w:pos="567"/>
        </w:tabs>
        <w:spacing w:before="120"/>
        <w:ind w:left="0" w:firstLine="0"/>
        <w:jc w:val="both"/>
        <w:rPr>
          <w:rFonts w:ascii="Arial" w:eastAsia="Arial" w:hAnsi="Arial" w:cs="Arial"/>
          <w:sz w:val="22"/>
          <w:szCs w:val="22"/>
        </w:rPr>
      </w:pPr>
      <w:r>
        <w:rPr>
          <w:rFonts w:ascii="Arial" w:eastAsia="Arial" w:hAnsi="Arial" w:cs="Arial"/>
          <w:sz w:val="22"/>
          <w:szCs w:val="22"/>
        </w:rPr>
        <w:t>Odstranění vady dodáním náhradního plnění nebo jeho části.</w:t>
      </w:r>
    </w:p>
    <w:p w:rsidR="0065443A" w:rsidRDefault="006D3C7C">
      <w:pPr>
        <w:widowControl w:val="0"/>
        <w:numPr>
          <w:ilvl w:val="0"/>
          <w:numId w:val="5"/>
        </w:numPr>
        <w:tabs>
          <w:tab w:val="left" w:pos="567"/>
        </w:tabs>
        <w:spacing w:before="120"/>
        <w:ind w:left="0" w:firstLine="0"/>
        <w:jc w:val="both"/>
        <w:rPr>
          <w:rFonts w:ascii="Arial" w:eastAsia="Arial" w:hAnsi="Arial" w:cs="Arial"/>
          <w:sz w:val="22"/>
          <w:szCs w:val="22"/>
        </w:rPr>
      </w:pPr>
      <w:r>
        <w:rPr>
          <w:rFonts w:ascii="Arial" w:eastAsia="Arial" w:hAnsi="Arial" w:cs="Arial"/>
          <w:sz w:val="22"/>
          <w:szCs w:val="22"/>
        </w:rPr>
        <w:t>Odstranění vady opravou, je-li vada opravitelná.</w:t>
      </w:r>
    </w:p>
    <w:p w:rsidR="0065443A" w:rsidRDefault="006D3C7C">
      <w:pPr>
        <w:widowControl w:val="0"/>
        <w:numPr>
          <w:ilvl w:val="0"/>
          <w:numId w:val="5"/>
        </w:numPr>
        <w:spacing w:before="120"/>
        <w:ind w:left="567" w:hanging="567"/>
        <w:jc w:val="both"/>
        <w:rPr>
          <w:rFonts w:ascii="Arial" w:eastAsia="Arial" w:hAnsi="Arial" w:cs="Arial"/>
          <w:sz w:val="22"/>
          <w:szCs w:val="22"/>
        </w:rPr>
      </w:pPr>
      <w:r>
        <w:rPr>
          <w:rFonts w:ascii="Arial" w:eastAsia="Arial" w:hAnsi="Arial" w:cs="Arial"/>
          <w:sz w:val="22"/>
          <w:szCs w:val="22"/>
        </w:rPr>
        <w:t>Přiměřenou slevu ze sjednané ceny.</w:t>
      </w:r>
    </w:p>
    <w:p w:rsidR="0065443A" w:rsidRDefault="006D3C7C">
      <w:pPr>
        <w:widowControl w:val="0"/>
        <w:spacing w:before="120"/>
        <w:jc w:val="both"/>
        <w:rPr>
          <w:rFonts w:ascii="Arial" w:eastAsia="Arial" w:hAnsi="Arial" w:cs="Arial"/>
          <w:sz w:val="22"/>
          <w:szCs w:val="22"/>
        </w:rPr>
      </w:pPr>
      <w:r>
        <w:rPr>
          <w:rFonts w:ascii="Arial" w:eastAsia="Arial" w:hAnsi="Arial" w:cs="Arial"/>
          <w:sz w:val="22"/>
          <w:szCs w:val="22"/>
        </w:rPr>
        <w:t xml:space="preserve">Tím není dotčeno právo objednatele odstoupit od smlouvy v případech stanovených zákonem ani další práva z vadného plnění náležející objednateli stanovená zákonem. </w:t>
      </w:r>
    </w:p>
    <w:p w:rsidR="00FA514E" w:rsidRDefault="00FA514E">
      <w:pPr>
        <w:widowControl w:val="0"/>
        <w:spacing w:before="120"/>
        <w:jc w:val="both"/>
        <w:rPr>
          <w:rFonts w:ascii="Arial" w:eastAsia="Arial" w:hAnsi="Arial" w:cs="Arial"/>
          <w:sz w:val="22"/>
          <w:szCs w:val="22"/>
        </w:rPr>
      </w:pPr>
    </w:p>
    <w:p w:rsidR="0065443A" w:rsidRDefault="006D3C7C">
      <w:pPr>
        <w:widowControl w:val="0"/>
        <w:spacing w:before="120"/>
        <w:jc w:val="both"/>
        <w:rPr>
          <w:rFonts w:ascii="Arial" w:eastAsia="Arial" w:hAnsi="Arial" w:cs="Arial"/>
          <w:sz w:val="22"/>
          <w:szCs w:val="22"/>
          <w:u w:val="single"/>
        </w:rPr>
      </w:pPr>
      <w:r>
        <w:rPr>
          <w:rFonts w:ascii="Arial" w:eastAsia="Arial" w:hAnsi="Arial" w:cs="Arial"/>
          <w:b/>
          <w:bCs/>
          <w:sz w:val="22"/>
          <w:szCs w:val="22"/>
        </w:rPr>
        <w:lastRenderedPageBreak/>
        <w:t>11.4</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Podmínky odstranění reklamovaných vad</w:t>
      </w:r>
    </w:p>
    <w:p w:rsidR="0065443A" w:rsidRDefault="006D3C7C">
      <w:pPr>
        <w:widowControl w:val="0"/>
        <w:spacing w:before="120"/>
        <w:jc w:val="both"/>
        <w:rPr>
          <w:rFonts w:ascii="Arial" w:eastAsia="Arial" w:hAnsi="Arial" w:cs="Arial"/>
          <w:sz w:val="22"/>
          <w:szCs w:val="22"/>
        </w:rPr>
      </w:pPr>
      <w:r>
        <w:rPr>
          <w:rFonts w:ascii="Arial" w:eastAsia="Arial" w:hAnsi="Arial" w:cs="Arial"/>
          <w:sz w:val="22"/>
          <w:szCs w:val="22"/>
        </w:rPr>
        <w:t xml:space="preserve">11.4.1 </w:t>
      </w:r>
      <w:r>
        <w:rPr>
          <w:rFonts w:ascii="Arial" w:eastAsia="Arial" w:hAnsi="Arial" w:cs="Arial"/>
          <w:sz w:val="22"/>
          <w:szCs w:val="22"/>
        </w:rPr>
        <w:tab/>
        <w:t xml:space="preserve">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ascii="Arial" w:eastAsia="Arial" w:hAnsi="Arial" w:cs="Arial"/>
          <w:sz w:val="22"/>
          <w:szCs w:val="22"/>
        </w:rPr>
        <w:t>vad(y).</w:t>
      </w:r>
      <w:proofErr w:type="gramEnd"/>
      <w:r>
        <w:rPr>
          <w:rFonts w:ascii="Arial" w:eastAsia="Arial" w:hAnsi="Arial" w:cs="Arial"/>
          <w:sz w:val="22"/>
          <w:szCs w:val="22"/>
        </w:rPr>
        <w:t xml:space="preserve"> Tento termín nesmí být delší než 10 dnů ode dne obdržení reklamace a to bez ohledu na to, zda zhotovitel reklamaci uznává či ne.</w:t>
      </w:r>
    </w:p>
    <w:p w:rsidR="0065443A" w:rsidRDefault="006D3C7C">
      <w:pPr>
        <w:widowControl w:val="0"/>
        <w:spacing w:before="120"/>
        <w:jc w:val="both"/>
        <w:rPr>
          <w:rFonts w:ascii="Arial" w:eastAsia="Arial" w:hAnsi="Arial" w:cs="Arial"/>
          <w:sz w:val="22"/>
          <w:szCs w:val="22"/>
        </w:rPr>
      </w:pPr>
      <w:r>
        <w:rPr>
          <w:rFonts w:ascii="Arial" w:eastAsia="Arial" w:hAnsi="Arial" w:cs="Arial"/>
          <w:sz w:val="22"/>
          <w:szCs w:val="22"/>
        </w:rPr>
        <w:t xml:space="preserve">11.4.2 </w:t>
      </w:r>
      <w:r>
        <w:rPr>
          <w:rFonts w:ascii="Arial" w:eastAsia="Arial" w:hAnsi="Arial" w:cs="Arial"/>
          <w:sz w:val="22"/>
          <w:szCs w:val="22"/>
        </w:rPr>
        <w:tab/>
        <w:t>Jestliže objednatel v reklamaci výslovně uvede, že se jedná o havárii, je zhotovitel povinen nastoupit a zahájit odstraňování vady (havárie) nejpozději do 24 hod. po obdržení reklamace (oznámení).</w:t>
      </w:r>
    </w:p>
    <w:p w:rsidR="0065443A" w:rsidRDefault="006D3C7C">
      <w:pPr>
        <w:widowControl w:val="0"/>
        <w:spacing w:before="120"/>
        <w:jc w:val="both"/>
        <w:rPr>
          <w:rFonts w:ascii="Arial" w:eastAsia="Arial" w:hAnsi="Arial" w:cs="Arial"/>
          <w:sz w:val="22"/>
          <w:szCs w:val="22"/>
        </w:rPr>
      </w:pPr>
      <w:r>
        <w:rPr>
          <w:rFonts w:ascii="Arial" w:eastAsia="Arial" w:hAnsi="Arial" w:cs="Arial"/>
          <w:sz w:val="22"/>
          <w:szCs w:val="22"/>
        </w:rPr>
        <w:t xml:space="preserve">11.4.3 </w:t>
      </w:r>
      <w:r>
        <w:rPr>
          <w:rFonts w:ascii="Arial" w:eastAsia="Arial" w:hAnsi="Arial" w:cs="Arial"/>
          <w:sz w:val="22"/>
          <w:szCs w:val="22"/>
        </w:rPr>
        <w:tab/>
        <w:t>Objednatel je povinen umožnit pracovníkům zhotovitele přístup do prostor nezbytných pro odstranění vady.</w:t>
      </w:r>
    </w:p>
    <w:p w:rsidR="0065443A" w:rsidRDefault="006D3C7C">
      <w:pPr>
        <w:widowControl w:val="0"/>
        <w:spacing w:before="120"/>
        <w:jc w:val="both"/>
        <w:rPr>
          <w:rFonts w:ascii="Arial" w:eastAsia="Arial" w:hAnsi="Arial" w:cs="Arial"/>
          <w:sz w:val="22"/>
          <w:szCs w:val="22"/>
          <w:u w:val="single"/>
        </w:rPr>
      </w:pPr>
      <w:r>
        <w:rPr>
          <w:rFonts w:ascii="Arial" w:eastAsia="Arial" w:hAnsi="Arial" w:cs="Arial"/>
          <w:b/>
          <w:sz w:val="22"/>
          <w:szCs w:val="22"/>
        </w:rPr>
        <w:t>11.5</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Lhůty pro odstranění reklamovaných vad</w:t>
      </w:r>
    </w:p>
    <w:p w:rsidR="0065443A" w:rsidRDefault="006D3C7C">
      <w:pPr>
        <w:widowControl w:val="0"/>
        <w:spacing w:before="120"/>
        <w:jc w:val="both"/>
        <w:rPr>
          <w:rFonts w:ascii="Arial" w:eastAsia="Arial" w:hAnsi="Arial" w:cs="Arial"/>
          <w:sz w:val="22"/>
          <w:szCs w:val="22"/>
        </w:rPr>
      </w:pPr>
      <w:r>
        <w:rPr>
          <w:rFonts w:ascii="Arial" w:eastAsia="Arial" w:hAnsi="Arial" w:cs="Arial"/>
          <w:sz w:val="22"/>
          <w:szCs w:val="22"/>
        </w:rPr>
        <w:t xml:space="preserve">11.5.1 </w:t>
      </w:r>
      <w:r>
        <w:rPr>
          <w:rFonts w:ascii="Arial" w:eastAsia="Arial" w:hAnsi="Arial" w:cs="Arial"/>
          <w:sz w:val="22"/>
          <w:szCs w:val="22"/>
        </w:rPr>
        <w:tab/>
        <w:t xml:space="preserve">Lhůtu pro odstranění reklamované vady sjednají obě smluvní strany podle povahy a rozsahu reklamované vady. </w:t>
      </w:r>
      <w:proofErr w:type="gramStart"/>
      <w:r>
        <w:rPr>
          <w:rFonts w:ascii="Arial" w:eastAsia="Arial" w:hAnsi="Arial" w:cs="Arial"/>
          <w:sz w:val="22"/>
          <w:szCs w:val="22"/>
        </w:rPr>
        <w:t>Nedojde-li</w:t>
      </w:r>
      <w:proofErr w:type="gramEnd"/>
      <w:r>
        <w:rPr>
          <w:rFonts w:ascii="Arial" w:eastAsia="Arial" w:hAnsi="Arial" w:cs="Arial"/>
          <w:sz w:val="22"/>
          <w:szCs w:val="22"/>
        </w:rPr>
        <w:t xml:space="preserve"> mezi oběma stranami k dohodě o termínu odstranění reklamované vady </w:t>
      </w:r>
      <w:proofErr w:type="gramStart"/>
      <w:r>
        <w:rPr>
          <w:rFonts w:ascii="Arial" w:eastAsia="Arial" w:hAnsi="Arial" w:cs="Arial"/>
          <w:sz w:val="22"/>
          <w:szCs w:val="22"/>
        </w:rPr>
        <w:t>platí</w:t>
      </w:r>
      <w:proofErr w:type="gramEnd"/>
      <w:r>
        <w:rPr>
          <w:rFonts w:ascii="Arial" w:eastAsia="Arial" w:hAnsi="Arial" w:cs="Arial"/>
          <w:sz w:val="22"/>
          <w:szCs w:val="22"/>
        </w:rPr>
        <w:t>, že reklamovaná vada musí být odstraněna nejpozději do 15 dnů ode dne uplatnění reklamace objednatelem.</w:t>
      </w:r>
    </w:p>
    <w:p w:rsidR="0065443A" w:rsidRDefault="006D3C7C">
      <w:pPr>
        <w:widowControl w:val="0"/>
        <w:spacing w:before="120"/>
        <w:jc w:val="both"/>
        <w:rPr>
          <w:rFonts w:ascii="Arial" w:eastAsia="Arial" w:hAnsi="Arial" w:cs="Arial"/>
          <w:sz w:val="22"/>
          <w:szCs w:val="22"/>
        </w:rPr>
      </w:pPr>
      <w:r>
        <w:rPr>
          <w:rFonts w:ascii="Arial" w:eastAsia="Arial" w:hAnsi="Arial" w:cs="Arial"/>
          <w:sz w:val="22"/>
          <w:szCs w:val="22"/>
        </w:rPr>
        <w:t>11.5.2</w:t>
      </w:r>
      <w:r>
        <w:rPr>
          <w:rFonts w:ascii="Arial" w:eastAsia="Arial" w:hAnsi="Arial" w:cs="Arial"/>
          <w:sz w:val="22"/>
          <w:szCs w:val="22"/>
        </w:rPr>
        <w:tab/>
        <w:t xml:space="preserve">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 dne uplatnění reklamace objednatelem. </w:t>
      </w:r>
    </w:p>
    <w:p w:rsidR="0065443A" w:rsidRDefault="006D3C7C">
      <w:pPr>
        <w:widowControl w:val="0"/>
        <w:spacing w:before="120" w:after="120"/>
        <w:jc w:val="both"/>
        <w:rPr>
          <w:rFonts w:ascii="Arial" w:eastAsia="Arial" w:hAnsi="Arial" w:cs="Arial"/>
          <w:sz w:val="22"/>
          <w:szCs w:val="22"/>
        </w:rPr>
      </w:pPr>
      <w:r>
        <w:rPr>
          <w:rFonts w:ascii="Arial" w:eastAsia="Arial" w:hAnsi="Arial" w:cs="Arial"/>
          <w:sz w:val="22"/>
          <w:szCs w:val="22"/>
        </w:rPr>
        <w:t>11.5.3 Neodstraní-li zhotovitel reklamovanou vadu ve smluvené nebo stanovené lhůtě, je objednatel oprávněn zajistit odstranění vady na náklady zhotovitele u jiné odborné osoby.</w:t>
      </w:r>
    </w:p>
    <w:p w:rsidR="0065443A" w:rsidRDefault="006D3C7C">
      <w:pPr>
        <w:widowControl w:val="0"/>
        <w:spacing w:before="120" w:after="120"/>
        <w:jc w:val="both"/>
        <w:rPr>
          <w:rFonts w:ascii="Arial" w:eastAsia="Arial" w:hAnsi="Arial" w:cs="Arial"/>
          <w:sz w:val="22"/>
          <w:szCs w:val="22"/>
        </w:rPr>
      </w:pPr>
      <w:proofErr w:type="gramStart"/>
      <w:r>
        <w:rPr>
          <w:rFonts w:ascii="Arial" w:eastAsia="Arial" w:hAnsi="Arial" w:cs="Arial"/>
          <w:b/>
          <w:bCs/>
          <w:sz w:val="22"/>
          <w:szCs w:val="22"/>
        </w:rPr>
        <w:t>11.6</w:t>
      </w:r>
      <w:r>
        <w:rPr>
          <w:rFonts w:ascii="Arial" w:eastAsia="Arial" w:hAnsi="Arial" w:cs="Arial"/>
          <w:sz w:val="22"/>
          <w:szCs w:val="22"/>
        </w:rPr>
        <w:t xml:space="preserve">     </w:t>
      </w:r>
      <w:r>
        <w:rPr>
          <w:rFonts w:ascii="Arial" w:eastAsia="Arial" w:hAnsi="Arial" w:cs="Arial"/>
          <w:sz w:val="22"/>
          <w:szCs w:val="22"/>
          <w:u w:val="single"/>
        </w:rPr>
        <w:t>Postup</w:t>
      </w:r>
      <w:proofErr w:type="gramEnd"/>
      <w:r>
        <w:rPr>
          <w:rFonts w:ascii="Arial" w:eastAsia="Arial" w:hAnsi="Arial" w:cs="Arial"/>
          <w:sz w:val="22"/>
          <w:szCs w:val="22"/>
          <w:u w:val="single"/>
        </w:rPr>
        <w:t xml:space="preserve"> po odstranění vad </w:t>
      </w:r>
    </w:p>
    <w:p w:rsidR="0065443A" w:rsidRDefault="006D3C7C">
      <w:pPr>
        <w:widowControl w:val="0"/>
        <w:spacing w:before="120" w:after="120"/>
        <w:jc w:val="both"/>
        <w:rPr>
          <w:rFonts w:ascii="Arial" w:eastAsia="Arial" w:hAnsi="Arial" w:cs="Arial"/>
          <w:sz w:val="22"/>
          <w:szCs w:val="22"/>
        </w:rPr>
      </w:pPr>
      <w:r>
        <w:rPr>
          <w:rFonts w:ascii="Arial" w:eastAsia="Arial" w:hAnsi="Arial" w:cs="Arial"/>
          <w:sz w:val="22"/>
          <w:szCs w:val="22"/>
        </w:rPr>
        <w:t xml:space="preserve">11.6.1 </w:t>
      </w:r>
      <w:r>
        <w:rPr>
          <w:rFonts w:ascii="Arial" w:eastAsia="Arial" w:hAnsi="Arial" w:cs="Arial"/>
          <w:sz w:val="22"/>
          <w:szCs w:val="22"/>
        </w:rPr>
        <w:tab/>
        <w:t>O provedeném odstranění vady sepíší smluvní strany zápis (protokol).</w:t>
      </w:r>
    </w:p>
    <w:p w:rsidR="0065443A" w:rsidRDefault="006D3C7C">
      <w:pPr>
        <w:widowControl w:val="0"/>
        <w:spacing w:before="120" w:after="120"/>
        <w:jc w:val="both"/>
        <w:rPr>
          <w:rFonts w:ascii="Arial" w:eastAsia="Arial" w:hAnsi="Arial" w:cs="Arial"/>
          <w:sz w:val="22"/>
          <w:szCs w:val="22"/>
        </w:rPr>
      </w:pPr>
      <w:r>
        <w:rPr>
          <w:rFonts w:ascii="Arial" w:eastAsia="Arial" w:hAnsi="Arial" w:cs="Arial"/>
          <w:sz w:val="22"/>
          <w:szCs w:val="22"/>
        </w:rPr>
        <w:t xml:space="preserve">11.6.2 </w:t>
      </w:r>
      <w:r>
        <w:rPr>
          <w:rFonts w:ascii="Arial" w:eastAsia="Arial" w:hAnsi="Arial" w:cs="Arial"/>
          <w:sz w:val="22"/>
          <w:szCs w:val="22"/>
        </w:rPr>
        <w:tab/>
        <w:t xml:space="preserve">Na provedenou opravu vady případně vyměněnou část předmětu plnění poskytne zhotovitel záruku za jakost po dobu uvedenou v odst. 11.2.1 nebo 11.3.1, která počíná běžet dnem předání opraveného díla nebo jeho části. </w:t>
      </w:r>
    </w:p>
    <w:p w:rsidR="0065443A" w:rsidRDefault="006D3C7C">
      <w:pPr>
        <w:widowControl w:val="0"/>
        <w:spacing w:before="120" w:after="120"/>
        <w:jc w:val="both"/>
        <w:rPr>
          <w:rFonts w:ascii="Arial" w:eastAsia="Arial" w:hAnsi="Arial" w:cs="Arial"/>
          <w:sz w:val="22"/>
          <w:szCs w:val="22"/>
          <w:u w:val="single"/>
        </w:rPr>
      </w:pPr>
      <w:r>
        <w:rPr>
          <w:rFonts w:ascii="Arial" w:eastAsia="Arial" w:hAnsi="Arial" w:cs="Arial"/>
          <w:sz w:val="22"/>
          <w:szCs w:val="22"/>
        </w:rPr>
        <w:t xml:space="preserve">11.6.3 </w:t>
      </w:r>
      <w:r>
        <w:rPr>
          <w:rFonts w:ascii="Arial" w:eastAsia="Arial" w:hAnsi="Arial" w:cs="Arial"/>
          <w:sz w:val="22"/>
          <w:szCs w:val="22"/>
        </w:rPr>
        <w:tab/>
        <w:t>O dobu, po kterou nemohl být předmět díla nebo jeho část v důsledku vady užíván, se prodlužuje záruční doba.</w:t>
      </w:r>
      <w:r>
        <w:rPr>
          <w:rFonts w:ascii="Arial" w:eastAsia="Arial" w:hAnsi="Arial" w:cs="Arial"/>
          <w:sz w:val="22"/>
          <w:szCs w:val="22"/>
          <w:u w:val="single"/>
        </w:rPr>
        <w:t xml:space="preserve">    </w:t>
      </w:r>
    </w:p>
    <w:p w:rsidR="0065443A" w:rsidRDefault="006D3C7C">
      <w:pPr>
        <w:widowControl w:val="0"/>
        <w:spacing w:before="120" w:after="120"/>
        <w:jc w:val="both"/>
        <w:rPr>
          <w:rFonts w:ascii="Arial" w:eastAsia="Arial" w:hAnsi="Arial" w:cs="Arial"/>
          <w:sz w:val="22"/>
          <w:szCs w:val="22"/>
        </w:rPr>
      </w:pPr>
      <w:r>
        <w:rPr>
          <w:rFonts w:ascii="Arial" w:eastAsia="Arial" w:hAnsi="Arial" w:cs="Arial"/>
          <w:sz w:val="22"/>
          <w:szCs w:val="22"/>
          <w:u w:val="single"/>
        </w:rPr>
        <w:t xml:space="preserve">  </w:t>
      </w:r>
    </w:p>
    <w:p w:rsidR="0065443A" w:rsidRDefault="006D3C7C">
      <w:pPr>
        <w:widowControl w:val="0"/>
        <w:jc w:val="center"/>
        <w:rPr>
          <w:rFonts w:ascii="Arial" w:eastAsia="Arial" w:hAnsi="Arial" w:cs="Arial"/>
          <w:sz w:val="22"/>
          <w:szCs w:val="22"/>
        </w:rPr>
      </w:pPr>
      <w:r>
        <w:rPr>
          <w:rFonts w:ascii="Arial" w:eastAsia="Arial" w:hAnsi="Arial" w:cs="Arial"/>
          <w:b/>
          <w:bCs/>
          <w:sz w:val="22"/>
          <w:szCs w:val="22"/>
        </w:rPr>
        <w:t>XII.</w:t>
      </w:r>
    </w:p>
    <w:p w:rsidR="0065443A" w:rsidRDefault="006D3C7C">
      <w:pPr>
        <w:widowControl w:val="0"/>
        <w:spacing w:after="120"/>
        <w:jc w:val="center"/>
        <w:rPr>
          <w:rFonts w:ascii="Arial" w:eastAsia="Arial" w:hAnsi="Arial" w:cs="Arial"/>
          <w:b/>
          <w:bCs/>
          <w:sz w:val="22"/>
          <w:szCs w:val="22"/>
        </w:rPr>
      </w:pPr>
      <w:r>
        <w:rPr>
          <w:rFonts w:ascii="Arial" w:eastAsia="Arial" w:hAnsi="Arial" w:cs="Arial"/>
          <w:b/>
          <w:bCs/>
          <w:sz w:val="22"/>
          <w:szCs w:val="22"/>
        </w:rPr>
        <w:t xml:space="preserve">Vlastnictví díla, nebezpečí škod na díle, pojištění díla </w:t>
      </w:r>
    </w:p>
    <w:p w:rsidR="0065443A" w:rsidRDefault="006D3C7C">
      <w:pPr>
        <w:widowControl w:val="0"/>
        <w:spacing w:before="120" w:after="120"/>
        <w:rPr>
          <w:rFonts w:ascii="Arial" w:eastAsia="Arial" w:hAnsi="Arial" w:cs="Arial"/>
          <w:sz w:val="22"/>
          <w:szCs w:val="22"/>
          <w:u w:val="single"/>
        </w:rPr>
      </w:pPr>
      <w:r>
        <w:rPr>
          <w:rFonts w:ascii="Arial" w:eastAsia="Arial" w:hAnsi="Arial" w:cs="Arial"/>
          <w:b/>
          <w:bCs/>
          <w:sz w:val="22"/>
          <w:szCs w:val="22"/>
        </w:rPr>
        <w:t>12.1</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Vlastnictví díla</w:t>
      </w:r>
    </w:p>
    <w:p w:rsidR="0065443A" w:rsidRDefault="006D3C7C">
      <w:pPr>
        <w:widowControl w:val="0"/>
        <w:spacing w:before="120" w:after="120"/>
        <w:jc w:val="both"/>
        <w:rPr>
          <w:rFonts w:ascii="Arial" w:eastAsia="Arial" w:hAnsi="Arial" w:cs="Arial"/>
          <w:sz w:val="22"/>
          <w:szCs w:val="22"/>
        </w:rPr>
      </w:pPr>
      <w:r>
        <w:rPr>
          <w:rFonts w:ascii="Arial" w:eastAsia="Arial" w:hAnsi="Arial" w:cs="Arial"/>
          <w:sz w:val="22"/>
          <w:szCs w:val="22"/>
        </w:rPr>
        <w:t>12.1.1 Vlastnictví k částem díla, jejichž zabudování je k řádnému provedení díla nezbytné, přechází na objednatele jejich zabudováním, k ostatním částem díla okamžikem podpisu předávacího protokolu dle čl. X. odst. 10.3.</w:t>
      </w:r>
    </w:p>
    <w:p w:rsidR="0065443A" w:rsidRDefault="006D3C7C">
      <w:pPr>
        <w:widowControl w:val="0"/>
        <w:spacing w:before="120" w:after="120"/>
        <w:jc w:val="both"/>
        <w:rPr>
          <w:rFonts w:ascii="Arial" w:eastAsia="Arial" w:hAnsi="Arial" w:cs="Arial"/>
          <w:sz w:val="22"/>
          <w:szCs w:val="22"/>
          <w:u w:val="single"/>
        </w:rPr>
      </w:pPr>
      <w:r>
        <w:rPr>
          <w:rFonts w:ascii="Arial" w:eastAsia="Arial" w:hAnsi="Arial" w:cs="Arial"/>
          <w:b/>
          <w:bCs/>
          <w:sz w:val="22"/>
          <w:szCs w:val="22"/>
        </w:rPr>
        <w:t>12.2</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Nebezpečí škod na díle</w:t>
      </w:r>
    </w:p>
    <w:p w:rsidR="0065443A" w:rsidRDefault="006D3C7C">
      <w:pPr>
        <w:widowControl w:val="0"/>
        <w:spacing w:before="120" w:after="120"/>
        <w:jc w:val="both"/>
        <w:rPr>
          <w:rFonts w:ascii="Arial" w:eastAsia="Arial" w:hAnsi="Arial" w:cs="Arial"/>
          <w:sz w:val="22"/>
          <w:szCs w:val="22"/>
        </w:rPr>
      </w:pPr>
      <w:r>
        <w:rPr>
          <w:rFonts w:ascii="Arial" w:eastAsia="Arial" w:hAnsi="Arial" w:cs="Arial"/>
          <w:sz w:val="22"/>
          <w:szCs w:val="22"/>
        </w:rPr>
        <w:t xml:space="preserve">12.2.1 </w:t>
      </w:r>
      <w:r>
        <w:rPr>
          <w:rFonts w:ascii="Arial" w:eastAsia="Arial" w:hAnsi="Arial" w:cs="Arial"/>
          <w:sz w:val="22"/>
          <w:szCs w:val="22"/>
        </w:rPr>
        <w:tab/>
        <w:t>Nebezpečí škody na díle ve smyslu § 2624 Občanského zákoníku, a to i těch částech, které se v průběhu realizace stávají majetkem objednatele, nese až do doby řádného převzetí díla bez vad a nedodělků objednatelem zhotovitel.</w:t>
      </w:r>
    </w:p>
    <w:p w:rsidR="0065443A" w:rsidRDefault="006D3C7C">
      <w:pPr>
        <w:widowControl w:val="0"/>
        <w:spacing w:before="120" w:after="120"/>
        <w:jc w:val="both"/>
        <w:rPr>
          <w:rFonts w:ascii="Arial" w:eastAsia="Arial" w:hAnsi="Arial" w:cs="Arial"/>
          <w:sz w:val="22"/>
          <w:szCs w:val="22"/>
        </w:rPr>
      </w:pPr>
      <w:r>
        <w:rPr>
          <w:rFonts w:ascii="Arial" w:eastAsia="Arial" w:hAnsi="Arial" w:cs="Arial"/>
          <w:b/>
          <w:bCs/>
          <w:sz w:val="22"/>
          <w:szCs w:val="22"/>
        </w:rPr>
        <w:t>12.3</w:t>
      </w:r>
      <w:r>
        <w:rPr>
          <w:rFonts w:ascii="Arial" w:eastAsia="Arial" w:hAnsi="Arial" w:cs="Arial"/>
          <w:sz w:val="22"/>
          <w:szCs w:val="22"/>
        </w:rPr>
        <w:t xml:space="preserve">    </w:t>
      </w:r>
      <w:bookmarkStart w:id="8" w:name="_Toc323104693"/>
      <w:r>
        <w:rPr>
          <w:rFonts w:ascii="Arial" w:eastAsia="Arial" w:hAnsi="Arial" w:cs="Arial"/>
          <w:sz w:val="22"/>
          <w:szCs w:val="22"/>
        </w:rPr>
        <w:tab/>
      </w:r>
      <w:r>
        <w:rPr>
          <w:rFonts w:ascii="Arial" w:eastAsia="Arial" w:hAnsi="Arial" w:cs="Arial"/>
          <w:sz w:val="22"/>
          <w:szCs w:val="22"/>
          <w:u w:val="single"/>
        </w:rPr>
        <w:t>Pojištění díla</w:t>
      </w:r>
      <w:r>
        <w:rPr>
          <w:rFonts w:ascii="Arial" w:eastAsia="Arial" w:hAnsi="Arial" w:cs="Arial"/>
          <w:sz w:val="22"/>
          <w:szCs w:val="22"/>
        </w:rPr>
        <w:t xml:space="preserve"> </w:t>
      </w:r>
      <w:bookmarkEnd w:id="8"/>
    </w:p>
    <w:p w:rsidR="0065443A" w:rsidRDefault="006D3C7C">
      <w:pPr>
        <w:widowControl w:val="0"/>
        <w:spacing w:before="120" w:after="120"/>
        <w:jc w:val="both"/>
        <w:rPr>
          <w:rFonts w:ascii="Arial" w:eastAsia="Arial" w:hAnsi="Arial" w:cs="Arial"/>
          <w:sz w:val="22"/>
          <w:szCs w:val="22"/>
        </w:rPr>
      </w:pPr>
      <w:r>
        <w:rPr>
          <w:rFonts w:ascii="Arial" w:eastAsia="Arial" w:hAnsi="Arial" w:cs="Arial"/>
          <w:sz w:val="22"/>
          <w:szCs w:val="22"/>
        </w:rPr>
        <w:t xml:space="preserve">12.3.1 </w:t>
      </w:r>
      <w:r>
        <w:rPr>
          <w:rFonts w:ascii="Arial" w:eastAsia="Arial" w:hAnsi="Arial" w:cs="Arial"/>
          <w:sz w:val="22"/>
          <w:szCs w:val="22"/>
        </w:rPr>
        <w:tab/>
        <w:t>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rsidR="0065443A" w:rsidRDefault="006D3C7C">
      <w:pPr>
        <w:widowControl w:val="0"/>
        <w:spacing w:before="120" w:after="120"/>
        <w:jc w:val="both"/>
        <w:rPr>
          <w:rFonts w:ascii="Arial" w:eastAsia="Arial" w:hAnsi="Arial" w:cs="Arial"/>
          <w:sz w:val="22"/>
          <w:szCs w:val="22"/>
        </w:rPr>
      </w:pPr>
      <w:r>
        <w:rPr>
          <w:rFonts w:ascii="Arial" w:eastAsia="Arial" w:hAnsi="Arial" w:cs="Arial"/>
          <w:sz w:val="22"/>
          <w:szCs w:val="22"/>
        </w:rPr>
        <w:t xml:space="preserve">12.3.2 </w:t>
      </w:r>
      <w:r>
        <w:rPr>
          <w:rFonts w:ascii="Arial" w:eastAsia="Arial" w:hAnsi="Arial" w:cs="Arial"/>
          <w:sz w:val="22"/>
          <w:szCs w:val="22"/>
        </w:rPr>
        <w:tab/>
        <w:t>Objednatel je povinen poskytnout v souvislosti s pojistnou událostí zhotoviteli veškerou součinnost, která je v jeho možnostech.</w:t>
      </w:r>
    </w:p>
    <w:p w:rsidR="0065443A" w:rsidRDefault="006D3C7C">
      <w:pPr>
        <w:widowControl w:val="0"/>
        <w:spacing w:before="120" w:after="120"/>
        <w:jc w:val="both"/>
        <w:rPr>
          <w:rFonts w:ascii="Arial" w:eastAsia="Arial" w:hAnsi="Arial" w:cs="Arial"/>
          <w:sz w:val="22"/>
          <w:szCs w:val="22"/>
        </w:rPr>
      </w:pPr>
      <w:proofErr w:type="gramStart"/>
      <w:r>
        <w:rPr>
          <w:rFonts w:ascii="Arial" w:eastAsia="Arial" w:hAnsi="Arial" w:cs="Arial"/>
          <w:sz w:val="22"/>
          <w:szCs w:val="22"/>
        </w:rPr>
        <w:t>12.3.3  Náklady</w:t>
      </w:r>
      <w:proofErr w:type="gramEnd"/>
      <w:r>
        <w:rPr>
          <w:rFonts w:ascii="Arial" w:eastAsia="Arial" w:hAnsi="Arial" w:cs="Arial"/>
          <w:sz w:val="22"/>
          <w:szCs w:val="22"/>
        </w:rPr>
        <w:t xml:space="preserve"> na pojištění nese zhotovitel a jsou zahrnuty ve sjednané ceně díla.</w:t>
      </w:r>
    </w:p>
    <w:p w:rsidR="0065443A" w:rsidRDefault="0065443A">
      <w:pPr>
        <w:widowControl w:val="0"/>
        <w:spacing w:before="120" w:after="120"/>
        <w:jc w:val="both"/>
        <w:rPr>
          <w:rFonts w:ascii="Arial" w:eastAsia="Arial" w:hAnsi="Arial" w:cs="Arial"/>
          <w:sz w:val="22"/>
          <w:szCs w:val="22"/>
        </w:rPr>
      </w:pPr>
    </w:p>
    <w:p w:rsidR="00FA514E" w:rsidRDefault="00FA514E">
      <w:pPr>
        <w:widowControl w:val="0"/>
        <w:spacing w:before="120" w:after="120"/>
        <w:jc w:val="both"/>
        <w:rPr>
          <w:rFonts w:ascii="Arial" w:eastAsia="Arial" w:hAnsi="Arial" w:cs="Arial"/>
          <w:sz w:val="22"/>
          <w:szCs w:val="22"/>
        </w:rPr>
      </w:pPr>
    </w:p>
    <w:p w:rsidR="0065443A" w:rsidRDefault="006D3C7C">
      <w:pPr>
        <w:widowControl w:val="0"/>
        <w:spacing w:before="120"/>
        <w:jc w:val="center"/>
        <w:rPr>
          <w:rFonts w:ascii="Arial" w:eastAsia="Arial" w:hAnsi="Arial" w:cs="Arial"/>
          <w:sz w:val="22"/>
          <w:szCs w:val="22"/>
        </w:rPr>
      </w:pPr>
      <w:r>
        <w:rPr>
          <w:rFonts w:ascii="Arial" w:eastAsia="Arial" w:hAnsi="Arial" w:cs="Arial"/>
          <w:b/>
          <w:bCs/>
          <w:sz w:val="22"/>
          <w:szCs w:val="22"/>
        </w:rPr>
        <w:lastRenderedPageBreak/>
        <w:t>XIII.</w:t>
      </w:r>
    </w:p>
    <w:p w:rsidR="0065443A" w:rsidRDefault="006D3C7C">
      <w:pPr>
        <w:widowControl w:val="0"/>
        <w:spacing w:after="120"/>
        <w:jc w:val="center"/>
        <w:rPr>
          <w:rFonts w:ascii="Arial" w:eastAsia="Arial" w:hAnsi="Arial" w:cs="Arial"/>
          <w:b/>
          <w:bCs/>
          <w:sz w:val="22"/>
          <w:szCs w:val="22"/>
        </w:rPr>
      </w:pPr>
      <w:r>
        <w:rPr>
          <w:rFonts w:ascii="Arial" w:eastAsia="Arial" w:hAnsi="Arial" w:cs="Arial"/>
          <w:b/>
          <w:bCs/>
          <w:sz w:val="22"/>
          <w:szCs w:val="22"/>
        </w:rPr>
        <w:t>Sankční ujednání</w:t>
      </w:r>
    </w:p>
    <w:p w:rsidR="0065443A" w:rsidRDefault="006D3C7C">
      <w:pPr>
        <w:widowControl w:val="0"/>
        <w:spacing w:before="120" w:after="120"/>
        <w:rPr>
          <w:rFonts w:ascii="Arial" w:eastAsia="Arial" w:hAnsi="Arial" w:cs="Arial"/>
          <w:sz w:val="22"/>
          <w:szCs w:val="22"/>
          <w:u w:val="single"/>
        </w:rPr>
      </w:pPr>
      <w:r>
        <w:rPr>
          <w:rFonts w:ascii="Arial" w:eastAsia="Arial" w:hAnsi="Arial" w:cs="Arial"/>
          <w:b/>
          <w:bCs/>
          <w:sz w:val="22"/>
          <w:szCs w:val="22"/>
        </w:rPr>
        <w:t>13.1</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Sankce za neplnění dohodnutých termínů</w:t>
      </w:r>
      <w:r>
        <w:rPr>
          <w:rFonts w:ascii="Arial" w:eastAsia="Arial" w:hAnsi="Arial" w:cs="Arial"/>
          <w:sz w:val="22"/>
          <w:szCs w:val="22"/>
        </w:rPr>
        <w:t xml:space="preserve"> </w:t>
      </w:r>
    </w:p>
    <w:p w:rsidR="0065443A" w:rsidRDefault="006D3C7C">
      <w:pPr>
        <w:widowControl w:val="0"/>
        <w:spacing w:before="120" w:after="120"/>
        <w:jc w:val="both"/>
        <w:rPr>
          <w:rFonts w:ascii="Arial" w:eastAsia="Arial" w:hAnsi="Arial" w:cs="Arial"/>
          <w:sz w:val="22"/>
          <w:szCs w:val="22"/>
        </w:rPr>
      </w:pPr>
      <w:r>
        <w:rPr>
          <w:rFonts w:ascii="Arial" w:eastAsia="Arial" w:hAnsi="Arial" w:cs="Arial"/>
          <w:sz w:val="22"/>
          <w:szCs w:val="22"/>
        </w:rPr>
        <w:t xml:space="preserve">13.1.1 Pokud bude zhotovitel v prodlení se zahájením prací na díle, je povinen zaplatit objednateli smluvní pokutu ve výši 0,1 % z celkové ceny díla sjednané ke dni uzavření smlouvy za každý i započatý den prodlení. </w:t>
      </w:r>
    </w:p>
    <w:p w:rsidR="0065443A" w:rsidRDefault="006D3C7C">
      <w:pPr>
        <w:widowControl w:val="0"/>
        <w:spacing w:before="120" w:after="120"/>
        <w:jc w:val="both"/>
        <w:rPr>
          <w:rFonts w:ascii="Arial" w:eastAsia="Arial" w:hAnsi="Arial" w:cs="Arial"/>
          <w:sz w:val="22"/>
          <w:szCs w:val="22"/>
        </w:rPr>
      </w:pPr>
      <w:r>
        <w:rPr>
          <w:rFonts w:ascii="Arial" w:eastAsia="Arial" w:hAnsi="Arial" w:cs="Arial"/>
          <w:sz w:val="22"/>
          <w:szCs w:val="22"/>
        </w:rPr>
        <w:t xml:space="preserve">13.1.2 </w:t>
      </w:r>
      <w:r>
        <w:rPr>
          <w:rFonts w:ascii="Arial" w:eastAsia="Arial" w:hAnsi="Arial" w:cs="Arial"/>
          <w:sz w:val="22"/>
          <w:szCs w:val="22"/>
        </w:rPr>
        <w:tab/>
        <w:t xml:space="preserve">Pokud bude objednatel v prodlení s placením faktury, může zhotovitel požadovat úrok z prodlení ve výši 0,2 % z dlužné částky, za každý i započatý den prodlení. To platí i v případě prodlení kterékoli smluvní strany s plněním jakéhokoli peněžitého závazku. </w:t>
      </w:r>
    </w:p>
    <w:p w:rsidR="0065443A" w:rsidRDefault="006D3C7C">
      <w:pPr>
        <w:widowControl w:val="0"/>
        <w:spacing w:before="120" w:after="120"/>
        <w:jc w:val="both"/>
        <w:rPr>
          <w:rFonts w:ascii="Arial" w:eastAsia="Arial" w:hAnsi="Arial" w:cs="Arial"/>
          <w:sz w:val="22"/>
          <w:szCs w:val="22"/>
          <w:u w:val="single"/>
        </w:rPr>
      </w:pPr>
      <w:r>
        <w:rPr>
          <w:rFonts w:ascii="Arial" w:eastAsia="Arial" w:hAnsi="Arial" w:cs="Arial"/>
          <w:b/>
          <w:bCs/>
          <w:sz w:val="22"/>
          <w:szCs w:val="22"/>
        </w:rPr>
        <w:t>13.2</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Sankce za neodstranění vad</w:t>
      </w:r>
    </w:p>
    <w:p w:rsidR="0065443A" w:rsidRDefault="006D3C7C">
      <w:pPr>
        <w:widowControl w:val="0"/>
        <w:spacing w:before="120" w:after="120"/>
        <w:jc w:val="both"/>
        <w:rPr>
          <w:rFonts w:ascii="Arial" w:eastAsia="Arial" w:hAnsi="Arial" w:cs="Arial"/>
          <w:sz w:val="22"/>
          <w:szCs w:val="22"/>
        </w:rPr>
      </w:pPr>
      <w:r>
        <w:rPr>
          <w:rFonts w:ascii="Arial" w:eastAsia="Arial" w:hAnsi="Arial" w:cs="Arial"/>
          <w:sz w:val="22"/>
          <w:szCs w:val="22"/>
        </w:rPr>
        <w:t xml:space="preserve">13.2.1 </w:t>
      </w:r>
      <w:r>
        <w:rPr>
          <w:rFonts w:ascii="Arial" w:eastAsia="Arial" w:hAnsi="Arial" w:cs="Arial"/>
          <w:sz w:val="22"/>
          <w:szCs w:val="22"/>
        </w:rPr>
        <w:tab/>
        <w:t xml:space="preserve">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rsidR="0065443A" w:rsidRDefault="006D3C7C">
      <w:pPr>
        <w:widowControl w:val="0"/>
        <w:spacing w:before="120" w:after="120"/>
        <w:jc w:val="both"/>
        <w:rPr>
          <w:rFonts w:ascii="Arial" w:eastAsia="Arial" w:hAnsi="Arial" w:cs="Arial"/>
          <w:sz w:val="22"/>
          <w:szCs w:val="22"/>
        </w:rPr>
      </w:pPr>
      <w:r>
        <w:rPr>
          <w:rFonts w:ascii="Arial" w:eastAsia="Arial" w:hAnsi="Arial" w:cs="Arial"/>
          <w:sz w:val="22"/>
          <w:szCs w:val="22"/>
        </w:rPr>
        <w:t xml:space="preserve">13.2.2 </w:t>
      </w:r>
      <w:r>
        <w:rPr>
          <w:rFonts w:ascii="Arial" w:eastAsia="Arial" w:hAnsi="Arial" w:cs="Arial"/>
          <w:sz w:val="22"/>
          <w:szCs w:val="22"/>
        </w:rPr>
        <w:tab/>
        <w:t>Pokud zhotovitel neodstraní vadu ve sjednaném termínu, je povinen zaplatit objednateli smluvní pokutu ve výši 2 500 Kč za každou reklamovanou vadu, u níž je v prodlení, a za každý den prodlení.</w:t>
      </w:r>
    </w:p>
    <w:p w:rsidR="0065443A" w:rsidRDefault="006D3C7C">
      <w:pPr>
        <w:widowControl w:val="0"/>
        <w:spacing w:before="120" w:after="120"/>
        <w:jc w:val="both"/>
        <w:rPr>
          <w:rFonts w:ascii="Arial" w:eastAsia="Arial" w:hAnsi="Arial" w:cs="Arial"/>
          <w:sz w:val="22"/>
          <w:szCs w:val="22"/>
        </w:rPr>
      </w:pPr>
      <w:proofErr w:type="gramStart"/>
      <w:r>
        <w:rPr>
          <w:rFonts w:ascii="Arial" w:eastAsia="Arial" w:hAnsi="Arial" w:cs="Arial"/>
          <w:sz w:val="22"/>
          <w:szCs w:val="22"/>
        </w:rPr>
        <w:t>13.2.3  Označil</w:t>
      </w:r>
      <w:proofErr w:type="gramEnd"/>
      <w:r>
        <w:rPr>
          <w:rFonts w:ascii="Arial" w:eastAsia="Arial" w:hAnsi="Arial" w:cs="Arial"/>
          <w:sz w:val="22"/>
          <w:szCs w:val="22"/>
        </w:rPr>
        <w:t>-li objednatel v reklamaci, že se jedná o vadu, která brání řádnému užívání díla, příp. hrozí-li nebezpečí škody velkého rozsahu (havárie), sjednávají smluvní strany smluvní pokuty dle odst. 13.2.1 a 13.2.2 ve dvojnásobné výši.</w:t>
      </w:r>
    </w:p>
    <w:p w:rsidR="0065443A" w:rsidRDefault="006D3C7C">
      <w:pPr>
        <w:widowControl w:val="0"/>
        <w:spacing w:before="120" w:after="120"/>
        <w:jc w:val="both"/>
        <w:rPr>
          <w:rFonts w:ascii="Arial" w:eastAsia="Arial" w:hAnsi="Arial" w:cs="Arial"/>
          <w:sz w:val="22"/>
          <w:szCs w:val="22"/>
          <w:u w:val="single"/>
        </w:rPr>
      </w:pPr>
      <w:r>
        <w:rPr>
          <w:rFonts w:ascii="Arial" w:eastAsia="Arial" w:hAnsi="Arial" w:cs="Arial"/>
          <w:b/>
          <w:bCs/>
          <w:sz w:val="22"/>
          <w:szCs w:val="22"/>
        </w:rPr>
        <w:t>13.3</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Sankce za porušení pracovněprávních a bezpečnostních předpisů</w:t>
      </w:r>
    </w:p>
    <w:p w:rsidR="0065443A" w:rsidRDefault="006D3C7C">
      <w:pPr>
        <w:widowControl w:val="0"/>
        <w:spacing w:before="120" w:after="120"/>
        <w:jc w:val="both"/>
        <w:rPr>
          <w:rFonts w:ascii="Arial" w:eastAsia="Arial" w:hAnsi="Arial" w:cs="Arial"/>
          <w:sz w:val="22"/>
          <w:szCs w:val="22"/>
        </w:rPr>
      </w:pPr>
      <w:r>
        <w:rPr>
          <w:rFonts w:ascii="Arial" w:eastAsia="Arial" w:hAnsi="Arial" w:cs="Arial"/>
          <w:sz w:val="22"/>
          <w:szCs w:val="22"/>
        </w:rPr>
        <w:t xml:space="preserve">13.3.1 Pokud zhotovitel poruší některou z povinností uvedených v čl. IX. odst. 9.1.1., 9.1.2. nebo 9.1.3, je povinen zaplatit objednateli smluvní pokutu ve výši 5 000 Kč za každý případ porušení povinnosti. </w:t>
      </w:r>
    </w:p>
    <w:p w:rsidR="0065443A" w:rsidRDefault="006D3C7C">
      <w:pPr>
        <w:widowControl w:val="0"/>
        <w:spacing w:before="120" w:after="120"/>
        <w:jc w:val="both"/>
        <w:rPr>
          <w:rFonts w:ascii="Arial" w:eastAsia="Arial" w:hAnsi="Arial" w:cs="Arial"/>
          <w:sz w:val="22"/>
          <w:szCs w:val="22"/>
        </w:rPr>
      </w:pPr>
      <w:r>
        <w:rPr>
          <w:rFonts w:ascii="Arial" w:eastAsia="Arial" w:hAnsi="Arial" w:cs="Arial"/>
          <w:sz w:val="22"/>
          <w:szCs w:val="22"/>
        </w:rPr>
        <w:t>13.3.2</w:t>
      </w:r>
      <w:r>
        <w:rPr>
          <w:rFonts w:ascii="Arial" w:eastAsia="Arial" w:hAnsi="Arial" w:cs="Arial"/>
          <w:sz w:val="22"/>
          <w:szCs w:val="22"/>
        </w:rPr>
        <w:tab/>
        <w:t xml:space="preserve">Pokud se zhotovitel nebo pracovníci zhotovitele dopustí méně závažného porušení bezpečnostních předpisů, je zhotovitel povinen zaplatit objednateli smluvní pokutu ve výši 1 000 Kč za každé jednotlivé porušení. </w:t>
      </w:r>
    </w:p>
    <w:p w:rsidR="0065443A" w:rsidRDefault="006D3C7C">
      <w:pPr>
        <w:widowControl w:val="0"/>
        <w:spacing w:before="120"/>
        <w:jc w:val="both"/>
        <w:rPr>
          <w:rFonts w:ascii="Arial" w:eastAsia="Arial" w:hAnsi="Arial" w:cs="Arial"/>
          <w:sz w:val="22"/>
          <w:szCs w:val="22"/>
        </w:rPr>
      </w:pPr>
      <w:r>
        <w:rPr>
          <w:rFonts w:ascii="Arial" w:eastAsia="Arial" w:hAnsi="Arial" w:cs="Arial"/>
          <w:sz w:val="22"/>
          <w:szCs w:val="22"/>
        </w:rPr>
        <w:t xml:space="preserve">13.3.3 Pokud se zhotovitel nebo pracovníci zhotovitele dopustí závažného porušení bezpečnostních předpisů, je povinen zhotovitel zaplatit objednateli smluvní pokutu ve výši </w:t>
      </w:r>
    </w:p>
    <w:p w:rsidR="0065443A" w:rsidRDefault="006D3C7C">
      <w:pPr>
        <w:widowControl w:val="0"/>
        <w:spacing w:after="120"/>
        <w:jc w:val="both"/>
        <w:rPr>
          <w:rFonts w:ascii="Arial" w:eastAsia="Arial" w:hAnsi="Arial" w:cs="Arial"/>
          <w:sz w:val="22"/>
          <w:szCs w:val="22"/>
        </w:rPr>
      </w:pPr>
      <w:r>
        <w:rPr>
          <w:rFonts w:ascii="Arial" w:eastAsia="Arial" w:hAnsi="Arial" w:cs="Arial"/>
          <w:sz w:val="22"/>
          <w:szCs w:val="22"/>
        </w:rPr>
        <w:t xml:space="preserve">10 000 Kč za každé jednotlivé porušení. </w:t>
      </w:r>
    </w:p>
    <w:p w:rsidR="0065443A" w:rsidRDefault="006D3C7C">
      <w:pPr>
        <w:widowControl w:val="0"/>
        <w:spacing w:before="120" w:after="120"/>
        <w:jc w:val="both"/>
        <w:rPr>
          <w:rFonts w:ascii="Arial" w:eastAsia="Arial" w:hAnsi="Arial" w:cs="Arial"/>
          <w:sz w:val="22"/>
          <w:szCs w:val="22"/>
        </w:rPr>
      </w:pPr>
      <w:r>
        <w:rPr>
          <w:rFonts w:ascii="Arial" w:eastAsia="Arial" w:hAnsi="Arial" w:cs="Arial"/>
          <w:sz w:val="22"/>
          <w:szCs w:val="22"/>
        </w:rPr>
        <w:t xml:space="preserve">13.3.4 </w:t>
      </w:r>
      <w:r>
        <w:rPr>
          <w:rFonts w:ascii="Arial" w:eastAsia="Arial" w:hAnsi="Arial" w:cs="Arial"/>
          <w:sz w:val="22"/>
          <w:szCs w:val="22"/>
        </w:rPr>
        <w:tab/>
        <w:t xml:space="preserve">Stupeň závažnosti porušení bezpečnostních předpisů určuje objednatel.       </w:t>
      </w:r>
    </w:p>
    <w:p w:rsidR="0065443A" w:rsidRDefault="006D3C7C">
      <w:pPr>
        <w:widowControl w:val="0"/>
        <w:spacing w:before="120" w:after="120"/>
        <w:jc w:val="both"/>
        <w:rPr>
          <w:rFonts w:ascii="Arial" w:eastAsia="Arial" w:hAnsi="Arial" w:cs="Arial"/>
          <w:sz w:val="22"/>
          <w:szCs w:val="22"/>
          <w:u w:val="single"/>
        </w:rPr>
      </w:pPr>
      <w:r>
        <w:rPr>
          <w:rFonts w:ascii="Arial" w:eastAsia="Arial" w:hAnsi="Arial" w:cs="Arial"/>
          <w:b/>
          <w:bCs/>
          <w:sz w:val="22"/>
          <w:szCs w:val="22"/>
        </w:rPr>
        <w:t>13.4</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 xml:space="preserve">Sankce za neplnění ostatních povinností a podmínek vyplývajících ze smlouvy nebo rozhodnutí správních orgánů </w:t>
      </w:r>
    </w:p>
    <w:p w:rsidR="0065443A" w:rsidRDefault="006D3C7C">
      <w:pPr>
        <w:widowControl w:val="0"/>
        <w:spacing w:before="120" w:after="120"/>
        <w:jc w:val="both"/>
        <w:rPr>
          <w:rFonts w:ascii="Arial" w:eastAsia="Arial" w:hAnsi="Arial" w:cs="Arial"/>
          <w:sz w:val="22"/>
          <w:szCs w:val="22"/>
        </w:rPr>
      </w:pPr>
      <w:r>
        <w:rPr>
          <w:rFonts w:ascii="Arial" w:eastAsia="Arial" w:hAnsi="Arial" w:cs="Arial"/>
          <w:sz w:val="22"/>
          <w:szCs w:val="22"/>
        </w:rPr>
        <w:t>13.4.1</w:t>
      </w:r>
      <w:r>
        <w:rPr>
          <w:rFonts w:ascii="Arial" w:eastAsia="Arial" w:hAnsi="Arial" w:cs="Arial"/>
          <w:sz w:val="22"/>
          <w:szCs w:val="22"/>
        </w:rPr>
        <w:tab/>
        <w:t xml:space="preserve">Pokud zhotovitel poruší povinnost stanovenou v čl. VIII. odst. 8.2.2. (řádné a včasné plnění finančních závazků vůči subdodavatelům), je povinen zaplatit objednateli smluvní pokutu ve výši 5 000 Kč za každý den prodlení se splněním povinnosti. </w:t>
      </w:r>
    </w:p>
    <w:p w:rsidR="0065443A" w:rsidRDefault="006D3C7C">
      <w:pPr>
        <w:widowControl w:val="0"/>
        <w:spacing w:before="120" w:after="120"/>
        <w:jc w:val="both"/>
        <w:rPr>
          <w:rFonts w:ascii="Arial" w:eastAsia="Arial" w:hAnsi="Arial" w:cs="Arial"/>
          <w:sz w:val="22"/>
          <w:szCs w:val="22"/>
        </w:rPr>
      </w:pPr>
      <w:r>
        <w:rPr>
          <w:rFonts w:ascii="Arial" w:eastAsia="Arial" w:hAnsi="Arial" w:cs="Arial"/>
          <w:sz w:val="22"/>
          <w:szCs w:val="22"/>
        </w:rPr>
        <w:t>13.4.2 Pokud zhotovitel poruší jakoukoli povinnost stanovenou v čl. IX. odst. 9.3.1, je povinen zaplatit objednateli smluvní pokutu ve výši 10 000 Kč za každý jednotlivý případ porušení této povinnosti.</w:t>
      </w:r>
    </w:p>
    <w:p w:rsidR="0065443A" w:rsidRDefault="006D3C7C">
      <w:pPr>
        <w:widowControl w:val="0"/>
        <w:spacing w:before="120" w:after="120"/>
        <w:jc w:val="both"/>
        <w:rPr>
          <w:rFonts w:ascii="Arial" w:eastAsia="Arial" w:hAnsi="Arial" w:cs="Arial"/>
          <w:sz w:val="22"/>
          <w:szCs w:val="22"/>
        </w:rPr>
      </w:pPr>
      <w:r>
        <w:rPr>
          <w:rFonts w:ascii="Arial" w:eastAsia="Arial" w:hAnsi="Arial" w:cs="Arial"/>
          <w:sz w:val="22"/>
          <w:szCs w:val="22"/>
        </w:rPr>
        <w:t xml:space="preserve">13.4.3 Pokud zhotovitel poruší povinnosti stanovenou v čl. XII. odst. 12.3.1 (udržování platnosti pojištění po celou dobu realizace díla), je povinen uhradit objednateli smluvní pokutu ve výši 10 000 Kč za každý den, v němž porušení povinnosti trvalo. </w:t>
      </w:r>
    </w:p>
    <w:p w:rsidR="0065443A" w:rsidRDefault="006D3C7C">
      <w:pPr>
        <w:widowControl w:val="0"/>
        <w:spacing w:before="120" w:after="120"/>
        <w:jc w:val="both"/>
        <w:rPr>
          <w:rFonts w:ascii="Arial" w:eastAsia="Arial" w:hAnsi="Arial" w:cs="Arial"/>
          <w:sz w:val="22"/>
          <w:szCs w:val="22"/>
        </w:rPr>
      </w:pPr>
      <w:r>
        <w:rPr>
          <w:rFonts w:ascii="Arial" w:eastAsia="Arial" w:hAnsi="Arial" w:cs="Arial"/>
          <w:sz w:val="22"/>
          <w:szCs w:val="22"/>
        </w:rPr>
        <w:t xml:space="preserve">13.4.4 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1 000 Kč, při zvlášť závažném porušení (zejména vznikla-li nebo hrozí-li objednateli či třetím osobám závažná újma) ve výši 10 000 Kč. Stupeň závažnosti porušení povinnosti určuje objednatel.  Při opakovaném porušení povinnosti či podmínky je objednatel oprávněn požadovat zaplacení smluvní pokuty ve dvojnásobné výši. </w:t>
      </w:r>
    </w:p>
    <w:p w:rsidR="0065443A" w:rsidRDefault="006D3C7C">
      <w:pPr>
        <w:widowControl w:val="0"/>
        <w:spacing w:before="120" w:after="120"/>
        <w:jc w:val="both"/>
        <w:rPr>
          <w:rFonts w:ascii="Arial" w:eastAsia="Arial" w:hAnsi="Arial" w:cs="Arial"/>
          <w:sz w:val="22"/>
          <w:szCs w:val="22"/>
        </w:rPr>
      </w:pPr>
      <w:r>
        <w:rPr>
          <w:rFonts w:ascii="Arial" w:eastAsia="Arial" w:hAnsi="Arial" w:cs="Arial"/>
          <w:b/>
          <w:bCs/>
          <w:sz w:val="22"/>
          <w:szCs w:val="22"/>
        </w:rPr>
        <w:t>13.5</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Společná ustanovení</w:t>
      </w:r>
      <w:r>
        <w:rPr>
          <w:rFonts w:ascii="Arial" w:eastAsia="Arial" w:hAnsi="Arial" w:cs="Arial"/>
          <w:sz w:val="22"/>
          <w:szCs w:val="22"/>
        </w:rPr>
        <w:t xml:space="preserve"> </w:t>
      </w:r>
    </w:p>
    <w:p w:rsidR="0065443A" w:rsidRDefault="006D3C7C">
      <w:pPr>
        <w:widowControl w:val="0"/>
        <w:spacing w:before="120" w:after="120"/>
        <w:jc w:val="both"/>
        <w:rPr>
          <w:rFonts w:ascii="Arial" w:eastAsia="Arial" w:hAnsi="Arial" w:cs="Arial"/>
          <w:sz w:val="22"/>
          <w:szCs w:val="22"/>
        </w:rPr>
      </w:pPr>
      <w:r>
        <w:rPr>
          <w:rFonts w:ascii="Arial" w:eastAsia="Arial" w:hAnsi="Arial" w:cs="Arial"/>
          <w:sz w:val="22"/>
          <w:szCs w:val="22"/>
        </w:rPr>
        <w:t xml:space="preserve">13.5.1 </w:t>
      </w:r>
      <w:r>
        <w:rPr>
          <w:rFonts w:ascii="Arial" w:eastAsia="Arial" w:hAnsi="Arial" w:cs="Arial"/>
          <w:sz w:val="22"/>
          <w:szCs w:val="22"/>
        </w:rPr>
        <w:tab/>
        <w:t xml:space="preserve">V případě, že závazek provést dílo zanikne před řádným ukončením díla, nezaniká nárok na smluvní pokutu, pokud vznikl dřívějším porušením povinnosti. </w:t>
      </w:r>
    </w:p>
    <w:p w:rsidR="0065443A" w:rsidRDefault="006D3C7C">
      <w:pPr>
        <w:widowControl w:val="0"/>
        <w:spacing w:before="120" w:after="120"/>
        <w:jc w:val="both"/>
        <w:rPr>
          <w:rFonts w:ascii="Arial" w:eastAsia="Arial" w:hAnsi="Arial" w:cs="Arial"/>
          <w:sz w:val="22"/>
          <w:szCs w:val="22"/>
        </w:rPr>
      </w:pPr>
      <w:r>
        <w:rPr>
          <w:rFonts w:ascii="Arial" w:eastAsia="Arial" w:hAnsi="Arial" w:cs="Arial"/>
          <w:sz w:val="22"/>
          <w:szCs w:val="22"/>
        </w:rPr>
        <w:t xml:space="preserve">13.5.2 </w:t>
      </w:r>
      <w:r>
        <w:rPr>
          <w:rFonts w:ascii="Arial" w:eastAsia="Arial" w:hAnsi="Arial" w:cs="Arial"/>
          <w:sz w:val="22"/>
          <w:szCs w:val="22"/>
        </w:rPr>
        <w:tab/>
        <w:t xml:space="preserve">Zánik závazku pozdním splněním nezpůsobuje zánik nároku na smluvní pokutu za prodlení s plněním. </w:t>
      </w:r>
    </w:p>
    <w:p w:rsidR="0065443A" w:rsidRDefault="006D3C7C">
      <w:pPr>
        <w:widowControl w:val="0"/>
        <w:spacing w:before="120" w:after="120"/>
        <w:jc w:val="both"/>
        <w:rPr>
          <w:rFonts w:ascii="Arial" w:eastAsia="Arial" w:hAnsi="Arial" w:cs="Arial"/>
          <w:sz w:val="22"/>
          <w:szCs w:val="22"/>
        </w:rPr>
      </w:pPr>
      <w:r>
        <w:rPr>
          <w:rFonts w:ascii="Arial" w:eastAsia="Arial" w:hAnsi="Arial" w:cs="Arial"/>
          <w:sz w:val="22"/>
          <w:szCs w:val="22"/>
        </w:rPr>
        <w:t xml:space="preserve">13.5.3 </w:t>
      </w:r>
      <w:r>
        <w:rPr>
          <w:rFonts w:ascii="Arial" w:eastAsia="Arial" w:hAnsi="Arial" w:cs="Arial"/>
          <w:sz w:val="22"/>
          <w:szCs w:val="22"/>
        </w:rPr>
        <w:tab/>
        <w:t xml:space="preserve">Sjednané smluvní pokuty je povinna smluvní strana uhradit bez ohledu na zavinění a bez ohledu na </w:t>
      </w:r>
      <w:r>
        <w:rPr>
          <w:rFonts w:ascii="Arial" w:eastAsia="Arial" w:hAnsi="Arial" w:cs="Arial"/>
          <w:sz w:val="22"/>
          <w:szCs w:val="22"/>
        </w:rPr>
        <w:lastRenderedPageBreak/>
        <w:t xml:space="preserve">to, zda a v jaké výši vznikla druhé straně škoda. </w:t>
      </w:r>
    </w:p>
    <w:p w:rsidR="0065443A" w:rsidRDefault="006D3C7C">
      <w:pPr>
        <w:widowControl w:val="0"/>
        <w:spacing w:before="120" w:after="120"/>
        <w:jc w:val="both"/>
        <w:rPr>
          <w:rFonts w:ascii="Arial" w:eastAsia="Arial" w:hAnsi="Arial" w:cs="Arial"/>
          <w:sz w:val="22"/>
          <w:szCs w:val="22"/>
        </w:rPr>
      </w:pPr>
      <w:r>
        <w:rPr>
          <w:rFonts w:ascii="Arial" w:eastAsia="Arial" w:hAnsi="Arial" w:cs="Arial"/>
          <w:sz w:val="22"/>
          <w:szCs w:val="22"/>
        </w:rPr>
        <w:t xml:space="preserve">13.5.4 </w:t>
      </w:r>
      <w:r>
        <w:rPr>
          <w:rFonts w:ascii="Arial" w:eastAsia="Arial" w:hAnsi="Arial" w:cs="Arial"/>
          <w:sz w:val="22"/>
          <w:szCs w:val="22"/>
        </w:rPr>
        <w:tab/>
        <w:t xml:space="preserve">Uhrazené pokuty se nezapočítávají na náhradu případně vzniklé škody. Náhradu škody lze vymáhat samostatně vedle smluvní pokuty v plné výši. </w:t>
      </w:r>
    </w:p>
    <w:p w:rsidR="0065443A" w:rsidRDefault="006D3C7C">
      <w:pPr>
        <w:widowControl w:val="0"/>
        <w:spacing w:before="120" w:after="120"/>
        <w:jc w:val="both"/>
        <w:rPr>
          <w:rFonts w:ascii="Arial" w:eastAsia="Arial" w:hAnsi="Arial" w:cs="Arial"/>
          <w:sz w:val="22"/>
          <w:szCs w:val="22"/>
        </w:rPr>
      </w:pPr>
      <w:r>
        <w:rPr>
          <w:rFonts w:ascii="Arial" w:eastAsia="Arial" w:hAnsi="Arial" w:cs="Arial"/>
          <w:sz w:val="22"/>
          <w:szCs w:val="22"/>
        </w:rPr>
        <w:t>13.5.5 Objednatel je oprávněn započíst nárok na úhradu smluvní pokuty proti platbám za plnění zhotovitele a zhotovitel s tímto bez výhrad souhlasí.</w:t>
      </w:r>
    </w:p>
    <w:p w:rsidR="0065443A" w:rsidRDefault="006D3C7C">
      <w:pPr>
        <w:widowControl w:val="0"/>
        <w:jc w:val="center"/>
        <w:rPr>
          <w:rFonts w:ascii="Arial" w:eastAsia="Arial" w:hAnsi="Arial" w:cs="Arial"/>
          <w:sz w:val="22"/>
          <w:szCs w:val="22"/>
        </w:rPr>
      </w:pPr>
      <w:r>
        <w:rPr>
          <w:rFonts w:ascii="Arial" w:eastAsia="Arial" w:hAnsi="Arial" w:cs="Arial"/>
          <w:b/>
          <w:bCs/>
          <w:sz w:val="22"/>
          <w:szCs w:val="22"/>
        </w:rPr>
        <w:t>XIV.</w:t>
      </w:r>
    </w:p>
    <w:p w:rsidR="0065443A" w:rsidRDefault="006D3C7C">
      <w:pPr>
        <w:widowControl w:val="0"/>
        <w:jc w:val="center"/>
        <w:rPr>
          <w:rFonts w:ascii="Arial" w:eastAsia="Arial" w:hAnsi="Arial" w:cs="Arial"/>
          <w:b/>
          <w:bCs/>
          <w:sz w:val="22"/>
          <w:szCs w:val="22"/>
        </w:rPr>
      </w:pPr>
      <w:r>
        <w:rPr>
          <w:rFonts w:ascii="Arial" w:eastAsia="Arial" w:hAnsi="Arial" w:cs="Arial"/>
          <w:b/>
          <w:bCs/>
          <w:sz w:val="22"/>
          <w:szCs w:val="22"/>
        </w:rPr>
        <w:t xml:space="preserve">Odstoupení od smlouvy  </w:t>
      </w:r>
    </w:p>
    <w:p w:rsidR="0065443A" w:rsidRDefault="006D3C7C">
      <w:pPr>
        <w:widowControl w:val="0"/>
        <w:spacing w:before="120" w:after="120"/>
        <w:rPr>
          <w:rFonts w:ascii="Arial" w:eastAsia="Arial" w:hAnsi="Arial" w:cs="Arial"/>
          <w:sz w:val="22"/>
          <w:szCs w:val="22"/>
          <w:u w:val="single"/>
        </w:rPr>
      </w:pPr>
      <w:proofErr w:type="gramStart"/>
      <w:r>
        <w:rPr>
          <w:rFonts w:ascii="Arial" w:eastAsia="Arial" w:hAnsi="Arial" w:cs="Arial"/>
          <w:b/>
          <w:bCs/>
          <w:sz w:val="22"/>
          <w:szCs w:val="22"/>
        </w:rPr>
        <w:t>14.1</w:t>
      </w:r>
      <w:r>
        <w:rPr>
          <w:rFonts w:ascii="Arial" w:eastAsia="Arial" w:hAnsi="Arial" w:cs="Arial"/>
          <w:sz w:val="22"/>
          <w:szCs w:val="22"/>
        </w:rPr>
        <w:t xml:space="preserve">     </w:t>
      </w:r>
      <w:r>
        <w:rPr>
          <w:rFonts w:ascii="Arial" w:eastAsia="Arial" w:hAnsi="Arial" w:cs="Arial"/>
          <w:sz w:val="22"/>
          <w:szCs w:val="22"/>
          <w:u w:val="single"/>
        </w:rPr>
        <w:t>Způsob</w:t>
      </w:r>
      <w:proofErr w:type="gramEnd"/>
      <w:r>
        <w:rPr>
          <w:rFonts w:ascii="Arial" w:eastAsia="Arial" w:hAnsi="Arial" w:cs="Arial"/>
          <w:sz w:val="22"/>
          <w:szCs w:val="22"/>
          <w:u w:val="single"/>
        </w:rPr>
        <w:t xml:space="preserve"> odstoupení od smlouvy</w:t>
      </w:r>
    </w:p>
    <w:p w:rsidR="0065443A" w:rsidRDefault="006D3C7C">
      <w:pPr>
        <w:widowControl w:val="0"/>
        <w:spacing w:before="120" w:after="120"/>
        <w:rPr>
          <w:rFonts w:ascii="Arial" w:eastAsia="Arial" w:hAnsi="Arial" w:cs="Arial"/>
          <w:sz w:val="22"/>
          <w:szCs w:val="22"/>
        </w:rPr>
      </w:pPr>
      <w:r>
        <w:rPr>
          <w:rFonts w:ascii="Arial" w:eastAsia="Arial" w:hAnsi="Arial" w:cs="Arial"/>
          <w:sz w:val="22"/>
          <w:szCs w:val="22"/>
        </w:rPr>
        <w:t>14.1.1</w:t>
      </w:r>
      <w:r>
        <w:rPr>
          <w:rFonts w:ascii="Arial" w:eastAsia="Arial" w:hAnsi="Arial" w:cs="Arial"/>
          <w:sz w:val="22"/>
          <w:szCs w:val="22"/>
        </w:rPr>
        <w:tab/>
        <w:t>Odstoupení je smluvní strana povinna písemně oznámit druhé straně s uvedením důvodu, pro který od smlouvy odstupuje. Bez těchto náležitostí je odstoupení neplatné.</w:t>
      </w:r>
    </w:p>
    <w:p w:rsidR="0065443A" w:rsidRDefault="006D3C7C">
      <w:pPr>
        <w:widowControl w:val="0"/>
        <w:spacing w:before="120" w:after="120"/>
        <w:rPr>
          <w:rFonts w:ascii="Arial" w:eastAsia="Arial" w:hAnsi="Arial" w:cs="Arial"/>
          <w:sz w:val="22"/>
          <w:szCs w:val="22"/>
        </w:rPr>
      </w:pPr>
      <w:r>
        <w:rPr>
          <w:rFonts w:ascii="Arial" w:eastAsia="Arial" w:hAnsi="Arial" w:cs="Arial"/>
          <w:b/>
          <w:bCs/>
          <w:sz w:val="22"/>
          <w:szCs w:val="22"/>
        </w:rPr>
        <w:t>14.2</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Důvody odstoupení od smlouvy</w:t>
      </w:r>
    </w:p>
    <w:p w:rsidR="0065443A" w:rsidRDefault="006D3C7C">
      <w:pPr>
        <w:widowControl w:val="0"/>
        <w:spacing w:before="120" w:after="120"/>
        <w:rPr>
          <w:rFonts w:ascii="Arial" w:eastAsia="Arial" w:hAnsi="Arial" w:cs="Arial"/>
          <w:sz w:val="22"/>
          <w:szCs w:val="22"/>
        </w:rPr>
      </w:pPr>
      <w:r>
        <w:rPr>
          <w:rFonts w:ascii="Arial" w:eastAsia="Arial" w:hAnsi="Arial" w:cs="Arial"/>
          <w:sz w:val="22"/>
          <w:szCs w:val="22"/>
        </w:rPr>
        <w:t>14.2.1</w:t>
      </w:r>
      <w:r>
        <w:rPr>
          <w:rFonts w:ascii="Arial" w:eastAsia="Arial" w:hAnsi="Arial" w:cs="Arial"/>
          <w:sz w:val="22"/>
          <w:szCs w:val="22"/>
        </w:rPr>
        <w:tab/>
        <w:t xml:space="preserve">Smluvní strany jsou oprávněny odstoupit od smlouvy v případě jejího podstatného porušení druhou smluvní stranou, přičemž podstatným porušením smlouvy se rozumí zejména: </w:t>
      </w:r>
    </w:p>
    <w:p w:rsidR="0065443A" w:rsidRDefault="006D3C7C">
      <w:pPr>
        <w:widowControl w:val="0"/>
        <w:tabs>
          <w:tab w:val="left" w:pos="567"/>
        </w:tabs>
        <w:spacing w:after="120"/>
        <w:jc w:val="both"/>
        <w:rPr>
          <w:rFonts w:ascii="Arial" w:eastAsia="Arial" w:hAnsi="Arial" w:cs="Arial"/>
          <w:sz w:val="22"/>
          <w:szCs w:val="22"/>
        </w:rPr>
      </w:pPr>
      <w:r>
        <w:rPr>
          <w:rFonts w:ascii="Arial" w:eastAsia="Arial" w:hAnsi="Arial" w:cs="Arial"/>
          <w:sz w:val="22"/>
          <w:szCs w:val="22"/>
        </w:rPr>
        <w:t xml:space="preserve">a) </w:t>
      </w:r>
      <w:r>
        <w:rPr>
          <w:rFonts w:ascii="Arial" w:eastAsia="Arial" w:hAnsi="Arial" w:cs="Arial"/>
          <w:sz w:val="22"/>
          <w:szCs w:val="22"/>
        </w:rPr>
        <w:tab/>
        <w:t xml:space="preserve">prodlení s předáním díla v termínu stanoveném v odst. 5.2.1 této smlouvy trvající déle než 15 dnů, </w:t>
      </w:r>
    </w:p>
    <w:p w:rsidR="0065443A" w:rsidRDefault="006D3C7C">
      <w:pPr>
        <w:widowControl w:val="0"/>
        <w:tabs>
          <w:tab w:val="left" w:pos="567"/>
        </w:tabs>
        <w:spacing w:after="120"/>
        <w:jc w:val="both"/>
        <w:rPr>
          <w:rFonts w:ascii="Arial" w:eastAsia="Arial" w:hAnsi="Arial" w:cs="Arial"/>
          <w:sz w:val="22"/>
          <w:szCs w:val="22"/>
        </w:rPr>
      </w:pPr>
      <w:r>
        <w:rPr>
          <w:rFonts w:ascii="Arial" w:eastAsia="Arial" w:hAnsi="Arial" w:cs="Arial"/>
          <w:sz w:val="22"/>
          <w:szCs w:val="22"/>
        </w:rPr>
        <w:t xml:space="preserve">b) </w:t>
      </w:r>
      <w:r>
        <w:rPr>
          <w:rFonts w:ascii="Arial" w:eastAsia="Arial" w:hAnsi="Arial" w:cs="Arial"/>
          <w:sz w:val="22"/>
          <w:szCs w:val="22"/>
        </w:rPr>
        <w:tab/>
        <w:t>nedodržení pokynů objednatele, právních předpisů nebo technických norem týkajících se provádění díla,</w:t>
      </w:r>
    </w:p>
    <w:p w:rsidR="0065443A" w:rsidRDefault="006D3C7C">
      <w:pPr>
        <w:widowControl w:val="0"/>
        <w:tabs>
          <w:tab w:val="left" w:pos="567"/>
        </w:tabs>
        <w:spacing w:after="120"/>
        <w:jc w:val="both"/>
        <w:rPr>
          <w:rFonts w:ascii="Arial" w:eastAsia="Arial" w:hAnsi="Arial" w:cs="Arial"/>
          <w:sz w:val="22"/>
          <w:szCs w:val="22"/>
        </w:rPr>
      </w:pPr>
      <w:r>
        <w:rPr>
          <w:rFonts w:ascii="Arial" w:eastAsia="Arial" w:hAnsi="Arial" w:cs="Arial"/>
          <w:sz w:val="22"/>
          <w:szCs w:val="22"/>
        </w:rPr>
        <w:t xml:space="preserve">c) </w:t>
      </w:r>
      <w:r>
        <w:rPr>
          <w:rFonts w:ascii="Arial" w:eastAsia="Arial" w:hAnsi="Arial" w:cs="Arial"/>
          <w:sz w:val="22"/>
          <w:szCs w:val="22"/>
        </w:rPr>
        <w:tab/>
        <w:t xml:space="preserve">nedodržení smluvních ujednání o záruce za jakost, </w:t>
      </w:r>
    </w:p>
    <w:p w:rsidR="0065443A" w:rsidRDefault="006D3C7C">
      <w:pPr>
        <w:widowControl w:val="0"/>
        <w:tabs>
          <w:tab w:val="left" w:pos="567"/>
        </w:tabs>
        <w:spacing w:after="120"/>
        <w:jc w:val="both"/>
        <w:rPr>
          <w:rFonts w:ascii="Arial" w:eastAsia="Arial" w:hAnsi="Arial" w:cs="Arial"/>
          <w:sz w:val="22"/>
          <w:szCs w:val="22"/>
        </w:rPr>
      </w:pPr>
      <w:r>
        <w:rPr>
          <w:rFonts w:ascii="Arial" w:eastAsia="Arial" w:hAnsi="Arial" w:cs="Arial"/>
          <w:sz w:val="22"/>
          <w:szCs w:val="22"/>
        </w:rPr>
        <w:t xml:space="preserve">d) </w:t>
      </w:r>
      <w:r>
        <w:rPr>
          <w:rFonts w:ascii="Arial" w:eastAsia="Arial" w:hAnsi="Arial" w:cs="Arial"/>
          <w:sz w:val="22"/>
          <w:szCs w:val="22"/>
        </w:rPr>
        <w:tab/>
        <w:t>neuhrazení ceny za dílo objednatelem ani po druhé výzvě zhotovitele, přičemž druhá výzva nesmí následovat dříve než 15 dnů po doručení první výzvy,</w:t>
      </w:r>
    </w:p>
    <w:p w:rsidR="0065443A" w:rsidRDefault="006D3C7C">
      <w:pPr>
        <w:widowControl w:val="0"/>
        <w:spacing w:after="120"/>
        <w:jc w:val="both"/>
        <w:rPr>
          <w:rFonts w:ascii="Arial" w:eastAsia="Arial" w:hAnsi="Arial" w:cs="Arial"/>
          <w:sz w:val="22"/>
          <w:szCs w:val="22"/>
        </w:rPr>
      </w:pPr>
      <w:proofErr w:type="gramStart"/>
      <w:r>
        <w:rPr>
          <w:rFonts w:ascii="Arial" w:eastAsia="Arial" w:hAnsi="Arial" w:cs="Arial"/>
          <w:sz w:val="22"/>
          <w:szCs w:val="22"/>
        </w:rPr>
        <w:t>e)       porušení</w:t>
      </w:r>
      <w:proofErr w:type="gramEnd"/>
      <w:r>
        <w:rPr>
          <w:rFonts w:ascii="Arial" w:eastAsia="Arial" w:hAnsi="Arial" w:cs="Arial"/>
          <w:sz w:val="22"/>
          <w:szCs w:val="22"/>
        </w:rPr>
        <w:t xml:space="preserve"> ustanovení odst. 8.1.2 nebo 9.3.1 smlouvy zhotovitelem. </w:t>
      </w:r>
    </w:p>
    <w:p w:rsidR="0065443A" w:rsidRDefault="006D3C7C">
      <w:pPr>
        <w:widowControl w:val="0"/>
        <w:spacing w:after="120"/>
        <w:ind w:left="709" w:hanging="709"/>
        <w:jc w:val="both"/>
        <w:rPr>
          <w:rFonts w:ascii="Arial" w:eastAsia="Arial" w:hAnsi="Arial" w:cs="Arial"/>
          <w:sz w:val="22"/>
          <w:szCs w:val="22"/>
        </w:rPr>
      </w:pPr>
      <w:r>
        <w:rPr>
          <w:rFonts w:ascii="Arial" w:eastAsia="Arial" w:hAnsi="Arial" w:cs="Arial"/>
          <w:sz w:val="22"/>
          <w:szCs w:val="22"/>
        </w:rPr>
        <w:t xml:space="preserve">14.2.2 </w:t>
      </w:r>
      <w:r>
        <w:rPr>
          <w:rFonts w:ascii="Arial" w:eastAsia="Arial" w:hAnsi="Arial" w:cs="Arial"/>
          <w:sz w:val="22"/>
          <w:szCs w:val="22"/>
        </w:rPr>
        <w:tab/>
        <w:t xml:space="preserve">Objednatel je dále oprávněn odstoupit od smlouvy v případě: </w:t>
      </w:r>
    </w:p>
    <w:p w:rsidR="0065443A" w:rsidRDefault="006D3C7C">
      <w:pPr>
        <w:widowControl w:val="0"/>
        <w:spacing w:after="120"/>
        <w:jc w:val="both"/>
        <w:rPr>
          <w:rFonts w:ascii="Arial" w:eastAsia="Arial" w:hAnsi="Arial" w:cs="Arial"/>
          <w:sz w:val="22"/>
          <w:szCs w:val="22"/>
        </w:rPr>
      </w:pPr>
      <w:r>
        <w:rPr>
          <w:rFonts w:ascii="Arial" w:eastAsia="Arial" w:hAnsi="Arial" w:cs="Arial"/>
          <w:sz w:val="22"/>
          <w:szCs w:val="22"/>
        </w:rPr>
        <w:t xml:space="preserve">a) </w:t>
      </w:r>
      <w:r>
        <w:rPr>
          <w:rFonts w:ascii="Arial" w:eastAsia="Arial" w:hAnsi="Arial" w:cs="Arial"/>
          <w:sz w:val="22"/>
          <w:szCs w:val="22"/>
        </w:rPr>
        <w:tab/>
        <w:t>neoprávněného zastavení prací ze strany zhotovitele nebo provádění díla způsobem, který zjevně neodpovídá dohodnutému rozsahu díla a sjednanému termínu předání díla, či jeho části objednateli,</w:t>
      </w:r>
    </w:p>
    <w:p w:rsidR="0065443A" w:rsidRDefault="006D3C7C">
      <w:pPr>
        <w:widowControl w:val="0"/>
        <w:spacing w:after="120"/>
        <w:jc w:val="both"/>
        <w:rPr>
          <w:rFonts w:ascii="Arial" w:eastAsia="Arial" w:hAnsi="Arial" w:cs="Arial"/>
          <w:sz w:val="22"/>
          <w:szCs w:val="22"/>
        </w:rPr>
      </w:pPr>
      <w:r>
        <w:rPr>
          <w:rFonts w:ascii="Arial" w:eastAsia="Arial" w:hAnsi="Arial" w:cs="Arial"/>
          <w:sz w:val="22"/>
          <w:szCs w:val="22"/>
        </w:rPr>
        <w:t xml:space="preserve">b) </w:t>
      </w:r>
      <w:r>
        <w:rPr>
          <w:rFonts w:ascii="Arial" w:eastAsia="Arial" w:hAnsi="Arial" w:cs="Arial"/>
          <w:sz w:val="22"/>
          <w:szCs w:val="22"/>
        </w:rPr>
        <w:tab/>
        <w:t>rozhodnutí soudu o tom, že zhotovitel je v úpadku ve smyslu zák. č. 182/2006 Sb., o úpadku a způsobech jeho řešení (insolvenční zákon), ve znění pozdějších předpisů (a to bez ohledu na právní moc tohoto rozhodnutí),</w:t>
      </w:r>
    </w:p>
    <w:p w:rsidR="0065443A" w:rsidRDefault="006D3C7C">
      <w:pPr>
        <w:widowControl w:val="0"/>
        <w:spacing w:after="120"/>
        <w:ind w:left="709" w:hanging="709"/>
        <w:jc w:val="both"/>
        <w:rPr>
          <w:rFonts w:ascii="Arial" w:eastAsia="Arial" w:hAnsi="Arial" w:cs="Arial"/>
          <w:sz w:val="22"/>
          <w:szCs w:val="22"/>
        </w:rPr>
      </w:pPr>
      <w:r>
        <w:rPr>
          <w:rFonts w:ascii="Arial" w:eastAsia="Arial" w:hAnsi="Arial" w:cs="Arial"/>
          <w:sz w:val="22"/>
          <w:szCs w:val="22"/>
        </w:rPr>
        <w:t xml:space="preserve">c) </w:t>
      </w:r>
      <w:r>
        <w:rPr>
          <w:rFonts w:ascii="Arial" w:eastAsia="Arial" w:hAnsi="Arial" w:cs="Arial"/>
          <w:sz w:val="22"/>
          <w:szCs w:val="22"/>
        </w:rPr>
        <w:tab/>
        <w:t xml:space="preserve">podá-li zhotovitel sám na sebe insolvenční návrh. </w:t>
      </w:r>
    </w:p>
    <w:p w:rsidR="0065443A" w:rsidRDefault="006D3C7C">
      <w:pPr>
        <w:widowControl w:val="0"/>
        <w:spacing w:after="120"/>
        <w:ind w:left="709" w:hanging="709"/>
        <w:jc w:val="both"/>
        <w:rPr>
          <w:rFonts w:ascii="Arial" w:eastAsia="Arial" w:hAnsi="Arial" w:cs="Arial"/>
          <w:sz w:val="22"/>
          <w:szCs w:val="22"/>
          <w:u w:val="single"/>
        </w:rPr>
      </w:pPr>
      <w:r>
        <w:rPr>
          <w:rFonts w:ascii="Arial" w:eastAsia="Arial" w:hAnsi="Arial" w:cs="Arial"/>
          <w:b/>
          <w:bCs/>
          <w:sz w:val="22"/>
          <w:szCs w:val="22"/>
        </w:rPr>
        <w:t>14.3</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u w:val="single"/>
        </w:rPr>
        <w:t>Právní účinky odstoupení od smlouvy</w:t>
      </w:r>
    </w:p>
    <w:p w:rsidR="0065443A" w:rsidRDefault="006D3C7C">
      <w:pPr>
        <w:pStyle w:val="Nadpis3"/>
        <w:keepNext w:val="0"/>
        <w:widowControl w:val="0"/>
        <w:numPr>
          <w:ilvl w:val="0"/>
          <w:numId w:val="0"/>
        </w:numPr>
        <w:tabs>
          <w:tab w:val="left" w:pos="709"/>
        </w:tabs>
        <w:spacing w:after="120"/>
        <w:jc w:val="both"/>
        <w:rPr>
          <w:b w:val="0"/>
          <w:bCs w:val="0"/>
          <w:sz w:val="22"/>
          <w:szCs w:val="22"/>
        </w:rPr>
      </w:pPr>
      <w:r>
        <w:rPr>
          <w:b w:val="0"/>
          <w:bCs w:val="0"/>
          <w:sz w:val="22"/>
          <w:szCs w:val="22"/>
        </w:rPr>
        <w:t xml:space="preserve">14.3.1 </w:t>
      </w:r>
      <w:r>
        <w:rPr>
          <w:b w:val="0"/>
          <w:bCs w:val="0"/>
          <w:sz w:val="22"/>
          <w:szCs w:val="22"/>
        </w:rPr>
        <w:tab/>
        <w:t xml:space="preserve">Právní účinky odstoupení od smlouvy nastupují ode dne následujícího po dni, ve kterém bylo písemné oznámení o odstoupení od smlouvy doručeno druhé straně. Tím není dotčeno </w:t>
      </w:r>
      <w:proofErr w:type="spellStart"/>
      <w:r>
        <w:rPr>
          <w:b w:val="0"/>
          <w:bCs w:val="0"/>
          <w:sz w:val="22"/>
          <w:szCs w:val="22"/>
        </w:rPr>
        <w:t>ust</w:t>
      </w:r>
      <w:proofErr w:type="spellEnd"/>
      <w:r>
        <w:rPr>
          <w:b w:val="0"/>
          <w:bCs w:val="0"/>
          <w:sz w:val="22"/>
          <w:szCs w:val="22"/>
        </w:rPr>
        <w:t xml:space="preserve">. § 2004 Občanského zákoníku. </w:t>
      </w:r>
    </w:p>
    <w:p w:rsidR="0065443A" w:rsidRDefault="006D3C7C">
      <w:pPr>
        <w:widowControl w:val="0"/>
        <w:spacing w:after="120"/>
        <w:jc w:val="both"/>
        <w:rPr>
          <w:rFonts w:ascii="Arial" w:eastAsia="Arial" w:hAnsi="Arial" w:cs="Arial"/>
          <w:sz w:val="22"/>
          <w:szCs w:val="22"/>
        </w:rPr>
      </w:pPr>
      <w:r>
        <w:rPr>
          <w:rFonts w:ascii="Arial" w:eastAsia="Arial" w:hAnsi="Arial" w:cs="Arial"/>
          <w:sz w:val="22"/>
          <w:szCs w:val="22"/>
        </w:rPr>
        <w:t xml:space="preserve">14.3.2 </w:t>
      </w:r>
      <w:r>
        <w:rPr>
          <w:rFonts w:ascii="Arial" w:eastAsia="Arial" w:hAnsi="Arial" w:cs="Arial"/>
          <w:sz w:val="22"/>
          <w:szCs w:val="22"/>
        </w:rPr>
        <w:tab/>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rsidR="0065443A" w:rsidRDefault="006D3C7C">
      <w:pPr>
        <w:widowControl w:val="0"/>
        <w:jc w:val="both"/>
        <w:rPr>
          <w:rFonts w:ascii="Arial" w:eastAsia="Arial" w:hAnsi="Arial" w:cs="Arial"/>
          <w:sz w:val="22"/>
          <w:szCs w:val="22"/>
        </w:rPr>
      </w:pPr>
      <w:r>
        <w:rPr>
          <w:rFonts w:ascii="Arial" w:eastAsia="Arial" w:hAnsi="Arial" w:cs="Arial"/>
          <w:sz w:val="22"/>
          <w:szCs w:val="22"/>
        </w:rPr>
        <w:t xml:space="preserve">14.3.3 </w:t>
      </w:r>
      <w:r>
        <w:rPr>
          <w:rFonts w:ascii="Arial" w:eastAsia="Arial" w:hAnsi="Arial" w:cs="Arial"/>
          <w:sz w:val="22"/>
          <w:szCs w:val="22"/>
        </w:rPr>
        <w:tab/>
        <w:t xml:space="preserve">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rsidR="0065443A" w:rsidRDefault="006D3C7C">
      <w:pPr>
        <w:widowControl w:val="0"/>
        <w:jc w:val="both"/>
        <w:rPr>
          <w:rFonts w:ascii="Arial" w:eastAsia="Arial" w:hAnsi="Arial" w:cs="Arial"/>
          <w:sz w:val="22"/>
          <w:szCs w:val="22"/>
        </w:rPr>
      </w:pPr>
      <w:r>
        <w:rPr>
          <w:rFonts w:ascii="Arial" w:eastAsia="Arial" w:hAnsi="Arial" w:cs="Arial"/>
          <w:sz w:val="22"/>
          <w:szCs w:val="22"/>
        </w:rPr>
        <w:t xml:space="preserve"> </w:t>
      </w:r>
    </w:p>
    <w:p w:rsidR="0065443A" w:rsidRDefault="006D3C7C">
      <w:pPr>
        <w:widowControl w:val="0"/>
        <w:ind w:left="540" w:hanging="540"/>
        <w:jc w:val="center"/>
        <w:rPr>
          <w:rFonts w:ascii="Arial" w:eastAsia="Arial" w:hAnsi="Arial" w:cs="Arial"/>
          <w:b/>
          <w:bCs/>
          <w:sz w:val="22"/>
          <w:szCs w:val="22"/>
        </w:rPr>
      </w:pPr>
      <w:r>
        <w:rPr>
          <w:rFonts w:ascii="Arial" w:eastAsia="Arial" w:hAnsi="Arial" w:cs="Arial"/>
          <w:b/>
          <w:bCs/>
          <w:sz w:val="22"/>
          <w:szCs w:val="22"/>
        </w:rPr>
        <w:t xml:space="preserve">XV. </w:t>
      </w:r>
    </w:p>
    <w:p w:rsidR="0065443A" w:rsidRDefault="006D3C7C">
      <w:pPr>
        <w:widowControl w:val="0"/>
        <w:ind w:left="709" w:hanging="709"/>
        <w:jc w:val="center"/>
        <w:rPr>
          <w:rFonts w:ascii="Arial" w:eastAsia="Arial" w:hAnsi="Arial" w:cs="Arial"/>
          <w:b/>
          <w:bCs/>
          <w:sz w:val="22"/>
          <w:szCs w:val="22"/>
        </w:rPr>
      </w:pPr>
      <w:r>
        <w:rPr>
          <w:rFonts w:ascii="Arial" w:eastAsia="Arial" w:hAnsi="Arial" w:cs="Arial"/>
          <w:b/>
          <w:bCs/>
          <w:sz w:val="22"/>
          <w:szCs w:val="22"/>
        </w:rPr>
        <w:t xml:space="preserve">Závěrečná ustanovení </w:t>
      </w:r>
    </w:p>
    <w:p w:rsidR="0065443A" w:rsidRDefault="0065443A">
      <w:pPr>
        <w:pStyle w:val="Nadpis2"/>
        <w:keepNext w:val="0"/>
        <w:widowControl w:val="0"/>
        <w:numPr>
          <w:ilvl w:val="0"/>
          <w:numId w:val="0"/>
        </w:numPr>
        <w:ind w:left="718"/>
        <w:jc w:val="both"/>
        <w:rPr>
          <w:b w:val="0"/>
          <w:bCs w:val="0"/>
          <w:sz w:val="22"/>
          <w:szCs w:val="22"/>
          <w:u w:val="single"/>
        </w:rPr>
      </w:pPr>
    </w:p>
    <w:p w:rsidR="0065443A" w:rsidRDefault="006D3C7C">
      <w:pPr>
        <w:pStyle w:val="Nadpis3"/>
        <w:keepNext w:val="0"/>
        <w:widowControl w:val="0"/>
        <w:numPr>
          <w:ilvl w:val="0"/>
          <w:numId w:val="0"/>
        </w:numPr>
        <w:tabs>
          <w:tab w:val="clear" w:pos="862"/>
          <w:tab w:val="left" w:pos="709"/>
        </w:tabs>
        <w:spacing w:after="120"/>
        <w:jc w:val="both"/>
        <w:rPr>
          <w:b w:val="0"/>
          <w:bCs w:val="0"/>
          <w:sz w:val="22"/>
          <w:szCs w:val="22"/>
        </w:rPr>
      </w:pPr>
      <w:r>
        <w:rPr>
          <w:sz w:val="22"/>
          <w:szCs w:val="22"/>
        </w:rPr>
        <w:t>15.1</w:t>
      </w:r>
      <w:r>
        <w:rPr>
          <w:b w:val="0"/>
          <w:bCs w:val="0"/>
          <w:sz w:val="22"/>
          <w:szCs w:val="22"/>
        </w:rPr>
        <w:t xml:space="preserve">  </w:t>
      </w:r>
      <w:r>
        <w:rPr>
          <w:b w:val="0"/>
          <w:bCs w:val="0"/>
          <w:sz w:val="22"/>
          <w:szCs w:val="22"/>
        </w:rPr>
        <w:tab/>
        <w:t>Jakákoliv změna smlouvy je možná jen formou písemných vzestupně číslovaných dodatků podepsaných osobami oprávněnými za objednatele a zhotovitele jednat a podepisovat nebo osobami jimi zmocněnými.</w:t>
      </w:r>
    </w:p>
    <w:p w:rsidR="0065443A" w:rsidRDefault="006D3C7C">
      <w:pPr>
        <w:widowControl w:val="0"/>
        <w:spacing w:after="120"/>
        <w:jc w:val="both"/>
        <w:rPr>
          <w:rFonts w:ascii="Arial" w:eastAsia="Arial" w:hAnsi="Arial" w:cs="Arial"/>
          <w:sz w:val="22"/>
          <w:szCs w:val="22"/>
        </w:rPr>
      </w:pPr>
      <w:r>
        <w:rPr>
          <w:rFonts w:ascii="Arial" w:eastAsia="Arial" w:hAnsi="Arial" w:cs="Arial"/>
          <w:b/>
          <w:bCs/>
          <w:sz w:val="22"/>
          <w:szCs w:val="22"/>
        </w:rPr>
        <w:t>15.2</w:t>
      </w:r>
      <w:r>
        <w:rPr>
          <w:rFonts w:ascii="Arial" w:eastAsia="Arial" w:hAnsi="Arial" w:cs="Arial"/>
          <w:sz w:val="22"/>
          <w:szCs w:val="22"/>
        </w:rPr>
        <w:t xml:space="preserve">   </w:t>
      </w:r>
      <w:r>
        <w:rPr>
          <w:rFonts w:ascii="Arial" w:eastAsia="Arial" w:hAnsi="Arial" w:cs="Arial"/>
          <w:sz w:val="22"/>
          <w:szCs w:val="22"/>
        </w:rPr>
        <w:tab/>
        <w:t xml:space="preserve">Objednatel a zhotovitel se zavazují, že informace poskytnuté druhou smluvní stranou v souvislosti </w:t>
      </w:r>
      <w:r>
        <w:rPr>
          <w:rFonts w:ascii="Arial" w:eastAsia="Arial" w:hAnsi="Arial" w:cs="Arial"/>
          <w:sz w:val="22"/>
          <w:szCs w:val="22"/>
        </w:rPr>
        <w:lastRenderedPageBreak/>
        <w:t xml:space="preserve">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  </w:t>
      </w:r>
    </w:p>
    <w:p w:rsidR="0065443A" w:rsidRDefault="006D3C7C">
      <w:pPr>
        <w:widowControl w:val="0"/>
        <w:spacing w:after="120"/>
        <w:jc w:val="both"/>
        <w:rPr>
          <w:rFonts w:ascii="Arial" w:eastAsia="Arial" w:hAnsi="Arial" w:cs="Arial"/>
          <w:sz w:val="22"/>
          <w:szCs w:val="22"/>
        </w:rPr>
      </w:pPr>
      <w:r>
        <w:rPr>
          <w:rFonts w:ascii="Arial" w:eastAsia="Arial" w:hAnsi="Arial" w:cs="Arial"/>
          <w:b/>
          <w:bCs/>
          <w:sz w:val="22"/>
          <w:szCs w:val="22"/>
        </w:rPr>
        <w:t>15.3</w:t>
      </w:r>
      <w:r>
        <w:rPr>
          <w:rFonts w:ascii="Arial" w:eastAsia="Arial" w:hAnsi="Arial" w:cs="Arial"/>
          <w:sz w:val="22"/>
          <w:szCs w:val="22"/>
        </w:rPr>
        <w:t xml:space="preserve">    </w:t>
      </w:r>
      <w:r>
        <w:rPr>
          <w:rFonts w:ascii="Arial" w:eastAsia="Arial" w:hAnsi="Arial" w:cs="Arial"/>
          <w:sz w:val="22"/>
          <w:szCs w:val="22"/>
        </w:rPr>
        <w:tab/>
        <w:t xml:space="preserve">Zhotovitel nemůže bez souhlasu objednatele postoupit svá práva a povinnosti plynoucí ze smlouvy třetí osobě. </w:t>
      </w:r>
    </w:p>
    <w:p w:rsidR="0065443A" w:rsidRDefault="006D3C7C">
      <w:pPr>
        <w:widowControl w:val="0"/>
        <w:spacing w:after="120"/>
        <w:jc w:val="both"/>
        <w:rPr>
          <w:rFonts w:ascii="Arial" w:eastAsia="Arial" w:hAnsi="Arial" w:cs="Arial"/>
          <w:sz w:val="22"/>
          <w:szCs w:val="22"/>
        </w:rPr>
      </w:pPr>
      <w:r>
        <w:rPr>
          <w:rFonts w:ascii="Arial" w:eastAsia="Arial" w:hAnsi="Arial" w:cs="Arial"/>
          <w:b/>
          <w:bCs/>
          <w:sz w:val="22"/>
          <w:szCs w:val="22"/>
        </w:rPr>
        <w:t>15.4</w:t>
      </w:r>
      <w:r>
        <w:rPr>
          <w:rFonts w:ascii="Arial" w:eastAsia="Arial" w:hAnsi="Arial" w:cs="Arial"/>
          <w:sz w:val="22"/>
          <w:szCs w:val="22"/>
        </w:rPr>
        <w:tab/>
        <w:t xml:space="preserve">Smlouva nabývá platnosti dnem uzavření a účinnosti dnem uveřejnění v registru smluv.    </w:t>
      </w:r>
    </w:p>
    <w:p w:rsidR="0065443A" w:rsidRDefault="006D3C7C">
      <w:pPr>
        <w:widowControl w:val="0"/>
        <w:spacing w:after="120"/>
        <w:jc w:val="both"/>
        <w:rPr>
          <w:rFonts w:ascii="Arial" w:eastAsia="Arial" w:hAnsi="Arial" w:cs="Arial"/>
          <w:sz w:val="22"/>
          <w:szCs w:val="22"/>
        </w:rPr>
      </w:pPr>
      <w:r>
        <w:rPr>
          <w:rFonts w:ascii="Arial" w:eastAsia="Arial" w:hAnsi="Arial" w:cs="Arial"/>
          <w:b/>
          <w:bCs/>
          <w:sz w:val="22"/>
          <w:szCs w:val="22"/>
        </w:rPr>
        <w:t>15.5</w:t>
      </w:r>
      <w:r>
        <w:rPr>
          <w:rFonts w:ascii="Arial" w:eastAsia="Arial" w:hAnsi="Arial" w:cs="Arial"/>
          <w:sz w:val="22"/>
          <w:szCs w:val="22"/>
        </w:rPr>
        <w:tab/>
        <w:t xml:space="preserve">Nedílnou součástí smlouvy je Příloha č. 1 - Oceněný soupis dodávek a služeb s výkazem výměr (Položkový rozpočet) </w:t>
      </w:r>
    </w:p>
    <w:p w:rsidR="0065443A" w:rsidRDefault="006D3C7C">
      <w:pPr>
        <w:widowControl w:val="0"/>
        <w:spacing w:after="120"/>
        <w:jc w:val="both"/>
        <w:rPr>
          <w:rFonts w:ascii="Arial" w:eastAsia="Arial" w:hAnsi="Arial" w:cs="Arial"/>
          <w:sz w:val="22"/>
          <w:szCs w:val="22"/>
        </w:rPr>
      </w:pPr>
      <w:r>
        <w:rPr>
          <w:rFonts w:ascii="Arial" w:eastAsia="Arial" w:hAnsi="Arial" w:cs="Arial"/>
          <w:b/>
          <w:bCs/>
          <w:sz w:val="22"/>
          <w:szCs w:val="22"/>
        </w:rPr>
        <w:t>15.6</w:t>
      </w:r>
      <w:r>
        <w:rPr>
          <w:rFonts w:ascii="Arial" w:eastAsia="Arial" w:hAnsi="Arial" w:cs="Arial"/>
          <w:sz w:val="22"/>
          <w:szCs w:val="22"/>
        </w:rPr>
        <w:t xml:space="preserve">    </w:t>
      </w:r>
      <w:r>
        <w:rPr>
          <w:rFonts w:ascii="Arial" w:eastAsia="Arial" w:hAnsi="Arial" w:cs="Arial"/>
          <w:sz w:val="22"/>
          <w:szCs w:val="22"/>
        </w:rPr>
        <w:tab/>
        <w:t>Smluvní strany konstatují, že tato smlouva je vyhotovena v elektronické podobě, přičemž obě smluvní stany obdrží její elektronický originál.</w:t>
      </w:r>
    </w:p>
    <w:p w:rsidR="0065443A" w:rsidRDefault="006D3C7C">
      <w:pPr>
        <w:pStyle w:val="Nadpis2"/>
        <w:keepNext w:val="0"/>
        <w:widowControl w:val="0"/>
        <w:numPr>
          <w:ilvl w:val="0"/>
          <w:numId w:val="0"/>
        </w:numPr>
        <w:spacing w:after="120"/>
        <w:jc w:val="both"/>
        <w:rPr>
          <w:b w:val="0"/>
          <w:bCs w:val="0"/>
          <w:sz w:val="22"/>
          <w:szCs w:val="22"/>
          <w:lang w:bidi="en-US"/>
        </w:rPr>
      </w:pPr>
      <w:r>
        <w:rPr>
          <w:sz w:val="22"/>
          <w:szCs w:val="22"/>
        </w:rPr>
        <w:t>15.7</w:t>
      </w:r>
      <w:r>
        <w:rPr>
          <w:b w:val="0"/>
          <w:bCs w:val="0"/>
          <w:sz w:val="22"/>
          <w:szCs w:val="22"/>
        </w:rPr>
        <w:t xml:space="preserve">  </w:t>
      </w:r>
      <w:r>
        <w:rPr>
          <w:b w:val="0"/>
          <w:bCs w:val="0"/>
          <w:sz w:val="22"/>
          <w:szCs w:val="22"/>
        </w:rPr>
        <w:tab/>
        <w:t>Smluvní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Pr>
          <w:b w:val="0"/>
          <w:bCs w:val="0"/>
          <w:sz w:val="22"/>
          <w:szCs w:val="22"/>
        </w:rPr>
        <w:t>metadata</w:t>
      </w:r>
      <w:proofErr w:type="spellEnd"/>
      <w:r>
        <w:rPr>
          <w:b w:val="0"/>
          <w:bCs w:val="0"/>
          <w:sz w:val="22"/>
          <w:szCs w:val="22"/>
        </w:rPr>
        <w:t xml:space="preserve"> dle uvedeného zákona zašle k uveřejnění v registru smluv Beskydské divadlo Nový Jičín, a to nejpozději do 15 dnů od jejího uzavření. Smluvní strany prohlašují, že vyjma osobních údajů tato smlouva neobsahuje informace ve smyslu §</w:t>
      </w:r>
      <w:r>
        <w:rPr>
          <w:b w:val="0"/>
          <w:bCs w:val="0"/>
          <w:sz w:val="22"/>
          <w:szCs w:val="22"/>
          <w:lang w:bidi="en-US"/>
        </w:rPr>
        <w:t xml:space="preserve"> 3 odst. 1 zák. č. 340/2015 Sb., a proto souhlasí se zveřejněním celého textu smlouvy včetně příloh, po znečitelnění osobních údajů.</w:t>
      </w:r>
    </w:p>
    <w:p w:rsidR="0065443A" w:rsidRDefault="006D3C7C">
      <w:pPr>
        <w:widowControl w:val="0"/>
        <w:spacing w:after="120"/>
        <w:jc w:val="both"/>
        <w:rPr>
          <w:rFonts w:ascii="Arial" w:eastAsia="Arial" w:hAnsi="Arial" w:cs="Arial"/>
          <w:sz w:val="22"/>
          <w:szCs w:val="22"/>
        </w:rPr>
      </w:pPr>
      <w:r>
        <w:rPr>
          <w:rFonts w:ascii="Arial" w:eastAsia="Arial" w:hAnsi="Arial" w:cs="Arial"/>
          <w:b/>
          <w:bCs/>
          <w:sz w:val="22"/>
          <w:szCs w:val="22"/>
        </w:rPr>
        <w:t>15.8</w:t>
      </w:r>
      <w:r>
        <w:rPr>
          <w:rFonts w:ascii="Arial" w:eastAsia="Arial" w:hAnsi="Arial" w:cs="Arial"/>
          <w:sz w:val="22"/>
          <w:szCs w:val="22"/>
        </w:rPr>
        <w:t xml:space="preserve">  </w:t>
      </w:r>
      <w:r>
        <w:rPr>
          <w:rFonts w:ascii="Arial" w:eastAsia="Arial" w:hAnsi="Arial" w:cs="Arial"/>
          <w:sz w:val="22"/>
          <w:szCs w:val="22"/>
        </w:rPr>
        <w:tab/>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rsidR="0065443A" w:rsidRDefault="0065443A">
      <w:pPr>
        <w:widowControl w:val="0"/>
        <w:spacing w:after="120"/>
        <w:jc w:val="both"/>
        <w:rPr>
          <w:rFonts w:ascii="Arial" w:eastAsia="Arial" w:hAnsi="Arial" w:cs="Arial"/>
          <w:b/>
          <w:bCs/>
          <w:sz w:val="22"/>
          <w:szCs w:val="22"/>
        </w:rPr>
      </w:pPr>
    </w:p>
    <w:p w:rsidR="00A62A49" w:rsidRDefault="00A62A49">
      <w:pPr>
        <w:widowControl w:val="0"/>
        <w:spacing w:after="120"/>
        <w:jc w:val="both"/>
        <w:rPr>
          <w:rFonts w:ascii="Arial" w:eastAsia="Arial" w:hAnsi="Arial" w:cs="Arial"/>
          <w:b/>
          <w:bCs/>
          <w:sz w:val="22"/>
          <w:szCs w:val="22"/>
        </w:rPr>
      </w:pPr>
    </w:p>
    <w:p w:rsidR="00A62A49" w:rsidRDefault="00A62A49">
      <w:pPr>
        <w:widowControl w:val="0"/>
        <w:spacing w:after="120"/>
        <w:jc w:val="both"/>
        <w:rPr>
          <w:rFonts w:ascii="Arial" w:eastAsia="Arial" w:hAnsi="Arial" w:cs="Arial"/>
          <w:b/>
          <w:bCs/>
          <w:sz w:val="22"/>
          <w:szCs w:val="22"/>
        </w:rPr>
      </w:pPr>
    </w:p>
    <w:p w:rsidR="0065443A" w:rsidRDefault="006D3C7C">
      <w:pPr>
        <w:widowControl w:val="0"/>
        <w:ind w:left="540" w:hanging="540"/>
        <w:rPr>
          <w:rFonts w:ascii="Arial" w:eastAsia="Arial" w:hAnsi="Arial" w:cs="Arial"/>
          <w:b/>
          <w:bCs/>
          <w:sz w:val="22"/>
          <w:szCs w:val="22"/>
        </w:rPr>
      </w:pPr>
      <w:r>
        <w:rPr>
          <w:rFonts w:ascii="Arial" w:eastAsia="Arial" w:hAnsi="Arial" w:cs="Arial"/>
          <w:b/>
          <w:bCs/>
          <w:sz w:val="22"/>
          <w:szCs w:val="22"/>
        </w:rPr>
        <w:t xml:space="preserve">Přílohy: </w:t>
      </w:r>
    </w:p>
    <w:p w:rsidR="0065443A" w:rsidRDefault="006D3C7C">
      <w:pPr>
        <w:widowControl w:val="0"/>
        <w:jc w:val="both"/>
        <w:rPr>
          <w:rFonts w:ascii="Arial" w:eastAsia="Arial" w:hAnsi="Arial" w:cs="Arial"/>
          <w:sz w:val="22"/>
          <w:szCs w:val="22"/>
        </w:rPr>
      </w:pPr>
      <w:r>
        <w:rPr>
          <w:rFonts w:ascii="Arial" w:eastAsia="Arial" w:hAnsi="Arial" w:cs="Arial"/>
          <w:sz w:val="22"/>
          <w:szCs w:val="22"/>
        </w:rPr>
        <w:t xml:space="preserve">Příloha č. 1 – </w:t>
      </w:r>
      <w:r w:rsidR="00A62A49">
        <w:rPr>
          <w:rFonts w:ascii="Arial" w:eastAsia="Arial" w:hAnsi="Arial" w:cs="Arial"/>
          <w:sz w:val="22"/>
          <w:szCs w:val="22"/>
        </w:rPr>
        <w:t>Položkový rozpočet</w:t>
      </w:r>
    </w:p>
    <w:p w:rsidR="0065443A" w:rsidRDefault="0065443A">
      <w:pPr>
        <w:widowControl w:val="0"/>
        <w:jc w:val="both"/>
        <w:rPr>
          <w:rFonts w:ascii="Arial" w:eastAsia="Arial" w:hAnsi="Arial" w:cs="Arial"/>
          <w:sz w:val="22"/>
          <w:szCs w:val="22"/>
        </w:rPr>
      </w:pPr>
    </w:p>
    <w:p w:rsidR="0065443A" w:rsidRDefault="0065443A">
      <w:pPr>
        <w:widowControl w:val="0"/>
        <w:rPr>
          <w:rFonts w:ascii="Arial" w:eastAsia="Arial" w:hAnsi="Arial" w:cs="Arial"/>
          <w:b/>
          <w:bCs/>
          <w:sz w:val="22"/>
          <w:szCs w:val="22"/>
        </w:rPr>
      </w:pPr>
    </w:p>
    <w:p w:rsidR="0065443A" w:rsidRDefault="0065443A">
      <w:pPr>
        <w:widowControl w:val="0"/>
        <w:ind w:left="540" w:hanging="540"/>
        <w:rPr>
          <w:rFonts w:ascii="Arial" w:eastAsia="Arial" w:hAnsi="Arial" w:cs="Arial"/>
          <w:b/>
          <w:bCs/>
          <w:sz w:val="22"/>
          <w:szCs w:val="22"/>
        </w:rPr>
      </w:pPr>
    </w:p>
    <w:p w:rsidR="00A62A49" w:rsidRDefault="00A62A49">
      <w:pPr>
        <w:widowControl w:val="0"/>
        <w:ind w:left="540" w:hanging="540"/>
        <w:rPr>
          <w:rFonts w:ascii="Arial" w:eastAsia="Arial" w:hAnsi="Arial" w:cs="Arial"/>
          <w:b/>
          <w:bCs/>
          <w:sz w:val="22"/>
          <w:szCs w:val="22"/>
        </w:rPr>
      </w:pPr>
    </w:p>
    <w:p w:rsidR="0065443A" w:rsidRDefault="0065443A">
      <w:pPr>
        <w:widowControl w:val="0"/>
        <w:ind w:left="540" w:hanging="540"/>
        <w:rPr>
          <w:rFonts w:ascii="Arial" w:eastAsia="Arial" w:hAnsi="Arial" w:cs="Arial"/>
          <w:b/>
          <w:bCs/>
          <w:sz w:val="22"/>
          <w:szCs w:val="22"/>
        </w:rPr>
      </w:pPr>
    </w:p>
    <w:p w:rsidR="0065443A" w:rsidRDefault="006D3C7C">
      <w:pPr>
        <w:widowControl w:val="0"/>
        <w:ind w:left="540" w:hanging="540"/>
        <w:rPr>
          <w:rFonts w:ascii="Arial" w:eastAsia="Arial" w:hAnsi="Arial" w:cs="Arial"/>
          <w:sz w:val="22"/>
          <w:szCs w:val="22"/>
        </w:rPr>
      </w:pPr>
      <w:r>
        <w:rPr>
          <w:rFonts w:ascii="Arial" w:eastAsia="Arial" w:hAnsi="Arial" w:cs="Arial"/>
          <w:sz w:val="22"/>
          <w:szCs w:val="22"/>
        </w:rPr>
        <w:t xml:space="preserve">Za </w:t>
      </w:r>
      <w:proofErr w:type="gramStart"/>
      <w:r>
        <w:rPr>
          <w:rFonts w:ascii="Arial" w:eastAsia="Arial" w:hAnsi="Arial" w:cs="Arial"/>
          <w:sz w:val="22"/>
          <w:szCs w:val="22"/>
        </w:rPr>
        <w:t>objednatele                                                          Za</w:t>
      </w:r>
      <w:proofErr w:type="gramEnd"/>
      <w:r>
        <w:rPr>
          <w:rFonts w:ascii="Arial" w:eastAsia="Arial" w:hAnsi="Arial" w:cs="Arial"/>
          <w:sz w:val="22"/>
          <w:szCs w:val="22"/>
        </w:rPr>
        <w:t xml:space="preserve"> zhotovitele </w:t>
      </w:r>
    </w:p>
    <w:p w:rsidR="0065443A" w:rsidRDefault="0065443A">
      <w:pPr>
        <w:widowControl w:val="0"/>
        <w:ind w:left="540" w:hanging="540"/>
        <w:rPr>
          <w:rFonts w:ascii="Arial" w:eastAsia="Arial" w:hAnsi="Arial" w:cs="Arial"/>
          <w:b/>
          <w:bCs/>
          <w:sz w:val="22"/>
          <w:szCs w:val="22"/>
        </w:rPr>
      </w:pPr>
    </w:p>
    <w:p w:rsidR="0065443A" w:rsidRDefault="0065443A">
      <w:pPr>
        <w:widowControl w:val="0"/>
        <w:ind w:left="540" w:hanging="540"/>
        <w:rPr>
          <w:rFonts w:ascii="Arial" w:eastAsia="Arial" w:hAnsi="Arial" w:cs="Arial"/>
          <w:b/>
          <w:bCs/>
          <w:sz w:val="22"/>
          <w:szCs w:val="22"/>
        </w:rPr>
      </w:pPr>
    </w:p>
    <w:p w:rsidR="0065443A" w:rsidRDefault="0065443A">
      <w:pPr>
        <w:widowControl w:val="0"/>
        <w:rPr>
          <w:rFonts w:ascii="Arial" w:eastAsia="Arial" w:hAnsi="Arial" w:cs="Arial"/>
          <w:b/>
          <w:bCs/>
          <w:sz w:val="22"/>
          <w:szCs w:val="22"/>
        </w:rPr>
      </w:pPr>
    </w:p>
    <w:p w:rsidR="00A62A49" w:rsidRDefault="00A62A49">
      <w:pPr>
        <w:widowControl w:val="0"/>
        <w:rPr>
          <w:rFonts w:ascii="Arial" w:eastAsia="Arial" w:hAnsi="Arial" w:cs="Arial"/>
          <w:b/>
          <w:bCs/>
          <w:sz w:val="22"/>
          <w:szCs w:val="22"/>
        </w:rPr>
      </w:pPr>
    </w:p>
    <w:p w:rsidR="00A62A49" w:rsidRDefault="00A62A49">
      <w:pPr>
        <w:widowControl w:val="0"/>
        <w:rPr>
          <w:rFonts w:ascii="Arial" w:eastAsia="Arial" w:hAnsi="Arial" w:cs="Arial"/>
          <w:b/>
          <w:bCs/>
          <w:sz w:val="22"/>
          <w:szCs w:val="22"/>
        </w:rPr>
      </w:pPr>
    </w:p>
    <w:p w:rsidR="0065443A" w:rsidRDefault="0065443A">
      <w:pPr>
        <w:widowControl w:val="0"/>
        <w:ind w:left="540" w:hanging="540"/>
        <w:rPr>
          <w:rFonts w:ascii="Arial" w:eastAsia="Arial" w:hAnsi="Arial" w:cs="Arial"/>
          <w:b/>
          <w:bCs/>
          <w:sz w:val="22"/>
          <w:szCs w:val="22"/>
        </w:rPr>
      </w:pPr>
    </w:p>
    <w:p w:rsidR="0065443A" w:rsidRDefault="006D3C7C">
      <w:pPr>
        <w:widowControl w:val="0"/>
        <w:ind w:left="540" w:hanging="540"/>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w:t>
      </w:r>
    </w:p>
    <w:sectPr w:rsidR="0065443A">
      <w:footerReference w:type="default" r:id="rId8"/>
      <w:pgSz w:w="11907" w:h="16840"/>
      <w:pgMar w:top="720" w:right="720" w:bottom="720" w:left="720"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04A" w:rsidRDefault="0066204A">
      <w:r>
        <w:separator/>
      </w:r>
    </w:p>
  </w:endnote>
  <w:endnote w:type="continuationSeparator" w:id="0">
    <w:p w:rsidR="0066204A" w:rsidRDefault="0066204A">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2"/>
        <w:szCs w:val="22"/>
      </w:rPr>
      <w:id w:val="1331646305"/>
      <w:docPartObj>
        <w:docPartGallery w:val="Page Numbers (Bottom of Page)"/>
        <w:docPartUnique/>
      </w:docPartObj>
    </w:sdtPr>
    <w:sdtEndPr/>
    <w:sdtContent>
      <w:p w:rsidR="0065443A" w:rsidRDefault="006D3C7C">
        <w:pPr>
          <w:pStyle w:val="Zpat"/>
          <w:jc w:val="center"/>
          <w:rPr>
            <w:rFonts w:ascii="Arial" w:hAnsi="Arial" w:cs="Arial"/>
            <w:sz w:val="22"/>
            <w:szCs w:val="22"/>
          </w:rPr>
        </w:pPr>
        <w:r>
          <w:rPr>
            <w:rFonts w:ascii="Arial" w:hAnsi="Arial" w:cs="Arial"/>
            <w:sz w:val="22"/>
            <w:szCs w:val="22"/>
          </w:rPr>
          <w:fldChar w:fldCharType="begin"/>
        </w:r>
        <w:r>
          <w:rPr>
            <w:rFonts w:ascii="Arial" w:hAnsi="Arial" w:cs="Arial"/>
            <w:sz w:val="22"/>
            <w:szCs w:val="22"/>
          </w:rPr>
          <w:instrText>PAGE   \* MERGEFORMAT</w:instrText>
        </w:r>
        <w:r>
          <w:rPr>
            <w:rFonts w:ascii="Arial" w:hAnsi="Arial" w:cs="Arial"/>
            <w:sz w:val="22"/>
            <w:szCs w:val="22"/>
          </w:rPr>
          <w:fldChar w:fldCharType="separate"/>
        </w:r>
        <w:r w:rsidR="007105EF">
          <w:rPr>
            <w:rFonts w:ascii="Arial" w:hAnsi="Arial" w:cs="Arial"/>
            <w:noProof/>
            <w:sz w:val="22"/>
            <w:szCs w:val="22"/>
          </w:rPr>
          <w:t>11</w:t>
        </w:r>
        <w:r>
          <w:rPr>
            <w:rFonts w:ascii="Arial" w:hAnsi="Arial" w:cs="Arial"/>
            <w:sz w:val="22"/>
            <w:szCs w:val="22"/>
          </w:rPr>
          <w:fldChar w:fldCharType="end"/>
        </w:r>
      </w:p>
    </w:sdtContent>
  </w:sdt>
  <w:p w:rsidR="0065443A" w:rsidRDefault="0065443A">
    <w:pPr>
      <w:pStyle w:val="Zpat"/>
      <w:rPr>
        <w:rFonts w:eastAsia="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04A" w:rsidRDefault="0066204A">
      <w:r>
        <w:separator/>
      </w:r>
    </w:p>
  </w:footnote>
  <w:footnote w:type="continuationSeparator" w:id="0">
    <w:p w:rsidR="0066204A" w:rsidRDefault="006620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D6125"/>
    <w:multiLevelType w:val="multilevel"/>
    <w:tmpl w:val="103AF896"/>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6E54276"/>
    <w:multiLevelType w:val="multilevel"/>
    <w:tmpl w:val="B9103350"/>
    <w:lvl w:ilvl="0">
      <w:start w:val="1"/>
      <w:numFmt w:val="bullet"/>
      <w:suff w:val="space"/>
      <w:lvlText w:val=""/>
      <w:lvlJc w:val="left"/>
      <w:pPr>
        <w:tabs>
          <w:tab w:val="num" w:pos="1078"/>
        </w:tabs>
        <w:ind w:left="1078" w:hanging="360"/>
      </w:pPr>
      <w:rPr>
        <w:rFonts w:ascii="Symbol" w:hAnsi="Symbol" w:hint="default"/>
      </w:rPr>
    </w:lvl>
    <w:lvl w:ilvl="1">
      <w:start w:val="1"/>
      <w:numFmt w:val="bullet"/>
      <w:lvlText w:val="o"/>
      <w:lvlJc w:val="left"/>
      <w:pPr>
        <w:tabs>
          <w:tab w:val="num" w:pos="1798"/>
        </w:tabs>
        <w:ind w:left="1798" w:hanging="360"/>
      </w:pPr>
      <w:rPr>
        <w:rFonts w:ascii="Courier New" w:hAnsi="Courier New" w:hint="default"/>
      </w:rPr>
    </w:lvl>
    <w:lvl w:ilvl="2">
      <w:start w:val="1"/>
      <w:numFmt w:val="bullet"/>
      <w:lvlText w:val=""/>
      <w:lvlJc w:val="left"/>
      <w:pPr>
        <w:tabs>
          <w:tab w:val="num" w:pos="2518"/>
        </w:tabs>
        <w:ind w:left="2518" w:hanging="360"/>
      </w:pPr>
      <w:rPr>
        <w:rFonts w:ascii="Wingdings" w:hAnsi="Wingdings" w:hint="default"/>
      </w:rPr>
    </w:lvl>
    <w:lvl w:ilvl="3">
      <w:start w:val="1"/>
      <w:numFmt w:val="bullet"/>
      <w:lvlText w:val=""/>
      <w:lvlJc w:val="left"/>
      <w:pPr>
        <w:tabs>
          <w:tab w:val="num" w:pos="3238"/>
        </w:tabs>
        <w:ind w:left="3238" w:hanging="360"/>
      </w:pPr>
      <w:rPr>
        <w:rFonts w:ascii="Symbol" w:hAnsi="Symbol" w:hint="default"/>
      </w:rPr>
    </w:lvl>
    <w:lvl w:ilvl="4">
      <w:start w:val="1"/>
      <w:numFmt w:val="bullet"/>
      <w:lvlText w:val="o"/>
      <w:lvlJc w:val="left"/>
      <w:pPr>
        <w:tabs>
          <w:tab w:val="num" w:pos="3958"/>
        </w:tabs>
        <w:ind w:left="3958" w:hanging="360"/>
      </w:pPr>
      <w:rPr>
        <w:rFonts w:ascii="Courier New" w:hAnsi="Courier New" w:hint="default"/>
      </w:rPr>
    </w:lvl>
    <w:lvl w:ilvl="5">
      <w:start w:val="1"/>
      <w:numFmt w:val="bullet"/>
      <w:lvlText w:val=""/>
      <w:lvlJc w:val="left"/>
      <w:pPr>
        <w:tabs>
          <w:tab w:val="num" w:pos="4678"/>
        </w:tabs>
        <w:ind w:left="4678" w:hanging="360"/>
      </w:pPr>
      <w:rPr>
        <w:rFonts w:ascii="Wingdings" w:hAnsi="Wingdings" w:hint="default"/>
      </w:rPr>
    </w:lvl>
    <w:lvl w:ilvl="6">
      <w:start w:val="1"/>
      <w:numFmt w:val="bullet"/>
      <w:lvlText w:val=""/>
      <w:lvlJc w:val="left"/>
      <w:pPr>
        <w:tabs>
          <w:tab w:val="num" w:pos="5398"/>
        </w:tabs>
        <w:ind w:left="5398" w:hanging="360"/>
      </w:pPr>
      <w:rPr>
        <w:rFonts w:ascii="Symbol" w:hAnsi="Symbol" w:hint="default"/>
      </w:rPr>
    </w:lvl>
    <w:lvl w:ilvl="7">
      <w:start w:val="1"/>
      <w:numFmt w:val="bullet"/>
      <w:lvlText w:val="o"/>
      <w:lvlJc w:val="left"/>
      <w:pPr>
        <w:tabs>
          <w:tab w:val="num" w:pos="6118"/>
        </w:tabs>
        <w:ind w:left="6118" w:hanging="360"/>
      </w:pPr>
      <w:rPr>
        <w:rFonts w:ascii="Courier New" w:hAnsi="Courier New" w:hint="default"/>
      </w:rPr>
    </w:lvl>
    <w:lvl w:ilvl="8">
      <w:start w:val="1"/>
      <w:numFmt w:val="bullet"/>
      <w:lvlText w:val=""/>
      <w:lvlJc w:val="left"/>
      <w:pPr>
        <w:tabs>
          <w:tab w:val="num" w:pos="6838"/>
        </w:tabs>
        <w:ind w:left="6838" w:hanging="360"/>
      </w:pPr>
      <w:rPr>
        <w:rFonts w:ascii="Wingdings" w:hAnsi="Wingdings" w:hint="default"/>
      </w:rPr>
    </w:lvl>
  </w:abstractNum>
  <w:abstractNum w:abstractNumId="2">
    <w:nsid w:val="097D2C4B"/>
    <w:multiLevelType w:val="multilevel"/>
    <w:tmpl w:val="CF28E8A0"/>
    <w:lvl w:ilvl="0">
      <w:start w:val="3"/>
      <w:numFmt w:val="decimal"/>
      <w:suff w:val="space"/>
      <w:lvlText w:val="%1"/>
      <w:lvlJc w:val="left"/>
      <w:pPr>
        <w:ind w:left="480" w:hanging="480"/>
      </w:pPr>
      <w:rPr>
        <w:rFonts w:ascii="Times New Roman" w:eastAsia="Times New Roman" w:hAnsi="Times New Roman" w:cs="Times New Roman"/>
        <w:lang w:val="cs-CZ" w:bidi="cs-CZ"/>
      </w:rPr>
    </w:lvl>
    <w:lvl w:ilvl="1">
      <w:start w:val="1"/>
      <w:numFmt w:val="decimal"/>
      <w:suff w:val="space"/>
      <w:lvlText w:val="%1.%2"/>
      <w:lvlJc w:val="left"/>
      <w:pPr>
        <w:ind w:left="480" w:hanging="480"/>
      </w:pPr>
      <w:rPr>
        <w:rFonts w:ascii="Times New Roman" w:eastAsia="Times New Roman" w:hAnsi="Times New Roman" w:cs="Times New Roman"/>
        <w:lang w:val="cs-CZ" w:bidi="cs-CZ"/>
      </w:rPr>
    </w:lvl>
    <w:lvl w:ilvl="2">
      <w:start w:val="1"/>
      <w:numFmt w:val="none"/>
      <w:suff w:val="space"/>
      <w:lvlText w:val="3.3.1"/>
      <w:lvlJc w:val="left"/>
      <w:pPr>
        <w:ind w:left="720" w:hanging="720"/>
      </w:pPr>
      <w:rPr>
        <w:rFonts w:ascii="Arial" w:eastAsia="Times New Roman" w:hAnsi="Arial" w:cs="Arial" w:hint="default"/>
        <w:lang w:val="cs-CZ" w:bidi="cs-CZ"/>
      </w:rPr>
    </w:lvl>
    <w:lvl w:ilvl="3">
      <w:start w:val="1"/>
      <w:numFmt w:val="decimal"/>
      <w:suff w:val="space"/>
      <w:lvlText w:val="%1.%2.%3.%4"/>
      <w:lvlJc w:val="left"/>
      <w:pPr>
        <w:ind w:left="720" w:hanging="720"/>
      </w:pPr>
      <w:rPr>
        <w:rFonts w:ascii="Times New Roman" w:eastAsia="Times New Roman" w:hAnsi="Times New Roman" w:cs="Times New Roman"/>
        <w:lang w:val="cs-CZ" w:bidi="cs-CZ"/>
      </w:rPr>
    </w:lvl>
    <w:lvl w:ilvl="4">
      <w:start w:val="1"/>
      <w:numFmt w:val="decimal"/>
      <w:suff w:val="space"/>
      <w:lvlText w:val="%1.%2.%3.%4.%5"/>
      <w:lvlJc w:val="left"/>
      <w:pPr>
        <w:ind w:left="1080" w:hanging="1080"/>
      </w:pPr>
      <w:rPr>
        <w:rFonts w:ascii="Times New Roman" w:eastAsia="Times New Roman" w:hAnsi="Times New Roman" w:cs="Times New Roman"/>
        <w:lang w:val="cs-CZ" w:bidi="cs-CZ"/>
      </w:rPr>
    </w:lvl>
    <w:lvl w:ilvl="5">
      <w:start w:val="1"/>
      <w:numFmt w:val="decimal"/>
      <w:suff w:val="space"/>
      <w:lvlText w:val="%1.%2.%3.%4.%5.%6"/>
      <w:lvlJc w:val="left"/>
      <w:pPr>
        <w:ind w:left="1080" w:hanging="1080"/>
      </w:pPr>
      <w:rPr>
        <w:rFonts w:ascii="Times New Roman" w:eastAsia="Times New Roman" w:hAnsi="Times New Roman" w:cs="Times New Roman"/>
        <w:lang w:val="cs-CZ" w:bidi="cs-CZ"/>
      </w:rPr>
    </w:lvl>
    <w:lvl w:ilvl="6">
      <w:start w:val="1"/>
      <w:numFmt w:val="decimal"/>
      <w:suff w:val="space"/>
      <w:lvlText w:val="%1.%2.%3.%4.%5.%6.%7"/>
      <w:lvlJc w:val="left"/>
      <w:pPr>
        <w:ind w:left="1440" w:hanging="1440"/>
      </w:pPr>
      <w:rPr>
        <w:rFonts w:ascii="Times New Roman" w:eastAsia="Times New Roman" w:hAnsi="Times New Roman" w:cs="Times New Roman"/>
        <w:lang w:val="cs-CZ" w:bidi="cs-CZ"/>
      </w:rPr>
    </w:lvl>
    <w:lvl w:ilvl="7">
      <w:start w:val="1"/>
      <w:numFmt w:val="decimal"/>
      <w:suff w:val="space"/>
      <w:lvlText w:val="%1.%2.%3.%4.%5.%6.%7.%8"/>
      <w:lvlJc w:val="left"/>
      <w:pPr>
        <w:ind w:left="1440" w:hanging="1440"/>
      </w:pPr>
      <w:rPr>
        <w:rFonts w:ascii="Times New Roman" w:eastAsia="Times New Roman" w:hAnsi="Times New Roman" w:cs="Times New Roman"/>
        <w:lang w:val="cs-CZ" w:bidi="cs-CZ"/>
      </w:rPr>
    </w:lvl>
    <w:lvl w:ilvl="8">
      <w:start w:val="1"/>
      <w:numFmt w:val="decimal"/>
      <w:suff w:val="space"/>
      <w:lvlText w:val="%1.%2.%3.%4.%5.%6.%7.%8.%9"/>
      <w:lvlJc w:val="left"/>
      <w:pPr>
        <w:ind w:left="1800" w:hanging="1800"/>
      </w:pPr>
      <w:rPr>
        <w:rFonts w:ascii="Times New Roman" w:eastAsia="Times New Roman" w:hAnsi="Times New Roman" w:cs="Times New Roman"/>
        <w:lang w:val="cs-CZ" w:bidi="cs-CZ"/>
      </w:rPr>
    </w:lvl>
  </w:abstractNum>
  <w:abstractNum w:abstractNumId="3">
    <w:nsid w:val="0C554289"/>
    <w:multiLevelType w:val="multilevel"/>
    <w:tmpl w:val="6FFA57AE"/>
    <w:lvl w:ilvl="0">
      <w:start w:val="3"/>
      <w:numFmt w:val="decimal"/>
      <w:suff w:val="space"/>
      <w:lvlText w:val="%1"/>
      <w:lvlJc w:val="left"/>
      <w:pPr>
        <w:ind w:left="480" w:hanging="480"/>
      </w:pPr>
      <w:rPr>
        <w:rFonts w:ascii="Times New Roman" w:eastAsia="Times New Roman" w:hAnsi="Times New Roman" w:cs="Times New Roman"/>
        <w:lang w:val="cs-CZ" w:bidi="cs-CZ"/>
      </w:rPr>
    </w:lvl>
    <w:lvl w:ilvl="1">
      <w:start w:val="1"/>
      <w:numFmt w:val="decimal"/>
      <w:suff w:val="space"/>
      <w:lvlText w:val="%1.%2"/>
      <w:lvlJc w:val="left"/>
      <w:pPr>
        <w:ind w:left="480" w:hanging="480"/>
      </w:pPr>
      <w:rPr>
        <w:rFonts w:ascii="Times New Roman" w:eastAsia="Times New Roman" w:hAnsi="Times New Roman" w:cs="Times New Roman"/>
        <w:lang w:val="cs-CZ" w:bidi="cs-CZ"/>
      </w:rPr>
    </w:lvl>
    <w:lvl w:ilvl="2">
      <w:start w:val="1"/>
      <w:numFmt w:val="none"/>
      <w:suff w:val="space"/>
      <w:lvlText w:val="6.1.2"/>
      <w:lvlJc w:val="left"/>
      <w:pPr>
        <w:ind w:left="720" w:hanging="720"/>
      </w:pPr>
      <w:rPr>
        <w:rFonts w:ascii="Arial" w:eastAsia="Times New Roman" w:hAnsi="Arial" w:cs="Arial" w:hint="default"/>
        <w:lang w:val="cs-CZ" w:bidi="cs-CZ"/>
      </w:rPr>
    </w:lvl>
    <w:lvl w:ilvl="3">
      <w:start w:val="1"/>
      <w:numFmt w:val="decimal"/>
      <w:suff w:val="space"/>
      <w:lvlText w:val="%1.%2.%3.%4"/>
      <w:lvlJc w:val="left"/>
      <w:pPr>
        <w:ind w:left="720" w:hanging="720"/>
      </w:pPr>
      <w:rPr>
        <w:rFonts w:ascii="Times New Roman" w:eastAsia="Times New Roman" w:hAnsi="Times New Roman" w:cs="Times New Roman"/>
        <w:lang w:val="cs-CZ" w:bidi="cs-CZ"/>
      </w:rPr>
    </w:lvl>
    <w:lvl w:ilvl="4">
      <w:start w:val="1"/>
      <w:numFmt w:val="decimal"/>
      <w:suff w:val="space"/>
      <w:lvlText w:val="%1.%2.%3.%4.%5"/>
      <w:lvlJc w:val="left"/>
      <w:pPr>
        <w:ind w:left="1080" w:hanging="1080"/>
      </w:pPr>
      <w:rPr>
        <w:rFonts w:ascii="Times New Roman" w:eastAsia="Times New Roman" w:hAnsi="Times New Roman" w:cs="Times New Roman"/>
        <w:lang w:val="cs-CZ" w:bidi="cs-CZ"/>
      </w:rPr>
    </w:lvl>
    <w:lvl w:ilvl="5">
      <w:start w:val="1"/>
      <w:numFmt w:val="none"/>
      <w:suff w:val="space"/>
      <w:lvlText w:val="6.1.1"/>
      <w:lvlJc w:val="left"/>
      <w:pPr>
        <w:ind w:left="1080" w:hanging="1080"/>
      </w:pPr>
      <w:rPr>
        <w:rFonts w:ascii="Times New Roman" w:eastAsia="Times New Roman" w:hAnsi="Times New Roman" w:cs="Times New Roman"/>
        <w:lang w:val="cs-CZ" w:bidi="cs-CZ"/>
      </w:rPr>
    </w:lvl>
    <w:lvl w:ilvl="6">
      <w:start w:val="1"/>
      <w:numFmt w:val="decimal"/>
      <w:suff w:val="space"/>
      <w:lvlText w:val="%1.%2.%3.%4.%5.%6.%7"/>
      <w:lvlJc w:val="left"/>
      <w:pPr>
        <w:ind w:left="1440" w:hanging="1440"/>
      </w:pPr>
      <w:rPr>
        <w:rFonts w:ascii="Times New Roman" w:eastAsia="Times New Roman" w:hAnsi="Times New Roman" w:cs="Times New Roman"/>
        <w:lang w:val="cs-CZ" w:bidi="cs-CZ"/>
      </w:rPr>
    </w:lvl>
    <w:lvl w:ilvl="7">
      <w:start w:val="1"/>
      <w:numFmt w:val="decimal"/>
      <w:suff w:val="space"/>
      <w:lvlText w:val="%1.%2.%3.%4.%5.%6.%7.%8"/>
      <w:lvlJc w:val="left"/>
      <w:pPr>
        <w:ind w:left="1440" w:hanging="1440"/>
      </w:pPr>
      <w:rPr>
        <w:rFonts w:ascii="Times New Roman" w:eastAsia="Times New Roman" w:hAnsi="Times New Roman" w:cs="Times New Roman"/>
        <w:lang w:val="cs-CZ" w:bidi="cs-CZ"/>
      </w:rPr>
    </w:lvl>
    <w:lvl w:ilvl="8">
      <w:start w:val="1"/>
      <w:numFmt w:val="decimal"/>
      <w:suff w:val="space"/>
      <w:lvlText w:val="%1.%2.%3.%4.%5.%6.%7.%8.%9"/>
      <w:lvlJc w:val="left"/>
      <w:pPr>
        <w:ind w:left="1800" w:hanging="1800"/>
      </w:pPr>
      <w:rPr>
        <w:rFonts w:ascii="Times New Roman" w:eastAsia="Times New Roman" w:hAnsi="Times New Roman" w:cs="Times New Roman"/>
        <w:lang w:val="cs-CZ" w:bidi="cs-CZ"/>
      </w:rPr>
    </w:lvl>
  </w:abstractNum>
  <w:abstractNum w:abstractNumId="4">
    <w:nsid w:val="0F596F8A"/>
    <w:multiLevelType w:val="multilevel"/>
    <w:tmpl w:val="AA60A632"/>
    <w:lvl w:ilvl="0">
      <w:start w:val="1"/>
      <w:numFmt w:val="bullet"/>
      <w:lvlText w:val=""/>
      <w:lvlJc w:val="left"/>
      <w:pPr>
        <w:tabs>
          <w:tab w:val="num" w:pos="0"/>
        </w:tabs>
        <w:ind w:hanging="360"/>
      </w:pPr>
      <w:rPr>
        <w:rFonts w:ascii="Symbol" w:hAnsi="Symbol"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5">
    <w:nsid w:val="14D26E44"/>
    <w:multiLevelType w:val="multilevel"/>
    <w:tmpl w:val="F7BEB756"/>
    <w:lvl w:ilvl="0">
      <w:start w:val="1"/>
      <w:numFmt w:val="bullet"/>
      <w:suff w:val="space"/>
      <w:lvlText w:val="瘪ȍ‐ࡐȍ"/>
      <w:lvlJc w:val="left"/>
      <w:pPr>
        <w:ind w:left="4754" w:hanging="360"/>
      </w:pPr>
      <w:rPr>
        <w:rFonts w:ascii="Times New Roman" w:eastAsia="Times New Roman" w:hAnsi="Times New Roman" w:cs="Times New Roman"/>
        <w:lang w:val="cs-CZ" w:bidi="cs-CZ"/>
      </w:rPr>
    </w:lvl>
    <w:lvl w:ilvl="1">
      <w:start w:val="1"/>
      <w:numFmt w:val="bullet"/>
      <w:suff w:val="space"/>
      <w:lvlText w:val="o"/>
      <w:lvlJc w:val="left"/>
      <w:pPr>
        <w:ind w:left="5474" w:hanging="360"/>
      </w:pPr>
      <w:rPr>
        <w:rFonts w:ascii="Times New Roman" w:eastAsia="Times New Roman" w:hAnsi="Times New Roman" w:cs="Times New Roman"/>
        <w:lang w:val="cs-CZ" w:bidi="cs-CZ"/>
      </w:rPr>
    </w:lvl>
    <w:lvl w:ilvl="2">
      <w:start w:val="1"/>
      <w:numFmt w:val="bullet"/>
      <w:suff w:val="space"/>
      <w:lvlText w:val="ޯᡙ雜翽还࡛ȍmanⴰޯᡙ雜翽"/>
      <w:lvlJc w:val="left"/>
      <w:pPr>
        <w:ind w:left="6194" w:hanging="360"/>
      </w:pPr>
      <w:rPr>
        <w:rFonts w:ascii="Times New Roman" w:eastAsia="Times New Roman" w:hAnsi="Times New Roman" w:cs="Times New Roman"/>
        <w:lang w:val="cs-CZ" w:bidi="cs-CZ"/>
      </w:rPr>
    </w:lvl>
    <w:lvl w:ilvl="3">
      <w:start w:val="1"/>
      <w:numFmt w:val="bullet"/>
      <w:suff w:val="space"/>
      <w:lvlText w:val="ޯᡙ雜翽还࡛ȍmanⴰޯᡙ雜翽"/>
      <w:lvlJc w:val="left"/>
      <w:pPr>
        <w:ind w:left="6914" w:hanging="360"/>
      </w:pPr>
      <w:rPr>
        <w:rFonts w:ascii="Times New Roman" w:eastAsia="Times New Roman" w:hAnsi="Times New Roman" w:cs="Times New Roman"/>
        <w:lang w:val="cs-CZ" w:bidi="cs-CZ"/>
      </w:rPr>
    </w:lvl>
    <w:lvl w:ilvl="4">
      <w:start w:val="1"/>
      <w:numFmt w:val="bullet"/>
      <w:suff w:val="space"/>
      <w:lvlText w:val="o"/>
      <w:lvlJc w:val="left"/>
      <w:pPr>
        <w:ind w:left="7634" w:hanging="360"/>
      </w:pPr>
      <w:rPr>
        <w:rFonts w:ascii="Times New Roman" w:eastAsia="Times New Roman" w:hAnsi="Times New Roman" w:cs="Times New Roman"/>
        <w:lang w:val="cs-CZ" w:bidi="cs-CZ"/>
      </w:rPr>
    </w:lvl>
    <w:lvl w:ilvl="5">
      <w:start w:val="1"/>
      <w:numFmt w:val="bullet"/>
      <w:suff w:val="space"/>
      <w:lvlText w:val="ޯᡙ雜翽还࡛ȍmanⴰޯᡙ雜翽"/>
      <w:lvlJc w:val="left"/>
      <w:pPr>
        <w:ind w:left="8354" w:hanging="360"/>
      </w:pPr>
      <w:rPr>
        <w:rFonts w:ascii="Times New Roman" w:eastAsia="Times New Roman" w:hAnsi="Times New Roman" w:cs="Times New Roman"/>
        <w:lang w:val="cs-CZ" w:bidi="cs-CZ"/>
      </w:rPr>
    </w:lvl>
    <w:lvl w:ilvl="6">
      <w:start w:val="1"/>
      <w:numFmt w:val="bullet"/>
      <w:suff w:val="space"/>
      <w:lvlText w:val="ޯᡙ雜翽还࡛ȍmanⴰޯᡙ雜翽"/>
      <w:lvlJc w:val="left"/>
      <w:pPr>
        <w:ind w:left="9074" w:hanging="360"/>
      </w:pPr>
      <w:rPr>
        <w:rFonts w:ascii="Times New Roman" w:eastAsia="Times New Roman" w:hAnsi="Times New Roman" w:cs="Times New Roman"/>
        <w:lang w:val="cs-CZ" w:bidi="cs-CZ"/>
      </w:rPr>
    </w:lvl>
    <w:lvl w:ilvl="7">
      <w:start w:val="1"/>
      <w:numFmt w:val="bullet"/>
      <w:suff w:val="space"/>
      <w:lvlText w:val="o"/>
      <w:lvlJc w:val="left"/>
      <w:pPr>
        <w:ind w:left="9794" w:hanging="360"/>
      </w:pPr>
      <w:rPr>
        <w:rFonts w:ascii="Times New Roman" w:eastAsia="Times New Roman" w:hAnsi="Times New Roman" w:cs="Times New Roman"/>
        <w:lang w:val="cs-CZ" w:bidi="cs-CZ"/>
      </w:rPr>
    </w:lvl>
    <w:lvl w:ilvl="8">
      <w:start w:val="1"/>
      <w:numFmt w:val="bullet"/>
      <w:suff w:val="space"/>
      <w:lvlText w:val="ޯᡙ雜翽还࡛ȍmanⴰޯᡙ雜翽"/>
      <w:lvlJc w:val="left"/>
      <w:pPr>
        <w:ind w:left="10514" w:hanging="360"/>
      </w:pPr>
      <w:rPr>
        <w:rFonts w:ascii="Times New Roman" w:eastAsia="Times New Roman" w:hAnsi="Times New Roman" w:cs="Times New Roman"/>
        <w:lang w:val="cs-CZ" w:bidi="cs-CZ"/>
      </w:rPr>
    </w:lvl>
  </w:abstractNum>
  <w:abstractNum w:abstractNumId="6">
    <w:nsid w:val="17252BCD"/>
    <w:multiLevelType w:val="multilevel"/>
    <w:tmpl w:val="40C4EBE0"/>
    <w:lvl w:ilvl="0">
      <w:start w:val="9"/>
      <w:numFmt w:val="decimal"/>
      <w:suff w:val="space"/>
      <w:lvlText w:val="%1"/>
      <w:lvlJc w:val="left"/>
      <w:pPr>
        <w:ind w:left="435" w:hanging="435"/>
      </w:pPr>
      <w:rPr>
        <w:rFonts w:hint="default"/>
      </w:rPr>
    </w:lvl>
    <w:lvl w:ilvl="1">
      <w:start w:val="5"/>
      <w:numFmt w:val="decimal"/>
      <w:suff w:val="space"/>
      <w:lvlText w:val="%1.%2"/>
      <w:lvlJc w:val="left"/>
      <w:pPr>
        <w:ind w:left="435" w:hanging="435"/>
      </w:pPr>
      <w:rPr>
        <w:rFonts w:hint="default"/>
      </w:rPr>
    </w:lvl>
    <w:lvl w:ilvl="2">
      <w:start w:val="6"/>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7">
    <w:nsid w:val="1F1761F8"/>
    <w:multiLevelType w:val="multilevel"/>
    <w:tmpl w:val="7D06BABE"/>
    <w:lvl w:ilvl="0">
      <w:start w:val="3"/>
      <w:numFmt w:val="decimal"/>
      <w:suff w:val="space"/>
      <w:lvlText w:val="%1"/>
      <w:lvlJc w:val="left"/>
      <w:pPr>
        <w:ind w:left="480" w:hanging="480"/>
      </w:pPr>
      <w:rPr>
        <w:rFonts w:ascii="Times New Roman" w:eastAsia="Times New Roman" w:hAnsi="Times New Roman" w:cs="Times New Roman"/>
        <w:lang w:val="cs-CZ" w:bidi="cs-CZ"/>
      </w:rPr>
    </w:lvl>
    <w:lvl w:ilvl="1">
      <w:start w:val="1"/>
      <w:numFmt w:val="decimal"/>
      <w:suff w:val="space"/>
      <w:lvlText w:val="%1.%2"/>
      <w:lvlJc w:val="left"/>
      <w:pPr>
        <w:ind w:left="480" w:hanging="480"/>
      </w:pPr>
      <w:rPr>
        <w:rFonts w:ascii="Times New Roman" w:eastAsia="Times New Roman" w:hAnsi="Times New Roman" w:cs="Times New Roman"/>
        <w:lang w:val="cs-CZ" w:bidi="cs-CZ"/>
      </w:rPr>
    </w:lvl>
    <w:lvl w:ilvl="2">
      <w:start w:val="1"/>
      <w:numFmt w:val="none"/>
      <w:suff w:val="space"/>
      <w:lvlText w:val="3.3.1"/>
      <w:lvlJc w:val="left"/>
      <w:pPr>
        <w:ind w:left="720" w:hanging="720"/>
      </w:pPr>
      <w:rPr>
        <w:rFonts w:ascii="Times New Roman" w:eastAsia="Times New Roman" w:hAnsi="Times New Roman" w:cs="Times New Roman"/>
        <w:lang w:val="cs-CZ" w:bidi="cs-CZ"/>
      </w:rPr>
    </w:lvl>
    <w:lvl w:ilvl="3">
      <w:start w:val="1"/>
      <w:numFmt w:val="decimal"/>
      <w:suff w:val="space"/>
      <w:lvlText w:val="%1.%2.%3.%4"/>
      <w:lvlJc w:val="left"/>
      <w:pPr>
        <w:ind w:left="720" w:hanging="720"/>
      </w:pPr>
      <w:rPr>
        <w:rFonts w:ascii="Times New Roman" w:eastAsia="Times New Roman" w:hAnsi="Times New Roman" w:cs="Times New Roman"/>
        <w:lang w:val="cs-CZ" w:bidi="cs-CZ"/>
      </w:rPr>
    </w:lvl>
    <w:lvl w:ilvl="4">
      <w:start w:val="1"/>
      <w:numFmt w:val="decimal"/>
      <w:suff w:val="space"/>
      <w:lvlText w:val="%1.%2.%3.%4.%5"/>
      <w:lvlJc w:val="left"/>
      <w:pPr>
        <w:ind w:left="1080" w:hanging="1080"/>
      </w:pPr>
      <w:rPr>
        <w:rFonts w:ascii="Times New Roman" w:eastAsia="Times New Roman" w:hAnsi="Times New Roman" w:cs="Times New Roman"/>
        <w:lang w:val="cs-CZ" w:bidi="cs-CZ"/>
      </w:rPr>
    </w:lvl>
    <w:lvl w:ilvl="5">
      <w:start w:val="1"/>
      <w:numFmt w:val="decimal"/>
      <w:suff w:val="space"/>
      <w:lvlText w:val="%1.%2.%3.%4.%5.%6"/>
      <w:lvlJc w:val="left"/>
      <w:pPr>
        <w:ind w:left="1080" w:hanging="1080"/>
      </w:pPr>
      <w:rPr>
        <w:rFonts w:ascii="Times New Roman" w:eastAsia="Times New Roman" w:hAnsi="Times New Roman" w:cs="Times New Roman"/>
        <w:lang w:val="cs-CZ" w:bidi="cs-CZ"/>
      </w:rPr>
    </w:lvl>
    <w:lvl w:ilvl="6">
      <w:start w:val="1"/>
      <w:numFmt w:val="decimal"/>
      <w:suff w:val="space"/>
      <w:lvlText w:val="%1.%2.%3.%4.%5.%6.%7"/>
      <w:lvlJc w:val="left"/>
      <w:pPr>
        <w:ind w:left="1440" w:hanging="1440"/>
      </w:pPr>
      <w:rPr>
        <w:rFonts w:ascii="Times New Roman" w:eastAsia="Times New Roman" w:hAnsi="Times New Roman" w:cs="Times New Roman"/>
        <w:lang w:val="cs-CZ" w:bidi="cs-CZ"/>
      </w:rPr>
    </w:lvl>
    <w:lvl w:ilvl="7">
      <w:start w:val="1"/>
      <w:numFmt w:val="decimal"/>
      <w:suff w:val="space"/>
      <w:lvlText w:val="%1.%2.%3.%4.%5.%6.%7.%8"/>
      <w:lvlJc w:val="left"/>
      <w:pPr>
        <w:ind w:left="1440" w:hanging="1440"/>
      </w:pPr>
      <w:rPr>
        <w:rFonts w:ascii="Times New Roman" w:eastAsia="Times New Roman" w:hAnsi="Times New Roman" w:cs="Times New Roman"/>
        <w:lang w:val="cs-CZ" w:bidi="cs-CZ"/>
      </w:rPr>
    </w:lvl>
    <w:lvl w:ilvl="8">
      <w:start w:val="1"/>
      <w:numFmt w:val="decimal"/>
      <w:suff w:val="space"/>
      <w:lvlText w:val="%1.%2.%3.%4.%5.%6.%7.%8.%9"/>
      <w:lvlJc w:val="left"/>
      <w:pPr>
        <w:ind w:left="1800" w:hanging="1800"/>
      </w:pPr>
      <w:rPr>
        <w:rFonts w:ascii="Times New Roman" w:eastAsia="Times New Roman" w:hAnsi="Times New Roman" w:cs="Times New Roman"/>
        <w:lang w:val="cs-CZ" w:bidi="cs-CZ"/>
      </w:rPr>
    </w:lvl>
  </w:abstractNum>
  <w:abstractNum w:abstractNumId="8">
    <w:nsid w:val="20CF4FEB"/>
    <w:multiLevelType w:val="multilevel"/>
    <w:tmpl w:val="55529824"/>
    <w:lvl w:ilvl="0">
      <w:start w:val="1"/>
      <w:numFmt w:val="decimal"/>
      <w:suff w:val="space"/>
      <w:lvlText w:val="2.%1."/>
      <w:lvlJc w:val="left"/>
      <w:pPr>
        <w:ind w:left="2202" w:hanging="360"/>
      </w:pPr>
      <w:rPr>
        <w:rFonts w:ascii="Arial" w:eastAsia="Times New Roman" w:hAnsi="Arial" w:cs="Arial" w:hint="default"/>
        <w:b/>
        <w:lang w:val="cs-CZ" w:bidi="cs-CZ"/>
      </w:rPr>
    </w:lvl>
    <w:lvl w:ilvl="1">
      <w:start w:val="3"/>
      <w:numFmt w:val="bullet"/>
      <w:suff w:val="space"/>
      <w:lvlText w:val="-"/>
      <w:lvlJc w:val="left"/>
      <w:pPr>
        <w:ind w:left="2922" w:hanging="360"/>
      </w:pPr>
      <w:rPr>
        <w:rFonts w:ascii="Times New Roman" w:eastAsia="Times New Roman" w:hAnsi="Times New Roman" w:cs="Times New Roman"/>
        <w:lang w:val="cs-CZ" w:bidi="cs-CZ"/>
      </w:rPr>
    </w:lvl>
    <w:lvl w:ilvl="2">
      <w:start w:val="1"/>
      <w:numFmt w:val="lowerRoman"/>
      <w:suff w:val="space"/>
      <w:lvlText w:val="%3."/>
      <w:lvlJc w:val="right"/>
      <w:pPr>
        <w:ind w:left="3642" w:hanging="180"/>
      </w:pPr>
      <w:rPr>
        <w:rFonts w:ascii="Times New Roman" w:eastAsia="Times New Roman" w:hAnsi="Times New Roman" w:cs="Times New Roman"/>
        <w:lang w:val="cs-CZ" w:bidi="cs-CZ"/>
      </w:rPr>
    </w:lvl>
    <w:lvl w:ilvl="3">
      <w:start w:val="1"/>
      <w:numFmt w:val="decimal"/>
      <w:suff w:val="space"/>
      <w:lvlText w:val="%4."/>
      <w:lvlJc w:val="left"/>
      <w:pPr>
        <w:ind w:left="4362" w:hanging="360"/>
      </w:pPr>
      <w:rPr>
        <w:rFonts w:ascii="Times New Roman" w:eastAsia="Times New Roman" w:hAnsi="Times New Roman" w:cs="Times New Roman"/>
        <w:lang w:val="cs-CZ" w:bidi="cs-CZ"/>
      </w:rPr>
    </w:lvl>
    <w:lvl w:ilvl="4">
      <w:start w:val="1"/>
      <w:numFmt w:val="lowerLetter"/>
      <w:suff w:val="space"/>
      <w:lvlText w:val="%5."/>
      <w:lvlJc w:val="left"/>
      <w:pPr>
        <w:ind w:left="5082" w:hanging="360"/>
      </w:pPr>
      <w:rPr>
        <w:rFonts w:ascii="Times New Roman" w:eastAsia="Times New Roman" w:hAnsi="Times New Roman" w:cs="Times New Roman"/>
        <w:lang w:val="cs-CZ" w:bidi="cs-CZ"/>
      </w:rPr>
    </w:lvl>
    <w:lvl w:ilvl="5">
      <w:start w:val="1"/>
      <w:numFmt w:val="lowerRoman"/>
      <w:suff w:val="space"/>
      <w:lvlText w:val="%6."/>
      <w:lvlJc w:val="right"/>
      <w:pPr>
        <w:ind w:left="5802" w:hanging="180"/>
      </w:pPr>
      <w:rPr>
        <w:rFonts w:ascii="Times New Roman" w:eastAsia="Times New Roman" w:hAnsi="Times New Roman" w:cs="Times New Roman"/>
        <w:lang w:val="cs-CZ" w:bidi="cs-CZ"/>
      </w:rPr>
    </w:lvl>
    <w:lvl w:ilvl="6">
      <w:start w:val="1"/>
      <w:numFmt w:val="decimal"/>
      <w:suff w:val="space"/>
      <w:lvlText w:val="%7."/>
      <w:lvlJc w:val="left"/>
      <w:pPr>
        <w:ind w:left="6522" w:hanging="360"/>
      </w:pPr>
      <w:rPr>
        <w:rFonts w:ascii="Times New Roman" w:eastAsia="Times New Roman" w:hAnsi="Times New Roman" w:cs="Times New Roman"/>
        <w:lang w:val="cs-CZ" w:bidi="cs-CZ"/>
      </w:rPr>
    </w:lvl>
    <w:lvl w:ilvl="7">
      <w:start w:val="1"/>
      <w:numFmt w:val="lowerLetter"/>
      <w:suff w:val="space"/>
      <w:lvlText w:val="%8."/>
      <w:lvlJc w:val="left"/>
      <w:pPr>
        <w:ind w:left="7242" w:hanging="360"/>
      </w:pPr>
      <w:rPr>
        <w:rFonts w:ascii="Times New Roman" w:eastAsia="Times New Roman" w:hAnsi="Times New Roman" w:cs="Times New Roman"/>
        <w:lang w:val="cs-CZ" w:bidi="cs-CZ"/>
      </w:rPr>
    </w:lvl>
    <w:lvl w:ilvl="8">
      <w:start w:val="1"/>
      <w:numFmt w:val="lowerRoman"/>
      <w:suff w:val="space"/>
      <w:lvlText w:val="%9."/>
      <w:lvlJc w:val="right"/>
      <w:pPr>
        <w:ind w:left="7962" w:hanging="180"/>
      </w:pPr>
      <w:rPr>
        <w:rFonts w:ascii="Times New Roman" w:eastAsia="Times New Roman" w:hAnsi="Times New Roman" w:cs="Times New Roman"/>
        <w:lang w:val="cs-CZ" w:bidi="cs-CZ"/>
      </w:rPr>
    </w:lvl>
  </w:abstractNum>
  <w:abstractNum w:abstractNumId="9">
    <w:nsid w:val="2397018A"/>
    <w:multiLevelType w:val="multilevel"/>
    <w:tmpl w:val="58146882"/>
    <w:lvl w:ilvl="0">
      <w:start w:val="1"/>
      <w:numFmt w:val="bullet"/>
      <w:lvlText w:val=""/>
      <w:lvlJc w:val="left"/>
      <w:pPr>
        <w:ind w:left="600" w:hanging="600"/>
      </w:pPr>
      <w:rPr>
        <w:rFonts w:ascii="Symbol" w:hAnsi="Symbol" w:hint="default"/>
        <w:lang w:val="cs-CZ" w:bidi="cs-CZ"/>
      </w:rPr>
    </w:lvl>
    <w:lvl w:ilvl="1">
      <w:start w:val="3"/>
      <w:numFmt w:val="decimal"/>
      <w:suff w:val="space"/>
      <w:lvlText w:val="%1.%2"/>
      <w:lvlJc w:val="left"/>
      <w:pPr>
        <w:ind w:left="600" w:hanging="600"/>
      </w:pPr>
      <w:rPr>
        <w:rFonts w:ascii="Times New Roman" w:eastAsia="Times New Roman" w:hAnsi="Times New Roman" w:cs="Times New Roman"/>
        <w:lang w:val="cs-CZ" w:bidi="cs-CZ"/>
      </w:rPr>
    </w:lvl>
    <w:lvl w:ilvl="2">
      <w:start w:val="2"/>
      <w:numFmt w:val="decimal"/>
      <w:suff w:val="space"/>
      <w:lvlText w:val="%1.%2.%3"/>
      <w:lvlJc w:val="left"/>
      <w:pPr>
        <w:ind w:left="720" w:hanging="720"/>
      </w:pPr>
      <w:rPr>
        <w:rFonts w:ascii="Arial" w:eastAsia="Times New Roman" w:hAnsi="Arial" w:cs="Arial" w:hint="default"/>
        <w:lang w:val="cs-CZ" w:bidi="cs-CZ"/>
      </w:rPr>
    </w:lvl>
    <w:lvl w:ilvl="3">
      <w:start w:val="1"/>
      <w:numFmt w:val="decimal"/>
      <w:suff w:val="space"/>
      <w:lvlText w:val="%1.%2.%3.%4"/>
      <w:lvlJc w:val="left"/>
      <w:pPr>
        <w:ind w:left="720" w:hanging="720"/>
      </w:pPr>
      <w:rPr>
        <w:rFonts w:ascii="Times New Roman" w:eastAsia="Times New Roman" w:hAnsi="Times New Roman" w:cs="Times New Roman"/>
        <w:lang w:val="cs-CZ" w:bidi="cs-CZ"/>
      </w:rPr>
    </w:lvl>
    <w:lvl w:ilvl="4">
      <w:start w:val="1"/>
      <w:numFmt w:val="decimal"/>
      <w:suff w:val="space"/>
      <w:lvlText w:val="%1.%2.%3.%4.%5"/>
      <w:lvlJc w:val="left"/>
      <w:pPr>
        <w:ind w:left="1080" w:hanging="1080"/>
      </w:pPr>
      <w:rPr>
        <w:rFonts w:ascii="Times New Roman" w:eastAsia="Times New Roman" w:hAnsi="Times New Roman" w:cs="Times New Roman"/>
        <w:lang w:val="cs-CZ" w:bidi="cs-CZ"/>
      </w:rPr>
    </w:lvl>
    <w:lvl w:ilvl="5">
      <w:start w:val="1"/>
      <w:numFmt w:val="decimal"/>
      <w:suff w:val="space"/>
      <w:lvlText w:val="%1.%2.%3.%4.%5.%6"/>
      <w:lvlJc w:val="left"/>
      <w:pPr>
        <w:ind w:left="1080" w:hanging="1080"/>
      </w:pPr>
      <w:rPr>
        <w:rFonts w:ascii="Times New Roman" w:eastAsia="Times New Roman" w:hAnsi="Times New Roman" w:cs="Times New Roman"/>
        <w:lang w:val="cs-CZ" w:bidi="cs-CZ"/>
      </w:rPr>
    </w:lvl>
    <w:lvl w:ilvl="6">
      <w:start w:val="1"/>
      <w:numFmt w:val="decimal"/>
      <w:suff w:val="space"/>
      <w:lvlText w:val="%1.%2.%3.%4.%5.%6.%7"/>
      <w:lvlJc w:val="left"/>
      <w:pPr>
        <w:ind w:left="1440" w:hanging="1440"/>
      </w:pPr>
      <w:rPr>
        <w:rFonts w:ascii="Times New Roman" w:eastAsia="Times New Roman" w:hAnsi="Times New Roman" w:cs="Times New Roman"/>
        <w:lang w:val="cs-CZ" w:bidi="cs-CZ"/>
      </w:rPr>
    </w:lvl>
    <w:lvl w:ilvl="7">
      <w:start w:val="1"/>
      <w:numFmt w:val="decimal"/>
      <w:suff w:val="space"/>
      <w:lvlText w:val="%1.%2.%3.%4.%5.%6.%7.%8"/>
      <w:lvlJc w:val="left"/>
      <w:pPr>
        <w:ind w:left="1440" w:hanging="1440"/>
      </w:pPr>
      <w:rPr>
        <w:rFonts w:ascii="Times New Roman" w:eastAsia="Times New Roman" w:hAnsi="Times New Roman" w:cs="Times New Roman"/>
        <w:lang w:val="cs-CZ" w:bidi="cs-CZ"/>
      </w:rPr>
    </w:lvl>
    <w:lvl w:ilvl="8">
      <w:start w:val="1"/>
      <w:numFmt w:val="decimal"/>
      <w:suff w:val="space"/>
      <w:lvlText w:val="%1.%2.%3.%4.%5.%6.%7.%8.%9"/>
      <w:lvlJc w:val="left"/>
      <w:pPr>
        <w:ind w:left="1800" w:hanging="1800"/>
      </w:pPr>
      <w:rPr>
        <w:rFonts w:ascii="Times New Roman" w:eastAsia="Times New Roman" w:hAnsi="Times New Roman" w:cs="Times New Roman"/>
        <w:lang w:val="cs-CZ" w:bidi="cs-CZ"/>
      </w:rPr>
    </w:lvl>
  </w:abstractNum>
  <w:abstractNum w:abstractNumId="10">
    <w:nsid w:val="26640DCB"/>
    <w:multiLevelType w:val="multilevel"/>
    <w:tmpl w:val="C2CE119C"/>
    <w:lvl w:ilvl="0">
      <w:start w:val="1"/>
      <w:numFmt w:val="lowerLetter"/>
      <w:suff w:val="space"/>
      <w:lvlText w:val="%1)"/>
      <w:lvlJc w:val="left"/>
      <w:pPr>
        <w:ind w:left="4472" w:hanging="360"/>
      </w:pPr>
      <w:rPr>
        <w:rFonts w:ascii="Arial" w:eastAsia="Times New Roman" w:hAnsi="Arial" w:cs="Arial" w:hint="default"/>
        <w:lang w:val="cs-CZ" w:bidi="cs-CZ"/>
      </w:rPr>
    </w:lvl>
    <w:lvl w:ilvl="1">
      <w:start w:val="1"/>
      <w:numFmt w:val="lowerLetter"/>
      <w:suff w:val="space"/>
      <w:lvlText w:val="%2."/>
      <w:lvlJc w:val="left"/>
      <w:pPr>
        <w:ind w:left="1080" w:hanging="360"/>
      </w:pPr>
      <w:rPr>
        <w:rFonts w:ascii="Times New Roman" w:eastAsia="Times New Roman" w:hAnsi="Times New Roman" w:cs="Times New Roman"/>
        <w:lang w:val="cs-CZ" w:bidi="cs-CZ"/>
      </w:rPr>
    </w:lvl>
    <w:lvl w:ilvl="2">
      <w:start w:val="1"/>
      <w:numFmt w:val="lowerRoman"/>
      <w:suff w:val="space"/>
      <w:lvlText w:val="%3."/>
      <w:lvlJc w:val="right"/>
      <w:pPr>
        <w:ind w:left="1800" w:hanging="180"/>
      </w:pPr>
      <w:rPr>
        <w:rFonts w:ascii="Times New Roman" w:eastAsia="Times New Roman" w:hAnsi="Times New Roman" w:cs="Times New Roman"/>
        <w:lang w:val="cs-CZ" w:bidi="cs-CZ"/>
      </w:rPr>
    </w:lvl>
    <w:lvl w:ilvl="3">
      <w:start w:val="1"/>
      <w:numFmt w:val="decimal"/>
      <w:suff w:val="space"/>
      <w:lvlText w:val="%4."/>
      <w:lvlJc w:val="left"/>
      <w:pPr>
        <w:ind w:left="2520" w:hanging="360"/>
      </w:pPr>
      <w:rPr>
        <w:rFonts w:ascii="Times New Roman" w:eastAsia="Times New Roman" w:hAnsi="Times New Roman" w:cs="Times New Roman"/>
        <w:lang w:val="cs-CZ" w:bidi="cs-CZ"/>
      </w:rPr>
    </w:lvl>
    <w:lvl w:ilvl="4">
      <w:start w:val="1"/>
      <w:numFmt w:val="lowerLetter"/>
      <w:suff w:val="space"/>
      <w:lvlText w:val="%5."/>
      <w:lvlJc w:val="left"/>
      <w:pPr>
        <w:ind w:left="3240" w:hanging="360"/>
      </w:pPr>
      <w:rPr>
        <w:rFonts w:ascii="Times New Roman" w:eastAsia="Times New Roman" w:hAnsi="Times New Roman" w:cs="Times New Roman"/>
        <w:lang w:val="cs-CZ" w:bidi="cs-CZ"/>
      </w:rPr>
    </w:lvl>
    <w:lvl w:ilvl="5">
      <w:start w:val="1"/>
      <w:numFmt w:val="lowerRoman"/>
      <w:suff w:val="space"/>
      <w:lvlText w:val="%6."/>
      <w:lvlJc w:val="right"/>
      <w:pPr>
        <w:ind w:left="3960" w:hanging="180"/>
      </w:pPr>
      <w:rPr>
        <w:rFonts w:ascii="Times New Roman" w:eastAsia="Times New Roman" w:hAnsi="Times New Roman" w:cs="Times New Roman"/>
        <w:lang w:val="cs-CZ" w:bidi="cs-CZ"/>
      </w:rPr>
    </w:lvl>
    <w:lvl w:ilvl="6">
      <w:start w:val="1"/>
      <w:numFmt w:val="decimal"/>
      <w:suff w:val="space"/>
      <w:lvlText w:val="%7."/>
      <w:lvlJc w:val="left"/>
      <w:pPr>
        <w:ind w:left="4680" w:hanging="360"/>
      </w:pPr>
      <w:rPr>
        <w:rFonts w:ascii="Times New Roman" w:eastAsia="Times New Roman" w:hAnsi="Times New Roman" w:cs="Times New Roman"/>
        <w:lang w:val="cs-CZ" w:bidi="cs-CZ"/>
      </w:rPr>
    </w:lvl>
    <w:lvl w:ilvl="7">
      <w:start w:val="1"/>
      <w:numFmt w:val="lowerLetter"/>
      <w:suff w:val="space"/>
      <w:lvlText w:val="%8."/>
      <w:lvlJc w:val="left"/>
      <w:pPr>
        <w:ind w:left="5400" w:hanging="360"/>
      </w:pPr>
      <w:rPr>
        <w:rFonts w:ascii="Times New Roman" w:eastAsia="Times New Roman" w:hAnsi="Times New Roman" w:cs="Times New Roman"/>
        <w:lang w:val="cs-CZ" w:bidi="cs-CZ"/>
      </w:rPr>
    </w:lvl>
    <w:lvl w:ilvl="8">
      <w:start w:val="1"/>
      <w:numFmt w:val="lowerRoman"/>
      <w:suff w:val="space"/>
      <w:lvlText w:val="%9."/>
      <w:lvlJc w:val="right"/>
      <w:pPr>
        <w:ind w:left="6120" w:hanging="180"/>
      </w:pPr>
      <w:rPr>
        <w:rFonts w:ascii="Times New Roman" w:eastAsia="Times New Roman" w:hAnsi="Times New Roman" w:cs="Times New Roman"/>
        <w:lang w:val="cs-CZ" w:bidi="cs-CZ"/>
      </w:rPr>
    </w:lvl>
  </w:abstractNum>
  <w:abstractNum w:abstractNumId="11">
    <w:nsid w:val="2A6B11F0"/>
    <w:multiLevelType w:val="multilevel"/>
    <w:tmpl w:val="D24C4A48"/>
    <w:lvl w:ilvl="0">
      <w:start w:val="3"/>
      <w:numFmt w:val="decimal"/>
      <w:suff w:val="space"/>
      <w:lvlText w:val="%1"/>
      <w:lvlJc w:val="left"/>
      <w:pPr>
        <w:ind w:left="480" w:hanging="480"/>
      </w:pPr>
      <w:rPr>
        <w:rFonts w:ascii="Times New Roman" w:eastAsia="Times New Roman" w:hAnsi="Times New Roman" w:cs="Times New Roman"/>
        <w:lang w:val="cs-CZ" w:bidi="cs-CZ"/>
      </w:rPr>
    </w:lvl>
    <w:lvl w:ilvl="1">
      <w:start w:val="3"/>
      <w:numFmt w:val="decimal"/>
      <w:suff w:val="space"/>
      <w:lvlText w:val="%1.%2"/>
      <w:lvlJc w:val="left"/>
      <w:pPr>
        <w:ind w:left="480" w:hanging="480"/>
      </w:pPr>
      <w:rPr>
        <w:rFonts w:ascii="Times New Roman" w:eastAsia="Times New Roman" w:hAnsi="Times New Roman" w:cs="Times New Roman"/>
        <w:lang w:val="cs-CZ" w:bidi="cs-CZ"/>
      </w:rPr>
    </w:lvl>
    <w:lvl w:ilvl="2">
      <w:start w:val="2"/>
      <w:numFmt w:val="decimal"/>
      <w:suff w:val="space"/>
      <w:lvlText w:val="%1.%2.%3"/>
      <w:lvlJc w:val="left"/>
      <w:pPr>
        <w:ind w:left="720" w:hanging="720"/>
      </w:pPr>
      <w:rPr>
        <w:rFonts w:ascii="Arial" w:eastAsia="Times New Roman" w:hAnsi="Arial" w:cs="Arial" w:hint="default"/>
        <w:lang w:val="cs-CZ" w:bidi="cs-CZ"/>
      </w:rPr>
    </w:lvl>
    <w:lvl w:ilvl="3">
      <w:start w:val="1"/>
      <w:numFmt w:val="decimal"/>
      <w:suff w:val="space"/>
      <w:lvlText w:val="%1.%2.%3.%4"/>
      <w:lvlJc w:val="left"/>
      <w:pPr>
        <w:ind w:left="720" w:hanging="720"/>
      </w:pPr>
      <w:rPr>
        <w:rFonts w:ascii="Times New Roman" w:eastAsia="Times New Roman" w:hAnsi="Times New Roman" w:cs="Times New Roman"/>
        <w:lang w:val="cs-CZ" w:bidi="cs-CZ"/>
      </w:rPr>
    </w:lvl>
    <w:lvl w:ilvl="4">
      <w:start w:val="1"/>
      <w:numFmt w:val="decimal"/>
      <w:suff w:val="space"/>
      <w:lvlText w:val="%1.%2.%3.%4.%5"/>
      <w:lvlJc w:val="left"/>
      <w:pPr>
        <w:ind w:left="1080" w:hanging="1080"/>
      </w:pPr>
      <w:rPr>
        <w:rFonts w:ascii="Times New Roman" w:eastAsia="Times New Roman" w:hAnsi="Times New Roman" w:cs="Times New Roman"/>
        <w:lang w:val="cs-CZ" w:bidi="cs-CZ"/>
      </w:rPr>
    </w:lvl>
    <w:lvl w:ilvl="5">
      <w:start w:val="1"/>
      <w:numFmt w:val="decimal"/>
      <w:suff w:val="space"/>
      <w:lvlText w:val="%1.%2.%3.%4.%5.%6"/>
      <w:lvlJc w:val="left"/>
      <w:pPr>
        <w:ind w:left="1080" w:hanging="1080"/>
      </w:pPr>
      <w:rPr>
        <w:rFonts w:ascii="Times New Roman" w:eastAsia="Times New Roman" w:hAnsi="Times New Roman" w:cs="Times New Roman"/>
        <w:lang w:val="cs-CZ" w:bidi="cs-CZ"/>
      </w:rPr>
    </w:lvl>
    <w:lvl w:ilvl="6">
      <w:start w:val="1"/>
      <w:numFmt w:val="decimal"/>
      <w:suff w:val="space"/>
      <w:lvlText w:val="%1.%2.%3.%4.%5.%6.%7"/>
      <w:lvlJc w:val="left"/>
      <w:pPr>
        <w:ind w:left="1440" w:hanging="1440"/>
      </w:pPr>
      <w:rPr>
        <w:rFonts w:ascii="Times New Roman" w:eastAsia="Times New Roman" w:hAnsi="Times New Roman" w:cs="Times New Roman"/>
        <w:lang w:val="cs-CZ" w:bidi="cs-CZ"/>
      </w:rPr>
    </w:lvl>
    <w:lvl w:ilvl="7">
      <w:start w:val="1"/>
      <w:numFmt w:val="decimal"/>
      <w:suff w:val="space"/>
      <w:lvlText w:val="%1.%2.%3.%4.%5.%6.%7.%8"/>
      <w:lvlJc w:val="left"/>
      <w:pPr>
        <w:ind w:left="1440" w:hanging="1440"/>
      </w:pPr>
      <w:rPr>
        <w:rFonts w:ascii="Times New Roman" w:eastAsia="Times New Roman" w:hAnsi="Times New Roman" w:cs="Times New Roman"/>
        <w:lang w:val="cs-CZ" w:bidi="cs-CZ"/>
      </w:rPr>
    </w:lvl>
    <w:lvl w:ilvl="8">
      <w:start w:val="1"/>
      <w:numFmt w:val="decimal"/>
      <w:suff w:val="space"/>
      <w:lvlText w:val="%1.%2.%3.%4.%5.%6.%7.%8.%9"/>
      <w:lvlJc w:val="left"/>
      <w:pPr>
        <w:ind w:left="1800" w:hanging="1800"/>
      </w:pPr>
      <w:rPr>
        <w:rFonts w:ascii="Times New Roman" w:eastAsia="Times New Roman" w:hAnsi="Times New Roman" w:cs="Times New Roman"/>
        <w:lang w:val="cs-CZ" w:bidi="cs-CZ"/>
      </w:rPr>
    </w:lvl>
  </w:abstractNum>
  <w:abstractNum w:abstractNumId="12">
    <w:nsid w:val="42433B9C"/>
    <w:multiLevelType w:val="multilevel"/>
    <w:tmpl w:val="1CEAAFB4"/>
    <w:lvl w:ilvl="0">
      <w:start w:val="3"/>
      <w:numFmt w:val="decimal"/>
      <w:suff w:val="space"/>
      <w:lvlText w:val="%1"/>
      <w:lvlJc w:val="left"/>
      <w:pPr>
        <w:ind w:left="480" w:hanging="480"/>
      </w:pPr>
      <w:rPr>
        <w:rFonts w:ascii="Times New Roman" w:eastAsia="Times New Roman" w:hAnsi="Times New Roman" w:cs="Times New Roman"/>
        <w:lang w:val="cs-CZ" w:bidi="cs-CZ"/>
      </w:rPr>
    </w:lvl>
    <w:lvl w:ilvl="1">
      <w:start w:val="2"/>
      <w:numFmt w:val="decimal"/>
      <w:suff w:val="space"/>
      <w:lvlText w:val="%1.%2"/>
      <w:lvlJc w:val="left"/>
      <w:pPr>
        <w:ind w:left="480" w:hanging="480"/>
      </w:pPr>
      <w:rPr>
        <w:rFonts w:ascii="Arial" w:eastAsia="Times New Roman" w:hAnsi="Arial" w:cs="Arial" w:hint="default"/>
        <w:b/>
        <w:lang w:val="cs-CZ" w:bidi="cs-CZ"/>
      </w:rPr>
    </w:lvl>
    <w:lvl w:ilvl="2">
      <w:start w:val="1"/>
      <w:numFmt w:val="decimal"/>
      <w:suff w:val="space"/>
      <w:lvlText w:val="%1.%2.%3"/>
      <w:lvlJc w:val="left"/>
      <w:pPr>
        <w:ind w:left="5824" w:hanging="720"/>
      </w:pPr>
      <w:rPr>
        <w:rFonts w:ascii="Arial" w:eastAsia="Times New Roman" w:hAnsi="Arial" w:cs="Arial" w:hint="default"/>
        <w:lang w:val="cs-CZ" w:bidi="cs-CZ"/>
      </w:rPr>
    </w:lvl>
    <w:lvl w:ilvl="3">
      <w:start w:val="1"/>
      <w:numFmt w:val="decimal"/>
      <w:suff w:val="space"/>
      <w:lvlText w:val="%1.%2.%3.%4"/>
      <w:lvlJc w:val="left"/>
      <w:pPr>
        <w:ind w:left="720" w:hanging="720"/>
      </w:pPr>
      <w:rPr>
        <w:rFonts w:ascii="Times New Roman" w:eastAsia="Times New Roman" w:hAnsi="Times New Roman" w:cs="Times New Roman"/>
        <w:lang w:val="cs-CZ" w:bidi="cs-CZ"/>
      </w:rPr>
    </w:lvl>
    <w:lvl w:ilvl="4">
      <w:start w:val="1"/>
      <w:numFmt w:val="decimal"/>
      <w:suff w:val="space"/>
      <w:lvlText w:val="%1.%2.%3.%4.%5"/>
      <w:lvlJc w:val="left"/>
      <w:pPr>
        <w:ind w:left="1080" w:hanging="1080"/>
      </w:pPr>
      <w:rPr>
        <w:rFonts w:ascii="Times New Roman" w:eastAsia="Times New Roman" w:hAnsi="Times New Roman" w:cs="Times New Roman"/>
        <w:lang w:val="cs-CZ" w:bidi="cs-CZ"/>
      </w:rPr>
    </w:lvl>
    <w:lvl w:ilvl="5">
      <w:start w:val="1"/>
      <w:numFmt w:val="decimal"/>
      <w:suff w:val="space"/>
      <w:lvlText w:val="%1.%2.%3.%4.%5.%6"/>
      <w:lvlJc w:val="left"/>
      <w:pPr>
        <w:ind w:left="1080" w:hanging="1080"/>
      </w:pPr>
      <w:rPr>
        <w:rFonts w:ascii="Times New Roman" w:eastAsia="Times New Roman" w:hAnsi="Times New Roman" w:cs="Times New Roman"/>
        <w:lang w:val="cs-CZ" w:bidi="cs-CZ"/>
      </w:rPr>
    </w:lvl>
    <w:lvl w:ilvl="6">
      <w:start w:val="1"/>
      <w:numFmt w:val="decimal"/>
      <w:suff w:val="space"/>
      <w:lvlText w:val="%1.%2.%3.%4.%5.%6.%7"/>
      <w:lvlJc w:val="left"/>
      <w:pPr>
        <w:ind w:left="1440" w:hanging="1440"/>
      </w:pPr>
      <w:rPr>
        <w:rFonts w:ascii="Times New Roman" w:eastAsia="Times New Roman" w:hAnsi="Times New Roman" w:cs="Times New Roman"/>
        <w:lang w:val="cs-CZ" w:bidi="cs-CZ"/>
      </w:rPr>
    </w:lvl>
    <w:lvl w:ilvl="7">
      <w:start w:val="1"/>
      <w:numFmt w:val="decimal"/>
      <w:suff w:val="space"/>
      <w:lvlText w:val="%1.%2.%3.%4.%5.%6.%7.%8"/>
      <w:lvlJc w:val="left"/>
      <w:pPr>
        <w:ind w:left="1440" w:hanging="1440"/>
      </w:pPr>
      <w:rPr>
        <w:rFonts w:ascii="Times New Roman" w:eastAsia="Times New Roman" w:hAnsi="Times New Roman" w:cs="Times New Roman"/>
        <w:lang w:val="cs-CZ" w:bidi="cs-CZ"/>
      </w:rPr>
    </w:lvl>
    <w:lvl w:ilvl="8">
      <w:start w:val="1"/>
      <w:numFmt w:val="decimal"/>
      <w:suff w:val="space"/>
      <w:lvlText w:val="%1.%2.%3.%4.%5.%6.%7.%8.%9"/>
      <w:lvlJc w:val="left"/>
      <w:pPr>
        <w:ind w:left="1800" w:hanging="1800"/>
      </w:pPr>
      <w:rPr>
        <w:rFonts w:ascii="Times New Roman" w:eastAsia="Times New Roman" w:hAnsi="Times New Roman" w:cs="Times New Roman"/>
        <w:lang w:val="cs-CZ" w:bidi="cs-CZ"/>
      </w:rPr>
    </w:lvl>
  </w:abstractNum>
  <w:abstractNum w:abstractNumId="13">
    <w:nsid w:val="45620CC8"/>
    <w:multiLevelType w:val="multilevel"/>
    <w:tmpl w:val="13EA6E7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nsid w:val="4E303C1B"/>
    <w:multiLevelType w:val="multilevel"/>
    <w:tmpl w:val="24566706"/>
    <w:lvl w:ilvl="0">
      <w:start w:val="6"/>
      <w:numFmt w:val="decimal"/>
      <w:suff w:val="space"/>
      <w:lvlText w:val="%1"/>
      <w:lvlJc w:val="left"/>
      <w:pPr>
        <w:ind w:left="480" w:hanging="480"/>
      </w:pPr>
      <w:rPr>
        <w:rFonts w:ascii="Times New Roman" w:eastAsia="Times New Roman" w:hAnsi="Times New Roman" w:cs="Times New Roman"/>
        <w:lang w:val="cs-CZ" w:bidi="cs-CZ"/>
      </w:rPr>
    </w:lvl>
    <w:lvl w:ilvl="1">
      <w:start w:val="1"/>
      <w:numFmt w:val="decimal"/>
      <w:suff w:val="space"/>
      <w:lvlText w:val="%1.%2"/>
      <w:lvlJc w:val="left"/>
      <w:pPr>
        <w:ind w:left="480" w:hanging="480"/>
      </w:pPr>
      <w:rPr>
        <w:rFonts w:ascii="Times New Roman" w:eastAsia="Times New Roman" w:hAnsi="Times New Roman" w:cs="Times New Roman"/>
        <w:lang w:val="cs-CZ" w:bidi="cs-CZ"/>
      </w:rPr>
    </w:lvl>
    <w:lvl w:ilvl="2">
      <w:start w:val="3"/>
      <w:numFmt w:val="decimal"/>
      <w:suff w:val="space"/>
      <w:lvlText w:val="%1.%2.%3"/>
      <w:lvlJc w:val="left"/>
      <w:pPr>
        <w:ind w:left="1146" w:hanging="720"/>
      </w:pPr>
      <w:rPr>
        <w:rFonts w:ascii="Arial" w:eastAsia="Times New Roman" w:hAnsi="Arial" w:cs="Arial" w:hint="default"/>
        <w:lang w:val="cs-CZ" w:bidi="cs-CZ"/>
      </w:rPr>
    </w:lvl>
    <w:lvl w:ilvl="3">
      <w:start w:val="1"/>
      <w:numFmt w:val="decimal"/>
      <w:suff w:val="space"/>
      <w:lvlText w:val="%1.%2.%3.%4"/>
      <w:lvlJc w:val="left"/>
      <w:pPr>
        <w:ind w:left="720" w:hanging="720"/>
      </w:pPr>
      <w:rPr>
        <w:rFonts w:ascii="Times New Roman" w:eastAsia="Times New Roman" w:hAnsi="Times New Roman" w:cs="Times New Roman"/>
        <w:lang w:val="cs-CZ" w:bidi="cs-CZ"/>
      </w:rPr>
    </w:lvl>
    <w:lvl w:ilvl="4">
      <w:start w:val="1"/>
      <w:numFmt w:val="decimal"/>
      <w:suff w:val="space"/>
      <w:lvlText w:val="%1.%2.%3.%4.%5"/>
      <w:lvlJc w:val="left"/>
      <w:pPr>
        <w:ind w:left="1080" w:hanging="1080"/>
      </w:pPr>
      <w:rPr>
        <w:rFonts w:ascii="Times New Roman" w:eastAsia="Times New Roman" w:hAnsi="Times New Roman" w:cs="Times New Roman"/>
        <w:lang w:val="cs-CZ" w:bidi="cs-CZ"/>
      </w:rPr>
    </w:lvl>
    <w:lvl w:ilvl="5">
      <w:start w:val="1"/>
      <w:numFmt w:val="decimal"/>
      <w:suff w:val="space"/>
      <w:lvlText w:val="%1.%2.%3.%4.%5.%6"/>
      <w:lvlJc w:val="left"/>
      <w:pPr>
        <w:ind w:left="1080" w:hanging="1080"/>
      </w:pPr>
      <w:rPr>
        <w:rFonts w:ascii="Times New Roman" w:eastAsia="Times New Roman" w:hAnsi="Times New Roman" w:cs="Times New Roman"/>
        <w:lang w:val="cs-CZ" w:bidi="cs-CZ"/>
      </w:rPr>
    </w:lvl>
    <w:lvl w:ilvl="6">
      <w:start w:val="1"/>
      <w:numFmt w:val="decimal"/>
      <w:suff w:val="space"/>
      <w:lvlText w:val="%1.%2.%3.%4.%5.%6.%7"/>
      <w:lvlJc w:val="left"/>
      <w:pPr>
        <w:ind w:left="1440" w:hanging="1440"/>
      </w:pPr>
      <w:rPr>
        <w:rFonts w:ascii="Times New Roman" w:eastAsia="Times New Roman" w:hAnsi="Times New Roman" w:cs="Times New Roman"/>
        <w:lang w:val="cs-CZ" w:bidi="cs-CZ"/>
      </w:rPr>
    </w:lvl>
    <w:lvl w:ilvl="7">
      <w:start w:val="1"/>
      <w:numFmt w:val="decimal"/>
      <w:suff w:val="space"/>
      <w:lvlText w:val="%1.%2.%3.%4.%5.%6.%7.%8"/>
      <w:lvlJc w:val="left"/>
      <w:pPr>
        <w:ind w:left="1440" w:hanging="1440"/>
      </w:pPr>
      <w:rPr>
        <w:rFonts w:ascii="Times New Roman" w:eastAsia="Times New Roman" w:hAnsi="Times New Roman" w:cs="Times New Roman"/>
        <w:lang w:val="cs-CZ" w:bidi="cs-CZ"/>
      </w:rPr>
    </w:lvl>
    <w:lvl w:ilvl="8">
      <w:start w:val="1"/>
      <w:numFmt w:val="decimal"/>
      <w:suff w:val="space"/>
      <w:lvlText w:val="%1.%2.%3.%4.%5.%6.%7.%8.%9"/>
      <w:lvlJc w:val="left"/>
      <w:pPr>
        <w:ind w:left="1800" w:hanging="1800"/>
      </w:pPr>
      <w:rPr>
        <w:rFonts w:ascii="Times New Roman" w:eastAsia="Times New Roman" w:hAnsi="Times New Roman" w:cs="Times New Roman"/>
        <w:lang w:val="cs-CZ" w:bidi="cs-CZ"/>
      </w:rPr>
    </w:lvl>
  </w:abstractNum>
  <w:abstractNum w:abstractNumId="15">
    <w:nsid w:val="4E805144"/>
    <w:multiLevelType w:val="multilevel"/>
    <w:tmpl w:val="A560E64E"/>
    <w:lvl w:ilvl="0">
      <w:start w:val="2"/>
      <w:numFmt w:val="decimal"/>
      <w:suff w:val="space"/>
      <w:lvlText w:val="%1"/>
      <w:lvlJc w:val="left"/>
      <w:pPr>
        <w:ind w:left="360" w:hanging="360"/>
      </w:pPr>
      <w:rPr>
        <w:rFonts w:ascii="Times New Roman" w:eastAsia="Times New Roman" w:hAnsi="Times New Roman" w:cs="Times New Roman"/>
        <w:lang w:val="cs-CZ" w:bidi="cs-CZ"/>
      </w:rPr>
    </w:lvl>
    <w:lvl w:ilvl="1">
      <w:start w:val="2"/>
      <w:numFmt w:val="decimal"/>
      <w:suff w:val="space"/>
      <w:lvlText w:val="%1.%2"/>
      <w:lvlJc w:val="left"/>
      <w:pPr>
        <w:ind w:left="360" w:hanging="360"/>
      </w:pPr>
      <w:rPr>
        <w:rFonts w:ascii="Arial" w:eastAsia="Times New Roman" w:hAnsi="Arial" w:cs="Arial" w:hint="default"/>
        <w:b/>
        <w:lang w:val="cs-CZ" w:bidi="cs-CZ"/>
      </w:rPr>
    </w:lvl>
    <w:lvl w:ilvl="2">
      <w:start w:val="1"/>
      <w:numFmt w:val="decimal"/>
      <w:suff w:val="space"/>
      <w:lvlText w:val="%1.%2.%3"/>
      <w:lvlJc w:val="left"/>
      <w:pPr>
        <w:ind w:left="720" w:hanging="720"/>
      </w:pPr>
      <w:rPr>
        <w:rFonts w:ascii="Times New Roman" w:eastAsia="Times New Roman" w:hAnsi="Times New Roman" w:cs="Times New Roman"/>
        <w:lang w:val="cs-CZ" w:bidi="cs-CZ"/>
      </w:rPr>
    </w:lvl>
    <w:lvl w:ilvl="3">
      <w:start w:val="1"/>
      <w:numFmt w:val="decimal"/>
      <w:suff w:val="space"/>
      <w:lvlText w:val="%1.%2.%3.%4"/>
      <w:lvlJc w:val="left"/>
      <w:pPr>
        <w:ind w:left="720" w:hanging="720"/>
      </w:pPr>
      <w:rPr>
        <w:rFonts w:ascii="Times New Roman" w:eastAsia="Times New Roman" w:hAnsi="Times New Roman" w:cs="Times New Roman"/>
        <w:lang w:val="cs-CZ" w:bidi="cs-CZ"/>
      </w:rPr>
    </w:lvl>
    <w:lvl w:ilvl="4">
      <w:start w:val="1"/>
      <w:numFmt w:val="decimal"/>
      <w:suff w:val="space"/>
      <w:lvlText w:val="%1.%2.%3.%4.%5"/>
      <w:lvlJc w:val="left"/>
      <w:pPr>
        <w:ind w:left="1080" w:hanging="1080"/>
      </w:pPr>
      <w:rPr>
        <w:rFonts w:ascii="Times New Roman" w:eastAsia="Times New Roman" w:hAnsi="Times New Roman" w:cs="Times New Roman"/>
        <w:lang w:val="cs-CZ" w:bidi="cs-CZ"/>
      </w:rPr>
    </w:lvl>
    <w:lvl w:ilvl="5">
      <w:start w:val="1"/>
      <w:numFmt w:val="decimal"/>
      <w:suff w:val="space"/>
      <w:lvlText w:val="%1.%2.%3.%4.%5.%6"/>
      <w:lvlJc w:val="left"/>
      <w:pPr>
        <w:ind w:left="1080" w:hanging="1080"/>
      </w:pPr>
      <w:rPr>
        <w:rFonts w:ascii="Times New Roman" w:eastAsia="Times New Roman" w:hAnsi="Times New Roman" w:cs="Times New Roman"/>
        <w:lang w:val="cs-CZ" w:bidi="cs-CZ"/>
      </w:rPr>
    </w:lvl>
    <w:lvl w:ilvl="6">
      <w:start w:val="1"/>
      <w:numFmt w:val="decimal"/>
      <w:suff w:val="space"/>
      <w:lvlText w:val="%1.%2.%3.%4.%5.%6.%7"/>
      <w:lvlJc w:val="left"/>
      <w:pPr>
        <w:ind w:left="1440" w:hanging="1440"/>
      </w:pPr>
      <w:rPr>
        <w:rFonts w:ascii="Times New Roman" w:eastAsia="Times New Roman" w:hAnsi="Times New Roman" w:cs="Times New Roman"/>
        <w:lang w:val="cs-CZ" w:bidi="cs-CZ"/>
      </w:rPr>
    </w:lvl>
    <w:lvl w:ilvl="7">
      <w:start w:val="1"/>
      <w:numFmt w:val="decimal"/>
      <w:suff w:val="space"/>
      <w:lvlText w:val="%1.%2.%3.%4.%5.%6.%7.%8"/>
      <w:lvlJc w:val="left"/>
      <w:pPr>
        <w:ind w:left="1440" w:hanging="1440"/>
      </w:pPr>
      <w:rPr>
        <w:rFonts w:ascii="Times New Roman" w:eastAsia="Times New Roman" w:hAnsi="Times New Roman" w:cs="Times New Roman"/>
        <w:lang w:val="cs-CZ" w:bidi="cs-CZ"/>
      </w:rPr>
    </w:lvl>
    <w:lvl w:ilvl="8">
      <w:start w:val="1"/>
      <w:numFmt w:val="decimal"/>
      <w:suff w:val="space"/>
      <w:lvlText w:val="%1.%2.%3.%4.%5.%6.%7.%8.%9"/>
      <w:lvlJc w:val="left"/>
      <w:pPr>
        <w:ind w:left="1800" w:hanging="1800"/>
      </w:pPr>
      <w:rPr>
        <w:rFonts w:ascii="Times New Roman" w:eastAsia="Times New Roman" w:hAnsi="Times New Roman" w:cs="Times New Roman"/>
        <w:lang w:val="cs-CZ" w:bidi="cs-CZ"/>
      </w:rPr>
    </w:lvl>
  </w:abstractNum>
  <w:abstractNum w:abstractNumId="16">
    <w:nsid w:val="549E679C"/>
    <w:multiLevelType w:val="multilevel"/>
    <w:tmpl w:val="50040C10"/>
    <w:lvl w:ilvl="0">
      <w:start w:val="1"/>
      <w:numFmt w:val="bullet"/>
      <w:suff w:val="space"/>
      <w:lvlText w:val="瘪ȍ还࡛ȍmanⴰޯ瞒䧃ڜĈ"/>
      <w:lvlJc w:val="left"/>
      <w:pPr>
        <w:ind w:left="0" w:hanging="360"/>
      </w:pPr>
      <w:rPr>
        <w:rFonts w:ascii="Times New Roman" w:eastAsia="Times New Roman" w:hAnsi="Times New Roman" w:cs="Times New Roman"/>
        <w:lang w:val="cs-CZ" w:bidi="cs-CZ"/>
      </w:rPr>
    </w:lvl>
    <w:lvl w:ilvl="1">
      <w:start w:val="1"/>
      <w:numFmt w:val="bullet"/>
      <w:suff w:val="space"/>
      <w:lvlText w:val="o"/>
      <w:lvlJc w:val="left"/>
      <w:pPr>
        <w:ind w:left="720" w:hanging="360"/>
      </w:pPr>
      <w:rPr>
        <w:rFonts w:ascii="Times New Roman" w:eastAsia="Times New Roman" w:hAnsi="Times New Roman" w:cs="Times New Roman"/>
        <w:lang w:val="cs-CZ" w:bidi="cs-CZ"/>
      </w:rPr>
    </w:lvl>
    <w:lvl w:ilvl="2">
      <w:start w:val="1"/>
      <w:numFmt w:val="bullet"/>
      <w:suff w:val="space"/>
      <w:lvlText w:val="ޯᡙ雜翽还࡛ȍmanⴰޯᡙ雜翽"/>
      <w:lvlJc w:val="left"/>
      <w:pPr>
        <w:ind w:left="1440" w:hanging="360"/>
      </w:pPr>
      <w:rPr>
        <w:rFonts w:ascii="Times New Roman" w:eastAsia="Times New Roman" w:hAnsi="Times New Roman" w:cs="Times New Roman"/>
        <w:lang w:val="cs-CZ" w:bidi="cs-CZ"/>
      </w:rPr>
    </w:lvl>
    <w:lvl w:ilvl="3">
      <w:start w:val="1"/>
      <w:numFmt w:val="bullet"/>
      <w:suff w:val="space"/>
      <w:lvlText w:val="ޯᡙ雜翽还࡛ȍmanⴰޯᡙ雜翽"/>
      <w:lvlJc w:val="left"/>
      <w:pPr>
        <w:ind w:left="2160" w:hanging="360"/>
      </w:pPr>
      <w:rPr>
        <w:rFonts w:ascii="Times New Roman" w:eastAsia="Times New Roman" w:hAnsi="Times New Roman" w:cs="Times New Roman"/>
        <w:lang w:val="cs-CZ" w:bidi="cs-CZ"/>
      </w:rPr>
    </w:lvl>
    <w:lvl w:ilvl="4">
      <w:start w:val="1"/>
      <w:numFmt w:val="bullet"/>
      <w:suff w:val="space"/>
      <w:lvlText w:val="o"/>
      <w:lvlJc w:val="left"/>
      <w:pPr>
        <w:ind w:left="2880" w:hanging="360"/>
      </w:pPr>
      <w:rPr>
        <w:rFonts w:ascii="Times New Roman" w:eastAsia="Times New Roman" w:hAnsi="Times New Roman" w:cs="Times New Roman"/>
        <w:lang w:val="cs-CZ" w:bidi="cs-CZ"/>
      </w:rPr>
    </w:lvl>
    <w:lvl w:ilvl="5">
      <w:start w:val="1"/>
      <w:numFmt w:val="bullet"/>
      <w:suff w:val="space"/>
      <w:lvlText w:val="ޯᡙ雜翽还࡛ȍmanⴰޯᡙ雜翽"/>
      <w:lvlJc w:val="left"/>
      <w:pPr>
        <w:ind w:left="3600" w:hanging="360"/>
      </w:pPr>
      <w:rPr>
        <w:rFonts w:ascii="Times New Roman" w:eastAsia="Times New Roman" w:hAnsi="Times New Roman" w:cs="Times New Roman"/>
        <w:lang w:val="cs-CZ" w:bidi="cs-CZ"/>
      </w:rPr>
    </w:lvl>
    <w:lvl w:ilvl="6">
      <w:start w:val="1"/>
      <w:numFmt w:val="bullet"/>
      <w:suff w:val="space"/>
      <w:lvlText w:val="ޯᡙ雜翽还࡛ȍmanⴰޯᡙ雜翽"/>
      <w:lvlJc w:val="left"/>
      <w:pPr>
        <w:ind w:left="4320" w:hanging="360"/>
      </w:pPr>
      <w:rPr>
        <w:rFonts w:ascii="Times New Roman" w:eastAsia="Times New Roman" w:hAnsi="Times New Roman" w:cs="Times New Roman"/>
        <w:lang w:val="cs-CZ" w:bidi="cs-CZ"/>
      </w:rPr>
    </w:lvl>
    <w:lvl w:ilvl="7">
      <w:start w:val="1"/>
      <w:numFmt w:val="bullet"/>
      <w:suff w:val="space"/>
      <w:lvlText w:val="o"/>
      <w:lvlJc w:val="left"/>
      <w:pPr>
        <w:ind w:left="5040" w:hanging="360"/>
      </w:pPr>
      <w:rPr>
        <w:rFonts w:ascii="Times New Roman" w:eastAsia="Times New Roman" w:hAnsi="Times New Roman" w:cs="Times New Roman"/>
        <w:lang w:val="cs-CZ" w:bidi="cs-CZ"/>
      </w:rPr>
    </w:lvl>
    <w:lvl w:ilvl="8">
      <w:start w:val="1"/>
      <w:numFmt w:val="bullet"/>
      <w:suff w:val="space"/>
      <w:lvlText w:val="ޯᡙ雜翽还࡛ȍmanⴰޯᡙ雜翽"/>
      <w:lvlJc w:val="left"/>
      <w:pPr>
        <w:ind w:left="5760" w:hanging="360"/>
      </w:pPr>
      <w:rPr>
        <w:rFonts w:ascii="Times New Roman" w:eastAsia="Times New Roman" w:hAnsi="Times New Roman" w:cs="Times New Roman"/>
        <w:lang w:val="cs-CZ" w:bidi="cs-CZ"/>
      </w:rPr>
    </w:lvl>
  </w:abstractNum>
  <w:abstractNum w:abstractNumId="17">
    <w:nsid w:val="553A6759"/>
    <w:multiLevelType w:val="multilevel"/>
    <w:tmpl w:val="353476E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614559EE"/>
    <w:multiLevelType w:val="multilevel"/>
    <w:tmpl w:val="82FC72F8"/>
    <w:lvl w:ilvl="0">
      <w:start w:val="1"/>
      <w:numFmt w:val="bullet"/>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9">
    <w:nsid w:val="64C94868"/>
    <w:multiLevelType w:val="multilevel"/>
    <w:tmpl w:val="0CA21682"/>
    <w:lvl w:ilvl="0">
      <w:start w:val="1"/>
      <w:numFmt w:val="lowerLetter"/>
      <w:lvlText w:val="%1)"/>
      <w:lvlJc w:val="left"/>
      <w:pPr>
        <w:ind w:left="360" w:hanging="360"/>
      </w:pPr>
      <w:rPr>
        <w:rFonts w:hint="default"/>
        <w:lang w:val="cs-CZ" w:bidi="cs-CZ"/>
      </w:rPr>
    </w:lvl>
    <w:lvl w:ilvl="1">
      <w:start w:val="1"/>
      <w:numFmt w:val="lowerLetter"/>
      <w:suff w:val="space"/>
      <w:lvlText w:val="%2."/>
      <w:lvlJc w:val="left"/>
      <w:pPr>
        <w:ind w:left="1080" w:hanging="360"/>
      </w:pPr>
      <w:rPr>
        <w:rFonts w:ascii="Times New Roman" w:eastAsia="Times New Roman" w:hAnsi="Times New Roman" w:cs="Times New Roman"/>
        <w:lang w:val="cs-CZ" w:bidi="cs-CZ"/>
      </w:rPr>
    </w:lvl>
    <w:lvl w:ilvl="2">
      <w:start w:val="1"/>
      <w:numFmt w:val="lowerRoman"/>
      <w:suff w:val="space"/>
      <w:lvlText w:val="%3."/>
      <w:lvlJc w:val="right"/>
      <w:pPr>
        <w:ind w:left="1800" w:hanging="180"/>
      </w:pPr>
      <w:rPr>
        <w:rFonts w:ascii="Times New Roman" w:eastAsia="Times New Roman" w:hAnsi="Times New Roman" w:cs="Times New Roman"/>
        <w:lang w:val="cs-CZ" w:bidi="cs-CZ"/>
      </w:rPr>
    </w:lvl>
    <w:lvl w:ilvl="3">
      <w:start w:val="1"/>
      <w:numFmt w:val="decimal"/>
      <w:suff w:val="space"/>
      <w:lvlText w:val="%4."/>
      <w:lvlJc w:val="left"/>
      <w:pPr>
        <w:ind w:left="2520" w:hanging="360"/>
      </w:pPr>
      <w:rPr>
        <w:rFonts w:ascii="Times New Roman" w:eastAsia="Times New Roman" w:hAnsi="Times New Roman" w:cs="Times New Roman"/>
        <w:lang w:val="cs-CZ" w:bidi="cs-CZ"/>
      </w:rPr>
    </w:lvl>
    <w:lvl w:ilvl="4">
      <w:start w:val="1"/>
      <w:numFmt w:val="lowerLetter"/>
      <w:suff w:val="space"/>
      <w:lvlText w:val="%5."/>
      <w:lvlJc w:val="left"/>
      <w:pPr>
        <w:ind w:left="3240" w:hanging="360"/>
      </w:pPr>
      <w:rPr>
        <w:rFonts w:ascii="Times New Roman" w:eastAsia="Times New Roman" w:hAnsi="Times New Roman" w:cs="Times New Roman"/>
        <w:lang w:val="cs-CZ" w:bidi="cs-CZ"/>
      </w:rPr>
    </w:lvl>
    <w:lvl w:ilvl="5">
      <w:start w:val="1"/>
      <w:numFmt w:val="lowerRoman"/>
      <w:suff w:val="space"/>
      <w:lvlText w:val="%6."/>
      <w:lvlJc w:val="right"/>
      <w:pPr>
        <w:ind w:left="3960" w:hanging="180"/>
      </w:pPr>
      <w:rPr>
        <w:rFonts w:ascii="Times New Roman" w:eastAsia="Times New Roman" w:hAnsi="Times New Roman" w:cs="Times New Roman"/>
        <w:lang w:val="cs-CZ" w:bidi="cs-CZ"/>
      </w:rPr>
    </w:lvl>
    <w:lvl w:ilvl="6">
      <w:start w:val="1"/>
      <w:numFmt w:val="decimal"/>
      <w:suff w:val="space"/>
      <w:lvlText w:val="%7."/>
      <w:lvlJc w:val="left"/>
      <w:pPr>
        <w:ind w:left="4680" w:hanging="360"/>
      </w:pPr>
      <w:rPr>
        <w:rFonts w:ascii="Times New Roman" w:eastAsia="Times New Roman" w:hAnsi="Times New Roman" w:cs="Times New Roman"/>
        <w:lang w:val="cs-CZ" w:bidi="cs-CZ"/>
      </w:rPr>
    </w:lvl>
    <w:lvl w:ilvl="7">
      <w:start w:val="1"/>
      <w:numFmt w:val="lowerLetter"/>
      <w:suff w:val="space"/>
      <w:lvlText w:val="%8."/>
      <w:lvlJc w:val="left"/>
      <w:pPr>
        <w:ind w:left="5400" w:hanging="360"/>
      </w:pPr>
      <w:rPr>
        <w:rFonts w:ascii="Times New Roman" w:eastAsia="Times New Roman" w:hAnsi="Times New Roman" w:cs="Times New Roman"/>
        <w:lang w:val="cs-CZ" w:bidi="cs-CZ"/>
      </w:rPr>
    </w:lvl>
    <w:lvl w:ilvl="8">
      <w:start w:val="1"/>
      <w:numFmt w:val="lowerRoman"/>
      <w:suff w:val="space"/>
      <w:lvlText w:val="%9."/>
      <w:lvlJc w:val="right"/>
      <w:pPr>
        <w:ind w:left="6120" w:hanging="180"/>
      </w:pPr>
      <w:rPr>
        <w:rFonts w:ascii="Times New Roman" w:eastAsia="Times New Roman" w:hAnsi="Times New Roman" w:cs="Times New Roman"/>
        <w:lang w:val="cs-CZ" w:bidi="cs-CZ"/>
      </w:rPr>
    </w:lvl>
  </w:abstractNum>
  <w:abstractNum w:abstractNumId="20">
    <w:nsid w:val="65471088"/>
    <w:multiLevelType w:val="multilevel"/>
    <w:tmpl w:val="AA7C0708"/>
    <w:lvl w:ilvl="0">
      <w:start w:val="1"/>
      <w:numFmt w:val="lowerLetter"/>
      <w:lvlText w:val="%1)"/>
      <w:lvlJc w:val="left"/>
      <w:pPr>
        <w:ind w:left="720" w:hanging="36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21">
    <w:nsid w:val="68B23B3B"/>
    <w:multiLevelType w:val="multilevel"/>
    <w:tmpl w:val="2392F2B8"/>
    <w:lvl w:ilvl="0">
      <w:start w:val="9"/>
      <w:numFmt w:val="decimal"/>
      <w:suff w:val="space"/>
      <w:lvlText w:val="%1"/>
      <w:lvlJc w:val="left"/>
      <w:pPr>
        <w:ind w:left="360" w:hanging="360"/>
      </w:pPr>
      <w:rPr>
        <w:rFonts w:ascii="Times New Roman" w:eastAsia="Times New Roman" w:hAnsi="Times New Roman" w:cs="Times New Roman"/>
        <w:lang w:val="cs-CZ" w:bidi="cs-CZ"/>
      </w:rPr>
    </w:lvl>
    <w:lvl w:ilvl="1">
      <w:start w:val="1"/>
      <w:numFmt w:val="decimal"/>
      <w:suff w:val="space"/>
      <w:lvlText w:val="%1.%2"/>
      <w:lvlJc w:val="left"/>
      <w:pPr>
        <w:ind w:left="360" w:hanging="360"/>
      </w:pPr>
      <w:rPr>
        <w:rFonts w:ascii="Arial" w:eastAsia="Times New Roman" w:hAnsi="Arial" w:cs="Arial" w:hint="default"/>
        <w:b/>
        <w:lang w:val="cs-CZ" w:bidi="cs-CZ"/>
      </w:rPr>
    </w:lvl>
    <w:lvl w:ilvl="2">
      <w:start w:val="1"/>
      <w:numFmt w:val="decimal"/>
      <w:suff w:val="space"/>
      <w:lvlText w:val="%1.%2.%3"/>
      <w:lvlJc w:val="left"/>
      <w:pPr>
        <w:ind w:left="720" w:hanging="720"/>
      </w:pPr>
      <w:rPr>
        <w:rFonts w:ascii="Arial" w:eastAsia="Times New Roman" w:hAnsi="Arial" w:cs="Arial" w:hint="default"/>
        <w:lang w:val="cs-CZ" w:bidi="cs-CZ"/>
      </w:rPr>
    </w:lvl>
    <w:lvl w:ilvl="3">
      <w:start w:val="1"/>
      <w:numFmt w:val="decimal"/>
      <w:suff w:val="space"/>
      <w:lvlText w:val="%1.%2.%3.%4"/>
      <w:lvlJc w:val="left"/>
      <w:pPr>
        <w:ind w:left="720" w:hanging="720"/>
      </w:pPr>
      <w:rPr>
        <w:rFonts w:ascii="Times New Roman" w:eastAsia="Times New Roman" w:hAnsi="Times New Roman" w:cs="Times New Roman"/>
        <w:lang w:val="cs-CZ" w:bidi="cs-CZ"/>
      </w:rPr>
    </w:lvl>
    <w:lvl w:ilvl="4">
      <w:start w:val="1"/>
      <w:numFmt w:val="decimal"/>
      <w:suff w:val="space"/>
      <w:lvlText w:val="%1.%2.%3.%4.%5"/>
      <w:lvlJc w:val="left"/>
      <w:pPr>
        <w:ind w:left="1080" w:hanging="1080"/>
      </w:pPr>
      <w:rPr>
        <w:rFonts w:ascii="Times New Roman" w:eastAsia="Times New Roman" w:hAnsi="Times New Roman" w:cs="Times New Roman"/>
        <w:lang w:val="cs-CZ" w:bidi="cs-CZ"/>
      </w:rPr>
    </w:lvl>
    <w:lvl w:ilvl="5">
      <w:start w:val="1"/>
      <w:numFmt w:val="decimal"/>
      <w:suff w:val="space"/>
      <w:lvlText w:val="%1.%2.%3.%4.%5.%6"/>
      <w:lvlJc w:val="left"/>
      <w:pPr>
        <w:ind w:left="1080" w:hanging="1080"/>
      </w:pPr>
      <w:rPr>
        <w:rFonts w:ascii="Times New Roman" w:eastAsia="Times New Roman" w:hAnsi="Times New Roman" w:cs="Times New Roman"/>
        <w:lang w:val="cs-CZ" w:bidi="cs-CZ"/>
      </w:rPr>
    </w:lvl>
    <w:lvl w:ilvl="6">
      <w:start w:val="1"/>
      <w:numFmt w:val="decimal"/>
      <w:suff w:val="space"/>
      <w:lvlText w:val="%1.%2.%3.%4.%5.%6.%7"/>
      <w:lvlJc w:val="left"/>
      <w:pPr>
        <w:ind w:left="1440" w:hanging="1440"/>
      </w:pPr>
      <w:rPr>
        <w:rFonts w:ascii="Times New Roman" w:eastAsia="Times New Roman" w:hAnsi="Times New Roman" w:cs="Times New Roman"/>
        <w:lang w:val="cs-CZ" w:bidi="cs-CZ"/>
      </w:rPr>
    </w:lvl>
    <w:lvl w:ilvl="7">
      <w:start w:val="1"/>
      <w:numFmt w:val="decimal"/>
      <w:suff w:val="space"/>
      <w:lvlText w:val="%1.%2.%3.%4.%5.%6.%7.%8"/>
      <w:lvlJc w:val="left"/>
      <w:pPr>
        <w:ind w:left="1440" w:hanging="1440"/>
      </w:pPr>
      <w:rPr>
        <w:rFonts w:ascii="Times New Roman" w:eastAsia="Times New Roman" w:hAnsi="Times New Roman" w:cs="Times New Roman"/>
        <w:lang w:val="cs-CZ" w:bidi="cs-CZ"/>
      </w:rPr>
    </w:lvl>
    <w:lvl w:ilvl="8">
      <w:start w:val="1"/>
      <w:numFmt w:val="none"/>
      <w:suff w:val="space"/>
      <w:lvlText w:val="9.1"/>
      <w:lvlJc w:val="left"/>
      <w:pPr>
        <w:ind w:left="1800" w:hanging="1800"/>
      </w:pPr>
      <w:rPr>
        <w:rFonts w:ascii="Times New Roman" w:eastAsia="Times New Roman" w:hAnsi="Times New Roman" w:cs="Times New Roman"/>
        <w:lang w:val="cs-CZ" w:bidi="cs-CZ"/>
      </w:rPr>
    </w:lvl>
  </w:abstractNum>
  <w:abstractNum w:abstractNumId="22">
    <w:nsid w:val="6DAB157F"/>
    <w:multiLevelType w:val="multilevel"/>
    <w:tmpl w:val="96500F84"/>
    <w:lvl w:ilvl="0">
      <w:start w:val="9"/>
      <w:numFmt w:val="decimal"/>
      <w:suff w:val="space"/>
      <w:lvlText w:val="%1"/>
      <w:lvlJc w:val="left"/>
      <w:pPr>
        <w:ind w:left="360" w:hanging="360"/>
      </w:pPr>
      <w:rPr>
        <w:rFonts w:ascii="Times New Roman" w:eastAsia="Times New Roman" w:hAnsi="Times New Roman" w:cs="Times New Roman"/>
        <w:lang w:val="cs-CZ" w:bidi="cs-CZ"/>
      </w:rPr>
    </w:lvl>
    <w:lvl w:ilvl="1">
      <w:start w:val="1"/>
      <w:numFmt w:val="decimal"/>
      <w:suff w:val="space"/>
      <w:lvlText w:val="%1.%2"/>
      <w:lvlJc w:val="left"/>
      <w:pPr>
        <w:ind w:left="360" w:hanging="360"/>
      </w:pPr>
      <w:rPr>
        <w:rFonts w:ascii="Arial" w:eastAsia="Times New Roman" w:hAnsi="Arial" w:cs="Arial" w:hint="default"/>
        <w:b/>
        <w:lang w:val="cs-CZ" w:bidi="cs-CZ"/>
      </w:rPr>
    </w:lvl>
    <w:lvl w:ilvl="2">
      <w:start w:val="1"/>
      <w:numFmt w:val="decimal"/>
      <w:suff w:val="space"/>
      <w:lvlText w:val="%1.2.%3"/>
      <w:lvlJc w:val="left"/>
      <w:pPr>
        <w:ind w:left="720" w:hanging="720"/>
      </w:pPr>
      <w:rPr>
        <w:rFonts w:ascii="Arial" w:eastAsia="Times New Roman" w:hAnsi="Arial" w:cs="Arial" w:hint="default"/>
        <w:lang w:val="cs-CZ" w:bidi="cs-CZ"/>
      </w:rPr>
    </w:lvl>
    <w:lvl w:ilvl="3">
      <w:start w:val="1"/>
      <w:numFmt w:val="decimal"/>
      <w:suff w:val="space"/>
      <w:lvlText w:val="%1.%2.%3.%4"/>
      <w:lvlJc w:val="left"/>
      <w:pPr>
        <w:ind w:left="720" w:hanging="720"/>
      </w:pPr>
      <w:rPr>
        <w:rFonts w:ascii="Times New Roman" w:eastAsia="Times New Roman" w:hAnsi="Times New Roman" w:cs="Times New Roman"/>
        <w:lang w:val="cs-CZ" w:bidi="cs-CZ"/>
      </w:rPr>
    </w:lvl>
    <w:lvl w:ilvl="4">
      <w:start w:val="1"/>
      <w:numFmt w:val="decimal"/>
      <w:suff w:val="space"/>
      <w:lvlText w:val="%1.%2.%3.%4.%5"/>
      <w:lvlJc w:val="left"/>
      <w:pPr>
        <w:ind w:left="1080" w:hanging="1080"/>
      </w:pPr>
      <w:rPr>
        <w:rFonts w:ascii="Times New Roman" w:eastAsia="Times New Roman" w:hAnsi="Times New Roman" w:cs="Times New Roman"/>
        <w:lang w:val="cs-CZ" w:bidi="cs-CZ"/>
      </w:rPr>
    </w:lvl>
    <w:lvl w:ilvl="5">
      <w:start w:val="1"/>
      <w:numFmt w:val="decimal"/>
      <w:suff w:val="space"/>
      <w:lvlText w:val="%1.%2.%3.%4.%5.%6"/>
      <w:lvlJc w:val="left"/>
      <w:pPr>
        <w:ind w:left="1080" w:hanging="1080"/>
      </w:pPr>
      <w:rPr>
        <w:rFonts w:ascii="Times New Roman" w:eastAsia="Times New Roman" w:hAnsi="Times New Roman" w:cs="Times New Roman"/>
        <w:lang w:val="cs-CZ" w:bidi="cs-CZ"/>
      </w:rPr>
    </w:lvl>
    <w:lvl w:ilvl="6">
      <w:start w:val="1"/>
      <w:numFmt w:val="decimal"/>
      <w:suff w:val="space"/>
      <w:lvlText w:val="%1.%2.%3.%4.%5.%6.%7"/>
      <w:lvlJc w:val="left"/>
      <w:pPr>
        <w:ind w:left="1440" w:hanging="1440"/>
      </w:pPr>
      <w:rPr>
        <w:rFonts w:ascii="Times New Roman" w:eastAsia="Times New Roman" w:hAnsi="Times New Roman" w:cs="Times New Roman"/>
        <w:lang w:val="cs-CZ" w:bidi="cs-CZ"/>
      </w:rPr>
    </w:lvl>
    <w:lvl w:ilvl="7">
      <w:start w:val="1"/>
      <w:numFmt w:val="decimal"/>
      <w:suff w:val="space"/>
      <w:lvlText w:val="%1.%2.%3.%4.%5.%6.%7.%8"/>
      <w:lvlJc w:val="left"/>
      <w:pPr>
        <w:ind w:left="1440" w:hanging="1440"/>
      </w:pPr>
      <w:rPr>
        <w:rFonts w:ascii="Times New Roman" w:eastAsia="Times New Roman" w:hAnsi="Times New Roman" w:cs="Times New Roman"/>
        <w:lang w:val="cs-CZ" w:bidi="cs-CZ"/>
      </w:rPr>
    </w:lvl>
    <w:lvl w:ilvl="8">
      <w:start w:val="1"/>
      <w:numFmt w:val="none"/>
      <w:suff w:val="space"/>
      <w:lvlText w:val="9.2.1"/>
      <w:lvlJc w:val="left"/>
      <w:pPr>
        <w:ind w:left="1800" w:hanging="1800"/>
      </w:pPr>
      <w:rPr>
        <w:rFonts w:ascii="Times New Roman" w:eastAsia="Times New Roman" w:hAnsi="Times New Roman" w:cs="Times New Roman"/>
        <w:lang w:val="cs-CZ" w:bidi="cs-CZ"/>
      </w:rPr>
    </w:lvl>
  </w:abstractNum>
  <w:abstractNum w:abstractNumId="23">
    <w:nsid w:val="6DCC02BD"/>
    <w:multiLevelType w:val="multilevel"/>
    <w:tmpl w:val="72246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F3349B1"/>
    <w:multiLevelType w:val="multilevel"/>
    <w:tmpl w:val="7D860F9A"/>
    <w:lvl w:ilvl="0">
      <w:start w:val="1"/>
      <w:numFmt w:val="decimal"/>
      <w:pStyle w:val="Nadpis1"/>
      <w:suff w:val="space"/>
      <w:lvlText w:val="%1"/>
      <w:lvlJc w:val="left"/>
      <w:pPr>
        <w:ind w:left="574" w:hanging="432"/>
      </w:pPr>
      <w:rPr>
        <w:rFonts w:ascii="Times New Roman" w:eastAsia="Times New Roman" w:hAnsi="Times New Roman" w:cs="Times New Roman"/>
        <w:lang w:val="cs-CZ" w:bidi="cs-CZ"/>
      </w:rPr>
    </w:lvl>
    <w:lvl w:ilvl="1">
      <w:start w:val="1"/>
      <w:numFmt w:val="decimal"/>
      <w:pStyle w:val="Nadpis2"/>
      <w:suff w:val="space"/>
      <w:lvlText w:val="%1.%2"/>
      <w:lvlJc w:val="left"/>
      <w:pPr>
        <w:ind w:left="718" w:hanging="576"/>
      </w:pPr>
      <w:rPr>
        <w:rFonts w:ascii="Times New Roman" w:eastAsia="Times New Roman" w:hAnsi="Times New Roman" w:cs="Times New Roman"/>
        <w:lang w:val="cs-CZ" w:bidi="cs-CZ"/>
      </w:rPr>
    </w:lvl>
    <w:lvl w:ilvl="2">
      <w:start w:val="1"/>
      <w:numFmt w:val="decimal"/>
      <w:pStyle w:val="Nadpis3"/>
      <w:suff w:val="space"/>
      <w:lvlText w:val="%1.%2.%3"/>
      <w:lvlJc w:val="left"/>
      <w:pPr>
        <w:ind w:left="862" w:hanging="720"/>
      </w:pPr>
      <w:rPr>
        <w:rFonts w:ascii="Times New Roman" w:eastAsia="Times New Roman" w:hAnsi="Times New Roman" w:cs="Times New Roman"/>
        <w:lang w:val="cs-CZ" w:bidi="cs-CZ"/>
      </w:rPr>
    </w:lvl>
    <w:lvl w:ilvl="3">
      <w:start w:val="1"/>
      <w:numFmt w:val="decimal"/>
      <w:pStyle w:val="Nadpis4"/>
      <w:suff w:val="space"/>
      <w:lvlText w:val="%1.%2.%3.%4"/>
      <w:lvlJc w:val="left"/>
      <w:pPr>
        <w:ind w:left="1006" w:hanging="864"/>
      </w:pPr>
      <w:rPr>
        <w:rFonts w:ascii="Times New Roman" w:eastAsia="Times New Roman" w:hAnsi="Times New Roman" w:cs="Times New Roman"/>
        <w:lang w:val="cs-CZ" w:bidi="cs-CZ"/>
      </w:rPr>
    </w:lvl>
    <w:lvl w:ilvl="4">
      <w:start w:val="1"/>
      <w:numFmt w:val="decimal"/>
      <w:pStyle w:val="Nadpis5"/>
      <w:suff w:val="space"/>
      <w:lvlText w:val="%1.%2.%3.%4.%5"/>
      <w:lvlJc w:val="left"/>
      <w:pPr>
        <w:ind w:left="1150" w:hanging="1008"/>
      </w:pPr>
      <w:rPr>
        <w:rFonts w:ascii="Times New Roman" w:eastAsia="Times New Roman" w:hAnsi="Times New Roman" w:cs="Times New Roman"/>
        <w:lang w:val="cs-CZ" w:bidi="cs-CZ"/>
      </w:rPr>
    </w:lvl>
    <w:lvl w:ilvl="5">
      <w:start w:val="1"/>
      <w:numFmt w:val="decimal"/>
      <w:pStyle w:val="Nadpis6"/>
      <w:suff w:val="space"/>
      <w:lvlText w:val="%1.%2.%3.%4.%5.%6"/>
      <w:lvlJc w:val="left"/>
      <w:pPr>
        <w:ind w:left="1294" w:hanging="1152"/>
      </w:pPr>
      <w:rPr>
        <w:rFonts w:ascii="Times New Roman" w:eastAsia="Times New Roman" w:hAnsi="Times New Roman" w:cs="Times New Roman"/>
        <w:lang w:val="cs-CZ" w:bidi="cs-CZ"/>
      </w:rPr>
    </w:lvl>
    <w:lvl w:ilvl="6">
      <w:start w:val="1"/>
      <w:numFmt w:val="decimal"/>
      <w:pStyle w:val="Nadpis7"/>
      <w:suff w:val="space"/>
      <w:lvlText w:val="%1.%2.%3.%4.%5.%6.%7"/>
      <w:lvlJc w:val="left"/>
      <w:pPr>
        <w:ind w:left="1438" w:hanging="1296"/>
      </w:pPr>
      <w:rPr>
        <w:rFonts w:ascii="Times New Roman" w:eastAsia="Times New Roman" w:hAnsi="Times New Roman" w:cs="Times New Roman"/>
        <w:lang w:val="cs-CZ" w:bidi="cs-CZ"/>
      </w:rPr>
    </w:lvl>
    <w:lvl w:ilvl="7">
      <w:start w:val="1"/>
      <w:numFmt w:val="decimal"/>
      <w:pStyle w:val="Nadpis8"/>
      <w:suff w:val="space"/>
      <w:lvlText w:val="%1.%2.%3.%4.%5.%6.%7.%8"/>
      <w:lvlJc w:val="left"/>
      <w:pPr>
        <w:ind w:left="1582" w:hanging="1440"/>
      </w:pPr>
      <w:rPr>
        <w:rFonts w:ascii="Times New Roman" w:eastAsia="Times New Roman" w:hAnsi="Times New Roman" w:cs="Times New Roman"/>
        <w:lang w:val="cs-CZ" w:bidi="cs-CZ"/>
      </w:rPr>
    </w:lvl>
    <w:lvl w:ilvl="8">
      <w:start w:val="1"/>
      <w:numFmt w:val="decimal"/>
      <w:pStyle w:val="Nadpis9"/>
      <w:suff w:val="space"/>
      <w:lvlText w:val="%1.%2.%3.%4.%5.%6.%7.%8.%9"/>
      <w:lvlJc w:val="left"/>
      <w:pPr>
        <w:ind w:left="1726" w:hanging="1584"/>
      </w:pPr>
      <w:rPr>
        <w:rFonts w:ascii="Times New Roman" w:eastAsia="Times New Roman" w:hAnsi="Times New Roman" w:cs="Times New Roman"/>
        <w:lang w:val="cs-CZ" w:bidi="cs-CZ"/>
      </w:rPr>
    </w:lvl>
  </w:abstractNum>
  <w:abstractNum w:abstractNumId="25">
    <w:nsid w:val="72284B5F"/>
    <w:multiLevelType w:val="multilevel"/>
    <w:tmpl w:val="652E22EC"/>
    <w:lvl w:ilvl="0">
      <w:start w:val="1"/>
      <w:numFmt w:val="bullet"/>
      <w:suff w:val="space"/>
      <w:lvlText w:val="섐Ƈⶀ돞鄆ⴡ翿⵰돞獁ᖨᐊ쫰"/>
      <w:lvlJc w:val="left"/>
      <w:pPr>
        <w:ind w:left="720" w:hanging="360"/>
      </w:pPr>
      <w:rPr>
        <w:rFonts w:ascii="Times New Roman" w:eastAsia="Times New Roman" w:hAnsi="Times New Roman" w:cs="Times New Roman"/>
        <w:lang w:val="cs-CZ" w:bidi="cs-CZ"/>
      </w:rPr>
    </w:lvl>
    <w:lvl w:ilvl="1">
      <w:start w:val="3"/>
      <w:numFmt w:val="bullet"/>
      <w:suff w:val="space"/>
      <w:lvlText w:val="-"/>
      <w:lvlJc w:val="left"/>
      <w:pPr>
        <w:ind w:left="1440" w:hanging="360"/>
      </w:pPr>
      <w:rPr>
        <w:rFonts w:ascii="Times New Roman" w:eastAsia="Times New Roman" w:hAnsi="Times New Roman" w:cs="Times New Roman"/>
        <w:lang w:val="cs-CZ" w:bidi="cs-CZ"/>
      </w:rPr>
    </w:lvl>
    <w:lvl w:ilvl="2">
      <w:start w:val="1"/>
      <w:numFmt w:val="bullet"/>
      <w:suff w:val="space"/>
      <w:lvlText w:val="ޯᡙ雜翽还࡛ȍmanⴰޯᡙ雜翽"/>
      <w:lvlJc w:val="left"/>
      <w:pPr>
        <w:ind w:left="2160" w:hanging="360"/>
      </w:pPr>
      <w:rPr>
        <w:rFonts w:ascii="Times New Roman" w:eastAsia="Times New Roman" w:hAnsi="Times New Roman" w:cs="Times New Roman"/>
        <w:lang w:val="cs-CZ" w:bidi="cs-CZ"/>
      </w:rPr>
    </w:lvl>
    <w:lvl w:ilvl="3">
      <w:start w:val="1"/>
      <w:numFmt w:val="bullet"/>
      <w:suff w:val="space"/>
      <w:lvlText w:val="ޯᡙ雜翽还࡛ȍmanⴰޯᡙ雜翽"/>
      <w:lvlJc w:val="left"/>
      <w:pPr>
        <w:ind w:left="2880" w:hanging="360"/>
      </w:pPr>
      <w:rPr>
        <w:rFonts w:ascii="Times New Roman" w:eastAsia="Times New Roman" w:hAnsi="Times New Roman" w:cs="Times New Roman"/>
        <w:lang w:val="cs-CZ" w:bidi="cs-CZ"/>
      </w:rPr>
    </w:lvl>
    <w:lvl w:ilvl="4">
      <w:start w:val="1"/>
      <w:numFmt w:val="bullet"/>
      <w:suff w:val="space"/>
      <w:lvlText w:val="o"/>
      <w:lvlJc w:val="left"/>
      <w:pPr>
        <w:ind w:left="3600" w:hanging="360"/>
      </w:pPr>
      <w:rPr>
        <w:rFonts w:ascii="Times New Roman" w:eastAsia="Times New Roman" w:hAnsi="Times New Roman" w:cs="Times New Roman"/>
        <w:lang w:val="cs-CZ" w:bidi="cs-CZ"/>
      </w:rPr>
    </w:lvl>
    <w:lvl w:ilvl="5">
      <w:start w:val="1"/>
      <w:numFmt w:val="bullet"/>
      <w:suff w:val="space"/>
      <w:lvlText w:val="ޯᡙ雜翽还࡛ȍmanⴰޯᡙ雜翽"/>
      <w:lvlJc w:val="left"/>
      <w:pPr>
        <w:ind w:left="4320" w:hanging="360"/>
      </w:pPr>
      <w:rPr>
        <w:rFonts w:ascii="Times New Roman" w:eastAsia="Times New Roman" w:hAnsi="Times New Roman" w:cs="Times New Roman"/>
        <w:lang w:val="cs-CZ" w:bidi="cs-CZ"/>
      </w:rPr>
    </w:lvl>
    <w:lvl w:ilvl="6">
      <w:start w:val="1"/>
      <w:numFmt w:val="bullet"/>
      <w:suff w:val="space"/>
      <w:lvlText w:val="ޯᡙ雜翽还࡛ȍmanⴰޯᡙ雜翽"/>
      <w:lvlJc w:val="left"/>
      <w:pPr>
        <w:ind w:left="5040" w:hanging="360"/>
      </w:pPr>
      <w:rPr>
        <w:rFonts w:ascii="Times New Roman" w:eastAsia="Times New Roman" w:hAnsi="Times New Roman" w:cs="Times New Roman"/>
        <w:lang w:val="cs-CZ" w:bidi="cs-CZ"/>
      </w:rPr>
    </w:lvl>
    <w:lvl w:ilvl="7">
      <w:start w:val="1"/>
      <w:numFmt w:val="bullet"/>
      <w:suff w:val="space"/>
      <w:lvlText w:val="o"/>
      <w:lvlJc w:val="left"/>
      <w:pPr>
        <w:ind w:left="5760" w:hanging="360"/>
      </w:pPr>
      <w:rPr>
        <w:rFonts w:ascii="Times New Roman" w:eastAsia="Times New Roman" w:hAnsi="Times New Roman" w:cs="Times New Roman"/>
        <w:lang w:val="cs-CZ" w:bidi="cs-CZ"/>
      </w:rPr>
    </w:lvl>
    <w:lvl w:ilvl="8">
      <w:start w:val="1"/>
      <w:numFmt w:val="bullet"/>
      <w:suff w:val="space"/>
      <w:lvlText w:val="ޯᡙ雜翽还࡛ȍmanⴰޯᡙ雜翽"/>
      <w:lvlJc w:val="left"/>
      <w:pPr>
        <w:ind w:left="6480" w:hanging="360"/>
      </w:pPr>
      <w:rPr>
        <w:rFonts w:ascii="Times New Roman" w:eastAsia="Times New Roman" w:hAnsi="Times New Roman" w:cs="Times New Roman"/>
        <w:lang w:val="cs-CZ" w:bidi="cs-CZ"/>
      </w:rPr>
    </w:lvl>
  </w:abstractNum>
  <w:abstractNum w:abstractNumId="26">
    <w:nsid w:val="73B94473"/>
    <w:multiLevelType w:val="multilevel"/>
    <w:tmpl w:val="6D361872"/>
    <w:lvl w:ilvl="0">
      <w:start w:val="1"/>
      <w:numFmt w:val="bullet"/>
      <w:suff w:val="space"/>
      <w:lvlText w:val="ᓾɔ刐∎ɔ"/>
      <w:lvlJc w:val="left"/>
      <w:pPr>
        <w:ind w:left="720" w:hanging="360"/>
      </w:pPr>
      <w:rPr>
        <w:rFonts w:ascii="Times New Roman" w:eastAsia="Times New Roman" w:hAnsi="Times New Roman" w:cs="Times New Roman"/>
        <w:lang w:val="cs-CZ" w:bidi="cs-CZ"/>
      </w:rPr>
    </w:lvl>
    <w:lvl w:ilvl="1">
      <w:start w:val="1"/>
      <w:numFmt w:val="bullet"/>
      <w:suff w:val="space"/>
      <w:lvlText w:val="o"/>
      <w:lvlJc w:val="left"/>
      <w:pPr>
        <w:ind w:left="1440" w:hanging="360"/>
      </w:pPr>
      <w:rPr>
        <w:rFonts w:ascii="Times New Roman" w:eastAsia="Times New Roman" w:hAnsi="Times New Roman" w:cs="Times New Roman"/>
        <w:lang w:val="cs-CZ" w:bidi="cs-CZ"/>
      </w:rPr>
    </w:lvl>
    <w:lvl w:ilvl="2">
      <w:start w:val="1"/>
      <w:numFmt w:val="bullet"/>
      <w:suff w:val="space"/>
      <w:lvlText w:val="ޯᡙ雜翽还࡛ȍmanⴰޯᡙ雜翽"/>
      <w:lvlJc w:val="left"/>
      <w:pPr>
        <w:ind w:left="2160" w:hanging="360"/>
      </w:pPr>
      <w:rPr>
        <w:rFonts w:ascii="Times New Roman" w:eastAsia="Times New Roman" w:hAnsi="Times New Roman" w:cs="Times New Roman"/>
        <w:lang w:val="cs-CZ" w:bidi="cs-CZ"/>
      </w:rPr>
    </w:lvl>
    <w:lvl w:ilvl="3">
      <w:start w:val="1"/>
      <w:numFmt w:val="bullet"/>
      <w:suff w:val="space"/>
      <w:lvlText w:val="ޯᡙ雜翽还࡛ȍmanⴰޯᡙ雜翽"/>
      <w:lvlJc w:val="left"/>
      <w:pPr>
        <w:ind w:left="2880" w:hanging="360"/>
      </w:pPr>
      <w:rPr>
        <w:rFonts w:ascii="Times New Roman" w:eastAsia="Times New Roman" w:hAnsi="Times New Roman" w:cs="Times New Roman"/>
        <w:lang w:val="cs-CZ" w:bidi="cs-CZ"/>
      </w:rPr>
    </w:lvl>
    <w:lvl w:ilvl="4">
      <w:start w:val="1"/>
      <w:numFmt w:val="bullet"/>
      <w:suff w:val="space"/>
      <w:lvlText w:val="o"/>
      <w:lvlJc w:val="left"/>
      <w:pPr>
        <w:ind w:left="3600" w:hanging="360"/>
      </w:pPr>
      <w:rPr>
        <w:rFonts w:ascii="Times New Roman" w:eastAsia="Times New Roman" w:hAnsi="Times New Roman" w:cs="Times New Roman"/>
        <w:lang w:val="cs-CZ" w:bidi="cs-CZ"/>
      </w:rPr>
    </w:lvl>
    <w:lvl w:ilvl="5">
      <w:start w:val="1"/>
      <w:numFmt w:val="bullet"/>
      <w:suff w:val="space"/>
      <w:lvlText w:val="ޯᡙ雜翽还࡛ȍmanⴰޯᡙ雜翽"/>
      <w:lvlJc w:val="left"/>
      <w:pPr>
        <w:ind w:left="4320" w:hanging="360"/>
      </w:pPr>
      <w:rPr>
        <w:rFonts w:ascii="Times New Roman" w:eastAsia="Times New Roman" w:hAnsi="Times New Roman" w:cs="Times New Roman"/>
        <w:lang w:val="cs-CZ" w:bidi="cs-CZ"/>
      </w:rPr>
    </w:lvl>
    <w:lvl w:ilvl="6">
      <w:start w:val="1"/>
      <w:numFmt w:val="bullet"/>
      <w:suff w:val="space"/>
      <w:lvlText w:val="ޯᡙ雜翽还࡛ȍmanⴰޯᡙ雜翽"/>
      <w:lvlJc w:val="left"/>
      <w:pPr>
        <w:ind w:left="5040" w:hanging="360"/>
      </w:pPr>
      <w:rPr>
        <w:rFonts w:ascii="Times New Roman" w:eastAsia="Times New Roman" w:hAnsi="Times New Roman" w:cs="Times New Roman"/>
        <w:lang w:val="cs-CZ" w:bidi="cs-CZ"/>
      </w:rPr>
    </w:lvl>
    <w:lvl w:ilvl="7">
      <w:start w:val="1"/>
      <w:numFmt w:val="bullet"/>
      <w:suff w:val="space"/>
      <w:lvlText w:val="o"/>
      <w:lvlJc w:val="left"/>
      <w:pPr>
        <w:ind w:left="5760" w:hanging="360"/>
      </w:pPr>
      <w:rPr>
        <w:rFonts w:ascii="Times New Roman" w:eastAsia="Times New Roman" w:hAnsi="Times New Roman" w:cs="Times New Roman"/>
        <w:lang w:val="cs-CZ" w:bidi="cs-CZ"/>
      </w:rPr>
    </w:lvl>
    <w:lvl w:ilvl="8">
      <w:start w:val="1"/>
      <w:numFmt w:val="bullet"/>
      <w:suff w:val="space"/>
      <w:lvlText w:val="ޯᡙ雜翽还࡛ȍmanⴰޯᡙ雜翽"/>
      <w:lvlJc w:val="left"/>
      <w:pPr>
        <w:ind w:left="6480" w:hanging="360"/>
      </w:pPr>
      <w:rPr>
        <w:rFonts w:ascii="Times New Roman" w:eastAsia="Times New Roman" w:hAnsi="Times New Roman" w:cs="Times New Roman"/>
        <w:lang w:val="cs-CZ" w:bidi="cs-CZ"/>
      </w:rPr>
    </w:lvl>
  </w:abstractNum>
  <w:abstractNum w:abstractNumId="27">
    <w:nsid w:val="761F42C3"/>
    <w:multiLevelType w:val="multilevel"/>
    <w:tmpl w:val="DC7285E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778D25E6"/>
    <w:multiLevelType w:val="multilevel"/>
    <w:tmpl w:val="3A18FCAC"/>
    <w:lvl w:ilvl="0">
      <w:start w:val="1"/>
      <w:numFmt w:val="bullet"/>
      <w:suff w:val="space"/>
      <w:lvlText w:val="瘪ȍ还࡛ȍmanⴰޯ㝦䦺哘"/>
      <w:lvlJc w:val="left"/>
      <w:pPr>
        <w:ind w:left="720" w:hanging="360"/>
      </w:pPr>
      <w:rPr>
        <w:rFonts w:ascii="Times New Roman" w:eastAsia="Times New Roman" w:hAnsi="Times New Roman" w:cs="Times New Roman"/>
        <w:lang w:val="cs-CZ" w:bidi="cs-CZ"/>
      </w:rPr>
    </w:lvl>
    <w:lvl w:ilvl="1">
      <w:start w:val="1"/>
      <w:numFmt w:val="bullet"/>
      <w:suff w:val="space"/>
      <w:lvlText w:val="o"/>
      <w:lvlJc w:val="left"/>
      <w:pPr>
        <w:ind w:left="1440" w:hanging="360"/>
      </w:pPr>
      <w:rPr>
        <w:rFonts w:ascii="Times New Roman" w:eastAsia="Times New Roman" w:hAnsi="Times New Roman" w:cs="Times New Roman"/>
        <w:lang w:val="cs-CZ" w:bidi="cs-CZ"/>
      </w:rPr>
    </w:lvl>
    <w:lvl w:ilvl="2">
      <w:start w:val="1"/>
      <w:numFmt w:val="bullet"/>
      <w:suff w:val="space"/>
      <w:lvlText w:val="ޯᡙ雜翽还࡛ȍmanⴰޯᡙ雜翽"/>
      <w:lvlJc w:val="left"/>
      <w:pPr>
        <w:ind w:left="2160" w:hanging="360"/>
      </w:pPr>
      <w:rPr>
        <w:rFonts w:ascii="Times New Roman" w:eastAsia="Times New Roman" w:hAnsi="Times New Roman" w:cs="Times New Roman"/>
        <w:lang w:val="cs-CZ" w:bidi="cs-CZ"/>
      </w:rPr>
    </w:lvl>
    <w:lvl w:ilvl="3">
      <w:start w:val="1"/>
      <w:numFmt w:val="bullet"/>
      <w:suff w:val="space"/>
      <w:lvlText w:val="ޯᡙ雜翽还࡛ȍmanⴰޯᡙ雜翽"/>
      <w:lvlJc w:val="left"/>
      <w:pPr>
        <w:ind w:left="2880" w:hanging="360"/>
      </w:pPr>
      <w:rPr>
        <w:rFonts w:ascii="Times New Roman" w:eastAsia="Times New Roman" w:hAnsi="Times New Roman" w:cs="Times New Roman"/>
        <w:lang w:val="cs-CZ" w:bidi="cs-CZ"/>
      </w:rPr>
    </w:lvl>
    <w:lvl w:ilvl="4">
      <w:start w:val="1"/>
      <w:numFmt w:val="bullet"/>
      <w:suff w:val="space"/>
      <w:lvlText w:val="o"/>
      <w:lvlJc w:val="left"/>
      <w:pPr>
        <w:ind w:left="3600" w:hanging="360"/>
      </w:pPr>
      <w:rPr>
        <w:rFonts w:ascii="Times New Roman" w:eastAsia="Times New Roman" w:hAnsi="Times New Roman" w:cs="Times New Roman"/>
        <w:lang w:val="cs-CZ" w:bidi="cs-CZ"/>
      </w:rPr>
    </w:lvl>
    <w:lvl w:ilvl="5">
      <w:start w:val="1"/>
      <w:numFmt w:val="bullet"/>
      <w:suff w:val="space"/>
      <w:lvlText w:val="ޯᡙ雜翽还࡛ȍmanⴰޯᡙ雜翽"/>
      <w:lvlJc w:val="left"/>
      <w:pPr>
        <w:ind w:left="4320" w:hanging="360"/>
      </w:pPr>
      <w:rPr>
        <w:rFonts w:ascii="Times New Roman" w:eastAsia="Times New Roman" w:hAnsi="Times New Roman" w:cs="Times New Roman"/>
        <w:lang w:val="cs-CZ" w:bidi="cs-CZ"/>
      </w:rPr>
    </w:lvl>
    <w:lvl w:ilvl="6">
      <w:start w:val="1"/>
      <w:numFmt w:val="bullet"/>
      <w:suff w:val="space"/>
      <w:lvlText w:val="ޯᡙ雜翽还࡛ȍmanⴰޯᡙ雜翽"/>
      <w:lvlJc w:val="left"/>
      <w:pPr>
        <w:ind w:left="5040" w:hanging="360"/>
      </w:pPr>
      <w:rPr>
        <w:rFonts w:ascii="Times New Roman" w:eastAsia="Times New Roman" w:hAnsi="Times New Roman" w:cs="Times New Roman"/>
        <w:lang w:val="cs-CZ" w:bidi="cs-CZ"/>
      </w:rPr>
    </w:lvl>
    <w:lvl w:ilvl="7">
      <w:start w:val="1"/>
      <w:numFmt w:val="bullet"/>
      <w:suff w:val="space"/>
      <w:lvlText w:val="o"/>
      <w:lvlJc w:val="left"/>
      <w:pPr>
        <w:ind w:left="5760" w:hanging="360"/>
      </w:pPr>
      <w:rPr>
        <w:rFonts w:ascii="Times New Roman" w:eastAsia="Times New Roman" w:hAnsi="Times New Roman" w:cs="Times New Roman"/>
        <w:lang w:val="cs-CZ" w:bidi="cs-CZ"/>
      </w:rPr>
    </w:lvl>
    <w:lvl w:ilvl="8">
      <w:start w:val="1"/>
      <w:numFmt w:val="bullet"/>
      <w:suff w:val="space"/>
      <w:lvlText w:val="ޯᡙ雜翽还࡛ȍmanⴰޯᡙ雜翽"/>
      <w:lvlJc w:val="left"/>
      <w:pPr>
        <w:ind w:left="6480" w:hanging="360"/>
      </w:pPr>
      <w:rPr>
        <w:rFonts w:ascii="Times New Roman" w:eastAsia="Times New Roman" w:hAnsi="Times New Roman" w:cs="Times New Roman"/>
        <w:lang w:val="cs-CZ" w:bidi="cs-CZ"/>
      </w:rPr>
    </w:lvl>
  </w:abstractNum>
  <w:abstractNum w:abstractNumId="29">
    <w:nsid w:val="7E696939"/>
    <w:multiLevelType w:val="multilevel"/>
    <w:tmpl w:val="FE628850"/>
    <w:lvl w:ilvl="0">
      <w:start w:val="1"/>
      <w:numFmt w:val="bullet"/>
      <w:suff w:val="space"/>
      <w:lvlText w:val="瘪ȍ¨仰˦ȍ"/>
      <w:lvlJc w:val="left"/>
      <w:pPr>
        <w:ind w:left="1078" w:hanging="360"/>
      </w:pPr>
      <w:rPr>
        <w:rFonts w:ascii="Times New Roman" w:eastAsia="Times New Roman" w:hAnsi="Times New Roman" w:cs="Times New Roman"/>
        <w:lang w:val="cs-CZ" w:bidi="cs-CZ"/>
      </w:rPr>
    </w:lvl>
    <w:lvl w:ilvl="1">
      <w:start w:val="1"/>
      <w:numFmt w:val="bullet"/>
      <w:suff w:val="space"/>
      <w:lvlText w:val="o"/>
      <w:lvlJc w:val="left"/>
      <w:pPr>
        <w:ind w:left="1798" w:hanging="360"/>
      </w:pPr>
      <w:rPr>
        <w:rFonts w:ascii="Times New Roman" w:eastAsia="Times New Roman" w:hAnsi="Times New Roman" w:cs="Times New Roman"/>
        <w:lang w:val="cs-CZ" w:bidi="cs-CZ"/>
      </w:rPr>
    </w:lvl>
    <w:lvl w:ilvl="2">
      <w:start w:val="1"/>
      <w:numFmt w:val="bullet"/>
      <w:suff w:val="space"/>
      <w:lvlText w:val="ޯᡙ雜翽还࡛ȍmanⴰޯᡙ雜翽"/>
      <w:lvlJc w:val="left"/>
      <w:pPr>
        <w:ind w:left="2518" w:hanging="360"/>
      </w:pPr>
      <w:rPr>
        <w:rFonts w:ascii="Times New Roman" w:eastAsia="Times New Roman" w:hAnsi="Times New Roman" w:cs="Times New Roman"/>
        <w:lang w:val="cs-CZ" w:bidi="cs-CZ"/>
      </w:rPr>
    </w:lvl>
    <w:lvl w:ilvl="3">
      <w:start w:val="1"/>
      <w:numFmt w:val="bullet"/>
      <w:suff w:val="space"/>
      <w:lvlText w:val="ޯᡙ雜翽还࡛ȍmanⴰޯᡙ雜翽"/>
      <w:lvlJc w:val="left"/>
      <w:pPr>
        <w:ind w:left="3238" w:hanging="360"/>
      </w:pPr>
      <w:rPr>
        <w:rFonts w:ascii="Times New Roman" w:eastAsia="Times New Roman" w:hAnsi="Times New Roman" w:cs="Times New Roman"/>
        <w:lang w:val="cs-CZ" w:bidi="cs-CZ"/>
      </w:rPr>
    </w:lvl>
    <w:lvl w:ilvl="4">
      <w:start w:val="1"/>
      <w:numFmt w:val="bullet"/>
      <w:suff w:val="space"/>
      <w:lvlText w:val="o"/>
      <w:lvlJc w:val="left"/>
      <w:pPr>
        <w:ind w:left="3958" w:hanging="360"/>
      </w:pPr>
      <w:rPr>
        <w:rFonts w:ascii="Times New Roman" w:eastAsia="Times New Roman" w:hAnsi="Times New Roman" w:cs="Times New Roman"/>
        <w:lang w:val="cs-CZ" w:bidi="cs-CZ"/>
      </w:rPr>
    </w:lvl>
    <w:lvl w:ilvl="5">
      <w:start w:val="1"/>
      <w:numFmt w:val="bullet"/>
      <w:suff w:val="space"/>
      <w:lvlText w:val="ޯᡙ雜翽还࡛ȍmanⴰޯᡙ雜翽"/>
      <w:lvlJc w:val="left"/>
      <w:pPr>
        <w:ind w:left="4678" w:hanging="360"/>
      </w:pPr>
      <w:rPr>
        <w:rFonts w:ascii="Times New Roman" w:eastAsia="Times New Roman" w:hAnsi="Times New Roman" w:cs="Times New Roman"/>
        <w:lang w:val="cs-CZ" w:bidi="cs-CZ"/>
      </w:rPr>
    </w:lvl>
    <w:lvl w:ilvl="6">
      <w:start w:val="1"/>
      <w:numFmt w:val="bullet"/>
      <w:suff w:val="space"/>
      <w:lvlText w:val="ޯᡙ雜翽还࡛ȍmanⴰޯᡙ雜翽"/>
      <w:lvlJc w:val="left"/>
      <w:pPr>
        <w:ind w:left="5398" w:hanging="360"/>
      </w:pPr>
      <w:rPr>
        <w:rFonts w:ascii="Times New Roman" w:eastAsia="Times New Roman" w:hAnsi="Times New Roman" w:cs="Times New Roman"/>
        <w:lang w:val="cs-CZ" w:bidi="cs-CZ"/>
      </w:rPr>
    </w:lvl>
    <w:lvl w:ilvl="7">
      <w:start w:val="1"/>
      <w:numFmt w:val="bullet"/>
      <w:suff w:val="space"/>
      <w:lvlText w:val="o"/>
      <w:lvlJc w:val="left"/>
      <w:pPr>
        <w:ind w:left="6118" w:hanging="360"/>
      </w:pPr>
      <w:rPr>
        <w:rFonts w:ascii="Times New Roman" w:eastAsia="Times New Roman" w:hAnsi="Times New Roman" w:cs="Times New Roman"/>
        <w:lang w:val="cs-CZ" w:bidi="cs-CZ"/>
      </w:rPr>
    </w:lvl>
    <w:lvl w:ilvl="8">
      <w:start w:val="1"/>
      <w:numFmt w:val="bullet"/>
      <w:suff w:val="space"/>
      <w:lvlText w:val="ޯᡙ雜翽还࡛ȍmanⴰޯᡙ雜翽"/>
      <w:lvlJc w:val="left"/>
      <w:pPr>
        <w:ind w:left="6838" w:hanging="360"/>
      </w:pPr>
      <w:rPr>
        <w:rFonts w:ascii="Times New Roman" w:eastAsia="Times New Roman" w:hAnsi="Times New Roman" w:cs="Times New Roman"/>
        <w:lang w:val="cs-CZ" w:bidi="cs-CZ"/>
      </w:rPr>
    </w:lvl>
  </w:abstractNum>
  <w:abstractNum w:abstractNumId="30">
    <w:nsid w:val="7E9E3FDF"/>
    <w:multiLevelType w:val="multilevel"/>
    <w:tmpl w:val="FA96D206"/>
    <w:lvl w:ilvl="0">
      <w:start w:val="3"/>
      <w:numFmt w:val="decimal"/>
      <w:suff w:val="space"/>
      <w:lvlText w:val="%1"/>
      <w:lvlJc w:val="left"/>
      <w:pPr>
        <w:ind w:left="480" w:hanging="480"/>
      </w:pPr>
      <w:rPr>
        <w:rFonts w:ascii="Times New Roman" w:eastAsia="Times New Roman" w:hAnsi="Times New Roman" w:cs="Times New Roman"/>
        <w:lang w:val="cs-CZ" w:bidi="cs-CZ"/>
      </w:rPr>
    </w:lvl>
    <w:lvl w:ilvl="1">
      <w:start w:val="1"/>
      <w:numFmt w:val="decimal"/>
      <w:suff w:val="space"/>
      <w:lvlText w:val="%1.%2"/>
      <w:lvlJc w:val="left"/>
      <w:pPr>
        <w:ind w:left="480" w:hanging="480"/>
      </w:pPr>
      <w:rPr>
        <w:rFonts w:ascii="Arial" w:eastAsia="Times New Roman" w:hAnsi="Arial" w:cs="Arial" w:hint="default"/>
        <w:b/>
        <w:lang w:val="cs-CZ" w:bidi="cs-CZ"/>
      </w:rPr>
    </w:lvl>
    <w:lvl w:ilvl="2">
      <w:start w:val="1"/>
      <w:numFmt w:val="decimal"/>
      <w:suff w:val="space"/>
      <w:lvlText w:val="%1.%2.%3"/>
      <w:lvlJc w:val="left"/>
      <w:pPr>
        <w:ind w:left="862" w:hanging="720"/>
      </w:pPr>
      <w:rPr>
        <w:rFonts w:ascii="Arial" w:eastAsia="Times New Roman" w:hAnsi="Arial" w:cs="Arial" w:hint="default"/>
        <w:lang w:val="cs-CZ" w:bidi="cs-CZ"/>
      </w:rPr>
    </w:lvl>
    <w:lvl w:ilvl="3">
      <w:start w:val="1"/>
      <w:numFmt w:val="decimal"/>
      <w:suff w:val="space"/>
      <w:lvlText w:val="%1.%2.%3.%4"/>
      <w:lvlJc w:val="left"/>
      <w:pPr>
        <w:ind w:left="720" w:hanging="720"/>
      </w:pPr>
      <w:rPr>
        <w:rFonts w:ascii="Times New Roman" w:eastAsia="Times New Roman" w:hAnsi="Times New Roman" w:cs="Times New Roman"/>
        <w:lang w:val="cs-CZ" w:bidi="cs-CZ"/>
      </w:rPr>
    </w:lvl>
    <w:lvl w:ilvl="4">
      <w:start w:val="1"/>
      <w:numFmt w:val="decimal"/>
      <w:suff w:val="space"/>
      <w:lvlText w:val="%1.%2.%3.%4.%5"/>
      <w:lvlJc w:val="left"/>
      <w:pPr>
        <w:ind w:left="1080" w:hanging="1080"/>
      </w:pPr>
      <w:rPr>
        <w:rFonts w:ascii="Times New Roman" w:eastAsia="Times New Roman" w:hAnsi="Times New Roman" w:cs="Times New Roman"/>
        <w:lang w:val="cs-CZ" w:bidi="cs-CZ"/>
      </w:rPr>
    </w:lvl>
    <w:lvl w:ilvl="5">
      <w:start w:val="1"/>
      <w:numFmt w:val="decimal"/>
      <w:suff w:val="space"/>
      <w:lvlText w:val="%1.%2.%3.%4.%5.%6"/>
      <w:lvlJc w:val="left"/>
      <w:pPr>
        <w:ind w:left="1080" w:hanging="1080"/>
      </w:pPr>
      <w:rPr>
        <w:rFonts w:ascii="Times New Roman" w:eastAsia="Times New Roman" w:hAnsi="Times New Roman" w:cs="Times New Roman"/>
        <w:lang w:val="cs-CZ" w:bidi="cs-CZ"/>
      </w:rPr>
    </w:lvl>
    <w:lvl w:ilvl="6">
      <w:start w:val="1"/>
      <w:numFmt w:val="decimal"/>
      <w:suff w:val="space"/>
      <w:lvlText w:val="%1.%2.%3.%4.%5.%6.%7"/>
      <w:lvlJc w:val="left"/>
      <w:pPr>
        <w:ind w:left="1440" w:hanging="1440"/>
      </w:pPr>
      <w:rPr>
        <w:rFonts w:ascii="Times New Roman" w:eastAsia="Times New Roman" w:hAnsi="Times New Roman" w:cs="Times New Roman"/>
        <w:lang w:val="cs-CZ" w:bidi="cs-CZ"/>
      </w:rPr>
    </w:lvl>
    <w:lvl w:ilvl="7">
      <w:start w:val="1"/>
      <w:numFmt w:val="decimal"/>
      <w:suff w:val="space"/>
      <w:lvlText w:val="%1.%2.%3.%4.%5.%6.%7.%8"/>
      <w:lvlJc w:val="left"/>
      <w:pPr>
        <w:ind w:left="1440" w:hanging="1440"/>
      </w:pPr>
      <w:rPr>
        <w:rFonts w:ascii="Times New Roman" w:eastAsia="Times New Roman" w:hAnsi="Times New Roman" w:cs="Times New Roman"/>
        <w:lang w:val="cs-CZ" w:bidi="cs-CZ"/>
      </w:rPr>
    </w:lvl>
    <w:lvl w:ilvl="8">
      <w:start w:val="1"/>
      <w:numFmt w:val="decimal"/>
      <w:suff w:val="space"/>
      <w:lvlText w:val="%1.%2.%3.%4.%5.%6.%7.%8.%9"/>
      <w:lvlJc w:val="left"/>
      <w:pPr>
        <w:ind w:left="1800" w:hanging="1800"/>
      </w:pPr>
      <w:rPr>
        <w:rFonts w:ascii="Times New Roman" w:eastAsia="Times New Roman" w:hAnsi="Times New Roman" w:cs="Times New Roman"/>
        <w:lang w:val="cs-CZ" w:bidi="cs-CZ"/>
      </w:rPr>
    </w:lvl>
  </w:abstractNum>
  <w:num w:numId="1">
    <w:abstractNumId w:val="28"/>
  </w:num>
  <w:num w:numId="2">
    <w:abstractNumId w:val="29"/>
  </w:num>
  <w:num w:numId="3">
    <w:abstractNumId w:val="16"/>
  </w:num>
  <w:num w:numId="4">
    <w:abstractNumId w:val="26"/>
  </w:num>
  <w:num w:numId="5">
    <w:abstractNumId w:val="19"/>
  </w:num>
  <w:num w:numId="6">
    <w:abstractNumId w:val="5"/>
  </w:num>
  <w:num w:numId="7">
    <w:abstractNumId w:val="24"/>
  </w:num>
  <w:num w:numId="8">
    <w:abstractNumId w:val="8"/>
  </w:num>
  <w:num w:numId="9">
    <w:abstractNumId w:val="15"/>
  </w:num>
  <w:num w:numId="10">
    <w:abstractNumId w:val="12"/>
  </w:num>
  <w:num w:numId="11">
    <w:abstractNumId w:val="30"/>
  </w:num>
  <w:num w:numId="12">
    <w:abstractNumId w:val="25"/>
  </w:num>
  <w:num w:numId="13">
    <w:abstractNumId w:val="21"/>
  </w:num>
  <w:num w:numId="14">
    <w:abstractNumId w:val="22"/>
  </w:num>
  <w:num w:numId="15">
    <w:abstractNumId w:val="9"/>
  </w:num>
  <w:num w:numId="16">
    <w:abstractNumId w:val="10"/>
  </w:num>
  <w:num w:numId="17">
    <w:abstractNumId w:val="2"/>
  </w:num>
  <w:num w:numId="18">
    <w:abstractNumId w:val="7"/>
  </w:num>
  <w:num w:numId="19">
    <w:abstractNumId w:val="11"/>
  </w:num>
  <w:num w:numId="20">
    <w:abstractNumId w:val="3"/>
  </w:num>
  <w:num w:numId="21">
    <w:abstractNumId w:val="14"/>
  </w:num>
  <w:num w:numId="22">
    <w:abstractNumId w:val="23"/>
  </w:num>
  <w:num w:numId="23">
    <w:abstractNumId w:val="1"/>
  </w:num>
  <w:num w:numId="24">
    <w:abstractNumId w:val="4"/>
  </w:num>
  <w:num w:numId="25">
    <w:abstractNumId w:val="17"/>
  </w:num>
  <w:num w:numId="26">
    <w:abstractNumId w:val="27"/>
  </w:num>
  <w:num w:numId="27">
    <w:abstractNumId w:val="13"/>
  </w:num>
  <w:num w:numId="28">
    <w:abstractNumId w:val="18"/>
  </w:num>
  <w:num w:numId="29">
    <w:abstractNumId w:val="6"/>
  </w:num>
  <w:num w:numId="30">
    <w:abstractNumId w:val="20"/>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9"/>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43A"/>
    <w:rsid w:val="002E104E"/>
    <w:rsid w:val="00307ACD"/>
    <w:rsid w:val="0065443A"/>
    <w:rsid w:val="0066204A"/>
    <w:rsid w:val="006D3C7C"/>
    <w:rsid w:val="007105EF"/>
    <w:rsid w:val="00A62A49"/>
    <w:rsid w:val="00B26393"/>
    <w:rsid w:val="00FA514E"/>
  </w:rsids>
  <m:mathPr>
    <m:mathFont m:val="Cambria Math"/>
    <m:brkBin m:val="before"/>
    <m:brkBinSub m:val="--"/>
    <m:smallFrac m:val="0"/>
    <m:dispDef m:val="0"/>
    <m:lMargin m:val="0"/>
    <m:rMargin m:val="0"/>
    <m:defJc m:val="center"/>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B80340-5673-491D-8E6A-11F30CDD2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cs-CZ" w:eastAsia="zh-CN" w:bidi="cs-CZ"/>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1"/>
    <w:uiPriority w:val="9"/>
    <w:qFormat/>
    <w:pPr>
      <w:keepNext/>
      <w:numPr>
        <w:numId w:val="7"/>
      </w:numPr>
      <w:tabs>
        <w:tab w:val="left" w:pos="574"/>
      </w:tabs>
      <w:spacing w:before="240" w:after="60"/>
      <w:outlineLvl w:val="0"/>
    </w:pPr>
    <w:rPr>
      <w:rFonts w:ascii="Arial" w:eastAsia="Arial" w:hAnsi="Arial" w:cs="Arial"/>
      <w:b/>
      <w:bCs/>
      <w:sz w:val="32"/>
      <w:szCs w:val="32"/>
    </w:rPr>
  </w:style>
  <w:style w:type="paragraph" w:styleId="Nadpis2">
    <w:name w:val="heading 2"/>
    <w:basedOn w:val="Normln"/>
    <w:link w:val="Nadpis2Char1"/>
    <w:uiPriority w:val="9"/>
    <w:qFormat/>
    <w:pPr>
      <w:keepNext/>
      <w:numPr>
        <w:ilvl w:val="1"/>
        <w:numId w:val="7"/>
      </w:numPr>
      <w:tabs>
        <w:tab w:val="left" w:pos="718"/>
      </w:tabs>
      <w:outlineLvl w:val="1"/>
    </w:pPr>
    <w:rPr>
      <w:rFonts w:ascii="Arial" w:eastAsia="Arial" w:hAnsi="Arial" w:cs="Arial"/>
      <w:b/>
      <w:bCs/>
    </w:rPr>
  </w:style>
  <w:style w:type="paragraph" w:styleId="Nadpis3">
    <w:name w:val="heading 3"/>
    <w:basedOn w:val="Normln"/>
    <w:link w:val="Nadpis3Char1"/>
    <w:uiPriority w:val="9"/>
    <w:qFormat/>
    <w:pPr>
      <w:keepNext/>
      <w:numPr>
        <w:ilvl w:val="2"/>
        <w:numId w:val="7"/>
      </w:numPr>
      <w:tabs>
        <w:tab w:val="left" w:pos="862"/>
      </w:tabs>
      <w:outlineLvl w:val="2"/>
    </w:pPr>
    <w:rPr>
      <w:rFonts w:ascii="Arial" w:eastAsia="Arial" w:hAnsi="Arial" w:cs="Arial"/>
      <w:b/>
      <w:bCs/>
      <w:sz w:val="40"/>
      <w:szCs w:val="40"/>
    </w:rPr>
  </w:style>
  <w:style w:type="paragraph" w:styleId="Nadpis4">
    <w:name w:val="heading 4"/>
    <w:basedOn w:val="Normln"/>
    <w:link w:val="Nadpis4Char1"/>
    <w:uiPriority w:val="9"/>
    <w:qFormat/>
    <w:pPr>
      <w:keepNext/>
      <w:numPr>
        <w:ilvl w:val="3"/>
        <w:numId w:val="7"/>
      </w:numPr>
      <w:tabs>
        <w:tab w:val="left" w:pos="1006"/>
      </w:tabs>
      <w:outlineLvl w:val="3"/>
    </w:pPr>
    <w:rPr>
      <w:rFonts w:ascii="Arial" w:eastAsia="Arial" w:hAnsi="Arial" w:cs="Arial"/>
      <w:b/>
      <w:bCs/>
      <w:sz w:val="36"/>
      <w:szCs w:val="36"/>
    </w:rPr>
  </w:style>
  <w:style w:type="paragraph" w:styleId="Nadpis5">
    <w:name w:val="heading 5"/>
    <w:basedOn w:val="Normln"/>
    <w:link w:val="Nadpis5Char1"/>
    <w:uiPriority w:val="9"/>
    <w:qFormat/>
    <w:pPr>
      <w:keepNext/>
      <w:numPr>
        <w:ilvl w:val="4"/>
        <w:numId w:val="7"/>
      </w:numPr>
      <w:tabs>
        <w:tab w:val="left" w:pos="1150"/>
      </w:tabs>
      <w:outlineLvl w:val="4"/>
    </w:pPr>
    <w:rPr>
      <w:rFonts w:ascii="Arial" w:eastAsia="Arial" w:hAnsi="Arial" w:cs="Arial"/>
      <w:b/>
      <w:bCs/>
      <w:sz w:val="44"/>
      <w:szCs w:val="44"/>
    </w:rPr>
  </w:style>
  <w:style w:type="paragraph" w:styleId="Nadpis6">
    <w:name w:val="heading 6"/>
    <w:basedOn w:val="Normln"/>
    <w:link w:val="Nadpis6Char1"/>
    <w:uiPriority w:val="9"/>
    <w:qFormat/>
    <w:pPr>
      <w:keepNext/>
      <w:numPr>
        <w:ilvl w:val="5"/>
        <w:numId w:val="7"/>
      </w:numPr>
      <w:tabs>
        <w:tab w:val="left" w:pos="1294"/>
      </w:tabs>
      <w:outlineLvl w:val="5"/>
    </w:pPr>
    <w:rPr>
      <w:rFonts w:ascii="Arial" w:eastAsia="Arial" w:hAnsi="Arial" w:cs="Arial"/>
      <w:b/>
      <w:bCs/>
      <w:sz w:val="48"/>
      <w:szCs w:val="48"/>
    </w:rPr>
  </w:style>
  <w:style w:type="paragraph" w:styleId="Nadpis7">
    <w:name w:val="heading 7"/>
    <w:basedOn w:val="Normln"/>
    <w:link w:val="Nadpis7Char1"/>
    <w:uiPriority w:val="9"/>
    <w:qFormat/>
    <w:pPr>
      <w:keepNext/>
      <w:numPr>
        <w:ilvl w:val="6"/>
        <w:numId w:val="7"/>
      </w:numPr>
      <w:tabs>
        <w:tab w:val="left" w:pos="1438"/>
      </w:tabs>
      <w:outlineLvl w:val="6"/>
    </w:pPr>
    <w:rPr>
      <w:rFonts w:ascii="Arial" w:eastAsia="Arial" w:hAnsi="Arial" w:cs="Arial"/>
      <w:b/>
      <w:bCs/>
      <w:i/>
      <w:iCs/>
    </w:rPr>
  </w:style>
  <w:style w:type="paragraph" w:styleId="Nadpis8">
    <w:name w:val="heading 8"/>
    <w:basedOn w:val="Normln"/>
    <w:link w:val="Nadpis8Char1"/>
    <w:uiPriority w:val="9"/>
    <w:qFormat/>
    <w:pPr>
      <w:numPr>
        <w:ilvl w:val="7"/>
        <w:numId w:val="7"/>
      </w:numPr>
      <w:tabs>
        <w:tab w:val="left" w:pos="1582"/>
      </w:tabs>
      <w:spacing w:before="240" w:after="60"/>
      <w:outlineLvl w:val="7"/>
    </w:pPr>
    <w:rPr>
      <w:i/>
      <w:iCs/>
    </w:rPr>
  </w:style>
  <w:style w:type="paragraph" w:styleId="Nadpis9">
    <w:name w:val="heading 9"/>
    <w:basedOn w:val="Normln"/>
    <w:link w:val="Nadpis9Char1"/>
    <w:uiPriority w:val="9"/>
    <w:qFormat/>
    <w:pPr>
      <w:numPr>
        <w:ilvl w:val="8"/>
        <w:numId w:val="7"/>
      </w:numPr>
      <w:tabs>
        <w:tab w:val="left" w:pos="1726"/>
      </w:tabs>
      <w:spacing w:before="240" w:after="60"/>
      <w:outlineLvl w:val="8"/>
    </w:pPr>
    <w:rPr>
      <w:rFonts w:ascii="Arial" w:eastAsia="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Prosttabulka1">
    <w:name w:val="Plain Table 1"/>
    <w:basedOn w:val="Normlntabulka"/>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basedOn w:val="Normlntabulka"/>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basedOn w:val="Normlntabulka"/>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basedOn w:val="Normlntabulka"/>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Tabulkasmkou2">
    <w:name w:val="Grid Table 2"/>
    <w:basedOn w:val="Normlntabul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ulkasmkou3">
    <w:name w:val="Grid Table 3"/>
    <w:basedOn w:val="Normlntabul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ulkasmkou4">
    <w:name w:val="Grid Table 4"/>
    <w:basedOn w:val="Normlntabulka"/>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mavtabulkasmkou5">
    <w:name w:val="Grid Table 5 Dark"/>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Barevntabulkasmkou6">
    <w:name w:val="Grid Table 6 Colorful"/>
    <w:basedOn w:val="Normlntabulka"/>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Barevntabulkasmkou7">
    <w:name w:val="Grid Table 7 Colorful"/>
    <w:basedOn w:val="Normlntabulka"/>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Svtltabulkaseznamu1">
    <w:name w:val="List Table 1 Light"/>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Tabulkaseznamu2">
    <w:name w:val="List Table 2"/>
    <w:basedOn w:val="Normlntabulka"/>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Tabulkaseznamu3">
    <w:name w:val="List Table 3"/>
    <w:basedOn w:val="Normlntabul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Tabulkaseznamu4">
    <w:name w:val="List Table 4"/>
    <w:basedOn w:val="Normlntabul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Tmavtabulkaseznamu5">
    <w:name w:val="List Table 5 Dark"/>
    <w:basedOn w:val="Normlntabulka"/>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Barevntabulkaseznamu6">
    <w:name w:val="List Table 6 Colorful"/>
    <w:basedOn w:val="Normlntabulka"/>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Barevntabulkaseznamu7">
    <w:name w:val="List Table 7 Colorful"/>
    <w:basedOn w:val="Normlntabulka"/>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styleId="Zdraznnintenzivn">
    <w:name w:val="Intense Emphasis"/>
    <w:basedOn w:val="Standardnpsmoodstavce"/>
    <w:uiPriority w:val="21"/>
    <w:qFormat/>
    <w:rPr>
      <w:i/>
      <w:iCs/>
      <w:color w:val="2E74B5" w:themeColor="accent1" w:themeShade="BF"/>
    </w:rPr>
  </w:style>
  <w:style w:type="character" w:styleId="Odkazintenzivn">
    <w:name w:val="Intense Reference"/>
    <w:basedOn w:val="Standardnpsmoodstavce"/>
    <w:uiPriority w:val="32"/>
    <w:qFormat/>
    <w:rPr>
      <w:b/>
      <w:bCs/>
      <w:smallCaps/>
      <w:color w:val="2E74B5" w:themeColor="accent1" w:themeShade="BF"/>
      <w:spacing w:val="5"/>
    </w:rPr>
  </w:style>
  <w:style w:type="character" w:styleId="Zdraznnjemn">
    <w:name w:val="Subtle Emphasis"/>
    <w:basedOn w:val="Standardnpsmoodstavce"/>
    <w:uiPriority w:val="19"/>
    <w:qFormat/>
    <w:rPr>
      <w:i/>
      <w:iCs/>
      <w:color w:val="404040" w:themeColor="text1" w:themeTint="BF"/>
    </w:rPr>
  </w:style>
  <w:style w:type="character" w:styleId="Zdraznn">
    <w:name w:val="Emphasis"/>
    <w:basedOn w:val="Standardnpsmoodstavce"/>
    <w:uiPriority w:val="20"/>
    <w:qFormat/>
    <w:rPr>
      <w:i/>
      <w:iCs/>
    </w:rPr>
  </w:style>
  <w:style w:type="character" w:styleId="Odkazjemn">
    <w:name w:val="Subtle Reference"/>
    <w:basedOn w:val="Standardnpsmoodstavce"/>
    <w:uiPriority w:val="31"/>
    <w:qFormat/>
    <w:rPr>
      <w:smallCaps/>
      <w:color w:val="5A5A5A" w:themeColor="text1" w:themeTint="A5"/>
    </w:rPr>
  </w:style>
  <w:style w:type="character" w:styleId="Nzevknihy">
    <w:name w:val="Book Title"/>
    <w:basedOn w:val="Standardnpsmoodstavce"/>
    <w:uiPriority w:val="33"/>
    <w:qFormat/>
    <w:rPr>
      <w:b/>
      <w:bCs/>
      <w:i/>
      <w:iCs/>
      <w:spacing w:val="5"/>
    </w:rPr>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Standardnpsmoodstavce"/>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Nadpis1Char1">
    <w:name w:val="Nadpis 1 Char1"/>
    <w:basedOn w:val="Standardnpsmoodstavce"/>
    <w:link w:val="Nadpis1"/>
    <w:uiPriority w:val="9"/>
    <w:rPr>
      <w:rFonts w:ascii="Arial" w:eastAsia="Arial" w:hAnsi="Arial" w:cs="Arial"/>
      <w:sz w:val="40"/>
      <w:szCs w:val="40"/>
    </w:rPr>
  </w:style>
  <w:style w:type="character" w:customStyle="1" w:styleId="Nadpis2Char1">
    <w:name w:val="Nadpis 2 Char1"/>
    <w:basedOn w:val="Standardnpsmoodstavce"/>
    <w:link w:val="Nadpis2"/>
    <w:uiPriority w:val="9"/>
    <w:rPr>
      <w:rFonts w:ascii="Arial" w:eastAsia="Arial" w:hAnsi="Arial" w:cs="Arial"/>
      <w:sz w:val="34"/>
    </w:rPr>
  </w:style>
  <w:style w:type="character" w:customStyle="1" w:styleId="Nadpis3Char1">
    <w:name w:val="Nadpis 3 Char1"/>
    <w:basedOn w:val="Standardnpsmoodstavce"/>
    <w:link w:val="Nadpis3"/>
    <w:uiPriority w:val="9"/>
    <w:rPr>
      <w:rFonts w:ascii="Arial" w:eastAsia="Arial" w:hAnsi="Arial" w:cs="Arial"/>
      <w:sz w:val="30"/>
      <w:szCs w:val="30"/>
    </w:rPr>
  </w:style>
  <w:style w:type="character" w:customStyle="1" w:styleId="Nadpis4Char1">
    <w:name w:val="Nadpis 4 Char1"/>
    <w:basedOn w:val="Standardnpsmoodstavce"/>
    <w:link w:val="Nadpis4"/>
    <w:uiPriority w:val="9"/>
    <w:rPr>
      <w:rFonts w:ascii="Arial" w:eastAsia="Arial" w:hAnsi="Arial" w:cs="Arial"/>
      <w:b/>
      <w:bCs/>
      <w:sz w:val="26"/>
      <w:szCs w:val="26"/>
    </w:rPr>
  </w:style>
  <w:style w:type="character" w:customStyle="1" w:styleId="Nadpis5Char1">
    <w:name w:val="Nadpis 5 Char1"/>
    <w:basedOn w:val="Standardnpsmoodstavce"/>
    <w:link w:val="Nadpis5"/>
    <w:uiPriority w:val="9"/>
    <w:rPr>
      <w:rFonts w:ascii="Arial" w:eastAsia="Arial" w:hAnsi="Arial" w:cs="Arial"/>
      <w:b/>
      <w:bCs/>
      <w:sz w:val="24"/>
      <w:szCs w:val="24"/>
    </w:rPr>
  </w:style>
  <w:style w:type="character" w:customStyle="1" w:styleId="Nadpis6Char1">
    <w:name w:val="Nadpis 6 Char1"/>
    <w:basedOn w:val="Standardnpsmoodstavce"/>
    <w:link w:val="Nadpis6"/>
    <w:uiPriority w:val="9"/>
    <w:rPr>
      <w:rFonts w:ascii="Arial" w:eastAsia="Arial" w:hAnsi="Arial" w:cs="Arial"/>
      <w:b/>
      <w:bCs/>
      <w:sz w:val="22"/>
      <w:szCs w:val="22"/>
    </w:rPr>
  </w:style>
  <w:style w:type="character" w:customStyle="1" w:styleId="Nadpis7Char1">
    <w:name w:val="Nadpis 7 Char1"/>
    <w:basedOn w:val="Standardnpsmoodstavce"/>
    <w:link w:val="Nadpis7"/>
    <w:uiPriority w:val="9"/>
    <w:rPr>
      <w:rFonts w:ascii="Arial" w:eastAsia="Arial" w:hAnsi="Arial" w:cs="Arial"/>
      <w:b/>
      <w:bCs/>
      <w:i/>
      <w:iCs/>
      <w:sz w:val="22"/>
      <w:szCs w:val="22"/>
    </w:rPr>
  </w:style>
  <w:style w:type="character" w:customStyle="1" w:styleId="Nadpis8Char1">
    <w:name w:val="Nadpis 8 Char1"/>
    <w:basedOn w:val="Standardnpsmoodstavce"/>
    <w:link w:val="Nadpis8"/>
    <w:uiPriority w:val="9"/>
    <w:rPr>
      <w:rFonts w:ascii="Arial" w:eastAsia="Arial" w:hAnsi="Arial" w:cs="Arial"/>
      <w:i/>
      <w:iCs/>
      <w:sz w:val="22"/>
      <w:szCs w:val="22"/>
    </w:rPr>
  </w:style>
  <w:style w:type="character" w:customStyle="1" w:styleId="Nadpis9Char1">
    <w:name w:val="Nadpis 9 Char1"/>
    <w:basedOn w:val="Standardnpsmoodstavce"/>
    <w:link w:val="Nadpis9"/>
    <w:uiPriority w:val="9"/>
    <w:rPr>
      <w:rFonts w:ascii="Arial" w:eastAsia="Arial" w:hAnsi="Arial" w:cs="Arial"/>
      <w:i/>
      <w:iCs/>
      <w:sz w:val="21"/>
      <w:szCs w:val="21"/>
    </w:rPr>
  </w:style>
  <w:style w:type="character" w:customStyle="1" w:styleId="NzevChar1">
    <w:name w:val="Název Char1"/>
    <w:basedOn w:val="Standardnpsmoodstavce"/>
    <w:link w:val="Nzev"/>
    <w:uiPriority w:val="10"/>
    <w:rPr>
      <w:sz w:val="48"/>
      <w:szCs w:val="48"/>
    </w:rPr>
  </w:style>
  <w:style w:type="character" w:customStyle="1" w:styleId="PodtitulChar1">
    <w:name w:val="Podtitul Char1"/>
    <w:basedOn w:val="Standardnpsmoodstavce"/>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ZhlavChar1">
    <w:name w:val="Záhlaví Char1"/>
    <w:basedOn w:val="Standardnpsmoodstavce"/>
    <w:link w:val="Zhlav"/>
    <w:uiPriority w:val="99"/>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pPr>
      <w:spacing w:line="276" w:lineRule="auto"/>
    </w:pPr>
    <w:rPr>
      <w:b/>
      <w:bCs/>
      <w:color w:val="5B9BD5" w:themeColor="accent1"/>
      <w:sz w:val="18"/>
      <w:szCs w:val="18"/>
    </w:rPr>
  </w:style>
  <w:style w:type="character" w:customStyle="1" w:styleId="ZpatChar1">
    <w:name w:val="Zápatí Char1"/>
    <w:link w:val="Zpat"/>
    <w:uiPriority w:val="99"/>
  </w:style>
  <w:style w:type="table" w:styleId="Mkatabulky">
    <w:name w:val="Table Grid"/>
    <w:basedOn w:val="Normlntabulka"/>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Normlntabulka"/>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rosttabulka11">
    <w:name w:val="Prostá tabulka 11"/>
    <w:basedOn w:val="Normlntabulka"/>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rosttabulka21">
    <w:name w:val="Prostá tabulka 21"/>
    <w:basedOn w:val="Normlntabulka"/>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rosttabulka41">
    <w:name w:val="Prostá tabulka 41"/>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rosttabulka51">
    <w:name w:val="Prostá tabulka 51"/>
    <w:basedOn w:val="Normlntabulka"/>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Svtltabulkasmkou11">
    <w:name w:val="Světlá tabulka s mřížkou 11"/>
    <w:basedOn w:val="Normlntabulka"/>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ulkasmkou21">
    <w:name w:val="Tabulka s mřížkou 21"/>
    <w:basedOn w:val="Normlntabul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tabulka"/>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lntabulka"/>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tabulka"/>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tabulka"/>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tabulka"/>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lntabulka"/>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lkasmkou31">
    <w:name w:val="Tabulka s mřížkou 31"/>
    <w:basedOn w:val="Normlntabul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tabulka"/>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lntabulka"/>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tabulka"/>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tabulka"/>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tabulka"/>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lntabulka"/>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lkasmkou41">
    <w:name w:val="Tabulka s mřížkou 41"/>
    <w:basedOn w:val="Normlntabulka"/>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tabulka"/>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lntabulka"/>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tabulka"/>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tabulka"/>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tabulka"/>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lntabulka"/>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mavtabulkasmkou51">
    <w:name w:val="Tmavá tabulka s mřížkou 51"/>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Barevntabulkasmkou61">
    <w:name w:val="Barevná tabulka s mřížkou 61"/>
    <w:basedOn w:val="Normlntabulka"/>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Barevntabulkasmkou71">
    <w:name w:val="Barevná tabulka s mřížkou 71"/>
    <w:basedOn w:val="Normlntabulka"/>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Svtltabulkaseznamu11">
    <w:name w:val="Světlá tabulka seznamu 11"/>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ulkaseznamu21">
    <w:name w:val="Tabulka seznamu 21"/>
    <w:basedOn w:val="Normlntabulka"/>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tabulka"/>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lntabulka"/>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tabulka"/>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tabulka"/>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tabulka"/>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lntabulka"/>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lkaseznamu31">
    <w:name w:val="Tabulka seznamu 31"/>
    <w:basedOn w:val="Normlntabul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tabulka"/>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lntabulka"/>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ulkaseznamu41">
    <w:name w:val="Tabulka seznamu 41"/>
    <w:basedOn w:val="Normlntabul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tabulka"/>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lntabulka"/>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tabulka"/>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tabulka"/>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tabulka"/>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lntabulka"/>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mavtabulkaseznamu51">
    <w:name w:val="Tmavá tabulka seznamu 51"/>
    <w:basedOn w:val="Normlntabulka"/>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lntabulka"/>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tabulka"/>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tabulka"/>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tabulka"/>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lntabulka"/>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Barevntabulkaseznamu61">
    <w:name w:val="Barevná tabulka seznamu 61"/>
    <w:basedOn w:val="Normlntabulka"/>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Barevntabulkaseznamu71">
    <w:name w:val="Barevná tabulka seznamu 71"/>
    <w:basedOn w:val="Normlntabulka"/>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lntabulka"/>
    <w:uiPriority w:val="99"/>
    <w:rPr>
      <w:color w:val="404040"/>
      <w:sz w:val="20"/>
      <w:szCs w:val="2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tabulka"/>
    <w:uiPriority w:val="99"/>
    <w:rPr>
      <w:color w:val="404040"/>
      <w:sz w:val="20"/>
      <w:szCs w:val="20"/>
      <w:lang w:eastAsia="cs-CZ"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tabulka"/>
    <w:uiPriority w:val="99"/>
    <w:rPr>
      <w:color w:val="404040"/>
      <w:sz w:val="20"/>
      <w:szCs w:val="20"/>
      <w:lang w:eastAsia="cs-CZ" w:bidi="ar-SA"/>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lntabulka"/>
    <w:uiPriority w:val="99"/>
    <w:rPr>
      <w:color w:val="404040"/>
      <w:sz w:val="20"/>
      <w:szCs w:val="20"/>
      <w:lang w:eastAsia="cs-CZ" w:bidi="ar-SA"/>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tabulka"/>
    <w:uiPriority w:val="99"/>
    <w:rPr>
      <w:color w:val="404040"/>
      <w:sz w:val="20"/>
      <w:szCs w:val="20"/>
      <w:lang w:eastAsia="cs-CZ" w:bidi="ar-SA"/>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tabulka"/>
    <w:uiPriority w:val="99"/>
    <w:rPr>
      <w:color w:val="404040"/>
      <w:sz w:val="20"/>
      <w:szCs w:val="20"/>
      <w:lang w:eastAsia="cs-CZ" w:bidi="ar-SA"/>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tabulka"/>
    <w:uiPriority w:val="99"/>
    <w:rPr>
      <w:color w:val="404040"/>
      <w:sz w:val="20"/>
      <w:szCs w:val="20"/>
      <w:lang w:eastAsia="cs-CZ" w:bidi="ar-SA"/>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lntabulka"/>
    <w:uiPriority w:val="99"/>
    <w:rPr>
      <w:color w:val="404040"/>
      <w:sz w:val="20"/>
      <w:szCs w:val="20"/>
      <w:lang w:eastAsia="cs-CZ" w:bidi="ar-SA"/>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tabulka"/>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tabulka"/>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tabulka"/>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Nadpisobsahu">
    <w:name w:val="TOC Heading"/>
    <w:uiPriority w:val="39"/>
    <w:unhideWhenUsed/>
  </w:style>
  <w:style w:type="paragraph" w:styleId="Seznamobrzk">
    <w:name w:val="table of figures"/>
    <w:basedOn w:val="Normln"/>
    <w:next w:val="Normln"/>
    <w:uiPriority w:val="99"/>
    <w:unhideWhenUsed/>
  </w:style>
  <w:style w:type="character" w:customStyle="1" w:styleId="Nadpis1Char">
    <w:name w:val="Nadpis 1 Char"/>
    <w:basedOn w:val="Standardnpsmoodstavce"/>
    <w:uiPriority w:val="9"/>
    <w:rPr>
      <w:rFonts w:ascii="Arial" w:eastAsia="Arial" w:hAnsi="Arial" w:cs="Arial"/>
      <w:b/>
      <w:bCs/>
      <w:sz w:val="32"/>
      <w:szCs w:val="32"/>
      <w:lang w:val="cs-CZ" w:bidi="cs-CZ"/>
    </w:rPr>
  </w:style>
  <w:style w:type="character" w:customStyle="1" w:styleId="Nadpis2Char">
    <w:name w:val="Nadpis 2 Char"/>
    <w:basedOn w:val="Standardnpsmoodstavce"/>
    <w:uiPriority w:val="9"/>
    <w:rPr>
      <w:rFonts w:ascii="Arial" w:eastAsia="Arial" w:hAnsi="Arial" w:cs="Arial"/>
      <w:b/>
      <w:bCs/>
      <w:sz w:val="24"/>
      <w:szCs w:val="24"/>
      <w:lang w:val="cs-CZ" w:bidi="cs-CZ"/>
    </w:rPr>
  </w:style>
  <w:style w:type="character" w:customStyle="1" w:styleId="Nadpis3Char">
    <w:name w:val="Nadpis 3 Char"/>
    <w:basedOn w:val="Standardnpsmoodstavce"/>
    <w:uiPriority w:val="9"/>
    <w:rPr>
      <w:rFonts w:ascii="Arial" w:eastAsia="Arial" w:hAnsi="Arial" w:cs="Arial"/>
      <w:b/>
      <w:bCs/>
      <w:sz w:val="40"/>
      <w:szCs w:val="40"/>
      <w:lang w:val="cs-CZ" w:bidi="cs-CZ"/>
    </w:rPr>
  </w:style>
  <w:style w:type="character" w:customStyle="1" w:styleId="Nadpis4Char">
    <w:name w:val="Nadpis 4 Char"/>
    <w:basedOn w:val="Standardnpsmoodstavce"/>
    <w:uiPriority w:val="9"/>
    <w:rPr>
      <w:rFonts w:ascii="Arial" w:eastAsia="Arial" w:hAnsi="Arial" w:cs="Arial"/>
      <w:b/>
      <w:bCs/>
      <w:sz w:val="36"/>
      <w:szCs w:val="36"/>
      <w:lang w:val="cs-CZ" w:bidi="cs-CZ"/>
    </w:rPr>
  </w:style>
  <w:style w:type="character" w:customStyle="1" w:styleId="Nadpis5Char">
    <w:name w:val="Nadpis 5 Char"/>
    <w:basedOn w:val="Standardnpsmoodstavce"/>
    <w:uiPriority w:val="9"/>
    <w:rPr>
      <w:rFonts w:ascii="Arial" w:eastAsia="Arial" w:hAnsi="Arial" w:cs="Arial"/>
      <w:b/>
      <w:bCs/>
      <w:sz w:val="44"/>
      <w:szCs w:val="44"/>
      <w:lang w:val="cs-CZ" w:bidi="cs-CZ"/>
    </w:rPr>
  </w:style>
  <w:style w:type="character" w:customStyle="1" w:styleId="Nadpis6Char">
    <w:name w:val="Nadpis 6 Char"/>
    <w:basedOn w:val="Standardnpsmoodstavce"/>
    <w:uiPriority w:val="9"/>
    <w:rPr>
      <w:rFonts w:ascii="Arial" w:eastAsia="Arial" w:hAnsi="Arial" w:cs="Arial"/>
      <w:b/>
      <w:bCs/>
      <w:sz w:val="48"/>
      <w:szCs w:val="48"/>
      <w:lang w:val="cs-CZ" w:bidi="cs-CZ"/>
    </w:rPr>
  </w:style>
  <w:style w:type="character" w:customStyle="1" w:styleId="Nadpis7Char">
    <w:name w:val="Nadpis 7 Char"/>
    <w:basedOn w:val="Standardnpsmoodstavce"/>
    <w:uiPriority w:val="9"/>
    <w:rPr>
      <w:rFonts w:ascii="Arial" w:eastAsia="Arial" w:hAnsi="Arial" w:cs="Arial"/>
      <w:b/>
      <w:bCs/>
      <w:i/>
      <w:iCs/>
      <w:sz w:val="24"/>
      <w:szCs w:val="24"/>
      <w:lang w:val="cs-CZ" w:bidi="cs-CZ"/>
    </w:rPr>
  </w:style>
  <w:style w:type="character" w:customStyle="1" w:styleId="Nadpis8Char">
    <w:name w:val="Nadpis 8 Char"/>
    <w:basedOn w:val="Standardnpsmoodstavce"/>
    <w:uiPriority w:val="9"/>
    <w:rPr>
      <w:rFonts w:ascii="Times New Roman" w:eastAsia="Times New Roman" w:hAnsi="Times New Roman" w:cs="Times New Roman"/>
      <w:i/>
      <w:iCs/>
      <w:sz w:val="24"/>
      <w:szCs w:val="24"/>
      <w:lang w:val="cs-CZ" w:bidi="cs-CZ"/>
    </w:rPr>
  </w:style>
  <w:style w:type="character" w:customStyle="1" w:styleId="Nadpis9Char">
    <w:name w:val="Nadpis 9 Char"/>
    <w:basedOn w:val="Standardnpsmoodstavce"/>
    <w:uiPriority w:val="9"/>
    <w:rPr>
      <w:rFonts w:ascii="Arial" w:eastAsia="Arial" w:hAnsi="Arial" w:cs="Arial"/>
      <w:sz w:val="22"/>
      <w:szCs w:val="22"/>
      <w:lang w:val="cs-CZ" w:bidi="cs-CZ"/>
    </w:rPr>
  </w:style>
  <w:style w:type="paragraph" w:styleId="Zkladntext2">
    <w:name w:val="Body Text 2"/>
    <w:basedOn w:val="Normln"/>
    <w:pPr>
      <w:jc w:val="both"/>
    </w:pPr>
  </w:style>
  <w:style w:type="character" w:customStyle="1" w:styleId="Zkladntext2Char">
    <w:name w:val="Základní text 2 Char"/>
    <w:basedOn w:val="Standardnpsmoodstavce"/>
    <w:rPr>
      <w:rFonts w:ascii="Times New Roman" w:eastAsia="Times New Roman" w:hAnsi="Times New Roman" w:cs="Times New Roman"/>
      <w:sz w:val="24"/>
      <w:szCs w:val="24"/>
      <w:lang w:val="cs-CZ" w:bidi="cs-CZ"/>
    </w:rPr>
  </w:style>
  <w:style w:type="paragraph" w:styleId="Zpat">
    <w:name w:val="footer"/>
    <w:basedOn w:val="Normln"/>
    <w:link w:val="ZpatChar1"/>
    <w:uiPriority w:val="99"/>
    <w:pPr>
      <w:tabs>
        <w:tab w:val="center" w:pos="4536"/>
        <w:tab w:val="right" w:pos="9072"/>
      </w:tabs>
    </w:pPr>
  </w:style>
  <w:style w:type="character" w:customStyle="1" w:styleId="ZpatChar">
    <w:name w:val="Zápatí Char"/>
    <w:basedOn w:val="Standardnpsmoodstavce"/>
    <w:uiPriority w:val="99"/>
    <w:rPr>
      <w:rFonts w:ascii="Times New Roman" w:eastAsia="Times New Roman" w:hAnsi="Times New Roman" w:cs="Times New Roman"/>
      <w:sz w:val="24"/>
      <w:szCs w:val="24"/>
      <w:lang w:val="cs-CZ" w:bidi="cs-CZ"/>
    </w:rPr>
  </w:style>
  <w:style w:type="character" w:styleId="slostrnky">
    <w:name w:val="page number"/>
    <w:basedOn w:val="Standardnpsmoodstavce"/>
    <w:rPr>
      <w:rFonts w:ascii="Times New Roman" w:eastAsia="Times New Roman" w:hAnsi="Times New Roman" w:cs="Times New Roman"/>
      <w:sz w:val="24"/>
      <w:szCs w:val="24"/>
      <w:lang w:val="cs-CZ" w:bidi="cs-CZ"/>
    </w:rPr>
  </w:style>
  <w:style w:type="paragraph" w:styleId="Rozloendokumentu">
    <w:name w:val="Document Map"/>
    <w:basedOn w:val="Normln"/>
    <w:semiHidden/>
    <w:pPr>
      <w:shd w:val="clear" w:color="auto" w:fill="000080"/>
    </w:pPr>
    <w:rPr>
      <w:rFonts w:ascii="Tahoma" w:eastAsia="Tahoma" w:hAnsi="Tahoma" w:cs="Tahoma"/>
      <w:sz w:val="20"/>
      <w:szCs w:val="20"/>
    </w:rPr>
  </w:style>
  <w:style w:type="character" w:customStyle="1" w:styleId="RozloendokumentuChar">
    <w:name w:val="Rozložení dokumentu Char"/>
    <w:basedOn w:val="Standardnpsmoodstavce"/>
    <w:semiHidden/>
    <w:rPr>
      <w:rFonts w:ascii="Segoe UI" w:eastAsia="Segoe UI" w:hAnsi="Segoe UI" w:cs="Segoe UI"/>
      <w:sz w:val="16"/>
      <w:szCs w:val="16"/>
      <w:lang w:val="cs-CZ" w:bidi="cs-CZ"/>
    </w:rPr>
  </w:style>
  <w:style w:type="paragraph" w:styleId="Obsah1">
    <w:name w:val="toc 1"/>
    <w:basedOn w:val="Normln"/>
    <w:uiPriority w:val="39"/>
    <w:semiHidden/>
    <w:pPr>
      <w:tabs>
        <w:tab w:val="left" w:pos="540"/>
        <w:tab w:val="right" w:leader="dot" w:pos="9062"/>
      </w:tabs>
    </w:pPr>
  </w:style>
  <w:style w:type="character" w:styleId="Hypertextovodkaz">
    <w:name w:val="Hyperlink"/>
    <w:basedOn w:val="Standardnpsmoodstavce"/>
    <w:rPr>
      <w:rFonts w:ascii="Times New Roman" w:eastAsia="Times New Roman" w:hAnsi="Times New Roman" w:cs="Times New Roman"/>
      <w:color w:val="0000FF"/>
      <w:sz w:val="24"/>
      <w:szCs w:val="24"/>
      <w:u w:val="single"/>
      <w:lang w:val="cs-CZ" w:bidi="cs-CZ"/>
    </w:rPr>
  </w:style>
  <w:style w:type="paragraph" w:styleId="Nzev">
    <w:name w:val="Title"/>
    <w:basedOn w:val="Normln"/>
    <w:link w:val="NzevChar1"/>
    <w:uiPriority w:val="10"/>
    <w:qFormat/>
    <w:pPr>
      <w:jc w:val="center"/>
    </w:pPr>
    <w:rPr>
      <w:b/>
      <w:bCs/>
      <w:sz w:val="36"/>
      <w:szCs w:val="36"/>
    </w:rPr>
  </w:style>
  <w:style w:type="character" w:customStyle="1" w:styleId="NzevChar">
    <w:name w:val="Název Char"/>
    <w:basedOn w:val="Standardnpsmoodstavce"/>
    <w:uiPriority w:val="10"/>
    <w:rPr>
      <w:rFonts w:ascii="Calibri Light" w:eastAsia="Calibri Light" w:hAnsi="Calibri Light" w:cs="Calibri Light"/>
      <w:b/>
      <w:bCs/>
      <w:sz w:val="32"/>
      <w:szCs w:val="32"/>
      <w:lang w:val="cs-CZ" w:bidi="cs-CZ"/>
    </w:rPr>
  </w:style>
  <w:style w:type="character" w:customStyle="1" w:styleId="datalabelstring">
    <w:name w:val="datalabel string"/>
    <w:basedOn w:val="Standardnpsmoodstavce"/>
    <w:rPr>
      <w:rFonts w:ascii="Times New Roman" w:eastAsia="Times New Roman" w:hAnsi="Times New Roman" w:cs="Times New Roman"/>
      <w:sz w:val="24"/>
      <w:szCs w:val="24"/>
      <w:lang w:val="cs-CZ" w:bidi="cs-CZ"/>
    </w:rPr>
  </w:style>
  <w:style w:type="paragraph" w:styleId="Zkladntext">
    <w:name w:val="Body Text"/>
    <w:basedOn w:val="Normln"/>
    <w:rPr>
      <w:rFonts w:ascii="Arial" w:eastAsia="Arial" w:hAnsi="Arial" w:cs="Arial"/>
      <w:b/>
      <w:bCs/>
      <w:i/>
      <w:iCs/>
    </w:rPr>
  </w:style>
  <w:style w:type="character" w:customStyle="1" w:styleId="ZkladntextChar">
    <w:name w:val="Základní text Char"/>
    <w:basedOn w:val="Standardnpsmoodstavce"/>
    <w:semiHidden/>
    <w:rPr>
      <w:rFonts w:ascii="Times New Roman" w:eastAsia="Times New Roman" w:hAnsi="Times New Roman" w:cs="Times New Roman"/>
      <w:sz w:val="24"/>
      <w:szCs w:val="24"/>
      <w:lang w:val="cs-CZ" w:bidi="cs-CZ"/>
    </w:rPr>
  </w:style>
  <w:style w:type="paragraph" w:styleId="Zkladntext3">
    <w:name w:val="Body Text 3"/>
    <w:basedOn w:val="Normln"/>
    <w:pPr>
      <w:jc w:val="both"/>
    </w:pPr>
    <w:rPr>
      <w:color w:val="FF0000"/>
    </w:rPr>
  </w:style>
  <w:style w:type="character" w:customStyle="1" w:styleId="Zkladntext3Char">
    <w:name w:val="Základní text 3 Char"/>
    <w:basedOn w:val="Standardnpsmoodstavce"/>
    <w:semiHidden/>
    <w:rPr>
      <w:rFonts w:ascii="Times New Roman" w:eastAsia="Times New Roman" w:hAnsi="Times New Roman" w:cs="Times New Roman"/>
      <w:sz w:val="16"/>
      <w:szCs w:val="16"/>
      <w:lang w:val="cs-CZ" w:bidi="cs-CZ"/>
    </w:rPr>
  </w:style>
  <w:style w:type="paragraph" w:styleId="Zkladntextodsazen2">
    <w:name w:val="Body Text Indent 2"/>
    <w:basedOn w:val="Normln"/>
    <w:pPr>
      <w:ind w:left="360" w:hanging="360"/>
      <w:jc w:val="both"/>
    </w:pPr>
    <w:rPr>
      <w:b/>
      <w:bCs/>
    </w:rPr>
  </w:style>
  <w:style w:type="character" w:customStyle="1" w:styleId="Zkladntextodsazen2Char">
    <w:name w:val="Základní text odsazený 2 Char"/>
    <w:basedOn w:val="Standardnpsmoodstavce"/>
    <w:semiHidden/>
    <w:rPr>
      <w:rFonts w:ascii="Times New Roman" w:eastAsia="Times New Roman" w:hAnsi="Times New Roman" w:cs="Times New Roman"/>
      <w:sz w:val="24"/>
      <w:szCs w:val="24"/>
      <w:lang w:val="cs-CZ" w:bidi="cs-CZ"/>
    </w:rPr>
  </w:style>
  <w:style w:type="paragraph" w:styleId="Zkladntextodsazen3">
    <w:name w:val="Body Text Indent 3"/>
    <w:basedOn w:val="Normln"/>
    <w:pPr>
      <w:tabs>
        <w:tab w:val="left" w:pos="426"/>
      </w:tabs>
      <w:ind w:left="720"/>
      <w:jc w:val="both"/>
    </w:pPr>
    <w:rPr>
      <w:rFonts w:ascii="Arial" w:eastAsia="Arial" w:hAnsi="Arial" w:cs="Arial"/>
      <w:color w:val="0000FF"/>
    </w:rPr>
  </w:style>
  <w:style w:type="character" w:customStyle="1" w:styleId="Zkladntextodsazen3Char">
    <w:name w:val="Základní text odsazený 3 Char"/>
    <w:basedOn w:val="Standardnpsmoodstavce"/>
    <w:semiHidden/>
    <w:rPr>
      <w:rFonts w:ascii="Times New Roman" w:eastAsia="Times New Roman" w:hAnsi="Times New Roman" w:cs="Times New Roman"/>
      <w:sz w:val="16"/>
      <w:szCs w:val="16"/>
      <w:lang w:val="cs-CZ" w:bidi="cs-CZ"/>
    </w:rPr>
  </w:style>
  <w:style w:type="paragraph" w:customStyle="1" w:styleId="Odkanormln">
    <w:name w:val="Oádka normální"/>
    <w:basedOn w:val="Normln"/>
    <w:pPr>
      <w:jc w:val="both"/>
    </w:pPr>
  </w:style>
  <w:style w:type="paragraph" w:customStyle="1" w:styleId="Styl">
    <w:name w:val="Styl"/>
  </w:style>
  <w:style w:type="paragraph" w:styleId="Bezmezer">
    <w:name w:val="No Spacing"/>
    <w:uiPriority w:val="1"/>
    <w:rPr>
      <w:rFonts w:ascii="Calibri" w:eastAsia="Calibri" w:hAnsi="Calibri" w:cs="Calibri"/>
      <w:sz w:val="22"/>
      <w:szCs w:val="22"/>
    </w:rPr>
  </w:style>
  <w:style w:type="character" w:styleId="Sledovanodkaz">
    <w:name w:val="FollowedHyperlink"/>
    <w:basedOn w:val="Standardnpsmoodstavce"/>
    <w:rPr>
      <w:rFonts w:ascii="Times New Roman" w:eastAsia="Times New Roman" w:hAnsi="Times New Roman" w:cs="Times New Roman"/>
      <w:color w:val="800080"/>
      <w:sz w:val="24"/>
      <w:szCs w:val="24"/>
      <w:u w:val="single"/>
      <w:lang w:val="cs-CZ" w:bidi="cs-CZ"/>
    </w:rPr>
  </w:style>
  <w:style w:type="paragraph" w:styleId="Podtitul">
    <w:name w:val="Subtitle"/>
    <w:basedOn w:val="Normln"/>
    <w:link w:val="PodtitulChar1"/>
    <w:uiPriority w:val="11"/>
    <w:qFormat/>
    <w:pPr>
      <w:spacing w:after="60" w:line="276" w:lineRule="auto"/>
      <w:jc w:val="center"/>
      <w:outlineLvl w:val="1"/>
    </w:pPr>
    <w:rPr>
      <w:rFonts w:ascii="Cambria" w:eastAsia="Cambria" w:hAnsi="Cambria" w:cs="Cambria"/>
    </w:rPr>
  </w:style>
  <w:style w:type="character" w:customStyle="1" w:styleId="PodtitulChar">
    <w:name w:val="Podtitul Char"/>
    <w:basedOn w:val="Standardnpsmoodstavce"/>
    <w:uiPriority w:val="11"/>
    <w:rPr>
      <w:rFonts w:ascii="Calibri Light" w:eastAsia="Calibri Light" w:hAnsi="Calibri Light" w:cs="Calibri Light"/>
      <w:sz w:val="24"/>
      <w:szCs w:val="24"/>
      <w:lang w:val="cs-CZ" w:bidi="cs-CZ"/>
    </w:rPr>
  </w:style>
  <w:style w:type="paragraph" w:styleId="Obsah2">
    <w:name w:val="toc 2"/>
    <w:basedOn w:val="Normln"/>
    <w:uiPriority w:val="39"/>
    <w:semiHidden/>
    <w:pPr>
      <w:ind w:left="240"/>
    </w:pPr>
  </w:style>
  <w:style w:type="paragraph" w:styleId="Obsah3">
    <w:name w:val="toc 3"/>
    <w:basedOn w:val="Normln"/>
    <w:uiPriority w:val="39"/>
    <w:semiHidden/>
    <w:pPr>
      <w:ind w:left="480"/>
    </w:pPr>
  </w:style>
  <w:style w:type="paragraph" w:styleId="Obsah4">
    <w:name w:val="toc 4"/>
    <w:basedOn w:val="Normln"/>
    <w:uiPriority w:val="39"/>
    <w:semiHidden/>
    <w:pPr>
      <w:ind w:left="720"/>
    </w:pPr>
  </w:style>
  <w:style w:type="paragraph" w:styleId="Obsah5">
    <w:name w:val="toc 5"/>
    <w:basedOn w:val="Normln"/>
    <w:uiPriority w:val="39"/>
    <w:semiHidden/>
    <w:pPr>
      <w:ind w:left="960"/>
    </w:pPr>
  </w:style>
  <w:style w:type="paragraph" w:styleId="Obsah6">
    <w:name w:val="toc 6"/>
    <w:basedOn w:val="Normln"/>
    <w:uiPriority w:val="39"/>
    <w:semiHidden/>
    <w:pPr>
      <w:ind w:left="1200"/>
    </w:pPr>
  </w:style>
  <w:style w:type="paragraph" w:styleId="Obsah7">
    <w:name w:val="toc 7"/>
    <w:basedOn w:val="Normln"/>
    <w:uiPriority w:val="39"/>
    <w:semiHidden/>
    <w:pPr>
      <w:ind w:left="1440"/>
    </w:pPr>
  </w:style>
  <w:style w:type="paragraph" w:styleId="Obsah8">
    <w:name w:val="toc 8"/>
    <w:basedOn w:val="Normln"/>
    <w:uiPriority w:val="39"/>
    <w:semiHidden/>
    <w:pPr>
      <w:ind w:left="1680"/>
    </w:pPr>
  </w:style>
  <w:style w:type="paragraph" w:styleId="Obsah9">
    <w:name w:val="toc 9"/>
    <w:basedOn w:val="Normln"/>
    <w:uiPriority w:val="39"/>
    <w:semiHidden/>
    <w:pPr>
      <w:ind w:left="1920"/>
    </w:pPr>
  </w:style>
  <w:style w:type="paragraph" w:customStyle="1" w:styleId="xl25">
    <w:name w:val="xl25"/>
    <w:basedOn w:val="Normln"/>
    <w:pPr>
      <w:spacing w:before="100" w:beforeAutospacing="1" w:after="100" w:afterAutospacing="1"/>
    </w:pPr>
    <w:rPr>
      <w:rFonts w:ascii="Arial" w:eastAsia="Arial" w:hAnsi="Arial" w:cs="Arial"/>
      <w:b/>
      <w:bCs/>
    </w:rPr>
  </w:style>
  <w:style w:type="paragraph" w:styleId="Textbubliny">
    <w:name w:val="Balloon Text"/>
    <w:basedOn w:val="Normln"/>
    <w:semiHidden/>
    <w:rPr>
      <w:rFonts w:ascii="Tahoma" w:eastAsia="Tahoma" w:hAnsi="Tahoma" w:cs="Tahoma"/>
      <w:sz w:val="16"/>
      <w:szCs w:val="16"/>
    </w:rPr>
  </w:style>
  <w:style w:type="character" w:customStyle="1" w:styleId="TextbublinyChar">
    <w:name w:val="Text bubliny Char"/>
    <w:basedOn w:val="Standardnpsmoodstavce"/>
    <w:semiHidden/>
    <w:rPr>
      <w:rFonts w:ascii="Segoe UI" w:eastAsia="Segoe UI" w:hAnsi="Segoe UI" w:cs="Segoe UI"/>
      <w:sz w:val="18"/>
      <w:szCs w:val="18"/>
      <w:lang w:val="cs-CZ" w:bidi="cs-CZ"/>
    </w:rPr>
  </w:style>
  <w:style w:type="paragraph" w:styleId="Zhlav">
    <w:name w:val="header"/>
    <w:basedOn w:val="Normln"/>
    <w:link w:val="ZhlavChar1"/>
    <w:pPr>
      <w:tabs>
        <w:tab w:val="center" w:pos="4536"/>
        <w:tab w:val="right" w:pos="9072"/>
      </w:tabs>
    </w:pPr>
  </w:style>
  <w:style w:type="character" w:customStyle="1" w:styleId="ZhlavChar">
    <w:name w:val="Záhlaví Char"/>
    <w:basedOn w:val="Standardnpsmoodstavce"/>
    <w:rPr>
      <w:rFonts w:ascii="Times New Roman" w:eastAsia="Times New Roman" w:hAnsi="Times New Roman" w:cs="Times New Roman"/>
      <w:sz w:val="24"/>
      <w:szCs w:val="24"/>
      <w:lang w:val="cs-CZ" w:bidi="cs-CZ"/>
    </w:rPr>
  </w:style>
  <w:style w:type="paragraph" w:styleId="Zkladntextodsazen">
    <w:name w:val="Body Text Indent"/>
    <w:basedOn w:val="Normln"/>
    <w:pPr>
      <w:spacing w:after="120"/>
      <w:ind w:left="283"/>
    </w:pPr>
  </w:style>
  <w:style w:type="character" w:customStyle="1" w:styleId="ZkladntextodsazenChar">
    <w:name w:val="Základní text odsazený Char"/>
    <w:basedOn w:val="Standardnpsmoodstavce"/>
    <w:rPr>
      <w:rFonts w:ascii="Times New Roman" w:eastAsia="Times New Roman" w:hAnsi="Times New Roman" w:cs="Times New Roman"/>
      <w:sz w:val="24"/>
      <w:szCs w:val="24"/>
      <w:lang w:val="cs-CZ" w:bidi="cs-CZ"/>
    </w:rPr>
  </w:style>
  <w:style w:type="paragraph" w:customStyle="1" w:styleId="seminarni">
    <w:name w:val="seminarni"/>
    <w:basedOn w:val="Normln"/>
    <w:pPr>
      <w:spacing w:line="408" w:lineRule="auto"/>
      <w:jc w:val="both"/>
    </w:pPr>
    <w:rPr>
      <w:spacing w:val="50"/>
      <w:lang w:bidi="ar-SA"/>
    </w:rPr>
  </w:style>
  <w:style w:type="paragraph" w:styleId="Odstavecseseznamem">
    <w:name w:val="List Paragraph"/>
    <w:basedOn w:val="Normln"/>
    <w:uiPriority w:val="34"/>
    <w:qFormat/>
    <w:pPr>
      <w:spacing w:after="160" w:line="259" w:lineRule="auto"/>
      <w:ind w:left="720"/>
      <w:contextualSpacing/>
    </w:pPr>
    <w:rPr>
      <w:rFonts w:ascii="Calibri" w:eastAsia="Calibri" w:hAnsi="Calibri" w:cs="Calibri"/>
      <w:sz w:val="22"/>
      <w:szCs w:val="22"/>
      <w:lang w:bidi="en-US"/>
    </w:rPr>
  </w:style>
  <w:style w:type="character" w:styleId="Siln">
    <w:name w:val="Strong"/>
    <w:basedOn w:val="Standardnpsmoodstavce"/>
    <w:uiPriority w:val="22"/>
    <w:qFormat/>
    <w:rPr>
      <w:rFonts w:ascii="Times New Roman" w:eastAsia="Times New Roman" w:hAnsi="Times New Roman" w:cs="Times New Roman"/>
      <w:b/>
      <w:bCs/>
      <w:sz w:val="24"/>
      <w:szCs w:val="24"/>
      <w:lang w:val="cs-CZ" w:bidi="cs-CZ"/>
    </w:rPr>
  </w:style>
  <w:style w:type="character" w:customStyle="1" w:styleId="datalabel">
    <w:name w:val="datalabel"/>
    <w:rPr>
      <w:rFonts w:ascii="Times New Roman" w:eastAsia="Times New Roman" w:hAnsi="Times New Roman" w:cs="Times New Roman"/>
      <w:sz w:val="24"/>
      <w:szCs w:val="24"/>
      <w:lang w:val="cs-CZ" w:bidi="cs-CZ"/>
    </w:rPr>
  </w:style>
  <w:style w:type="paragraph" w:customStyle="1" w:styleId="Default">
    <w:name w:val="Default"/>
    <w:rPr>
      <w:rFonts w:ascii="Cambria" w:eastAsia="Cambria" w:hAnsi="Cambria" w:cs="Cambria"/>
      <w:color w:val="000000"/>
      <w:lang w:bidi="en-US"/>
    </w:rPr>
  </w:style>
  <w:style w:type="character" w:styleId="Odkaznakoment">
    <w:name w:val="annotation reference"/>
    <w:basedOn w:val="Standardnpsmoodstavce"/>
    <w:uiPriority w:val="99"/>
    <w:rPr>
      <w:rFonts w:ascii="Times New Roman" w:eastAsia="Times New Roman" w:hAnsi="Times New Roman" w:cs="Times New Roman"/>
      <w:sz w:val="16"/>
      <w:szCs w:val="16"/>
      <w:lang w:val="cs-CZ" w:bidi="cs-CZ"/>
    </w:rPr>
  </w:style>
  <w:style w:type="paragraph" w:styleId="Textkomente">
    <w:name w:val="annotation text"/>
    <w:basedOn w:val="Normln"/>
    <w:uiPriority w:val="99"/>
    <w:rPr>
      <w:sz w:val="20"/>
      <w:szCs w:val="20"/>
    </w:rPr>
  </w:style>
  <w:style w:type="character" w:customStyle="1" w:styleId="TextkomenteChar">
    <w:name w:val="Text komentáře Char"/>
    <w:basedOn w:val="Standardnpsmoodstavce"/>
    <w:uiPriority w:val="99"/>
    <w:rPr>
      <w:rFonts w:ascii="Times New Roman" w:eastAsia="Times New Roman" w:hAnsi="Times New Roman" w:cs="Times New Roman"/>
      <w:sz w:val="24"/>
      <w:szCs w:val="24"/>
      <w:lang w:val="cs-CZ" w:bidi="cs-CZ"/>
    </w:rPr>
  </w:style>
  <w:style w:type="paragraph" w:styleId="Pedmtkomente">
    <w:name w:val="annotation subject"/>
    <w:basedOn w:val="Textkomente"/>
    <w:rPr>
      <w:b/>
      <w:bCs/>
    </w:rPr>
  </w:style>
  <w:style w:type="character" w:customStyle="1" w:styleId="PedmtkomenteChar">
    <w:name w:val="Předmět komentáře Char"/>
    <w:basedOn w:val="TextkomenteChar"/>
    <w:rPr>
      <w:rFonts w:ascii="Times New Roman" w:eastAsia="Times New Roman" w:hAnsi="Times New Roman" w:cs="Times New Roman"/>
      <w:b/>
      <w:bCs/>
      <w:sz w:val="24"/>
      <w:szCs w:val="24"/>
      <w:lang w:val="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06D44-9284-4FB2-AC3C-A260EC8D9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4926</Words>
  <Characters>29066</Characters>
  <Application>Microsoft Office Word</Application>
  <DocSecurity>0</DocSecurity>
  <Lines>242</Lines>
  <Paragraphs>67</Paragraphs>
  <ScaleCrop>false</ScaleCrop>
  <HeadingPairs>
    <vt:vector size="2" baseType="variant">
      <vt:variant>
        <vt:lpstr>Název</vt:lpstr>
      </vt:variant>
      <vt:variant>
        <vt:i4>1</vt:i4>
      </vt:variant>
    </vt:vector>
  </HeadingPairs>
  <TitlesOfParts>
    <vt:vector size="1" baseType="lpstr">
      <vt:lpstr>Příloha č</vt:lpstr>
    </vt:vector>
  </TitlesOfParts>
  <Company/>
  <LinksUpToDate>false</LinksUpToDate>
  <CharactersWithSpaces>33925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dc:creator>
  <cp:lastModifiedBy>Daniela Koričanská</cp:lastModifiedBy>
  <cp:revision>6</cp:revision>
  <dcterms:created xsi:type="dcterms:W3CDTF">2025-03-21T06:12:00Z</dcterms:created>
  <dcterms:modified xsi:type="dcterms:W3CDTF">2025-03-21T06:52:00Z</dcterms:modified>
</cp:coreProperties>
</file>