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0EA0F" w14:textId="77777777" w:rsidR="00EA4B42" w:rsidRDefault="00CB7B8D">
      <w:pPr>
        <w:jc w:val="center"/>
        <w:rPr>
          <w:rFonts w:ascii="Arial" w:hAnsi="Arial" w:cs="Arial"/>
          <w:b/>
          <w:bCs/>
        </w:rPr>
      </w:pPr>
      <w:r>
        <w:rPr>
          <w:rFonts w:ascii="Arial" w:hAnsi="Arial" w:cs="Arial"/>
          <w:b/>
          <w:bCs/>
        </w:rPr>
        <w:t xml:space="preserve">SMLOUVA O DÍLO </w:t>
      </w:r>
    </w:p>
    <w:p w14:paraId="05CFE9D7" w14:textId="77777777" w:rsidR="00EA4B42" w:rsidRDefault="00CB7B8D">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w:t>
      </w:r>
      <w:r w:rsidR="004E5B75">
        <w:rPr>
          <w:rFonts w:ascii="Arial" w:hAnsi="Arial" w:cs="Arial"/>
          <w:b/>
          <w:bCs/>
          <w:color w:val="000000"/>
          <w:sz w:val="22"/>
          <w:szCs w:val="22"/>
          <w:lang w:bidi="cs-CZ"/>
        </w:rPr>
        <w:t xml:space="preserve">Okružní </w:t>
      </w:r>
      <w:r w:rsidR="00907FB5">
        <w:rPr>
          <w:rFonts w:ascii="Arial" w:hAnsi="Arial" w:cs="Arial"/>
          <w:b/>
          <w:bCs/>
          <w:color w:val="000000"/>
          <w:sz w:val="22"/>
          <w:szCs w:val="22"/>
          <w:lang w:bidi="cs-CZ"/>
        </w:rPr>
        <w:t>k</w:t>
      </w:r>
      <w:r w:rsidR="00253A03" w:rsidRPr="00253A03">
        <w:rPr>
          <w:rFonts w:ascii="Arial" w:hAnsi="Arial" w:cs="Arial"/>
          <w:b/>
          <w:bCs/>
          <w:color w:val="000000"/>
          <w:sz w:val="22"/>
          <w:szCs w:val="22"/>
          <w:lang w:bidi="cs-CZ"/>
        </w:rPr>
        <w:t>řižovatk</w:t>
      </w:r>
      <w:r w:rsidR="00253A03">
        <w:rPr>
          <w:rFonts w:ascii="Arial" w:hAnsi="Arial" w:cs="Arial"/>
          <w:b/>
          <w:bCs/>
          <w:color w:val="000000"/>
          <w:sz w:val="22"/>
          <w:szCs w:val="22"/>
          <w:lang w:bidi="cs-CZ"/>
        </w:rPr>
        <w:t>a</w:t>
      </w:r>
      <w:r w:rsidR="00253A03" w:rsidRPr="00253A03">
        <w:rPr>
          <w:rFonts w:ascii="Arial" w:hAnsi="Arial" w:cs="Arial"/>
          <w:b/>
          <w:bCs/>
          <w:color w:val="000000"/>
          <w:sz w:val="22"/>
          <w:szCs w:val="22"/>
          <w:lang w:bidi="cs-CZ"/>
        </w:rPr>
        <w:t xml:space="preserve"> ulic Hřbitovní a Propojovací v Novém Jičíně</w:t>
      </w:r>
      <w:r>
        <w:rPr>
          <w:rFonts w:ascii="Arial" w:eastAsia="SimSun" w:hAnsi="Arial" w:cs="Arial"/>
          <w:b/>
          <w:bCs/>
          <w:sz w:val="22"/>
          <w:szCs w:val="22"/>
          <w:lang w:bidi="hi-IN"/>
        </w:rPr>
        <w:t>“-</w:t>
      </w:r>
      <w:r>
        <w:rPr>
          <w:rFonts w:ascii="Arial" w:hAnsi="Arial" w:cs="Arial"/>
          <w:b/>
          <w:bCs/>
          <w:color w:val="000000"/>
          <w:sz w:val="22"/>
          <w:szCs w:val="22"/>
          <w:lang w:bidi="cs-CZ"/>
        </w:rPr>
        <w:t xml:space="preserve"> </w:t>
      </w:r>
    </w:p>
    <w:p w14:paraId="144A8CEA" w14:textId="77777777" w:rsidR="00EA4B42" w:rsidRDefault="00CB7B8D">
      <w:pPr>
        <w:jc w:val="center"/>
        <w:rPr>
          <w:rFonts w:ascii="Arial" w:hAnsi="Arial" w:cs="Arial"/>
          <w:bCs/>
          <w:sz w:val="22"/>
          <w:szCs w:val="22"/>
        </w:rPr>
      </w:pPr>
      <w:r>
        <w:rPr>
          <w:rFonts w:ascii="Arial" w:hAnsi="Arial" w:cs="Arial"/>
          <w:b/>
          <w:bCs/>
          <w:sz w:val="22"/>
          <w:szCs w:val="22"/>
        </w:rPr>
        <w:t>zpracování projektové dokumentace</w:t>
      </w:r>
      <w:r>
        <w:rPr>
          <w:rFonts w:ascii="Arial" w:hAnsi="Arial" w:cs="Arial"/>
          <w:bCs/>
          <w:sz w:val="22"/>
          <w:szCs w:val="22"/>
        </w:rPr>
        <w:t xml:space="preserve"> </w:t>
      </w:r>
    </w:p>
    <w:p w14:paraId="0B0C9C24" w14:textId="77777777" w:rsidR="00EA4B42" w:rsidRDefault="00CB7B8D">
      <w:pPr>
        <w:jc w:val="center"/>
        <w:rPr>
          <w:rFonts w:ascii="Arial" w:hAnsi="Arial" w:cs="Arial"/>
          <w:bCs/>
          <w:sz w:val="22"/>
          <w:szCs w:val="22"/>
        </w:rPr>
      </w:pPr>
      <w:r>
        <w:rPr>
          <w:rFonts w:ascii="Arial" w:hAnsi="Arial" w:cs="Arial"/>
          <w:bCs/>
          <w:sz w:val="22"/>
          <w:szCs w:val="22"/>
        </w:rPr>
        <w:t>uzavřená dle § 2586 a násl. Občanského zákoníku č. 89/2012 Sb. v platném znění</w:t>
      </w:r>
    </w:p>
    <w:p w14:paraId="7DCECE37" w14:textId="77777777" w:rsidR="00EA4B42" w:rsidRDefault="00EA4B42">
      <w:pPr>
        <w:jc w:val="center"/>
        <w:rPr>
          <w:rFonts w:ascii="Arial" w:hAnsi="Arial" w:cs="Arial"/>
          <w:sz w:val="22"/>
          <w:szCs w:val="22"/>
        </w:rPr>
      </w:pPr>
    </w:p>
    <w:p w14:paraId="01CA1C94" w14:textId="77777777" w:rsidR="00EA4B42" w:rsidRDefault="00EA4B42">
      <w:pPr>
        <w:jc w:val="center"/>
        <w:rPr>
          <w:rFonts w:ascii="Arial" w:hAnsi="Arial" w:cs="Arial"/>
          <w:sz w:val="22"/>
          <w:szCs w:val="22"/>
        </w:rPr>
      </w:pPr>
    </w:p>
    <w:p w14:paraId="41B71256" w14:textId="77777777" w:rsidR="00EA4B42" w:rsidRDefault="00CB7B8D">
      <w:pPr>
        <w:pStyle w:val="Odstavecseseznamem"/>
        <w:numPr>
          <w:ilvl w:val="0"/>
          <w:numId w:val="38"/>
        </w:numPr>
        <w:ind w:left="714" w:hanging="357"/>
        <w:jc w:val="center"/>
        <w:rPr>
          <w:rFonts w:ascii="Arial" w:hAnsi="Arial" w:cs="Arial"/>
          <w:b/>
          <w:sz w:val="22"/>
          <w:szCs w:val="22"/>
        </w:rPr>
      </w:pPr>
      <w:r>
        <w:rPr>
          <w:rFonts w:ascii="Arial" w:hAnsi="Arial" w:cs="Arial"/>
          <w:b/>
          <w:sz w:val="22"/>
          <w:szCs w:val="22"/>
        </w:rPr>
        <w:t>Smluvní strany</w:t>
      </w:r>
    </w:p>
    <w:p w14:paraId="27474C68" w14:textId="77777777" w:rsidR="00EA4B42" w:rsidRDefault="00EA4B42">
      <w:pPr>
        <w:rPr>
          <w:rFonts w:ascii="Arial" w:hAnsi="Arial" w:cs="Arial"/>
          <w:sz w:val="22"/>
          <w:szCs w:val="22"/>
        </w:rPr>
      </w:pPr>
    </w:p>
    <w:p w14:paraId="754AF01E" w14:textId="77777777" w:rsidR="00EA4B42" w:rsidRDefault="00CB7B8D">
      <w:pPr>
        <w:pStyle w:val="Zkladntext2"/>
        <w:tabs>
          <w:tab w:val="left" w:pos="2127"/>
        </w:tabs>
        <w:spacing w:after="120"/>
        <w:rPr>
          <w:rFonts w:ascii="Arial" w:hAnsi="Arial" w:cs="Arial"/>
          <w:bCs/>
          <w:sz w:val="22"/>
          <w:szCs w:val="22"/>
        </w:rPr>
      </w:pPr>
      <w:r>
        <w:rPr>
          <w:rFonts w:ascii="Arial" w:hAnsi="Arial" w:cs="Arial"/>
          <w:b/>
          <w:bCs/>
          <w:sz w:val="22"/>
          <w:szCs w:val="22"/>
        </w:rPr>
        <w:t>OBJEDNATEL</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56EAB3E5" w14:textId="77777777" w:rsidR="00EA4B42" w:rsidRDefault="00CB7B8D">
      <w:pPr>
        <w:pStyle w:val="Zkladntext2"/>
        <w:tabs>
          <w:tab w:val="left" w:pos="2127"/>
        </w:tabs>
        <w:spacing w:after="120"/>
        <w:rPr>
          <w:rFonts w:ascii="Arial" w:hAnsi="Arial" w:cs="Arial"/>
          <w:b/>
          <w:bCs/>
          <w:sz w:val="22"/>
          <w:szCs w:val="22"/>
        </w:rPr>
      </w:pPr>
      <w:r>
        <w:rPr>
          <w:rFonts w:ascii="Arial" w:hAnsi="Arial" w:cs="Arial"/>
          <w:b/>
          <w:bCs/>
          <w:sz w:val="22"/>
          <w:szCs w:val="22"/>
        </w:rPr>
        <w:t xml:space="preserve">Město Nový Jičín    </w:t>
      </w:r>
    </w:p>
    <w:p w14:paraId="050441EB" w14:textId="77777777" w:rsidR="00EA4B42" w:rsidRDefault="00CB7B8D">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14:paraId="0F61932A" w14:textId="1BFE02A3" w:rsidR="00EA4B42" w:rsidRDefault="00CB7B8D">
      <w:pPr>
        <w:ind w:left="3544" w:hanging="3544"/>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r>
      <w:r w:rsidR="00007E6E">
        <w:rPr>
          <w:rFonts w:ascii="Arial" w:hAnsi="Arial" w:cs="Arial"/>
          <w:bCs/>
          <w:sz w:val="22"/>
          <w:szCs w:val="22"/>
        </w:rPr>
        <w:t xml:space="preserve">Ing. arch. Jitkou </w:t>
      </w:r>
      <w:r w:rsidR="00B5079D">
        <w:rPr>
          <w:rFonts w:ascii="Arial" w:hAnsi="Arial" w:cs="Arial"/>
          <w:bCs/>
          <w:sz w:val="22"/>
          <w:szCs w:val="22"/>
        </w:rPr>
        <w:t>Hrubou</w:t>
      </w:r>
      <w:r w:rsidR="00007E6E">
        <w:rPr>
          <w:rFonts w:ascii="Arial" w:hAnsi="Arial" w:cs="Arial"/>
          <w:bCs/>
          <w:sz w:val="22"/>
          <w:szCs w:val="22"/>
        </w:rPr>
        <w:t>, vedoucí Odboru rozvoje a investic Městského úřadu Nový Jičín</w:t>
      </w:r>
    </w:p>
    <w:p w14:paraId="2D576DFA" w14:textId="77777777" w:rsidR="00EA4B42" w:rsidRDefault="00CB7B8D">
      <w:pPr>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002 98 212</w:t>
      </w:r>
    </w:p>
    <w:p w14:paraId="0E22E0BF" w14:textId="77777777" w:rsidR="00EA4B42" w:rsidRDefault="00CB7B8D">
      <w:pPr>
        <w:ind w:left="3540" w:hanging="3539"/>
        <w:jc w:val="both"/>
        <w:rPr>
          <w:rFonts w:ascii="Arial" w:hAnsi="Arial" w:cs="Arial"/>
          <w:bCs/>
          <w:sz w:val="22"/>
          <w:szCs w:val="22"/>
        </w:rPr>
      </w:pPr>
      <w:r>
        <w:rPr>
          <w:rFonts w:ascii="Arial" w:hAnsi="Arial" w:cs="Arial"/>
          <w:bCs/>
          <w:sz w:val="22"/>
          <w:szCs w:val="22"/>
        </w:rPr>
        <w:t>DIČ:</w:t>
      </w:r>
      <w:r>
        <w:rPr>
          <w:rFonts w:ascii="Arial" w:hAnsi="Arial" w:cs="Arial"/>
          <w:bCs/>
          <w:sz w:val="22"/>
          <w:szCs w:val="22"/>
        </w:rPr>
        <w:tab/>
        <w:t>CZ00298212</w:t>
      </w:r>
    </w:p>
    <w:p w14:paraId="6B14B974" w14:textId="77777777" w:rsidR="00EA4B42" w:rsidRDefault="00CB7B8D">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14:paraId="151B8E94" w14:textId="77777777" w:rsidR="00EA4B42" w:rsidRDefault="00CB7B8D">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14:paraId="5D398BEC" w14:textId="284CD1D3" w:rsidR="00EA4B42" w:rsidRDefault="00CB7B8D">
      <w:pPr>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 xml:space="preserve">Ing. arch. Jitka </w:t>
      </w:r>
      <w:r w:rsidR="0045267E">
        <w:rPr>
          <w:rFonts w:ascii="Arial" w:hAnsi="Arial" w:cs="Arial"/>
          <w:bCs/>
          <w:sz w:val="22"/>
          <w:szCs w:val="22"/>
        </w:rPr>
        <w:t>Hrubá</w:t>
      </w:r>
      <w:bookmarkStart w:id="0" w:name="_GoBack"/>
      <w:bookmarkEnd w:id="0"/>
      <w:r>
        <w:rPr>
          <w:rFonts w:ascii="Arial" w:hAnsi="Arial" w:cs="Arial"/>
          <w:bCs/>
          <w:sz w:val="22"/>
          <w:szCs w:val="22"/>
        </w:rPr>
        <w:t>, vedoucí Odboru rozvoje a investic Městského úřadu Nový Jičín</w:t>
      </w:r>
    </w:p>
    <w:p w14:paraId="03B9B381" w14:textId="77777777" w:rsidR="00EA4B42" w:rsidRDefault="00CB7B8D">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 xml:space="preserve">Ing. </w:t>
      </w:r>
      <w:r w:rsidR="00CE5975">
        <w:rPr>
          <w:rFonts w:ascii="Arial" w:hAnsi="Arial" w:cs="Arial"/>
          <w:bCs/>
          <w:sz w:val="22"/>
          <w:szCs w:val="22"/>
        </w:rPr>
        <w:t>Michaela Mrklovská</w:t>
      </w:r>
      <w:r>
        <w:rPr>
          <w:rFonts w:ascii="Arial" w:hAnsi="Arial" w:cs="Arial"/>
          <w:bCs/>
          <w:sz w:val="22"/>
          <w:szCs w:val="22"/>
        </w:rPr>
        <w:t xml:space="preserve">, </w:t>
      </w:r>
      <w:r w:rsidR="00CE5975">
        <w:rPr>
          <w:rFonts w:ascii="Arial" w:hAnsi="Arial" w:cs="Arial"/>
          <w:bCs/>
          <w:sz w:val="22"/>
          <w:szCs w:val="22"/>
        </w:rPr>
        <w:t>referent</w:t>
      </w:r>
      <w:r>
        <w:rPr>
          <w:rFonts w:ascii="Arial" w:hAnsi="Arial" w:cs="Arial"/>
          <w:bCs/>
          <w:sz w:val="22"/>
          <w:szCs w:val="22"/>
        </w:rPr>
        <w:t xml:space="preserve"> Oddělení investic Odboru rozvoje a investic Městského úřadu Nový Jičín</w:t>
      </w:r>
    </w:p>
    <w:p w14:paraId="06281C61" w14:textId="77777777" w:rsidR="00EA4B42" w:rsidRDefault="00CB7B8D">
      <w:pPr>
        <w:ind w:left="3544" w:hanging="3544"/>
        <w:jc w:val="both"/>
        <w:rPr>
          <w:rFonts w:ascii="Arial" w:hAnsi="Arial" w:cs="Arial"/>
          <w:bCs/>
          <w:sz w:val="22"/>
          <w:szCs w:val="22"/>
        </w:rPr>
      </w:pPr>
      <w:r>
        <w:rPr>
          <w:rFonts w:ascii="Arial" w:hAnsi="Arial" w:cs="Arial"/>
          <w:bCs/>
          <w:sz w:val="22"/>
          <w:szCs w:val="22"/>
        </w:rPr>
        <w:tab/>
      </w:r>
    </w:p>
    <w:p w14:paraId="4BD577C6" w14:textId="77777777" w:rsidR="00EA4B42" w:rsidRDefault="00CB7B8D">
      <w:pPr>
        <w:ind w:left="3544" w:hanging="3544"/>
        <w:jc w:val="both"/>
        <w:rPr>
          <w:rFonts w:ascii="Arial" w:hAnsi="Arial" w:cs="Arial"/>
          <w:bCs/>
          <w:sz w:val="22"/>
          <w:szCs w:val="22"/>
        </w:rPr>
      </w:pPr>
      <w:r>
        <w:rPr>
          <w:rFonts w:ascii="Arial" w:hAnsi="Arial" w:cs="Arial"/>
          <w:bCs/>
          <w:sz w:val="22"/>
          <w:szCs w:val="22"/>
        </w:rPr>
        <w:tab/>
        <w:t xml:space="preserve"> </w:t>
      </w:r>
    </w:p>
    <w:p w14:paraId="5760CC28" w14:textId="77777777" w:rsidR="00EA4B42" w:rsidRDefault="00EA4B42">
      <w:pPr>
        <w:rPr>
          <w:rFonts w:ascii="Arial" w:hAnsi="Arial" w:cs="Arial"/>
          <w:bCs/>
          <w:sz w:val="22"/>
          <w:szCs w:val="22"/>
        </w:rPr>
      </w:pPr>
    </w:p>
    <w:p w14:paraId="37850395" w14:textId="77777777" w:rsidR="00EA4B42" w:rsidRDefault="00CB7B8D">
      <w:pPr>
        <w:rPr>
          <w:rFonts w:ascii="Arial" w:hAnsi="Arial" w:cs="Arial"/>
          <w:bCs/>
          <w:sz w:val="22"/>
          <w:szCs w:val="22"/>
        </w:rPr>
      </w:pPr>
      <w:r>
        <w:rPr>
          <w:rFonts w:ascii="Arial" w:hAnsi="Arial" w:cs="Arial"/>
          <w:bCs/>
          <w:sz w:val="22"/>
          <w:szCs w:val="22"/>
        </w:rPr>
        <w:t>(dále jen „objednatel“)</w:t>
      </w:r>
    </w:p>
    <w:p w14:paraId="04E737EF" w14:textId="77777777" w:rsidR="00EA4B42" w:rsidRDefault="00EA4B42">
      <w:pPr>
        <w:rPr>
          <w:rFonts w:ascii="Arial" w:hAnsi="Arial" w:cs="Arial"/>
          <w:bCs/>
          <w:sz w:val="22"/>
          <w:szCs w:val="22"/>
        </w:rPr>
      </w:pPr>
    </w:p>
    <w:p w14:paraId="35598645" w14:textId="77777777" w:rsidR="00EA4B42" w:rsidRDefault="00CB7B8D">
      <w:pPr>
        <w:rPr>
          <w:rFonts w:ascii="Arial" w:hAnsi="Arial" w:cs="Arial"/>
          <w:bCs/>
          <w:sz w:val="22"/>
          <w:szCs w:val="22"/>
        </w:rPr>
      </w:pPr>
      <w:r>
        <w:rPr>
          <w:rFonts w:ascii="Arial" w:hAnsi="Arial" w:cs="Arial"/>
          <w:bCs/>
          <w:sz w:val="22"/>
          <w:szCs w:val="22"/>
        </w:rPr>
        <w:t>a</w:t>
      </w:r>
    </w:p>
    <w:p w14:paraId="4680D29E" w14:textId="77777777" w:rsidR="00EA4B42" w:rsidRDefault="00EA4B42">
      <w:pPr>
        <w:rPr>
          <w:rFonts w:ascii="Arial" w:hAnsi="Arial" w:cs="Arial"/>
          <w:bCs/>
          <w:sz w:val="22"/>
          <w:szCs w:val="22"/>
        </w:rPr>
      </w:pPr>
    </w:p>
    <w:p w14:paraId="571CD129" w14:textId="77777777" w:rsidR="00EA4B42" w:rsidRDefault="00CB7B8D">
      <w:pPr>
        <w:rPr>
          <w:rFonts w:ascii="Arial" w:hAnsi="Arial" w:cs="Arial"/>
          <w:b/>
          <w:bCs/>
          <w:sz w:val="22"/>
          <w:szCs w:val="22"/>
        </w:rPr>
      </w:pPr>
      <w:r>
        <w:rPr>
          <w:rFonts w:ascii="Arial" w:hAnsi="Arial" w:cs="Arial"/>
          <w:b/>
          <w:bCs/>
          <w:sz w:val="22"/>
          <w:szCs w:val="22"/>
        </w:rPr>
        <w:t>ZHOTOVITEL</w:t>
      </w:r>
    </w:p>
    <w:p w14:paraId="079102F7" w14:textId="77777777" w:rsidR="00EA4B42" w:rsidRDefault="00EA4B42">
      <w:pPr>
        <w:rPr>
          <w:rFonts w:ascii="Arial" w:hAnsi="Arial" w:cs="Arial"/>
          <w:b/>
          <w:bCs/>
          <w:sz w:val="22"/>
          <w:szCs w:val="22"/>
        </w:rPr>
      </w:pPr>
    </w:p>
    <w:p w14:paraId="612B74E0" w14:textId="77777777" w:rsidR="00EA4B42" w:rsidRDefault="00CE5975">
      <w:pPr>
        <w:rPr>
          <w:rFonts w:ascii="Arial" w:hAnsi="Arial" w:cs="Arial"/>
          <w:b/>
          <w:sz w:val="22"/>
          <w:szCs w:val="22"/>
        </w:rPr>
      </w:pPr>
      <w:proofErr w:type="spellStart"/>
      <w:r>
        <w:rPr>
          <w:rFonts w:ascii="Arial" w:hAnsi="Arial" w:cs="Arial"/>
          <w:b/>
          <w:sz w:val="22"/>
          <w:szCs w:val="22"/>
        </w:rPr>
        <w:t>xxx</w:t>
      </w:r>
      <w:proofErr w:type="spellEnd"/>
    </w:p>
    <w:p w14:paraId="5B2FA996" w14:textId="77777777" w:rsidR="00EA4B42" w:rsidRDefault="00EA4B42">
      <w:pPr>
        <w:rPr>
          <w:rFonts w:ascii="Arial" w:hAnsi="Arial" w:cs="Arial"/>
          <w:bCs/>
          <w:sz w:val="22"/>
          <w:szCs w:val="22"/>
        </w:rPr>
      </w:pPr>
    </w:p>
    <w:p w14:paraId="4E89D521" w14:textId="77777777" w:rsidR="00EA4B42" w:rsidRDefault="00CB7B8D">
      <w:pPr>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18C23393" w14:textId="77777777" w:rsidR="00EA4B42" w:rsidRDefault="00CB7B8D">
      <w:pPr>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p>
    <w:p w14:paraId="6D41470C" w14:textId="77777777" w:rsidR="00EA4B42" w:rsidRDefault="00CB7B8D">
      <w:pPr>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p>
    <w:p w14:paraId="7C4F7D7C" w14:textId="77777777" w:rsidR="00EA4B42" w:rsidRDefault="00CB7B8D">
      <w:pPr>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p>
    <w:p w14:paraId="108DEE11" w14:textId="77777777" w:rsidR="00EA4B42" w:rsidRDefault="00CB7B8D">
      <w:pPr>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p>
    <w:p w14:paraId="2FF2CAEF" w14:textId="77777777" w:rsidR="00EA4B42" w:rsidRDefault="00CB7B8D">
      <w:pPr>
        <w:rPr>
          <w:rFonts w:ascii="Arial" w:hAnsi="Arial" w:cs="Arial"/>
          <w:bCs/>
          <w:sz w:val="22"/>
          <w:szCs w:val="22"/>
        </w:rPr>
      </w:pPr>
      <w:r>
        <w:rPr>
          <w:rFonts w:ascii="Arial" w:hAnsi="Arial" w:cs="Arial"/>
          <w:bCs/>
          <w:sz w:val="22"/>
          <w:szCs w:val="22"/>
        </w:rPr>
        <w:t>Zástupce ve věcech smluvních:</w:t>
      </w:r>
      <w:r>
        <w:rPr>
          <w:rFonts w:ascii="Arial" w:hAnsi="Arial" w:cs="Arial"/>
          <w:bCs/>
          <w:sz w:val="22"/>
          <w:szCs w:val="22"/>
        </w:rPr>
        <w:tab/>
      </w:r>
      <w:proofErr w:type="spellStart"/>
      <w:r w:rsidR="00CE5975">
        <w:rPr>
          <w:rFonts w:ascii="Arial" w:hAnsi="Arial" w:cs="Arial"/>
          <w:sz w:val="22"/>
          <w:szCs w:val="22"/>
        </w:rPr>
        <w:t>xxx</w:t>
      </w:r>
      <w:proofErr w:type="spellEnd"/>
    </w:p>
    <w:p w14:paraId="105FF49D" w14:textId="77777777" w:rsidR="00EA4B42" w:rsidRDefault="00CB7B8D">
      <w:pPr>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proofErr w:type="spellStart"/>
      <w:r w:rsidR="00CE5975">
        <w:rPr>
          <w:rFonts w:ascii="Arial" w:hAnsi="Arial" w:cs="Arial"/>
          <w:sz w:val="22"/>
          <w:szCs w:val="22"/>
        </w:rPr>
        <w:t>xxx</w:t>
      </w:r>
      <w:proofErr w:type="spellEnd"/>
    </w:p>
    <w:p w14:paraId="4C37F0F1" w14:textId="77777777" w:rsidR="00855C9A" w:rsidRDefault="008C300B">
      <w:pPr>
        <w:rPr>
          <w:rFonts w:ascii="Arial" w:hAnsi="Arial" w:cs="Arial"/>
          <w:bCs/>
          <w:sz w:val="22"/>
          <w:szCs w:val="22"/>
        </w:rPr>
      </w:pPr>
      <w:r w:rsidRPr="008C300B">
        <w:rPr>
          <w:rFonts w:ascii="Arial" w:hAnsi="Arial" w:cs="Arial"/>
          <w:bCs/>
          <w:sz w:val="22"/>
          <w:szCs w:val="22"/>
        </w:rPr>
        <w:t xml:space="preserve">Zapsán v obchodním rejstříku vedeném u </w:t>
      </w:r>
      <w:proofErr w:type="spellStart"/>
      <w:r>
        <w:rPr>
          <w:rFonts w:ascii="Arial" w:hAnsi="Arial" w:cs="Arial"/>
          <w:bCs/>
          <w:sz w:val="22"/>
          <w:szCs w:val="22"/>
        </w:rPr>
        <w:t>xxxx</w:t>
      </w:r>
      <w:proofErr w:type="spellEnd"/>
      <w:r w:rsidRPr="008C300B">
        <w:rPr>
          <w:rFonts w:ascii="Arial" w:hAnsi="Arial" w:cs="Arial"/>
          <w:bCs/>
          <w:sz w:val="22"/>
          <w:szCs w:val="22"/>
        </w:rPr>
        <w:t xml:space="preserve"> pod </w:t>
      </w:r>
      <w:proofErr w:type="spellStart"/>
      <w:r w:rsidRPr="008C300B">
        <w:rPr>
          <w:rFonts w:ascii="Arial" w:hAnsi="Arial" w:cs="Arial"/>
          <w:bCs/>
          <w:sz w:val="22"/>
          <w:szCs w:val="22"/>
        </w:rPr>
        <w:t>sp</w:t>
      </w:r>
      <w:proofErr w:type="spellEnd"/>
      <w:r w:rsidRPr="008C300B">
        <w:rPr>
          <w:rFonts w:ascii="Arial" w:hAnsi="Arial" w:cs="Arial"/>
          <w:bCs/>
          <w:sz w:val="22"/>
          <w:szCs w:val="22"/>
        </w:rPr>
        <w:t xml:space="preserve">. zn. </w:t>
      </w:r>
      <w:proofErr w:type="spellStart"/>
      <w:r>
        <w:rPr>
          <w:rFonts w:ascii="Arial" w:hAnsi="Arial" w:cs="Arial"/>
          <w:bCs/>
          <w:sz w:val="22"/>
          <w:szCs w:val="22"/>
        </w:rPr>
        <w:t>xxx</w:t>
      </w:r>
      <w:proofErr w:type="spellEnd"/>
    </w:p>
    <w:p w14:paraId="19233973" w14:textId="77777777" w:rsidR="00EA4B42" w:rsidRDefault="00CB7B8D">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775FB9D4" w14:textId="77777777" w:rsidR="00EA4B42" w:rsidRDefault="00CB7B8D">
      <w:pPr>
        <w:rPr>
          <w:rFonts w:ascii="Arial" w:hAnsi="Arial" w:cs="Arial"/>
          <w:bCs/>
          <w:sz w:val="22"/>
          <w:szCs w:val="22"/>
        </w:rPr>
      </w:pPr>
      <w:r>
        <w:rPr>
          <w:rFonts w:ascii="Arial" w:hAnsi="Arial" w:cs="Arial"/>
          <w:bCs/>
          <w:sz w:val="22"/>
          <w:szCs w:val="22"/>
        </w:rPr>
        <w:t>(dále jen „zhotovitel“)</w:t>
      </w:r>
    </w:p>
    <w:p w14:paraId="2E68FE0A" w14:textId="77777777" w:rsidR="00EA4B42" w:rsidRDefault="00CB7B8D">
      <w:pPr>
        <w:rPr>
          <w:rFonts w:ascii="Arial" w:hAnsi="Arial" w:cs="Arial"/>
          <w:bCs/>
          <w:sz w:val="22"/>
          <w:szCs w:val="22"/>
        </w:rPr>
      </w:pPr>
      <w:r>
        <w:rPr>
          <w:rFonts w:ascii="Arial" w:hAnsi="Arial" w:cs="Arial"/>
          <w:bCs/>
          <w:sz w:val="22"/>
          <w:szCs w:val="22"/>
        </w:rPr>
        <w:t xml:space="preserve"> </w:t>
      </w:r>
    </w:p>
    <w:p w14:paraId="0CE6A193" w14:textId="77777777" w:rsidR="00EA4B42" w:rsidRDefault="00CB7B8D">
      <w:pPr>
        <w:pStyle w:val="Zkladntext2"/>
        <w:rPr>
          <w:rFonts w:ascii="Arial" w:hAnsi="Arial" w:cs="Arial"/>
          <w:b/>
          <w:color w:val="000000"/>
          <w:sz w:val="22"/>
          <w:szCs w:val="22"/>
          <w:lang w:bidi="cs-CZ"/>
        </w:rPr>
      </w:pPr>
      <w:r>
        <w:rPr>
          <w:rFonts w:ascii="Arial" w:hAnsi="Arial" w:cs="Arial"/>
          <w:sz w:val="22"/>
          <w:szCs w:val="22"/>
        </w:rPr>
        <w:t xml:space="preserve">uzavírají níže uvedeného dne, měsíce a roku následující smlouvu o dílo na zpracování dokumentace pro </w:t>
      </w:r>
      <w:r w:rsidR="008C300B">
        <w:rPr>
          <w:rFonts w:ascii="Arial" w:hAnsi="Arial" w:cs="Arial"/>
          <w:sz w:val="22"/>
          <w:szCs w:val="22"/>
        </w:rPr>
        <w:t>povolení záměru</w:t>
      </w:r>
      <w:r>
        <w:rPr>
          <w:rFonts w:ascii="Arial" w:hAnsi="Arial" w:cs="Arial"/>
          <w:sz w:val="22"/>
          <w:szCs w:val="22"/>
        </w:rPr>
        <w:t xml:space="preserve"> a projektové dokumentace pro provádění stavby na akci:</w:t>
      </w:r>
      <w:r>
        <w:rPr>
          <w:rFonts w:ascii="Arial" w:hAnsi="Arial" w:cs="Arial"/>
          <w:b/>
          <w:color w:val="000000"/>
          <w:sz w:val="22"/>
          <w:szCs w:val="22"/>
          <w:lang w:bidi="cs-CZ"/>
        </w:rPr>
        <w:t xml:space="preserve"> </w:t>
      </w:r>
    </w:p>
    <w:p w14:paraId="06D13303" w14:textId="77777777" w:rsidR="00EA4B42" w:rsidRDefault="00EA4B42">
      <w:pPr>
        <w:pStyle w:val="Zkladntext2"/>
        <w:rPr>
          <w:rFonts w:ascii="Arial" w:hAnsi="Arial" w:cs="Arial"/>
          <w:b/>
          <w:color w:val="000000"/>
          <w:sz w:val="22"/>
          <w:szCs w:val="22"/>
          <w:lang w:bidi="cs-CZ"/>
        </w:rPr>
      </w:pPr>
    </w:p>
    <w:p w14:paraId="229EACD2" w14:textId="77777777" w:rsidR="00EA4B42" w:rsidRDefault="00EA4B42">
      <w:pPr>
        <w:pStyle w:val="Zkladntext2"/>
        <w:rPr>
          <w:rFonts w:ascii="Arial" w:hAnsi="Arial" w:cs="Arial"/>
          <w:b/>
          <w:color w:val="000000"/>
          <w:sz w:val="22"/>
          <w:szCs w:val="22"/>
          <w:lang w:bidi="cs-CZ"/>
        </w:rPr>
      </w:pPr>
    </w:p>
    <w:p w14:paraId="3C58A6A4" w14:textId="77777777" w:rsidR="00EA4B42" w:rsidRDefault="00CB7B8D">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w:t>
      </w:r>
      <w:r w:rsidR="00907FB5">
        <w:rPr>
          <w:rFonts w:ascii="Arial" w:hAnsi="Arial" w:cs="Arial"/>
          <w:b/>
          <w:bCs/>
          <w:color w:val="000000"/>
          <w:sz w:val="22"/>
          <w:szCs w:val="22"/>
          <w:lang w:bidi="cs-CZ"/>
        </w:rPr>
        <w:t>Okružní k</w:t>
      </w:r>
      <w:r w:rsidR="00253A03" w:rsidRPr="00253A03">
        <w:rPr>
          <w:rFonts w:ascii="Arial" w:hAnsi="Arial" w:cs="Arial"/>
          <w:b/>
          <w:bCs/>
          <w:color w:val="000000"/>
          <w:sz w:val="22"/>
          <w:szCs w:val="22"/>
          <w:lang w:bidi="cs-CZ"/>
        </w:rPr>
        <w:t>řižovatka ulic Hřbitovní a Propojovací v Novém Jičíně</w:t>
      </w:r>
      <w:r>
        <w:rPr>
          <w:rFonts w:ascii="Arial" w:eastAsia="SimSun" w:hAnsi="Arial" w:cs="Arial"/>
          <w:b/>
          <w:bCs/>
          <w:sz w:val="22"/>
          <w:szCs w:val="22"/>
          <w:lang w:bidi="hi-IN"/>
        </w:rPr>
        <w:t>“</w:t>
      </w:r>
    </w:p>
    <w:p w14:paraId="2FFDBDD1" w14:textId="77777777" w:rsidR="00EA4B42" w:rsidRDefault="00EA4B42">
      <w:pPr>
        <w:pStyle w:val="Standard"/>
        <w:keepNext/>
        <w:keepLines/>
        <w:tabs>
          <w:tab w:val="left" w:pos="2520"/>
        </w:tabs>
        <w:jc w:val="both"/>
        <w:rPr>
          <w:rFonts w:ascii="Arial" w:hAnsi="Arial" w:cs="Arial"/>
          <w:sz w:val="22"/>
          <w:szCs w:val="22"/>
        </w:rPr>
      </w:pPr>
    </w:p>
    <w:p w14:paraId="3467C568" w14:textId="77777777" w:rsidR="00EA4B42" w:rsidRDefault="00EA4B42">
      <w:pPr>
        <w:pStyle w:val="Standard"/>
        <w:tabs>
          <w:tab w:val="left" w:pos="2520"/>
        </w:tabs>
        <w:jc w:val="both"/>
        <w:rPr>
          <w:rFonts w:ascii="Arial" w:hAnsi="Arial" w:cs="Arial"/>
          <w:sz w:val="22"/>
          <w:szCs w:val="22"/>
        </w:rPr>
      </w:pPr>
    </w:p>
    <w:p w14:paraId="0C0CEF64" w14:textId="77777777" w:rsidR="00EA4B42" w:rsidRDefault="00CB7B8D">
      <w:pPr>
        <w:pStyle w:val="Standard"/>
        <w:pageBreakBefore/>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lastRenderedPageBreak/>
        <w:t>Předmět smlouvy</w:t>
      </w:r>
    </w:p>
    <w:p w14:paraId="6748832D" w14:textId="77777777" w:rsidR="00EA4B42" w:rsidRDefault="00EA4B42">
      <w:pPr>
        <w:pStyle w:val="Standard"/>
        <w:tabs>
          <w:tab w:val="left" w:pos="2520"/>
        </w:tabs>
        <w:jc w:val="both"/>
        <w:rPr>
          <w:rFonts w:ascii="Arial" w:hAnsi="Arial" w:cs="Arial"/>
          <w:sz w:val="22"/>
          <w:szCs w:val="22"/>
        </w:rPr>
      </w:pPr>
    </w:p>
    <w:p w14:paraId="63DD49DC" w14:textId="77777777" w:rsidR="00EA4B42" w:rsidRDefault="00CB7B8D">
      <w:pPr>
        <w:pStyle w:val="Zkladntext2"/>
        <w:rPr>
          <w:rFonts w:ascii="Arial" w:hAnsi="Arial" w:cs="Arial"/>
          <w:b/>
          <w:bCs/>
          <w:color w:val="000000"/>
          <w:sz w:val="22"/>
          <w:szCs w:val="22"/>
          <w:lang w:bidi="cs-CZ"/>
        </w:rPr>
      </w:pPr>
      <w:r>
        <w:rPr>
          <w:rFonts w:ascii="Arial" w:hAnsi="Arial" w:cs="Arial"/>
          <w:sz w:val="22"/>
          <w:szCs w:val="22"/>
        </w:rPr>
        <w:t xml:space="preserve">Předmětem smlouvy je zpracování dokumentace pro povolení </w:t>
      </w:r>
      <w:r w:rsidR="008C300B">
        <w:rPr>
          <w:rFonts w:ascii="Arial" w:hAnsi="Arial" w:cs="Arial"/>
          <w:sz w:val="22"/>
          <w:szCs w:val="22"/>
        </w:rPr>
        <w:t xml:space="preserve">záměru </w:t>
      </w:r>
      <w:r>
        <w:rPr>
          <w:rFonts w:ascii="Arial" w:hAnsi="Arial" w:cs="Arial"/>
          <w:sz w:val="22"/>
          <w:szCs w:val="22"/>
        </w:rPr>
        <w:t xml:space="preserve">a projektové dokumentace pro provádění stavby na realizaci akce </w:t>
      </w:r>
      <w:r>
        <w:rPr>
          <w:rFonts w:ascii="Arial" w:hAnsi="Arial" w:cs="Arial"/>
          <w:b/>
          <w:bCs/>
          <w:color w:val="000000"/>
          <w:sz w:val="22"/>
          <w:szCs w:val="22"/>
          <w:lang w:bidi="cs-CZ"/>
        </w:rPr>
        <w:t>„</w:t>
      </w:r>
      <w:r w:rsidR="00907FB5">
        <w:rPr>
          <w:rFonts w:ascii="Arial" w:hAnsi="Arial" w:cs="Arial"/>
          <w:b/>
          <w:bCs/>
          <w:color w:val="000000"/>
          <w:sz w:val="22"/>
          <w:szCs w:val="22"/>
          <w:lang w:bidi="cs-CZ"/>
        </w:rPr>
        <w:t>Okružní k</w:t>
      </w:r>
      <w:r w:rsidR="00114A72" w:rsidRPr="00114A72">
        <w:rPr>
          <w:rFonts w:ascii="Arial" w:hAnsi="Arial" w:cs="Arial"/>
          <w:b/>
          <w:bCs/>
          <w:color w:val="000000"/>
          <w:sz w:val="22"/>
          <w:szCs w:val="22"/>
          <w:lang w:bidi="cs-CZ"/>
        </w:rPr>
        <w:t>řižovatka ulic Hřbitovní a Propojovací v Novém Jičíně</w:t>
      </w:r>
      <w:r>
        <w:rPr>
          <w:rFonts w:ascii="Arial" w:eastAsia="SimSun" w:hAnsi="Arial" w:cs="Arial"/>
          <w:b/>
          <w:bCs/>
          <w:sz w:val="22"/>
          <w:szCs w:val="22"/>
          <w:lang w:bidi="hi-IN"/>
        </w:rPr>
        <w:t>“</w:t>
      </w:r>
      <w:r>
        <w:rPr>
          <w:rFonts w:ascii="Arial" w:hAnsi="Arial" w:cs="Arial"/>
          <w:b/>
          <w:bCs/>
          <w:color w:val="000000"/>
          <w:sz w:val="22"/>
          <w:szCs w:val="22"/>
          <w:lang w:bidi="cs-CZ"/>
        </w:rPr>
        <w:t xml:space="preserve">, </w:t>
      </w:r>
      <w:r>
        <w:rPr>
          <w:rFonts w:ascii="Arial" w:hAnsi="Arial" w:cs="Arial"/>
          <w:sz w:val="22"/>
          <w:szCs w:val="22"/>
        </w:rPr>
        <w:t>a to v rozsahu a za podmínek sjednaných v této smlouvě. Tuto projektovou přípravu zajistí pro objednatele zhotovitel na vlastní náklad.</w:t>
      </w:r>
    </w:p>
    <w:p w14:paraId="3B676812" w14:textId="77777777" w:rsidR="00EA4B42" w:rsidRDefault="00EA4B42">
      <w:pPr>
        <w:pStyle w:val="Standard"/>
        <w:tabs>
          <w:tab w:val="left" w:pos="2520"/>
        </w:tabs>
        <w:jc w:val="both"/>
        <w:rPr>
          <w:rFonts w:ascii="Arial" w:hAnsi="Arial" w:cs="Arial"/>
          <w:sz w:val="22"/>
          <w:szCs w:val="22"/>
          <w:highlight w:val="yellow"/>
        </w:rPr>
      </w:pPr>
    </w:p>
    <w:p w14:paraId="09104AA4" w14:textId="77777777" w:rsidR="00EA4B42" w:rsidRDefault="00EA4B42">
      <w:pPr>
        <w:pStyle w:val="Standard"/>
        <w:tabs>
          <w:tab w:val="left" w:pos="2520"/>
        </w:tabs>
        <w:jc w:val="both"/>
        <w:rPr>
          <w:rFonts w:ascii="Arial" w:hAnsi="Arial" w:cs="Arial"/>
          <w:sz w:val="22"/>
          <w:szCs w:val="22"/>
          <w:highlight w:val="yellow"/>
        </w:rPr>
      </w:pPr>
    </w:p>
    <w:p w14:paraId="510C2FB9" w14:textId="77777777" w:rsidR="00EA4B42" w:rsidRDefault="00CB7B8D">
      <w:pPr>
        <w:pStyle w:val="Textbody"/>
        <w:numPr>
          <w:ilvl w:val="0"/>
          <w:numId w:val="38"/>
        </w:numPr>
        <w:ind w:left="714" w:hanging="357"/>
        <w:rPr>
          <w:rFonts w:ascii="Arial" w:hAnsi="Arial" w:cs="Arial"/>
          <w:sz w:val="22"/>
          <w:szCs w:val="22"/>
        </w:rPr>
      </w:pPr>
      <w:r>
        <w:rPr>
          <w:rFonts w:ascii="Arial" w:hAnsi="Arial" w:cs="Arial"/>
          <w:sz w:val="22"/>
          <w:szCs w:val="22"/>
        </w:rPr>
        <w:t>Předmět plnění smlouvy</w:t>
      </w:r>
    </w:p>
    <w:p w14:paraId="5B8FA43F" w14:textId="77777777" w:rsidR="00EA4B42" w:rsidRDefault="00EA4B42">
      <w:pPr>
        <w:pStyle w:val="Standard"/>
        <w:tabs>
          <w:tab w:val="left" w:pos="2520"/>
        </w:tabs>
        <w:jc w:val="center"/>
        <w:rPr>
          <w:rFonts w:ascii="Arial" w:hAnsi="Arial" w:cs="Arial"/>
          <w:bCs/>
          <w:sz w:val="22"/>
          <w:szCs w:val="22"/>
        </w:rPr>
      </w:pPr>
    </w:p>
    <w:p w14:paraId="309CEF23" w14:textId="77777777" w:rsidR="00EA4B42" w:rsidRDefault="00CB7B8D">
      <w:pPr>
        <w:pStyle w:val="Zkladntext2"/>
        <w:numPr>
          <w:ilvl w:val="0"/>
          <w:numId w:val="33"/>
        </w:numPr>
        <w:spacing w:after="120"/>
        <w:ind w:left="426" w:hanging="426"/>
        <w:rPr>
          <w:rFonts w:ascii="Arial" w:hAnsi="Arial" w:cs="Arial"/>
          <w:color w:val="000000"/>
          <w:sz w:val="22"/>
          <w:szCs w:val="22"/>
        </w:rPr>
      </w:pPr>
      <w:r>
        <w:rPr>
          <w:rFonts w:ascii="Arial" w:hAnsi="Arial" w:cs="Arial"/>
          <w:sz w:val="22"/>
          <w:szCs w:val="22"/>
        </w:rPr>
        <w:t>Zhotovitel se zavazuje, že pro objednatele vypracuje dokumentaci pro povolení</w:t>
      </w:r>
      <w:r w:rsidR="008C300B">
        <w:rPr>
          <w:rFonts w:ascii="Arial" w:hAnsi="Arial" w:cs="Arial"/>
          <w:sz w:val="22"/>
          <w:szCs w:val="22"/>
        </w:rPr>
        <w:t xml:space="preserve"> záměru </w:t>
      </w:r>
      <w:r>
        <w:rPr>
          <w:rFonts w:ascii="Arial" w:hAnsi="Arial" w:cs="Arial"/>
          <w:sz w:val="22"/>
          <w:szCs w:val="22"/>
        </w:rPr>
        <w:t>(D</w:t>
      </w:r>
      <w:r w:rsidR="008C300B">
        <w:rPr>
          <w:rFonts w:ascii="Arial" w:hAnsi="Arial" w:cs="Arial"/>
          <w:sz w:val="22"/>
          <w:szCs w:val="22"/>
        </w:rPr>
        <w:t>PZ</w:t>
      </w:r>
      <w:r>
        <w:rPr>
          <w:rFonts w:ascii="Arial" w:hAnsi="Arial" w:cs="Arial"/>
          <w:sz w:val="22"/>
          <w:szCs w:val="22"/>
        </w:rPr>
        <w:t>) a projektovou dokumentaci pro provádění stavby (DPS), včetně soupisu stavebních prací, dodávek a služeb s výkazem výměr a položkového rozpočtu stavby.</w:t>
      </w:r>
    </w:p>
    <w:p w14:paraId="0F8EDAEC" w14:textId="68D49A64" w:rsidR="00EA4B42" w:rsidRPr="00114A72" w:rsidRDefault="00CB7B8D">
      <w:pPr>
        <w:pStyle w:val="Zkladntext2"/>
        <w:numPr>
          <w:ilvl w:val="0"/>
          <w:numId w:val="33"/>
        </w:numPr>
        <w:spacing w:after="120"/>
        <w:ind w:left="357" w:hanging="357"/>
        <w:rPr>
          <w:rFonts w:ascii="Arial" w:hAnsi="Arial" w:cs="Arial"/>
          <w:sz w:val="22"/>
          <w:szCs w:val="22"/>
        </w:rPr>
      </w:pPr>
      <w:r>
        <w:rPr>
          <w:rFonts w:ascii="Arial" w:hAnsi="Arial" w:cs="Arial"/>
          <w:sz w:val="22"/>
          <w:szCs w:val="22"/>
        </w:rPr>
        <w:t>Projektová dokumentace bude řešit</w:t>
      </w:r>
      <w:r w:rsidR="00114A72" w:rsidRPr="00114A72">
        <w:rPr>
          <w:rFonts w:asciiTheme="minorHAnsi" w:hAnsiTheme="minorHAnsi" w:cstheme="minorHAnsi"/>
          <w:lang w:eastAsia="en-US" w:bidi="en-US"/>
        </w:rPr>
        <w:t xml:space="preserve"> </w:t>
      </w:r>
      <w:r w:rsidR="00114A72" w:rsidRPr="00114A72">
        <w:rPr>
          <w:rFonts w:ascii="Arial" w:hAnsi="Arial" w:cs="Arial"/>
          <w:sz w:val="22"/>
          <w:szCs w:val="22"/>
        </w:rPr>
        <w:t>přestavbu stávající průsečné křižovatky na okružní křižovatku za účelem bezpečnějšího a plynulejšího provozu na křižovatce ulic Hřbitovní a Propojovací</w:t>
      </w:r>
      <w:r w:rsidR="00160075">
        <w:rPr>
          <w:rFonts w:ascii="Arial" w:hAnsi="Arial" w:cs="Arial"/>
          <w:sz w:val="22"/>
          <w:szCs w:val="22"/>
        </w:rPr>
        <w:t>,</w:t>
      </w:r>
      <w:r w:rsidR="00114A72" w:rsidRPr="00114A72">
        <w:rPr>
          <w:rFonts w:ascii="Arial" w:hAnsi="Arial" w:cs="Arial"/>
          <w:sz w:val="22"/>
          <w:szCs w:val="22"/>
        </w:rPr>
        <w:t xml:space="preserve"> včetně zajištění bezpečného převedení chodců v prostoru křižovatky.</w:t>
      </w:r>
      <w:r w:rsidR="00114A72">
        <w:rPr>
          <w:rFonts w:ascii="Arial" w:hAnsi="Arial" w:cs="Arial"/>
          <w:sz w:val="22"/>
          <w:szCs w:val="22"/>
        </w:rPr>
        <w:t xml:space="preserve"> </w:t>
      </w:r>
      <w:r w:rsidR="007D549D" w:rsidRPr="007D549D">
        <w:rPr>
          <w:rFonts w:ascii="Arial" w:hAnsi="Arial" w:cs="Arial"/>
          <w:sz w:val="22"/>
          <w:szCs w:val="22"/>
        </w:rPr>
        <w:t xml:space="preserve">Projektová dokumentace bude vycházet </w:t>
      </w:r>
      <w:r w:rsidR="007D549D">
        <w:rPr>
          <w:rFonts w:ascii="Arial" w:hAnsi="Arial" w:cs="Arial"/>
          <w:sz w:val="22"/>
          <w:szCs w:val="22"/>
        </w:rPr>
        <w:t>ze</w:t>
      </w:r>
      <w:r w:rsidR="00114A72">
        <w:rPr>
          <w:rFonts w:ascii="Arial" w:hAnsi="Arial" w:cs="Arial"/>
          <w:sz w:val="22"/>
          <w:szCs w:val="22"/>
        </w:rPr>
        <w:t xml:space="preserve"> </w:t>
      </w:r>
      <w:r w:rsidR="00114A72" w:rsidRPr="00114A72">
        <w:rPr>
          <w:rFonts w:ascii="Arial" w:hAnsi="Arial" w:cs="Arial"/>
          <w:sz w:val="22"/>
          <w:szCs w:val="22"/>
        </w:rPr>
        <w:t xml:space="preserve">„Studie dopravního řešení křižovatky ulic Hřbitovní a Propojovací v Novém Jičíně“, kterou </w:t>
      </w:r>
      <w:r w:rsidR="00114A72">
        <w:rPr>
          <w:rFonts w:ascii="Arial" w:hAnsi="Arial" w:cs="Arial"/>
          <w:sz w:val="22"/>
          <w:szCs w:val="22"/>
        </w:rPr>
        <w:t xml:space="preserve">zpracovala společnost </w:t>
      </w:r>
      <w:r w:rsidR="00114A72" w:rsidRPr="00114A72">
        <w:rPr>
          <w:rFonts w:ascii="Arial" w:hAnsi="Arial" w:cs="Arial"/>
          <w:iCs/>
          <w:sz w:val="22"/>
          <w:szCs w:val="22"/>
        </w:rPr>
        <w:t>TERRA - POZEMKOVÉ ÚPRAVY, s.r.o.</w:t>
      </w:r>
      <w:r w:rsidR="007D549D">
        <w:rPr>
          <w:rFonts w:ascii="Arial" w:hAnsi="Arial" w:cs="Arial"/>
          <w:iCs/>
          <w:sz w:val="22"/>
          <w:szCs w:val="22"/>
        </w:rPr>
        <w:t xml:space="preserve"> </w:t>
      </w:r>
      <w:r w:rsidR="008B75B1">
        <w:rPr>
          <w:rFonts w:ascii="Arial" w:hAnsi="Arial" w:cs="Arial"/>
          <w:iCs/>
          <w:sz w:val="22"/>
          <w:szCs w:val="22"/>
        </w:rPr>
        <w:t xml:space="preserve">a </w:t>
      </w:r>
      <w:r w:rsidR="007D549D">
        <w:rPr>
          <w:rFonts w:ascii="Arial" w:hAnsi="Arial" w:cs="Arial"/>
          <w:iCs/>
          <w:sz w:val="22"/>
          <w:szCs w:val="22"/>
        </w:rPr>
        <w:t>kterou</w:t>
      </w:r>
      <w:r w:rsidR="007D549D" w:rsidRPr="007D549D">
        <w:rPr>
          <w:rFonts w:ascii="Arial" w:hAnsi="Arial" w:cs="Arial"/>
          <w:iCs/>
          <w:sz w:val="22"/>
          <w:szCs w:val="22"/>
        </w:rPr>
        <w:t xml:space="preserve"> zhotovitel </w:t>
      </w:r>
      <w:r w:rsidR="007D549D">
        <w:rPr>
          <w:rFonts w:ascii="Arial" w:hAnsi="Arial" w:cs="Arial"/>
          <w:iCs/>
          <w:sz w:val="22"/>
          <w:szCs w:val="22"/>
        </w:rPr>
        <w:t xml:space="preserve">převzal </w:t>
      </w:r>
      <w:r w:rsidR="007D549D" w:rsidRPr="007D549D">
        <w:rPr>
          <w:rFonts w:ascii="Arial" w:hAnsi="Arial" w:cs="Arial"/>
          <w:iCs/>
          <w:sz w:val="22"/>
          <w:szCs w:val="22"/>
        </w:rPr>
        <w:t>před podpisem této smlouvy</w:t>
      </w:r>
      <w:r w:rsidR="007D549D">
        <w:rPr>
          <w:rFonts w:ascii="Arial" w:hAnsi="Arial" w:cs="Arial"/>
          <w:iCs/>
          <w:sz w:val="22"/>
          <w:szCs w:val="22"/>
        </w:rPr>
        <w:t>.</w:t>
      </w:r>
    </w:p>
    <w:p w14:paraId="74D581A3" w14:textId="2F0B178F" w:rsidR="00614BB5" w:rsidRPr="00455030" w:rsidRDefault="00114A72" w:rsidP="00D1311D">
      <w:pPr>
        <w:pStyle w:val="Zkladntext2"/>
        <w:numPr>
          <w:ilvl w:val="0"/>
          <w:numId w:val="33"/>
        </w:numPr>
        <w:spacing w:after="120"/>
        <w:ind w:left="357" w:hanging="357"/>
        <w:rPr>
          <w:rFonts w:ascii="Arial" w:hAnsi="Arial" w:cs="Arial"/>
          <w:sz w:val="22"/>
          <w:szCs w:val="22"/>
        </w:rPr>
      </w:pPr>
      <w:r w:rsidRPr="008B75B1">
        <w:rPr>
          <w:rFonts w:ascii="Arial" w:hAnsi="Arial" w:cs="Arial"/>
          <w:sz w:val="22"/>
          <w:szCs w:val="22"/>
        </w:rPr>
        <w:t xml:space="preserve">Zhotovitel bere na vědomí, že mezi objednatelem a Moravskoslezským krajem byla dne 1. 7. 2024 uzavřena Rámcová smlouva o spolupráci na přípravě a realizaci vybraných dopravních staveb č. 01924/2024/DSH. Předmětem této smlouvy je </w:t>
      </w:r>
      <w:r w:rsidR="00455030">
        <w:rPr>
          <w:rFonts w:ascii="Arial" w:hAnsi="Arial" w:cs="Arial"/>
          <w:sz w:val="22"/>
          <w:szCs w:val="22"/>
        </w:rPr>
        <w:t xml:space="preserve">mj. </w:t>
      </w:r>
      <w:r w:rsidRPr="008B75B1">
        <w:rPr>
          <w:rFonts w:ascii="Arial" w:hAnsi="Arial" w:cs="Arial"/>
          <w:sz w:val="22"/>
          <w:szCs w:val="22"/>
        </w:rPr>
        <w:t>také příprava a realizace úpravy křižovatky ulic Hřbitovní a Propojovací.</w:t>
      </w:r>
      <w:r w:rsidR="00455030">
        <w:rPr>
          <w:rFonts w:ascii="Arial" w:hAnsi="Arial" w:cs="Arial"/>
          <w:sz w:val="22"/>
          <w:szCs w:val="22"/>
        </w:rPr>
        <w:t xml:space="preserve"> Na základě výše uvedeného</w:t>
      </w:r>
      <w:r w:rsidR="00614BB5" w:rsidRPr="008B75B1">
        <w:rPr>
          <w:rFonts w:ascii="Arial" w:hAnsi="Arial" w:cs="Arial"/>
          <w:sz w:val="22"/>
          <w:szCs w:val="22"/>
        </w:rPr>
        <w:t xml:space="preserve"> </w:t>
      </w:r>
      <w:r w:rsidR="00455030">
        <w:rPr>
          <w:rFonts w:ascii="Arial" w:hAnsi="Arial" w:cs="Arial"/>
          <w:sz w:val="22"/>
          <w:szCs w:val="22"/>
        </w:rPr>
        <w:t xml:space="preserve">zhotovitel rovněž bere na vědomí, že </w:t>
      </w:r>
      <w:r w:rsidR="00455030" w:rsidRPr="00D1311D">
        <w:rPr>
          <w:rFonts w:ascii="Arial" w:hAnsi="Arial" w:cs="Arial"/>
          <w:sz w:val="22"/>
          <w:szCs w:val="22"/>
        </w:rPr>
        <w:t>investory</w:t>
      </w:r>
      <w:r w:rsidR="00455030" w:rsidRPr="008B75B1">
        <w:rPr>
          <w:rFonts w:ascii="Arial" w:hAnsi="Arial" w:cs="Arial"/>
          <w:sz w:val="22"/>
          <w:szCs w:val="22"/>
        </w:rPr>
        <w:t xml:space="preserve"> </w:t>
      </w:r>
      <w:r w:rsidR="00455030" w:rsidRPr="00455030">
        <w:rPr>
          <w:rFonts w:ascii="Arial" w:hAnsi="Arial" w:cs="Arial"/>
          <w:sz w:val="22"/>
          <w:szCs w:val="22"/>
        </w:rPr>
        <w:t xml:space="preserve">stavby, jejíž projektová příprava je předmětem této smlouvy, </w:t>
      </w:r>
      <w:r w:rsidR="00614BB5" w:rsidRPr="00455030">
        <w:rPr>
          <w:rFonts w:ascii="Arial" w:hAnsi="Arial" w:cs="Arial"/>
          <w:sz w:val="22"/>
          <w:szCs w:val="22"/>
        </w:rPr>
        <w:t>bud</w:t>
      </w:r>
      <w:r w:rsidR="00455030" w:rsidRPr="00455030">
        <w:rPr>
          <w:rFonts w:ascii="Arial" w:hAnsi="Arial" w:cs="Arial"/>
          <w:sz w:val="22"/>
          <w:szCs w:val="22"/>
        </w:rPr>
        <w:t xml:space="preserve">ou společně objednatel a </w:t>
      </w:r>
      <w:r w:rsidR="00455030" w:rsidRPr="00D1311D">
        <w:rPr>
          <w:rFonts w:ascii="Arial" w:hAnsi="Arial" w:cs="Arial"/>
          <w:sz w:val="22"/>
          <w:szCs w:val="22"/>
        </w:rPr>
        <w:t>Správa silnic Moravskoslezského kraje, příspěvková organizace</w:t>
      </w:r>
      <w:r w:rsidR="00455030" w:rsidRPr="00455030">
        <w:rPr>
          <w:rFonts w:ascii="Arial" w:hAnsi="Arial" w:cs="Arial"/>
          <w:sz w:val="22"/>
          <w:szCs w:val="22"/>
        </w:rPr>
        <w:t xml:space="preserve"> (za část stavby ve vlastnictví Moravskoslezského kraje)</w:t>
      </w:r>
      <w:r w:rsidR="00455030">
        <w:rPr>
          <w:rFonts w:ascii="Arial" w:hAnsi="Arial" w:cs="Arial"/>
          <w:sz w:val="22"/>
          <w:szCs w:val="22"/>
        </w:rPr>
        <w:t xml:space="preserve"> a zavazuje se poskytnout potřebnou součinnost s tím související. </w:t>
      </w:r>
    </w:p>
    <w:p w14:paraId="3DDB386F" w14:textId="5793966D" w:rsidR="00EA4B42" w:rsidRPr="00455030" w:rsidRDefault="00CB7B8D">
      <w:pPr>
        <w:pStyle w:val="Zkladntext2"/>
        <w:numPr>
          <w:ilvl w:val="0"/>
          <w:numId w:val="33"/>
        </w:numPr>
        <w:spacing w:after="120"/>
        <w:ind w:left="357" w:hanging="357"/>
        <w:rPr>
          <w:rFonts w:ascii="Arial" w:hAnsi="Arial" w:cs="Arial"/>
          <w:color w:val="000000"/>
          <w:sz w:val="22"/>
          <w:szCs w:val="22"/>
        </w:rPr>
      </w:pPr>
      <w:r w:rsidRPr="00455030">
        <w:rPr>
          <w:rFonts w:ascii="Arial" w:hAnsi="Arial" w:cs="Arial"/>
          <w:sz w:val="22"/>
          <w:szCs w:val="22"/>
        </w:rPr>
        <w:t>Součástí díla bud</w:t>
      </w:r>
      <w:r w:rsidR="008B75B1" w:rsidRPr="00455030">
        <w:rPr>
          <w:rFonts w:ascii="Arial" w:hAnsi="Arial" w:cs="Arial"/>
          <w:sz w:val="22"/>
          <w:szCs w:val="22"/>
        </w:rPr>
        <w:t>ou</w:t>
      </w:r>
      <w:r w:rsidRPr="00455030">
        <w:rPr>
          <w:rFonts w:ascii="Arial" w:hAnsi="Arial" w:cs="Arial"/>
          <w:sz w:val="22"/>
          <w:szCs w:val="22"/>
        </w:rPr>
        <w:t xml:space="preserve"> také:</w:t>
      </w:r>
    </w:p>
    <w:p w14:paraId="1E10DBA9" w14:textId="53FEA664" w:rsidR="00FB7E03" w:rsidRPr="005F2E66" w:rsidRDefault="00CB7B8D" w:rsidP="008D7C14">
      <w:pPr>
        <w:pStyle w:val="Odstavecseseznamem"/>
        <w:widowControl/>
        <w:numPr>
          <w:ilvl w:val="0"/>
          <w:numId w:val="43"/>
        </w:numPr>
        <w:ind w:left="851" w:hanging="425"/>
        <w:jc w:val="both"/>
        <w:rPr>
          <w:rFonts w:ascii="Arial" w:eastAsia="Times New Roman" w:hAnsi="Arial" w:cs="Arial"/>
          <w:sz w:val="22"/>
          <w:szCs w:val="22"/>
          <w:lang w:bidi="ar-SA"/>
        </w:rPr>
      </w:pPr>
      <w:r w:rsidRPr="005F2E66">
        <w:rPr>
          <w:rFonts w:ascii="Arial" w:eastAsia="Times New Roman" w:hAnsi="Arial" w:cs="Arial"/>
          <w:sz w:val="22"/>
          <w:szCs w:val="22"/>
          <w:lang w:bidi="ar-SA"/>
        </w:rPr>
        <w:t xml:space="preserve">veškeré </w:t>
      </w:r>
      <w:r w:rsidR="00FB7E03" w:rsidRPr="005F2E66">
        <w:rPr>
          <w:rFonts w:ascii="Arial" w:eastAsia="Times New Roman" w:hAnsi="Arial" w:cs="Arial"/>
          <w:sz w:val="22"/>
          <w:szCs w:val="22"/>
          <w:lang w:bidi="ar-SA"/>
        </w:rPr>
        <w:t xml:space="preserve">další potřebné </w:t>
      </w:r>
      <w:r w:rsidRPr="005F2E66">
        <w:rPr>
          <w:rFonts w:ascii="Arial" w:eastAsia="Times New Roman" w:hAnsi="Arial" w:cs="Arial"/>
          <w:sz w:val="22"/>
          <w:szCs w:val="22"/>
          <w:lang w:bidi="ar-SA"/>
        </w:rPr>
        <w:t>průzkumy</w:t>
      </w:r>
      <w:r w:rsidR="00FB7E03" w:rsidRPr="005F2E66">
        <w:rPr>
          <w:rFonts w:ascii="Arial" w:eastAsia="Times New Roman" w:hAnsi="Arial" w:cs="Arial"/>
          <w:sz w:val="22"/>
          <w:szCs w:val="22"/>
          <w:lang w:bidi="ar-SA"/>
        </w:rPr>
        <w:t xml:space="preserve"> a zaměření</w:t>
      </w:r>
      <w:r w:rsidR="005F2E66" w:rsidRPr="005F2E66">
        <w:rPr>
          <w:rFonts w:ascii="Arial" w:eastAsia="Times New Roman" w:hAnsi="Arial" w:cs="Arial"/>
          <w:sz w:val="22"/>
          <w:szCs w:val="22"/>
          <w:lang w:bidi="ar-SA"/>
        </w:rPr>
        <w:t xml:space="preserve"> (</w:t>
      </w:r>
      <w:r w:rsidR="005F2E66">
        <w:rPr>
          <w:rFonts w:ascii="Arial" w:eastAsia="Times New Roman" w:hAnsi="Arial" w:cs="Arial"/>
          <w:sz w:val="22"/>
          <w:szCs w:val="22"/>
          <w:lang w:bidi="ar-SA"/>
        </w:rPr>
        <w:t>doměření polohopisu a výškopisu, diagnostika vozovky</w:t>
      </w:r>
      <w:r w:rsidR="00674FFF">
        <w:rPr>
          <w:rFonts w:ascii="Arial" w:eastAsia="Times New Roman" w:hAnsi="Arial" w:cs="Arial"/>
          <w:sz w:val="22"/>
          <w:szCs w:val="22"/>
          <w:lang w:bidi="ar-SA"/>
        </w:rPr>
        <w:t>,</w:t>
      </w:r>
      <w:r w:rsidR="00907FB5">
        <w:rPr>
          <w:rFonts w:ascii="Arial" w:eastAsia="Times New Roman" w:hAnsi="Arial" w:cs="Arial"/>
          <w:sz w:val="22"/>
          <w:szCs w:val="22"/>
          <w:lang w:bidi="ar-SA"/>
        </w:rPr>
        <w:t xml:space="preserve"> </w:t>
      </w:r>
      <w:r w:rsidR="004E5B75">
        <w:rPr>
          <w:rFonts w:ascii="Arial" w:eastAsia="Times New Roman" w:hAnsi="Arial" w:cs="Arial"/>
          <w:sz w:val="22"/>
          <w:szCs w:val="22"/>
          <w:lang w:bidi="ar-SA"/>
        </w:rPr>
        <w:t>rozbor</w:t>
      </w:r>
      <w:r w:rsidR="00907FB5">
        <w:rPr>
          <w:rFonts w:ascii="Arial" w:eastAsia="Times New Roman" w:hAnsi="Arial" w:cs="Arial"/>
          <w:sz w:val="22"/>
          <w:szCs w:val="22"/>
          <w:lang w:bidi="ar-SA"/>
        </w:rPr>
        <w:t xml:space="preserve"> </w:t>
      </w:r>
      <w:r w:rsidR="004E5B75">
        <w:rPr>
          <w:rFonts w:ascii="Arial" w:eastAsia="Times New Roman" w:hAnsi="Arial" w:cs="Arial"/>
          <w:sz w:val="22"/>
          <w:szCs w:val="22"/>
          <w:lang w:bidi="ar-SA"/>
        </w:rPr>
        <w:t>asf</w:t>
      </w:r>
      <w:r w:rsidR="008B75B1">
        <w:rPr>
          <w:rFonts w:ascii="Arial" w:eastAsia="Times New Roman" w:hAnsi="Arial" w:cs="Arial"/>
          <w:sz w:val="22"/>
          <w:szCs w:val="22"/>
          <w:lang w:bidi="ar-SA"/>
        </w:rPr>
        <w:t>altových</w:t>
      </w:r>
      <w:r w:rsidR="00907FB5">
        <w:rPr>
          <w:rFonts w:ascii="Arial" w:eastAsia="Times New Roman" w:hAnsi="Arial" w:cs="Arial"/>
          <w:sz w:val="22"/>
          <w:szCs w:val="22"/>
          <w:lang w:bidi="ar-SA"/>
        </w:rPr>
        <w:t xml:space="preserve"> </w:t>
      </w:r>
      <w:r w:rsidR="004E5B75">
        <w:rPr>
          <w:rFonts w:ascii="Arial" w:eastAsia="Times New Roman" w:hAnsi="Arial" w:cs="Arial"/>
          <w:sz w:val="22"/>
          <w:szCs w:val="22"/>
          <w:lang w:bidi="ar-SA"/>
        </w:rPr>
        <w:t>vrstev i zeminy</w:t>
      </w:r>
      <w:r w:rsidR="00907FB5">
        <w:rPr>
          <w:rFonts w:ascii="Arial" w:eastAsia="Times New Roman" w:hAnsi="Arial" w:cs="Arial"/>
          <w:sz w:val="22"/>
          <w:szCs w:val="22"/>
          <w:lang w:bidi="ar-SA"/>
        </w:rPr>
        <w:t>,</w:t>
      </w:r>
      <w:r w:rsidR="00674FFF">
        <w:rPr>
          <w:rFonts w:ascii="Arial" w:eastAsia="Times New Roman" w:hAnsi="Arial" w:cs="Arial"/>
          <w:sz w:val="22"/>
          <w:szCs w:val="22"/>
          <w:lang w:bidi="ar-SA"/>
        </w:rPr>
        <w:t xml:space="preserve"> vytýčení inženýrských sítí </w:t>
      </w:r>
      <w:r w:rsidR="00B17FA6">
        <w:rPr>
          <w:rFonts w:ascii="Arial" w:eastAsia="Times New Roman" w:hAnsi="Arial" w:cs="Arial"/>
          <w:sz w:val="22"/>
          <w:szCs w:val="22"/>
          <w:lang w:bidi="ar-SA"/>
        </w:rPr>
        <w:t xml:space="preserve">vč. případných sond </w:t>
      </w:r>
      <w:r w:rsidR="00674FFF">
        <w:rPr>
          <w:rFonts w:ascii="Arial" w:eastAsia="Times New Roman" w:hAnsi="Arial" w:cs="Arial"/>
          <w:sz w:val="22"/>
          <w:szCs w:val="22"/>
          <w:lang w:bidi="ar-SA"/>
        </w:rPr>
        <w:t>apod.)</w:t>
      </w:r>
      <w:r w:rsidR="00FB7E03" w:rsidRPr="005F2E66">
        <w:rPr>
          <w:rFonts w:ascii="Arial" w:eastAsia="Times New Roman" w:hAnsi="Arial" w:cs="Arial"/>
          <w:sz w:val="22"/>
          <w:szCs w:val="22"/>
          <w:lang w:bidi="ar-SA"/>
        </w:rPr>
        <w:t>,</w:t>
      </w:r>
    </w:p>
    <w:p w14:paraId="07C79400" w14:textId="77777777" w:rsidR="005F2E66" w:rsidRDefault="005F2E66" w:rsidP="005F2E66">
      <w:pPr>
        <w:pStyle w:val="Zkladntext2"/>
        <w:numPr>
          <w:ilvl w:val="0"/>
          <w:numId w:val="43"/>
        </w:numPr>
        <w:tabs>
          <w:tab w:val="clear" w:pos="2520"/>
        </w:tabs>
        <w:ind w:left="851" w:hanging="425"/>
        <w:rPr>
          <w:rFonts w:ascii="Arial" w:hAnsi="Arial" w:cs="Arial"/>
          <w:sz w:val="22"/>
          <w:szCs w:val="22"/>
        </w:rPr>
      </w:pPr>
      <w:r w:rsidRPr="00114A72">
        <w:rPr>
          <w:rFonts w:ascii="Arial" w:hAnsi="Arial" w:cs="Arial"/>
          <w:sz w:val="22"/>
          <w:szCs w:val="22"/>
        </w:rPr>
        <w:t>konzult</w:t>
      </w:r>
      <w:r>
        <w:rPr>
          <w:rFonts w:ascii="Arial" w:hAnsi="Arial" w:cs="Arial"/>
          <w:sz w:val="22"/>
          <w:szCs w:val="22"/>
        </w:rPr>
        <w:t>ace</w:t>
      </w:r>
      <w:r w:rsidRPr="00114A72">
        <w:rPr>
          <w:rFonts w:ascii="Arial" w:hAnsi="Arial" w:cs="Arial"/>
          <w:sz w:val="22"/>
          <w:szCs w:val="22"/>
        </w:rPr>
        <w:t xml:space="preserve"> příprav</w:t>
      </w:r>
      <w:r>
        <w:rPr>
          <w:rFonts w:ascii="Arial" w:hAnsi="Arial" w:cs="Arial"/>
          <w:sz w:val="22"/>
          <w:szCs w:val="22"/>
        </w:rPr>
        <w:t>y</w:t>
      </w:r>
      <w:r w:rsidRPr="00114A72">
        <w:rPr>
          <w:rFonts w:ascii="Arial" w:hAnsi="Arial" w:cs="Arial"/>
          <w:sz w:val="22"/>
          <w:szCs w:val="22"/>
        </w:rPr>
        <w:t xml:space="preserve"> projektové dokumentace s objednatelem a koordin</w:t>
      </w:r>
      <w:r>
        <w:rPr>
          <w:rFonts w:ascii="Arial" w:hAnsi="Arial" w:cs="Arial"/>
          <w:sz w:val="22"/>
          <w:szCs w:val="22"/>
        </w:rPr>
        <w:t>ace</w:t>
      </w:r>
      <w:r w:rsidRPr="00114A72">
        <w:rPr>
          <w:rFonts w:ascii="Arial" w:hAnsi="Arial" w:cs="Arial"/>
          <w:sz w:val="22"/>
          <w:szCs w:val="22"/>
        </w:rPr>
        <w:t xml:space="preserve"> postup</w:t>
      </w:r>
      <w:r>
        <w:rPr>
          <w:rFonts w:ascii="Arial" w:hAnsi="Arial" w:cs="Arial"/>
          <w:sz w:val="22"/>
          <w:szCs w:val="22"/>
        </w:rPr>
        <w:t>u</w:t>
      </w:r>
      <w:r w:rsidRPr="00114A72">
        <w:rPr>
          <w:rFonts w:ascii="Arial" w:hAnsi="Arial" w:cs="Arial"/>
          <w:sz w:val="22"/>
          <w:szCs w:val="22"/>
        </w:rPr>
        <w:t xml:space="preserve"> prací se subjekty podílejícími se na přípravě</w:t>
      </w:r>
      <w:r w:rsidR="00A34CF9">
        <w:rPr>
          <w:rFonts w:ascii="Arial" w:hAnsi="Arial" w:cs="Arial"/>
          <w:sz w:val="22"/>
          <w:szCs w:val="22"/>
        </w:rPr>
        <w:t>,</w:t>
      </w:r>
    </w:p>
    <w:p w14:paraId="0E8580EC" w14:textId="77777777" w:rsidR="00EB2EF9" w:rsidRDefault="00EB2EF9" w:rsidP="005F2E66">
      <w:pPr>
        <w:pStyle w:val="Zkladntext2"/>
        <w:numPr>
          <w:ilvl w:val="0"/>
          <w:numId w:val="43"/>
        </w:numPr>
        <w:tabs>
          <w:tab w:val="clear" w:pos="2520"/>
        </w:tabs>
        <w:ind w:left="851" w:hanging="425"/>
        <w:rPr>
          <w:rFonts w:ascii="Arial" w:hAnsi="Arial" w:cs="Arial"/>
          <w:sz w:val="22"/>
          <w:szCs w:val="22"/>
        </w:rPr>
      </w:pPr>
      <w:r>
        <w:rPr>
          <w:rFonts w:ascii="Arial" w:hAnsi="Arial" w:cs="Arial"/>
          <w:sz w:val="22"/>
          <w:szCs w:val="22"/>
        </w:rPr>
        <w:t xml:space="preserve">návrh projektového řešení, jeho prezentování a projednání s objednatelem </w:t>
      </w:r>
    </w:p>
    <w:p w14:paraId="32AF84B3" w14:textId="77777777" w:rsidR="005F2E66" w:rsidRDefault="005F2E66" w:rsidP="005F2E66">
      <w:pPr>
        <w:pStyle w:val="Zkladntext2"/>
        <w:numPr>
          <w:ilvl w:val="0"/>
          <w:numId w:val="43"/>
        </w:numPr>
        <w:tabs>
          <w:tab w:val="clear" w:pos="2520"/>
        </w:tabs>
        <w:ind w:left="851" w:hanging="425"/>
        <w:rPr>
          <w:rFonts w:ascii="Arial" w:hAnsi="Arial" w:cs="Arial"/>
          <w:sz w:val="22"/>
          <w:szCs w:val="22"/>
        </w:rPr>
      </w:pPr>
      <w:r>
        <w:rPr>
          <w:rFonts w:ascii="Arial" w:hAnsi="Arial" w:cs="Arial"/>
          <w:sz w:val="22"/>
          <w:szCs w:val="22"/>
        </w:rPr>
        <w:t>inženýrská činnost k zajištění vyjádření dotčených orgánů státní správy a správců inženýrských sítí pro vydání povolení záměru,</w:t>
      </w:r>
    </w:p>
    <w:p w14:paraId="12828BE4" w14:textId="77777777" w:rsidR="005F2E66" w:rsidRPr="005F2E66" w:rsidRDefault="005F2E66" w:rsidP="005F2E66">
      <w:pPr>
        <w:pStyle w:val="Zkladntext2"/>
        <w:numPr>
          <w:ilvl w:val="0"/>
          <w:numId w:val="43"/>
        </w:numPr>
        <w:tabs>
          <w:tab w:val="clear" w:pos="2520"/>
        </w:tabs>
        <w:ind w:left="851" w:hanging="425"/>
        <w:rPr>
          <w:rFonts w:ascii="Arial" w:hAnsi="Arial" w:cs="Arial"/>
          <w:sz w:val="22"/>
          <w:szCs w:val="22"/>
        </w:rPr>
      </w:pPr>
      <w:r w:rsidRPr="00FF0CDD">
        <w:rPr>
          <w:rFonts w:ascii="Arial" w:hAnsi="Arial" w:cs="Arial"/>
          <w:sz w:val="22"/>
          <w:szCs w:val="22"/>
        </w:rPr>
        <w:t xml:space="preserve">zajištění pravomocného povolení záměru, </w:t>
      </w:r>
    </w:p>
    <w:p w14:paraId="353D5A88" w14:textId="77777777" w:rsidR="00EA4B42" w:rsidRDefault="00CB7B8D" w:rsidP="00507025">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dokumentace přeložek stávajících inženýrských sítí</w:t>
      </w:r>
      <w:r w:rsidR="00674FFF">
        <w:rPr>
          <w:rFonts w:ascii="Arial" w:eastAsia="Times New Roman" w:hAnsi="Arial" w:cs="Arial"/>
          <w:sz w:val="22"/>
          <w:szCs w:val="22"/>
          <w:lang w:bidi="ar-SA"/>
        </w:rPr>
        <w:t>,</w:t>
      </w:r>
    </w:p>
    <w:p w14:paraId="0DC6EFCC" w14:textId="77777777" w:rsidR="00EA4B42" w:rsidRDefault="00CB7B8D" w:rsidP="00507025">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 xml:space="preserve">odhad stavebních nákladů při odevzdání dokumentace pro </w:t>
      </w:r>
      <w:r w:rsidR="000829CA">
        <w:rPr>
          <w:rFonts w:ascii="Arial" w:eastAsia="Times New Roman" w:hAnsi="Arial" w:cs="Arial"/>
          <w:sz w:val="22"/>
          <w:szCs w:val="22"/>
          <w:lang w:bidi="ar-SA"/>
        </w:rPr>
        <w:t>povolení záměru,</w:t>
      </w:r>
    </w:p>
    <w:p w14:paraId="23EA172A" w14:textId="77777777" w:rsidR="00674FFF" w:rsidRDefault="00CB7B8D" w:rsidP="00674FFF">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návrh dopravně-inženýrsk</w:t>
      </w:r>
      <w:r w:rsidR="0027055F">
        <w:rPr>
          <w:rFonts w:ascii="Arial" w:eastAsia="Times New Roman" w:hAnsi="Arial" w:cs="Arial"/>
          <w:sz w:val="22"/>
          <w:szCs w:val="22"/>
          <w:lang w:bidi="ar-SA"/>
        </w:rPr>
        <w:t>ých</w:t>
      </w:r>
      <w:r>
        <w:rPr>
          <w:rFonts w:ascii="Arial" w:eastAsia="Times New Roman" w:hAnsi="Arial" w:cs="Arial"/>
          <w:sz w:val="22"/>
          <w:szCs w:val="22"/>
          <w:lang w:bidi="ar-SA"/>
        </w:rPr>
        <w:t xml:space="preserve"> opatření,</w:t>
      </w:r>
    </w:p>
    <w:p w14:paraId="6687669F" w14:textId="678B8816" w:rsidR="003312BF" w:rsidRPr="00674FFF" w:rsidRDefault="003312BF" w:rsidP="00674FFF">
      <w:pPr>
        <w:pStyle w:val="Odstavecseseznamem"/>
        <w:widowControl/>
        <w:numPr>
          <w:ilvl w:val="0"/>
          <w:numId w:val="43"/>
        </w:numPr>
        <w:ind w:left="851" w:hanging="425"/>
        <w:jc w:val="both"/>
        <w:rPr>
          <w:rFonts w:ascii="Arial" w:eastAsia="Times New Roman" w:hAnsi="Arial" w:cs="Arial"/>
          <w:sz w:val="22"/>
          <w:szCs w:val="22"/>
          <w:lang w:bidi="ar-SA"/>
        </w:rPr>
      </w:pPr>
      <w:r w:rsidRPr="00E208A0">
        <w:rPr>
          <w:rFonts w:ascii="Arial" w:eastAsia="Times New Roman" w:hAnsi="Arial" w:cs="Arial"/>
          <w:sz w:val="22"/>
          <w:szCs w:val="22"/>
          <w:lang w:bidi="ar-SA"/>
        </w:rPr>
        <w:t xml:space="preserve">účast na </w:t>
      </w:r>
      <w:r w:rsidR="00E208A0">
        <w:rPr>
          <w:rFonts w:ascii="Arial" w:eastAsia="Times New Roman" w:hAnsi="Arial" w:cs="Arial"/>
          <w:sz w:val="22"/>
          <w:szCs w:val="22"/>
          <w:lang w:bidi="ar-SA"/>
        </w:rPr>
        <w:t>konzultačních jednáních (</w:t>
      </w:r>
      <w:r w:rsidRPr="00E208A0">
        <w:rPr>
          <w:rFonts w:ascii="Arial" w:eastAsia="Times New Roman" w:hAnsi="Arial" w:cs="Arial"/>
          <w:sz w:val="22"/>
          <w:szCs w:val="22"/>
          <w:lang w:bidi="ar-SA"/>
        </w:rPr>
        <w:t>výrobních výborech</w:t>
      </w:r>
      <w:r w:rsidR="00E208A0">
        <w:rPr>
          <w:rFonts w:ascii="Arial" w:eastAsia="Times New Roman" w:hAnsi="Arial" w:cs="Arial"/>
          <w:sz w:val="22"/>
          <w:szCs w:val="22"/>
          <w:lang w:bidi="ar-SA"/>
        </w:rPr>
        <w:t>)</w:t>
      </w:r>
      <w:r w:rsidRPr="00E208A0">
        <w:rPr>
          <w:rFonts w:ascii="Arial" w:eastAsia="Times New Roman" w:hAnsi="Arial" w:cs="Arial"/>
          <w:sz w:val="22"/>
          <w:szCs w:val="22"/>
          <w:lang w:bidi="ar-SA"/>
        </w:rPr>
        <w:t xml:space="preserve"> </w:t>
      </w:r>
      <w:r w:rsidR="00E208A0">
        <w:rPr>
          <w:rFonts w:ascii="Arial" w:eastAsia="Times New Roman" w:hAnsi="Arial" w:cs="Arial"/>
          <w:sz w:val="22"/>
          <w:szCs w:val="22"/>
          <w:lang w:bidi="ar-SA"/>
        </w:rPr>
        <w:t xml:space="preserve">- </w:t>
      </w:r>
      <w:r w:rsidRPr="00E208A0">
        <w:rPr>
          <w:rFonts w:ascii="Arial" w:eastAsia="Times New Roman" w:hAnsi="Arial" w:cs="Arial"/>
          <w:sz w:val="22"/>
          <w:szCs w:val="22"/>
          <w:lang w:bidi="ar-SA"/>
        </w:rPr>
        <w:t>min.</w:t>
      </w:r>
      <w:r>
        <w:rPr>
          <w:rFonts w:ascii="Arial" w:eastAsia="Times New Roman" w:hAnsi="Arial" w:cs="Arial"/>
          <w:sz w:val="22"/>
          <w:szCs w:val="22"/>
          <w:lang w:bidi="ar-SA"/>
        </w:rPr>
        <w:t xml:space="preserve"> 1x v rámci zpracování návrhu projektového řešení, min. 2x v rámci zpracování DPZ, </w:t>
      </w:r>
      <w:r w:rsidRPr="003312BF">
        <w:rPr>
          <w:rFonts w:ascii="Arial" w:eastAsia="Times New Roman" w:hAnsi="Arial" w:cs="Arial"/>
          <w:sz w:val="22"/>
          <w:szCs w:val="22"/>
          <w:lang w:bidi="ar-SA"/>
        </w:rPr>
        <w:t>min. 2x v rámci zpracování DP</w:t>
      </w:r>
      <w:r>
        <w:rPr>
          <w:rFonts w:ascii="Arial" w:eastAsia="Times New Roman" w:hAnsi="Arial" w:cs="Arial"/>
          <w:sz w:val="22"/>
          <w:szCs w:val="22"/>
          <w:lang w:bidi="ar-SA"/>
        </w:rPr>
        <w:t>S</w:t>
      </w:r>
      <w:r w:rsidR="00A34CF9">
        <w:rPr>
          <w:rFonts w:ascii="Arial" w:eastAsia="Times New Roman" w:hAnsi="Arial" w:cs="Arial"/>
          <w:sz w:val="22"/>
          <w:szCs w:val="22"/>
          <w:lang w:bidi="ar-SA"/>
        </w:rPr>
        <w:t>,</w:t>
      </w:r>
    </w:p>
    <w:p w14:paraId="7378BCB9" w14:textId="77777777" w:rsidR="00B02ACF" w:rsidRDefault="00CB7B8D" w:rsidP="00507025">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zpracování návrhu harmonogramu výstavby</w:t>
      </w:r>
      <w:r w:rsidR="008B75B1">
        <w:rPr>
          <w:rFonts w:ascii="Arial" w:eastAsia="Times New Roman" w:hAnsi="Arial" w:cs="Arial"/>
          <w:sz w:val="22"/>
          <w:szCs w:val="22"/>
          <w:lang w:bidi="ar-SA"/>
        </w:rPr>
        <w:t>,</w:t>
      </w:r>
    </w:p>
    <w:p w14:paraId="79ECF2AD" w14:textId="77777777" w:rsidR="0027055F" w:rsidRDefault="0027055F" w:rsidP="00507025">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zpracování plánu BOZP</w:t>
      </w:r>
      <w:r w:rsidR="008B75B1">
        <w:rPr>
          <w:rFonts w:ascii="Arial" w:eastAsia="Times New Roman" w:hAnsi="Arial" w:cs="Arial"/>
          <w:sz w:val="22"/>
          <w:szCs w:val="22"/>
          <w:lang w:bidi="ar-SA"/>
        </w:rPr>
        <w:t>,</w:t>
      </w:r>
    </w:p>
    <w:p w14:paraId="1226BF3A" w14:textId="77777777" w:rsidR="00EA4B42" w:rsidRDefault="00B02ACF" w:rsidP="00507025">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stanovení místní úpravy provozu</w:t>
      </w:r>
      <w:r w:rsidR="00CB7B8D">
        <w:rPr>
          <w:rFonts w:ascii="Arial" w:eastAsia="Times New Roman" w:hAnsi="Arial" w:cs="Arial"/>
          <w:sz w:val="22"/>
          <w:szCs w:val="22"/>
          <w:lang w:bidi="ar-SA"/>
        </w:rPr>
        <w:t>.</w:t>
      </w:r>
    </w:p>
    <w:p w14:paraId="7382C898" w14:textId="77777777" w:rsidR="008B06CC" w:rsidRDefault="008B06CC" w:rsidP="008B06CC">
      <w:pPr>
        <w:widowControl/>
        <w:jc w:val="both"/>
        <w:rPr>
          <w:rFonts w:ascii="Arial" w:eastAsia="Times New Roman" w:hAnsi="Arial" w:cs="Arial"/>
          <w:sz w:val="22"/>
          <w:szCs w:val="22"/>
          <w:lang w:bidi="ar-SA"/>
        </w:rPr>
      </w:pPr>
    </w:p>
    <w:p w14:paraId="7B5655B8" w14:textId="6EF0ABCD" w:rsidR="008B06CC" w:rsidRPr="008B06CC" w:rsidRDefault="008B06CC" w:rsidP="008B06CC">
      <w:pPr>
        <w:widowControl/>
        <w:ind w:left="426"/>
        <w:jc w:val="both"/>
        <w:rPr>
          <w:rFonts w:ascii="Arial" w:eastAsia="Times New Roman" w:hAnsi="Arial" w:cs="Arial"/>
          <w:sz w:val="22"/>
          <w:szCs w:val="22"/>
          <w:lang w:bidi="ar-SA"/>
        </w:rPr>
      </w:pPr>
      <w:r>
        <w:rPr>
          <w:rFonts w:ascii="Arial" w:eastAsia="Times New Roman" w:hAnsi="Arial" w:cs="Arial"/>
          <w:sz w:val="22"/>
          <w:szCs w:val="22"/>
          <w:lang w:bidi="ar-SA"/>
        </w:rPr>
        <w:t xml:space="preserve">Položkový rozpočet bude členěn podle stavebních objektů a dle požadavků </w:t>
      </w:r>
      <w:r w:rsidR="008B75B1">
        <w:rPr>
          <w:rFonts w:ascii="Arial" w:eastAsia="Times New Roman" w:hAnsi="Arial" w:cs="Arial"/>
          <w:sz w:val="22"/>
          <w:szCs w:val="22"/>
          <w:lang w:bidi="ar-SA"/>
        </w:rPr>
        <w:t xml:space="preserve">objednatele </w:t>
      </w:r>
      <w:r>
        <w:rPr>
          <w:rFonts w:ascii="Arial" w:eastAsia="Times New Roman" w:hAnsi="Arial" w:cs="Arial"/>
          <w:sz w:val="22"/>
          <w:szCs w:val="22"/>
          <w:lang w:bidi="ar-SA"/>
        </w:rPr>
        <w:t xml:space="preserve">na rozdělení financování investiční akce mezi oba investory. Toto rozdělení bude upřesněno v rámci </w:t>
      </w:r>
      <w:r w:rsidR="008B75B1">
        <w:rPr>
          <w:rFonts w:ascii="Arial" w:eastAsia="Times New Roman" w:hAnsi="Arial" w:cs="Arial"/>
          <w:sz w:val="22"/>
          <w:szCs w:val="22"/>
          <w:lang w:bidi="ar-SA"/>
        </w:rPr>
        <w:t xml:space="preserve">procesu </w:t>
      </w:r>
      <w:r>
        <w:rPr>
          <w:rFonts w:ascii="Arial" w:eastAsia="Times New Roman" w:hAnsi="Arial" w:cs="Arial"/>
          <w:sz w:val="22"/>
          <w:szCs w:val="22"/>
          <w:lang w:bidi="ar-SA"/>
        </w:rPr>
        <w:t>zpracování PD.</w:t>
      </w:r>
    </w:p>
    <w:p w14:paraId="3A236044" w14:textId="77777777" w:rsidR="00EA4B42" w:rsidRDefault="00EA4B42">
      <w:pPr>
        <w:pStyle w:val="Odstavecseseznamem"/>
        <w:widowControl/>
        <w:ind w:left="1800"/>
        <w:jc w:val="both"/>
        <w:rPr>
          <w:rFonts w:ascii="Arial" w:eastAsia="Times New Roman" w:hAnsi="Arial" w:cs="Arial"/>
          <w:sz w:val="22"/>
          <w:szCs w:val="22"/>
          <w:lang w:bidi="ar-SA"/>
        </w:rPr>
      </w:pPr>
    </w:p>
    <w:p w14:paraId="7A30E43F" w14:textId="77777777" w:rsidR="00EA4B42" w:rsidRDefault="00CB7B8D">
      <w:pPr>
        <w:pStyle w:val="Zkladntext2"/>
        <w:spacing w:after="120"/>
        <w:ind w:left="357"/>
        <w:rPr>
          <w:rFonts w:ascii="Arial" w:hAnsi="Arial" w:cs="Arial"/>
          <w:color w:val="000000"/>
          <w:sz w:val="22"/>
          <w:szCs w:val="22"/>
        </w:rPr>
      </w:pPr>
      <w:r>
        <w:rPr>
          <w:rFonts w:ascii="Arial" w:hAnsi="Arial" w:cs="Arial"/>
          <w:sz w:val="22"/>
          <w:szCs w:val="22"/>
        </w:rPr>
        <w:lastRenderedPageBreak/>
        <w:t xml:space="preserve">Předmětem není majetkoprávní činnost, kterou bude zajišťovat objednatel. Zhotovitel pouze poskytne podklady </w:t>
      </w:r>
      <w:r w:rsidR="00674FFF">
        <w:rPr>
          <w:rFonts w:ascii="Arial" w:hAnsi="Arial" w:cs="Arial"/>
          <w:sz w:val="22"/>
          <w:szCs w:val="22"/>
        </w:rPr>
        <w:t xml:space="preserve">(záborový elaborát) </w:t>
      </w:r>
      <w:r>
        <w:rPr>
          <w:rFonts w:ascii="Arial" w:hAnsi="Arial" w:cs="Arial"/>
          <w:sz w:val="22"/>
          <w:szCs w:val="22"/>
        </w:rPr>
        <w:t>nutné k majetkoprávním jednáním.</w:t>
      </w:r>
    </w:p>
    <w:p w14:paraId="40B13308" w14:textId="77777777" w:rsidR="00EA4B42" w:rsidRDefault="00CB7B8D">
      <w:pPr>
        <w:pStyle w:val="Zkladntext2"/>
        <w:numPr>
          <w:ilvl w:val="0"/>
          <w:numId w:val="33"/>
        </w:numPr>
        <w:spacing w:before="120" w:after="120"/>
        <w:ind w:left="357" w:hanging="357"/>
        <w:rPr>
          <w:rFonts w:ascii="Arial" w:hAnsi="Arial" w:cs="Arial"/>
          <w:color w:val="000000"/>
          <w:sz w:val="22"/>
          <w:szCs w:val="22"/>
        </w:rPr>
      </w:pPr>
      <w:r>
        <w:rPr>
          <w:rFonts w:ascii="Arial" w:hAnsi="Arial" w:cs="Arial"/>
          <w:color w:val="000000" w:themeColor="text1"/>
          <w:sz w:val="22"/>
          <w:szCs w:val="22"/>
        </w:rPr>
        <w:t xml:space="preserve">Předmětem díla je rovněž zpracování plánu bezpečnosti a ochrany zdraví při práci na staveništi </w:t>
      </w:r>
      <w:r w:rsidR="00AE3F1D">
        <w:rPr>
          <w:rFonts w:ascii="Arial" w:hAnsi="Arial" w:cs="Arial"/>
          <w:color w:val="000000" w:themeColor="text1"/>
          <w:sz w:val="22"/>
          <w:szCs w:val="22"/>
        </w:rPr>
        <w:t xml:space="preserve">(plán BOZP) </w:t>
      </w:r>
      <w:r>
        <w:rPr>
          <w:rFonts w:ascii="Arial" w:hAnsi="Arial" w:cs="Arial"/>
          <w:color w:val="000000" w:themeColor="text1"/>
          <w:sz w:val="22"/>
          <w:szCs w:val="22"/>
        </w:rPr>
        <w:t>v souladu se zákonem č. 309/2006 Sb., 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8FF9458" w14:textId="77777777" w:rsidR="00EA4B42" w:rsidRPr="00FF0CDD" w:rsidRDefault="00CB7B8D">
      <w:pPr>
        <w:pStyle w:val="Zkladntext2"/>
        <w:numPr>
          <w:ilvl w:val="0"/>
          <w:numId w:val="33"/>
        </w:numPr>
        <w:spacing w:after="120"/>
        <w:ind w:left="357" w:hanging="357"/>
        <w:rPr>
          <w:rFonts w:ascii="Arial" w:hAnsi="Arial" w:cs="Arial"/>
          <w:sz w:val="22"/>
          <w:szCs w:val="22"/>
        </w:rPr>
      </w:pPr>
      <w:r>
        <w:rPr>
          <w:rFonts w:ascii="Arial" w:hAnsi="Arial" w:cs="Arial"/>
          <w:sz w:val="22"/>
          <w:szCs w:val="22"/>
        </w:rPr>
        <w:t xml:space="preserve">Zhotovitel se zavazuje, že obsah a rozsah výše uvedené projektové dokumentace bude odpovídat platné právní úpravě, </w:t>
      </w:r>
      <w:r w:rsidRPr="00FF0CDD">
        <w:rPr>
          <w:rFonts w:ascii="Arial" w:hAnsi="Arial" w:cs="Arial"/>
          <w:sz w:val="22"/>
          <w:szCs w:val="22"/>
        </w:rPr>
        <w:t xml:space="preserve">zejména zákonu </w:t>
      </w:r>
      <w:r w:rsidR="00507025" w:rsidRPr="00FF0CDD">
        <w:rPr>
          <w:rFonts w:ascii="Arial" w:hAnsi="Arial" w:cs="Arial"/>
          <w:sz w:val="22"/>
          <w:szCs w:val="22"/>
        </w:rPr>
        <w:t>č. 283/2021 Sb.</w:t>
      </w:r>
      <w:r w:rsidRPr="00FF0CDD">
        <w:rPr>
          <w:rFonts w:ascii="Arial" w:hAnsi="Arial" w:cs="Arial"/>
          <w:sz w:val="22"/>
          <w:szCs w:val="22"/>
        </w:rPr>
        <w:t xml:space="preserve">, v platném znění (Stavební zákon), jeho prováděcím předpisům (zejména </w:t>
      </w:r>
      <w:proofErr w:type="spellStart"/>
      <w:r w:rsidRPr="00FF0CDD">
        <w:rPr>
          <w:rFonts w:ascii="Arial" w:hAnsi="Arial" w:cs="Arial"/>
          <w:sz w:val="22"/>
          <w:szCs w:val="22"/>
        </w:rPr>
        <w:t>vyhl</w:t>
      </w:r>
      <w:proofErr w:type="spellEnd"/>
      <w:r w:rsidRPr="00FF0CDD">
        <w:rPr>
          <w:rFonts w:ascii="Arial" w:hAnsi="Arial" w:cs="Arial"/>
          <w:sz w:val="22"/>
          <w:szCs w:val="22"/>
        </w:rPr>
        <w:t xml:space="preserve">. č. </w:t>
      </w:r>
      <w:r w:rsidR="007B3703" w:rsidRPr="00FF0CDD">
        <w:rPr>
          <w:rFonts w:ascii="Arial" w:hAnsi="Arial" w:cs="Arial"/>
          <w:sz w:val="22"/>
          <w:szCs w:val="22"/>
        </w:rPr>
        <w:t>131/2024</w:t>
      </w:r>
      <w:r w:rsidRPr="00FF0CDD">
        <w:rPr>
          <w:rFonts w:ascii="Arial" w:hAnsi="Arial" w:cs="Arial"/>
          <w:sz w:val="22"/>
          <w:szCs w:val="22"/>
        </w:rPr>
        <w:t xml:space="preserve"> Sb., o dokumentaci staveb, v platném znění) a vyhlášce č. 169/2016 Sb., o stanovení rozsahu dokumentace veřejné zakázky na stavební práce a soupisu stavebních prací, dodávek a služeb s výkazem výměr, v platném znění.</w:t>
      </w:r>
    </w:p>
    <w:p w14:paraId="2FEAD706" w14:textId="77777777" w:rsidR="00EA4B42" w:rsidRPr="000829CA" w:rsidRDefault="00CB7B8D">
      <w:pPr>
        <w:pStyle w:val="Odstavecseseznamem"/>
        <w:numPr>
          <w:ilvl w:val="0"/>
          <w:numId w:val="33"/>
        </w:numPr>
        <w:spacing w:after="120"/>
        <w:ind w:left="425" w:hanging="425"/>
        <w:jc w:val="both"/>
        <w:rPr>
          <w:rFonts w:ascii="Arial" w:eastAsia="Times New Roman" w:hAnsi="Arial" w:cs="Arial"/>
          <w:sz w:val="22"/>
          <w:szCs w:val="22"/>
          <w:lang w:bidi="ar-SA"/>
        </w:rPr>
      </w:pPr>
      <w:r w:rsidRPr="00FF0CDD">
        <w:rPr>
          <w:rFonts w:ascii="Arial" w:eastAsia="Times New Roman" w:hAnsi="Arial" w:cs="Arial"/>
          <w:sz w:val="22"/>
          <w:szCs w:val="22"/>
          <w:lang w:bidi="ar-SA"/>
        </w:rPr>
        <w:t xml:space="preserve">Zhotovitel se dále zavazuje, že v souladu s </w:t>
      </w:r>
      <w:proofErr w:type="spellStart"/>
      <w:r w:rsidRPr="00FF0CDD">
        <w:rPr>
          <w:rFonts w:ascii="Arial" w:eastAsia="Times New Roman" w:hAnsi="Arial" w:cs="Arial"/>
          <w:sz w:val="22"/>
          <w:szCs w:val="22"/>
          <w:lang w:bidi="ar-SA"/>
        </w:rPr>
        <w:t>ust</w:t>
      </w:r>
      <w:proofErr w:type="spellEnd"/>
      <w:r w:rsidRPr="00FF0CDD">
        <w:rPr>
          <w:rFonts w:ascii="Arial" w:eastAsia="Times New Roman" w:hAnsi="Arial" w:cs="Arial"/>
          <w:sz w:val="22"/>
          <w:szCs w:val="22"/>
          <w:lang w:bidi="ar-SA"/>
        </w:rPr>
        <w:t xml:space="preserve">. § 6 odst. 4 zák. č. 134/2016 Sb., o zadávání veřejných zakázek, v platném znění, zohlední aspekty environmentálně odpovědného zadávání při realizaci stavby. </w:t>
      </w:r>
      <w:r w:rsidRPr="000829CA">
        <w:rPr>
          <w:rFonts w:ascii="Arial" w:eastAsia="Times New Roman" w:hAnsi="Arial" w:cs="Arial"/>
          <w:sz w:val="22"/>
          <w:szCs w:val="22"/>
          <w:lang w:bidi="ar-SA"/>
        </w:rPr>
        <w:t xml:space="preserve">Zhotovitel se současně zavazuje, že o uplatnění environmentálních příp. inovačních hledisek v navrženém projekčním řešení poskytne objednateli ucelenou písemnou informaci.   </w:t>
      </w:r>
    </w:p>
    <w:p w14:paraId="5F47DFF6" w14:textId="77777777" w:rsidR="00EA4B42" w:rsidRDefault="00CB7B8D">
      <w:pPr>
        <w:pStyle w:val="Standard"/>
        <w:numPr>
          <w:ilvl w:val="0"/>
          <w:numId w:val="33"/>
        </w:numPr>
        <w:tabs>
          <w:tab w:val="left" w:pos="2520"/>
        </w:tabs>
        <w:spacing w:after="120"/>
        <w:ind w:left="426" w:hanging="426"/>
        <w:jc w:val="both"/>
        <w:rPr>
          <w:rFonts w:ascii="Arial" w:hAnsi="Arial" w:cs="Arial"/>
          <w:sz w:val="22"/>
          <w:szCs w:val="22"/>
        </w:rPr>
      </w:pPr>
      <w:r>
        <w:rPr>
          <w:rFonts w:ascii="Arial" w:hAnsi="Arial" w:cs="Arial"/>
          <w:sz w:val="22"/>
          <w:szCs w:val="22"/>
        </w:rPr>
        <w:t>Zhotovitel se zavazuje, že v průběhu zpracování projektové dokumentace předloží objednateli na výzvu dosavadní výsledky prací na díle.</w:t>
      </w:r>
    </w:p>
    <w:p w14:paraId="6367D7F3" w14:textId="77777777" w:rsidR="00EA4B42" w:rsidRDefault="00CB7B8D">
      <w:pPr>
        <w:pStyle w:val="Standard"/>
        <w:numPr>
          <w:ilvl w:val="0"/>
          <w:numId w:val="33"/>
        </w:numPr>
        <w:tabs>
          <w:tab w:val="left" w:pos="2520"/>
        </w:tabs>
        <w:ind w:left="426" w:hanging="426"/>
        <w:jc w:val="both"/>
        <w:rPr>
          <w:rFonts w:ascii="Arial" w:hAnsi="Arial" w:cs="Arial"/>
          <w:sz w:val="22"/>
          <w:szCs w:val="22"/>
        </w:rPr>
      </w:pPr>
      <w:r>
        <w:rPr>
          <w:rFonts w:ascii="Arial" w:hAnsi="Arial" w:cs="Arial"/>
          <w:sz w:val="22"/>
          <w:szCs w:val="22"/>
        </w:rPr>
        <w:t>Zhotovitel se zavazuje průběžně konzultovat přípravu projektové dokumentace s objednatelem a koordinovat postup prací se subjekty podílejícími se na přípravě.</w:t>
      </w:r>
    </w:p>
    <w:p w14:paraId="21D48196" w14:textId="77777777" w:rsidR="00EA4B42" w:rsidRDefault="00CB7B8D">
      <w:pPr>
        <w:pStyle w:val="Standard"/>
        <w:numPr>
          <w:ilvl w:val="0"/>
          <w:numId w:val="33"/>
        </w:numPr>
        <w:spacing w:before="120" w:after="120"/>
        <w:ind w:left="426" w:hanging="426"/>
        <w:jc w:val="both"/>
        <w:rPr>
          <w:rFonts w:ascii="Arial" w:hAnsi="Arial" w:cs="Arial"/>
          <w:sz w:val="22"/>
          <w:szCs w:val="22"/>
        </w:rPr>
      </w:pPr>
      <w:r>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707C1814" w14:textId="77777777" w:rsidR="00EA4B42" w:rsidRDefault="00CB7B8D">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63B4A722" w14:textId="77777777" w:rsidR="00EA4B42" w:rsidRDefault="00CB7B8D">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Objednatel se zavazuje řádně provedené dílo převzít a zaplatit za něj zhotoviteli cenu dohodnutou v čl. V. této smlouvy.</w:t>
      </w:r>
    </w:p>
    <w:p w14:paraId="247CA489" w14:textId="77777777" w:rsidR="00EA4B42" w:rsidRDefault="00EA4B42">
      <w:pPr>
        <w:pStyle w:val="Textbody"/>
        <w:rPr>
          <w:rFonts w:ascii="Arial" w:hAnsi="Arial" w:cs="Arial"/>
          <w:b w:val="0"/>
          <w:sz w:val="22"/>
          <w:szCs w:val="22"/>
          <w:highlight w:val="yellow"/>
        </w:rPr>
      </w:pPr>
    </w:p>
    <w:p w14:paraId="5CC0E5CC" w14:textId="77777777" w:rsidR="00EA4B42" w:rsidRDefault="00EA4B42">
      <w:pPr>
        <w:pStyle w:val="Textbody"/>
        <w:rPr>
          <w:rFonts w:ascii="Arial" w:hAnsi="Arial" w:cs="Arial"/>
          <w:b w:val="0"/>
          <w:sz w:val="22"/>
          <w:szCs w:val="22"/>
          <w:highlight w:val="yellow"/>
        </w:rPr>
      </w:pPr>
    </w:p>
    <w:p w14:paraId="6F3CAEA1" w14:textId="77777777" w:rsidR="00EA4B42" w:rsidRDefault="00CB7B8D">
      <w:pPr>
        <w:pStyle w:val="Textbody"/>
        <w:numPr>
          <w:ilvl w:val="0"/>
          <w:numId w:val="38"/>
        </w:numPr>
        <w:ind w:left="714" w:hanging="357"/>
        <w:rPr>
          <w:rFonts w:ascii="Arial" w:hAnsi="Arial" w:cs="Arial"/>
          <w:sz w:val="22"/>
          <w:szCs w:val="22"/>
        </w:rPr>
      </w:pPr>
      <w:r>
        <w:rPr>
          <w:rFonts w:ascii="Arial" w:hAnsi="Arial" w:cs="Arial"/>
          <w:sz w:val="22"/>
          <w:szCs w:val="22"/>
        </w:rPr>
        <w:t>Termíny plnění</w:t>
      </w:r>
    </w:p>
    <w:p w14:paraId="0604496F" w14:textId="77777777" w:rsidR="00EA4B42" w:rsidRDefault="00EA4B42">
      <w:pPr>
        <w:pStyle w:val="Standard"/>
        <w:tabs>
          <w:tab w:val="left" w:pos="2520"/>
        </w:tabs>
        <w:rPr>
          <w:rFonts w:ascii="Arial" w:hAnsi="Arial" w:cs="Arial"/>
          <w:sz w:val="22"/>
          <w:szCs w:val="22"/>
        </w:rPr>
      </w:pPr>
    </w:p>
    <w:p w14:paraId="6D81CD03" w14:textId="77777777" w:rsidR="00EA4B42" w:rsidRDefault="00CB7B8D">
      <w:pPr>
        <w:pStyle w:val="Zkladntext2"/>
        <w:numPr>
          <w:ilvl w:val="0"/>
          <w:numId w:val="35"/>
        </w:numPr>
        <w:spacing w:after="120"/>
        <w:ind w:hanging="340"/>
        <w:rPr>
          <w:rFonts w:ascii="Arial" w:hAnsi="Arial" w:cs="Arial"/>
          <w:sz w:val="22"/>
          <w:szCs w:val="22"/>
        </w:rPr>
      </w:pPr>
      <w:r>
        <w:rPr>
          <w:rFonts w:ascii="Arial" w:hAnsi="Arial" w:cs="Arial"/>
          <w:sz w:val="22"/>
          <w:szCs w:val="22"/>
        </w:rPr>
        <w:t>Smluvní strany se závazně dohodly, že projektové práce dle předmětu smlouvy budou zahájeny neprodleně po nabytí účinnosti smlouvy, tj. uveřejnění smlouvy v registru smluv. Návrh projektového řešení bude zhotovitelem prezentován objednateli pro posouzení a připomínkování. Projednání návrhu se zúčastní zástupce zhotovitele</w:t>
      </w:r>
      <w:r w:rsidR="00507025">
        <w:rPr>
          <w:rFonts w:ascii="Arial" w:hAnsi="Arial" w:cs="Arial"/>
          <w:sz w:val="22"/>
          <w:szCs w:val="22"/>
        </w:rPr>
        <w:t xml:space="preserve"> a</w:t>
      </w:r>
      <w:r>
        <w:rPr>
          <w:rFonts w:ascii="Arial" w:hAnsi="Arial" w:cs="Arial"/>
          <w:sz w:val="22"/>
          <w:szCs w:val="22"/>
        </w:rPr>
        <w:t xml:space="preserve"> objednatele </w:t>
      </w:r>
      <w:r w:rsidR="00507025">
        <w:rPr>
          <w:rFonts w:ascii="Arial" w:hAnsi="Arial" w:cs="Arial"/>
          <w:sz w:val="22"/>
          <w:szCs w:val="22"/>
        </w:rPr>
        <w:t>(</w:t>
      </w:r>
      <w:r w:rsidR="00D34371">
        <w:rPr>
          <w:rFonts w:ascii="Arial" w:hAnsi="Arial" w:cs="Arial"/>
          <w:sz w:val="22"/>
          <w:szCs w:val="22"/>
        </w:rPr>
        <w:t>členové pracovní skupiny</w:t>
      </w:r>
      <w:r w:rsidR="00507025">
        <w:rPr>
          <w:rFonts w:ascii="Arial" w:hAnsi="Arial" w:cs="Arial"/>
          <w:sz w:val="22"/>
          <w:szCs w:val="22"/>
        </w:rPr>
        <w:t>)</w:t>
      </w:r>
      <w:r>
        <w:rPr>
          <w:rFonts w:ascii="Arial" w:hAnsi="Arial" w:cs="Arial"/>
          <w:sz w:val="22"/>
          <w:szCs w:val="22"/>
        </w:rPr>
        <w:t xml:space="preserve"> případně další dotčené osoby.                                                                                                                        </w:t>
      </w:r>
    </w:p>
    <w:p w14:paraId="27A2D3F1" w14:textId="77777777" w:rsidR="00EA4B42" w:rsidRDefault="00CB7B8D">
      <w:pPr>
        <w:pStyle w:val="Standard"/>
        <w:numPr>
          <w:ilvl w:val="0"/>
          <w:numId w:val="34"/>
        </w:numPr>
        <w:tabs>
          <w:tab w:val="left" w:pos="1840"/>
        </w:tabs>
        <w:spacing w:after="120"/>
        <w:ind w:hanging="340"/>
        <w:jc w:val="both"/>
        <w:rPr>
          <w:rFonts w:ascii="Arial" w:hAnsi="Arial" w:cs="Arial"/>
          <w:sz w:val="22"/>
          <w:szCs w:val="22"/>
        </w:rPr>
      </w:pPr>
      <w:r>
        <w:rPr>
          <w:rFonts w:ascii="Arial" w:hAnsi="Arial" w:cs="Arial"/>
          <w:sz w:val="22"/>
          <w:szCs w:val="22"/>
        </w:rPr>
        <w:t xml:space="preserve">Smluvní strany se závazně dohodly, že zhotovitel objednateli předá dokončené dílo ve </w:t>
      </w:r>
      <w:r w:rsidR="00507025">
        <w:rPr>
          <w:rFonts w:ascii="Arial" w:hAnsi="Arial" w:cs="Arial"/>
          <w:sz w:val="22"/>
          <w:szCs w:val="22"/>
        </w:rPr>
        <w:t xml:space="preserve">čtyřech </w:t>
      </w:r>
      <w:r>
        <w:rPr>
          <w:rFonts w:ascii="Arial" w:hAnsi="Arial" w:cs="Arial"/>
          <w:sz w:val="22"/>
          <w:szCs w:val="22"/>
        </w:rPr>
        <w:t>samostatných částech v těchto dílčích termínech:</w:t>
      </w:r>
    </w:p>
    <w:p w14:paraId="2CA9951A" w14:textId="77777777" w:rsidR="00674FFF" w:rsidRDefault="00674FFF" w:rsidP="00674FFF">
      <w:pPr>
        <w:pStyle w:val="Standard"/>
        <w:numPr>
          <w:ilvl w:val="1"/>
          <w:numId w:val="34"/>
        </w:numPr>
        <w:tabs>
          <w:tab w:val="left" w:pos="1160"/>
        </w:tabs>
        <w:spacing w:after="120"/>
        <w:ind w:left="681" w:hanging="397"/>
        <w:jc w:val="both"/>
        <w:rPr>
          <w:rFonts w:ascii="Arial" w:hAnsi="Arial" w:cs="Arial"/>
          <w:sz w:val="22"/>
          <w:szCs w:val="22"/>
        </w:rPr>
      </w:pPr>
      <w:r>
        <w:rPr>
          <w:rFonts w:ascii="Arial" w:hAnsi="Arial" w:cs="Arial"/>
          <w:sz w:val="22"/>
          <w:szCs w:val="22"/>
        </w:rPr>
        <w:t xml:space="preserve">výsledky zaměření, průzkumů apod. budou předány objednateli do </w:t>
      </w:r>
      <w:r w:rsidR="0019290D">
        <w:rPr>
          <w:rFonts w:ascii="Arial" w:hAnsi="Arial" w:cs="Arial"/>
          <w:b/>
          <w:sz w:val="22"/>
          <w:szCs w:val="22"/>
        </w:rPr>
        <w:t>3 měsíců</w:t>
      </w:r>
      <w:r>
        <w:rPr>
          <w:rFonts w:ascii="Arial" w:hAnsi="Arial" w:cs="Arial"/>
          <w:sz w:val="22"/>
          <w:szCs w:val="22"/>
        </w:rPr>
        <w:t xml:space="preserve"> </w:t>
      </w:r>
      <w:r w:rsidRPr="00674FFF">
        <w:rPr>
          <w:rFonts w:ascii="Arial" w:hAnsi="Arial" w:cs="Arial"/>
          <w:sz w:val="22"/>
          <w:szCs w:val="22"/>
        </w:rPr>
        <w:t>od nabytí účinnosti smlouvy</w:t>
      </w:r>
      <w:r>
        <w:rPr>
          <w:rFonts w:ascii="Arial" w:hAnsi="Arial" w:cs="Arial"/>
          <w:sz w:val="22"/>
          <w:szCs w:val="22"/>
        </w:rPr>
        <w:t>,</w:t>
      </w:r>
    </w:p>
    <w:p w14:paraId="00C9C40A" w14:textId="77777777" w:rsidR="00EA4B42" w:rsidRDefault="00CB7B8D" w:rsidP="00674FFF">
      <w:pPr>
        <w:pStyle w:val="Standard"/>
        <w:numPr>
          <w:ilvl w:val="1"/>
          <w:numId w:val="34"/>
        </w:numPr>
        <w:tabs>
          <w:tab w:val="left" w:pos="1160"/>
        </w:tabs>
        <w:spacing w:after="120"/>
        <w:ind w:left="681" w:hanging="397"/>
        <w:jc w:val="both"/>
        <w:rPr>
          <w:rFonts w:ascii="Arial" w:hAnsi="Arial" w:cs="Arial"/>
          <w:sz w:val="22"/>
          <w:szCs w:val="22"/>
        </w:rPr>
      </w:pPr>
      <w:r>
        <w:rPr>
          <w:rFonts w:ascii="Arial" w:hAnsi="Arial" w:cs="Arial"/>
          <w:sz w:val="22"/>
          <w:szCs w:val="22"/>
        </w:rPr>
        <w:t>návrh projektového řešení bude předložen objednateli k projednání a odsouhlasení nejpozději</w:t>
      </w:r>
      <w:r w:rsidRPr="00674FFF">
        <w:rPr>
          <w:rFonts w:ascii="Arial" w:hAnsi="Arial" w:cs="Arial"/>
          <w:sz w:val="22"/>
          <w:szCs w:val="22"/>
        </w:rPr>
        <w:t xml:space="preserve"> do</w:t>
      </w:r>
      <w:r>
        <w:rPr>
          <w:rFonts w:ascii="Arial" w:hAnsi="Arial" w:cs="Arial"/>
          <w:sz w:val="22"/>
          <w:szCs w:val="22"/>
        </w:rPr>
        <w:t xml:space="preserve"> </w:t>
      </w:r>
      <w:r w:rsidR="0019290D" w:rsidRPr="0019290D">
        <w:rPr>
          <w:rFonts w:ascii="Arial" w:hAnsi="Arial" w:cs="Arial"/>
          <w:b/>
          <w:sz w:val="22"/>
          <w:szCs w:val="22"/>
        </w:rPr>
        <w:t>2</w:t>
      </w:r>
      <w:r w:rsidRPr="0019290D">
        <w:rPr>
          <w:rFonts w:ascii="Arial" w:hAnsi="Arial" w:cs="Arial"/>
          <w:b/>
          <w:sz w:val="22"/>
          <w:szCs w:val="22"/>
        </w:rPr>
        <w:t xml:space="preserve"> měsíc</w:t>
      </w:r>
      <w:r w:rsidR="0019290D" w:rsidRPr="0019290D">
        <w:rPr>
          <w:rFonts w:ascii="Arial" w:hAnsi="Arial" w:cs="Arial"/>
          <w:b/>
          <w:sz w:val="22"/>
          <w:szCs w:val="22"/>
        </w:rPr>
        <w:t>ů</w:t>
      </w:r>
      <w:r>
        <w:rPr>
          <w:rFonts w:ascii="Arial" w:hAnsi="Arial" w:cs="Arial"/>
          <w:sz w:val="22"/>
          <w:szCs w:val="22"/>
        </w:rPr>
        <w:t xml:space="preserve"> od </w:t>
      </w:r>
      <w:r w:rsidR="00674FFF">
        <w:rPr>
          <w:rFonts w:ascii="Arial" w:hAnsi="Arial" w:cs="Arial"/>
          <w:sz w:val="22"/>
          <w:szCs w:val="22"/>
        </w:rPr>
        <w:t>předání výsledků zaměření a průzkumů</w:t>
      </w:r>
      <w:r>
        <w:rPr>
          <w:rFonts w:ascii="Arial" w:hAnsi="Arial" w:cs="Arial"/>
          <w:sz w:val="22"/>
          <w:szCs w:val="22"/>
        </w:rPr>
        <w:t>,</w:t>
      </w:r>
    </w:p>
    <w:p w14:paraId="577272F2" w14:textId="525A9E87" w:rsidR="00EA4B42" w:rsidRDefault="004C5EC9">
      <w:pPr>
        <w:pStyle w:val="Standard"/>
        <w:numPr>
          <w:ilvl w:val="1"/>
          <w:numId w:val="34"/>
        </w:numPr>
        <w:tabs>
          <w:tab w:val="left" w:pos="1160"/>
        </w:tabs>
        <w:spacing w:after="120"/>
        <w:ind w:left="681" w:hanging="397"/>
        <w:jc w:val="both"/>
        <w:rPr>
          <w:rFonts w:ascii="Arial" w:hAnsi="Arial" w:cs="Arial"/>
          <w:sz w:val="22"/>
          <w:szCs w:val="22"/>
        </w:rPr>
      </w:pPr>
      <w:r w:rsidRPr="00EE6311">
        <w:rPr>
          <w:rFonts w:ascii="Arial" w:hAnsi="Arial" w:cs="Arial"/>
          <w:sz w:val="22"/>
          <w:szCs w:val="22"/>
        </w:rPr>
        <w:lastRenderedPageBreak/>
        <w:t xml:space="preserve">dokumentaci pro provedení přeložek inženýrských sítí </w:t>
      </w:r>
      <w:r w:rsidR="00CB7B8D" w:rsidRPr="00EE6311">
        <w:rPr>
          <w:rFonts w:ascii="Arial" w:hAnsi="Arial" w:cs="Arial"/>
          <w:sz w:val="22"/>
          <w:szCs w:val="22"/>
        </w:rPr>
        <w:t xml:space="preserve">včetně stanovisek a vyjádření potřebných pro vydání povolení </w:t>
      </w:r>
      <w:r w:rsidR="00B02ACF">
        <w:rPr>
          <w:rFonts w:ascii="Arial" w:hAnsi="Arial" w:cs="Arial"/>
          <w:sz w:val="22"/>
          <w:szCs w:val="22"/>
        </w:rPr>
        <w:t xml:space="preserve">přeložek </w:t>
      </w:r>
      <w:r w:rsidR="00CB7B8D" w:rsidRPr="00EE6311">
        <w:rPr>
          <w:rFonts w:ascii="Arial" w:hAnsi="Arial" w:cs="Arial"/>
          <w:sz w:val="22"/>
          <w:szCs w:val="22"/>
        </w:rPr>
        <w:t>(inženýrská činnost</w:t>
      </w:r>
      <w:r w:rsidR="00763D6E">
        <w:rPr>
          <w:rFonts w:ascii="Arial" w:hAnsi="Arial" w:cs="Arial"/>
          <w:sz w:val="22"/>
          <w:szCs w:val="22"/>
        </w:rPr>
        <w:t>)</w:t>
      </w:r>
      <w:r w:rsidR="00CB7B8D" w:rsidRPr="00EE6311">
        <w:rPr>
          <w:rFonts w:ascii="Arial" w:hAnsi="Arial" w:cs="Arial"/>
          <w:sz w:val="22"/>
          <w:szCs w:val="22"/>
        </w:rPr>
        <w:t xml:space="preserve"> předá zhotovitel objednateli </w:t>
      </w:r>
      <w:r w:rsidR="00CB7B8D" w:rsidRPr="00EE6311">
        <w:rPr>
          <w:rFonts w:ascii="Arial" w:hAnsi="Arial" w:cs="Arial"/>
          <w:b/>
          <w:sz w:val="22"/>
          <w:szCs w:val="22"/>
        </w:rPr>
        <w:t xml:space="preserve">do </w:t>
      </w:r>
      <w:r w:rsidR="00583C15">
        <w:rPr>
          <w:rFonts w:ascii="Arial" w:hAnsi="Arial" w:cs="Arial"/>
          <w:b/>
          <w:sz w:val="22"/>
          <w:szCs w:val="22"/>
        </w:rPr>
        <w:t>5</w:t>
      </w:r>
      <w:r w:rsidR="00CB7B8D" w:rsidRPr="00EE6311">
        <w:rPr>
          <w:rFonts w:ascii="Arial" w:hAnsi="Arial" w:cs="Arial"/>
          <w:b/>
          <w:sz w:val="22"/>
          <w:szCs w:val="22"/>
        </w:rPr>
        <w:t xml:space="preserve"> měsíců</w:t>
      </w:r>
      <w:r w:rsidR="00CB7B8D" w:rsidRPr="00EE6311">
        <w:rPr>
          <w:rFonts w:ascii="Arial" w:hAnsi="Arial" w:cs="Arial"/>
          <w:sz w:val="22"/>
          <w:szCs w:val="22"/>
        </w:rPr>
        <w:t xml:space="preserve"> od závěrečného projednání a odsouhla</w:t>
      </w:r>
      <w:r w:rsidR="00EE6311" w:rsidRPr="00EE6311">
        <w:rPr>
          <w:rFonts w:ascii="Arial" w:hAnsi="Arial" w:cs="Arial"/>
          <w:sz w:val="22"/>
          <w:szCs w:val="22"/>
        </w:rPr>
        <w:t>sení návrhu projektového řešení</w:t>
      </w:r>
      <w:r w:rsidR="00EB2EF9">
        <w:rPr>
          <w:rFonts w:ascii="Arial" w:hAnsi="Arial" w:cs="Arial"/>
          <w:sz w:val="22"/>
          <w:szCs w:val="22"/>
        </w:rPr>
        <w:t xml:space="preserve"> objednatelem; v</w:t>
      </w:r>
      <w:r w:rsidR="00EE6311" w:rsidRPr="00EE6311">
        <w:rPr>
          <w:rFonts w:ascii="Arial" w:hAnsi="Arial" w:cs="Arial"/>
          <w:sz w:val="22"/>
          <w:szCs w:val="22"/>
        </w:rPr>
        <w:t xml:space="preserve"> případě nepředpokládaných průtahů ze strany </w:t>
      </w:r>
      <w:r w:rsidR="00EE6311" w:rsidRPr="00E208A0">
        <w:rPr>
          <w:rFonts w:ascii="Arial" w:hAnsi="Arial" w:cs="Arial"/>
          <w:sz w:val="22"/>
          <w:szCs w:val="22"/>
        </w:rPr>
        <w:t>správců inženýrských sítí,</w:t>
      </w:r>
      <w:r w:rsidR="00EE6311" w:rsidRPr="00EE6311">
        <w:rPr>
          <w:rFonts w:ascii="Arial" w:hAnsi="Arial" w:cs="Arial"/>
          <w:sz w:val="22"/>
          <w:szCs w:val="22"/>
        </w:rPr>
        <w:t xml:space="preserve"> které mají vliv na termín předání této části díla a které budou objednateli řádně doloženy a jako důvod jím akceptovány, může být termín plnění formou dodatku ke smlouvě posunut</w:t>
      </w:r>
      <w:r w:rsidR="00EB2EF9">
        <w:rPr>
          <w:rFonts w:ascii="Arial" w:hAnsi="Arial" w:cs="Arial"/>
          <w:sz w:val="22"/>
          <w:szCs w:val="22"/>
        </w:rPr>
        <w:t>,</w:t>
      </w:r>
    </w:p>
    <w:p w14:paraId="5CB09A69" w14:textId="5C5EDA40" w:rsidR="00B02ACF" w:rsidRPr="00EE6311" w:rsidRDefault="00B02ACF">
      <w:pPr>
        <w:pStyle w:val="Standard"/>
        <w:numPr>
          <w:ilvl w:val="1"/>
          <w:numId w:val="34"/>
        </w:numPr>
        <w:tabs>
          <w:tab w:val="left" w:pos="1160"/>
        </w:tabs>
        <w:spacing w:after="120"/>
        <w:ind w:left="681" w:hanging="397"/>
        <w:jc w:val="both"/>
        <w:rPr>
          <w:rFonts w:ascii="Arial" w:hAnsi="Arial" w:cs="Arial"/>
          <w:sz w:val="22"/>
          <w:szCs w:val="22"/>
        </w:rPr>
      </w:pPr>
      <w:r w:rsidRPr="00B02ACF">
        <w:rPr>
          <w:rFonts w:ascii="Arial" w:hAnsi="Arial" w:cs="Arial"/>
          <w:sz w:val="22"/>
          <w:szCs w:val="22"/>
        </w:rPr>
        <w:t>dokumentaci pro povolení záměru (DPZ)</w:t>
      </w:r>
      <w:r w:rsidRPr="00B02ACF">
        <w:rPr>
          <w:rFonts w:ascii="Arial" w:eastAsia="SimSun" w:hAnsi="Arial" w:cs="Arial"/>
          <w:sz w:val="22"/>
          <w:szCs w:val="22"/>
          <w:lang w:bidi="hi-IN"/>
        </w:rPr>
        <w:t xml:space="preserve"> </w:t>
      </w:r>
      <w:r w:rsidRPr="00B02ACF">
        <w:rPr>
          <w:rFonts w:ascii="Arial" w:hAnsi="Arial" w:cs="Arial"/>
          <w:sz w:val="22"/>
          <w:szCs w:val="22"/>
        </w:rPr>
        <w:t xml:space="preserve">a vyjádření potřebných pro vydání povolení (inženýrská činnost), kopii podané žádosti o vydání povolení a odhad stavebních nákladů realizace předá zhotovitel objednateli po podání žádosti stavebnímu úřadu, a to </w:t>
      </w:r>
      <w:r w:rsidRPr="00B02ACF">
        <w:rPr>
          <w:rFonts w:ascii="Arial" w:hAnsi="Arial" w:cs="Arial"/>
          <w:b/>
          <w:sz w:val="22"/>
          <w:szCs w:val="22"/>
        </w:rPr>
        <w:t xml:space="preserve">do </w:t>
      </w:r>
      <w:r>
        <w:rPr>
          <w:rFonts w:ascii="Arial" w:hAnsi="Arial" w:cs="Arial"/>
          <w:b/>
          <w:sz w:val="22"/>
          <w:szCs w:val="22"/>
        </w:rPr>
        <w:t>10</w:t>
      </w:r>
      <w:r w:rsidRPr="00B02ACF">
        <w:rPr>
          <w:rFonts w:ascii="Arial" w:hAnsi="Arial" w:cs="Arial"/>
          <w:b/>
          <w:sz w:val="22"/>
          <w:szCs w:val="22"/>
        </w:rPr>
        <w:t xml:space="preserve"> měsíců</w:t>
      </w:r>
      <w:r w:rsidRPr="00B02ACF">
        <w:rPr>
          <w:rFonts w:ascii="Arial" w:hAnsi="Arial" w:cs="Arial"/>
          <w:sz w:val="22"/>
          <w:szCs w:val="22"/>
        </w:rPr>
        <w:t xml:space="preserve"> od závěrečného projednání a odsouhlasení návrhu projektového řešení</w:t>
      </w:r>
      <w:r w:rsidR="00EB2EF9">
        <w:rPr>
          <w:rFonts w:ascii="Arial" w:hAnsi="Arial" w:cs="Arial"/>
          <w:sz w:val="22"/>
          <w:szCs w:val="22"/>
        </w:rPr>
        <w:t>;</w:t>
      </w:r>
      <w:r w:rsidR="00EB2EF9" w:rsidRPr="00B02ACF">
        <w:rPr>
          <w:rFonts w:ascii="Arial" w:hAnsi="Arial" w:cs="Arial"/>
          <w:sz w:val="22"/>
          <w:szCs w:val="22"/>
        </w:rPr>
        <w:t xml:space="preserve"> </w:t>
      </w:r>
      <w:r w:rsidR="00EB2EF9">
        <w:rPr>
          <w:rFonts w:ascii="Arial" w:hAnsi="Arial" w:cs="Arial"/>
          <w:sz w:val="22"/>
          <w:szCs w:val="22"/>
        </w:rPr>
        <w:t>v</w:t>
      </w:r>
      <w:r w:rsidRPr="00B02ACF">
        <w:rPr>
          <w:rFonts w:ascii="Arial" w:hAnsi="Arial" w:cs="Arial"/>
          <w:sz w:val="22"/>
          <w:szCs w:val="22"/>
        </w:rPr>
        <w:t xml:space="preserve"> případě nepředpokládaných průtahů ze strany </w:t>
      </w:r>
      <w:r w:rsidR="00E208A0">
        <w:rPr>
          <w:rFonts w:ascii="Arial" w:hAnsi="Arial" w:cs="Arial"/>
          <w:sz w:val="22"/>
          <w:szCs w:val="22"/>
        </w:rPr>
        <w:t xml:space="preserve">dotčených orgánů státní správy </w:t>
      </w:r>
      <w:r w:rsidR="00E208A0" w:rsidRPr="00B214E2">
        <w:rPr>
          <w:rFonts w:ascii="Arial" w:hAnsi="Arial" w:cs="Arial"/>
          <w:sz w:val="22"/>
          <w:szCs w:val="22"/>
        </w:rPr>
        <w:t xml:space="preserve">nebo </w:t>
      </w:r>
      <w:r w:rsidRPr="00B214E2">
        <w:rPr>
          <w:rFonts w:ascii="Arial" w:hAnsi="Arial" w:cs="Arial"/>
          <w:sz w:val="22"/>
          <w:szCs w:val="22"/>
        </w:rPr>
        <w:t>správců inženýrských sítí, které mají</w:t>
      </w:r>
      <w:r w:rsidRPr="00B02ACF">
        <w:rPr>
          <w:rFonts w:ascii="Arial" w:hAnsi="Arial" w:cs="Arial"/>
          <w:sz w:val="22"/>
          <w:szCs w:val="22"/>
        </w:rPr>
        <w:t xml:space="preserve"> vliv na termín předání této části díla a které budou objednateli řádně doloženy a jako důvod jím akceptovány, může být termín plnění formou dodatku ke smlouvě posunut</w:t>
      </w:r>
      <w:r w:rsidR="00EB2EF9">
        <w:rPr>
          <w:rFonts w:ascii="Arial" w:hAnsi="Arial" w:cs="Arial"/>
          <w:sz w:val="22"/>
          <w:szCs w:val="22"/>
        </w:rPr>
        <w:t>,</w:t>
      </w:r>
    </w:p>
    <w:p w14:paraId="7E20940B" w14:textId="77777777" w:rsidR="00EA4B42" w:rsidRDefault="00CB7B8D">
      <w:pPr>
        <w:pStyle w:val="Standard"/>
        <w:numPr>
          <w:ilvl w:val="1"/>
          <w:numId w:val="34"/>
        </w:numPr>
        <w:tabs>
          <w:tab w:val="left" w:pos="1160"/>
        </w:tabs>
        <w:spacing w:after="120"/>
        <w:ind w:left="681" w:hanging="397"/>
        <w:jc w:val="both"/>
        <w:rPr>
          <w:rFonts w:ascii="Arial" w:hAnsi="Arial" w:cs="Arial"/>
          <w:sz w:val="22"/>
          <w:szCs w:val="22"/>
        </w:rPr>
      </w:pPr>
      <w:r>
        <w:rPr>
          <w:rFonts w:ascii="Arial" w:hAnsi="Arial" w:cs="Arial"/>
          <w:sz w:val="22"/>
          <w:szCs w:val="22"/>
        </w:rPr>
        <w:t>projektov</w:t>
      </w:r>
      <w:r w:rsidR="006B1954">
        <w:rPr>
          <w:rFonts w:ascii="Arial" w:hAnsi="Arial" w:cs="Arial"/>
          <w:sz w:val="22"/>
          <w:szCs w:val="22"/>
        </w:rPr>
        <w:t>ou</w:t>
      </w:r>
      <w:r>
        <w:rPr>
          <w:rFonts w:ascii="Arial" w:hAnsi="Arial" w:cs="Arial"/>
          <w:sz w:val="22"/>
          <w:szCs w:val="22"/>
        </w:rPr>
        <w:t xml:space="preserve"> dokumentac</w:t>
      </w:r>
      <w:r w:rsidR="006B1954">
        <w:rPr>
          <w:rFonts w:ascii="Arial" w:hAnsi="Arial" w:cs="Arial"/>
          <w:sz w:val="22"/>
          <w:szCs w:val="22"/>
        </w:rPr>
        <w:t>i</w:t>
      </w:r>
      <w:r>
        <w:rPr>
          <w:rFonts w:ascii="Arial" w:hAnsi="Arial" w:cs="Arial"/>
          <w:sz w:val="22"/>
          <w:szCs w:val="22"/>
        </w:rPr>
        <w:t xml:space="preserve"> pro provádění stavby (DPS)</w:t>
      </w:r>
      <w:r w:rsidR="004C5EC9">
        <w:rPr>
          <w:rFonts w:ascii="Arial" w:hAnsi="Arial" w:cs="Arial"/>
          <w:sz w:val="22"/>
          <w:szCs w:val="22"/>
        </w:rPr>
        <w:t xml:space="preserve"> vč. přeložek inženýrských sítí</w:t>
      </w:r>
      <w:r>
        <w:rPr>
          <w:rFonts w:ascii="Arial" w:hAnsi="Arial" w:cs="Arial"/>
          <w:sz w:val="22"/>
          <w:szCs w:val="22"/>
        </w:rPr>
        <w:t>, soupis stavebních prací, dodávek a služeb s výkazem výměr, položkový rozpočet stavby,</w:t>
      </w:r>
      <w:r w:rsidR="0027055F" w:rsidRPr="0027055F">
        <w:rPr>
          <w:rFonts w:ascii="Arial" w:hAnsi="Arial" w:cs="Arial"/>
          <w:sz w:val="22"/>
          <w:szCs w:val="22"/>
        </w:rPr>
        <w:t xml:space="preserve"> návrh dopravně-inženýrsk</w:t>
      </w:r>
      <w:r w:rsidR="0027055F">
        <w:rPr>
          <w:rFonts w:ascii="Arial" w:hAnsi="Arial" w:cs="Arial"/>
          <w:sz w:val="22"/>
          <w:szCs w:val="22"/>
        </w:rPr>
        <w:t>ých</w:t>
      </w:r>
      <w:r w:rsidR="0027055F" w:rsidRPr="0027055F">
        <w:rPr>
          <w:rFonts w:ascii="Arial" w:hAnsi="Arial" w:cs="Arial"/>
          <w:sz w:val="22"/>
          <w:szCs w:val="22"/>
        </w:rPr>
        <w:t xml:space="preserve"> opatření</w:t>
      </w:r>
      <w:r w:rsidR="0027055F">
        <w:rPr>
          <w:rFonts w:ascii="Arial" w:hAnsi="Arial" w:cs="Arial"/>
          <w:sz w:val="22"/>
          <w:szCs w:val="22"/>
        </w:rPr>
        <w:t>,</w:t>
      </w:r>
      <w:r>
        <w:rPr>
          <w:rFonts w:ascii="Arial" w:hAnsi="Arial" w:cs="Arial"/>
          <w:sz w:val="22"/>
          <w:szCs w:val="22"/>
        </w:rPr>
        <w:t xml:space="preserve"> návrh harmonogramu výstavby</w:t>
      </w:r>
      <w:r w:rsidR="0027055F">
        <w:rPr>
          <w:rFonts w:ascii="Arial" w:hAnsi="Arial" w:cs="Arial"/>
          <w:sz w:val="22"/>
          <w:szCs w:val="22"/>
        </w:rPr>
        <w:t>,</w:t>
      </w:r>
      <w:r>
        <w:rPr>
          <w:rFonts w:ascii="Arial" w:hAnsi="Arial" w:cs="Arial"/>
          <w:sz w:val="22"/>
          <w:szCs w:val="22"/>
        </w:rPr>
        <w:t xml:space="preserve"> plán BOZP </w:t>
      </w:r>
      <w:r w:rsidR="0027055F">
        <w:rPr>
          <w:rFonts w:ascii="Arial" w:hAnsi="Arial" w:cs="Arial"/>
          <w:sz w:val="22"/>
          <w:szCs w:val="22"/>
        </w:rPr>
        <w:t xml:space="preserve">a </w:t>
      </w:r>
      <w:r w:rsidR="0027055F" w:rsidRPr="0027055F">
        <w:rPr>
          <w:rFonts w:ascii="Arial" w:hAnsi="Arial" w:cs="Arial"/>
          <w:sz w:val="22"/>
          <w:szCs w:val="22"/>
        </w:rPr>
        <w:t xml:space="preserve">stanovení místní úpravy provozu </w:t>
      </w:r>
      <w:r>
        <w:rPr>
          <w:rFonts w:ascii="Arial" w:hAnsi="Arial" w:cs="Arial"/>
          <w:sz w:val="22"/>
          <w:szCs w:val="22"/>
        </w:rPr>
        <w:t xml:space="preserve">budou objednateli předány v termínu </w:t>
      </w:r>
      <w:r>
        <w:rPr>
          <w:rFonts w:ascii="Arial" w:hAnsi="Arial" w:cs="Arial"/>
          <w:b/>
          <w:sz w:val="22"/>
          <w:szCs w:val="22"/>
        </w:rPr>
        <w:t xml:space="preserve">do </w:t>
      </w:r>
      <w:r w:rsidR="0019290D">
        <w:rPr>
          <w:rFonts w:ascii="Arial" w:hAnsi="Arial" w:cs="Arial"/>
          <w:b/>
          <w:sz w:val="22"/>
          <w:szCs w:val="22"/>
        </w:rPr>
        <w:t>2</w:t>
      </w:r>
      <w:r>
        <w:rPr>
          <w:rFonts w:ascii="Arial" w:hAnsi="Arial" w:cs="Arial"/>
          <w:b/>
          <w:sz w:val="22"/>
          <w:szCs w:val="22"/>
        </w:rPr>
        <w:t xml:space="preserve"> měsíc</w:t>
      </w:r>
      <w:r w:rsidR="0019290D">
        <w:rPr>
          <w:rFonts w:ascii="Arial" w:hAnsi="Arial" w:cs="Arial"/>
          <w:b/>
          <w:sz w:val="22"/>
          <w:szCs w:val="22"/>
        </w:rPr>
        <w:t>ů</w:t>
      </w:r>
      <w:r>
        <w:rPr>
          <w:rFonts w:ascii="Arial" w:hAnsi="Arial" w:cs="Arial"/>
          <w:sz w:val="22"/>
          <w:szCs w:val="22"/>
        </w:rPr>
        <w:t xml:space="preserve"> od nabytí právní moci povolení</w:t>
      </w:r>
      <w:r w:rsidR="006B1954">
        <w:rPr>
          <w:rFonts w:ascii="Arial" w:hAnsi="Arial" w:cs="Arial"/>
          <w:sz w:val="22"/>
          <w:szCs w:val="22"/>
        </w:rPr>
        <w:t xml:space="preserve"> záměru</w:t>
      </w:r>
      <w:r>
        <w:rPr>
          <w:rFonts w:ascii="Arial" w:hAnsi="Arial" w:cs="Arial"/>
          <w:sz w:val="22"/>
          <w:szCs w:val="22"/>
        </w:rPr>
        <w:t xml:space="preserve">. </w:t>
      </w:r>
    </w:p>
    <w:p w14:paraId="42DC6B66" w14:textId="77777777" w:rsidR="00EA4B42" w:rsidRDefault="00CB7B8D" w:rsidP="004C5EC9">
      <w:pPr>
        <w:ind w:left="284"/>
        <w:jc w:val="both"/>
        <w:rPr>
          <w:rFonts w:ascii="Arial" w:hAnsi="Arial" w:cs="Arial"/>
          <w:sz w:val="22"/>
          <w:szCs w:val="22"/>
          <w:lang w:bidi="ar-SA"/>
        </w:rPr>
      </w:pPr>
      <w:r>
        <w:rPr>
          <w:rFonts w:ascii="Arial" w:hAnsi="Arial" w:cs="Arial"/>
          <w:sz w:val="22"/>
          <w:szCs w:val="22"/>
          <w:lang w:bidi="ar-SA"/>
        </w:rPr>
        <w:t>Projektov</w:t>
      </w:r>
      <w:r w:rsidR="0038313B">
        <w:rPr>
          <w:rFonts w:ascii="Arial" w:hAnsi="Arial" w:cs="Arial"/>
          <w:sz w:val="22"/>
          <w:szCs w:val="22"/>
          <w:lang w:bidi="ar-SA"/>
        </w:rPr>
        <w:t>é</w:t>
      </w:r>
      <w:r>
        <w:rPr>
          <w:rFonts w:ascii="Arial" w:hAnsi="Arial" w:cs="Arial"/>
          <w:sz w:val="22"/>
          <w:szCs w:val="22"/>
          <w:lang w:bidi="ar-SA"/>
        </w:rPr>
        <w:t xml:space="preserve"> dokumentace bud</w:t>
      </w:r>
      <w:r w:rsidR="0038313B">
        <w:rPr>
          <w:rFonts w:ascii="Arial" w:hAnsi="Arial" w:cs="Arial"/>
          <w:sz w:val="22"/>
          <w:szCs w:val="22"/>
          <w:lang w:bidi="ar-SA"/>
        </w:rPr>
        <w:t>ou</w:t>
      </w:r>
      <w:r>
        <w:rPr>
          <w:rFonts w:ascii="Arial" w:hAnsi="Arial" w:cs="Arial"/>
          <w:sz w:val="22"/>
          <w:szCs w:val="22"/>
          <w:lang w:bidi="ar-SA"/>
        </w:rPr>
        <w:t xml:space="preserve"> odevzdán</w:t>
      </w:r>
      <w:r w:rsidR="0038313B">
        <w:rPr>
          <w:rFonts w:ascii="Arial" w:hAnsi="Arial" w:cs="Arial"/>
          <w:sz w:val="22"/>
          <w:szCs w:val="22"/>
          <w:lang w:bidi="ar-SA"/>
        </w:rPr>
        <w:t>y</w:t>
      </w:r>
      <w:r>
        <w:rPr>
          <w:rFonts w:ascii="Arial" w:hAnsi="Arial" w:cs="Arial"/>
          <w:sz w:val="22"/>
          <w:szCs w:val="22"/>
          <w:lang w:bidi="ar-SA"/>
        </w:rPr>
        <w:t xml:space="preserve"> </w:t>
      </w:r>
      <w:r w:rsidR="004E5B75">
        <w:rPr>
          <w:rFonts w:ascii="Arial" w:hAnsi="Arial" w:cs="Arial"/>
          <w:sz w:val="22"/>
          <w:szCs w:val="22"/>
          <w:lang w:bidi="ar-SA"/>
        </w:rPr>
        <w:t>3</w:t>
      </w:r>
      <w:r w:rsidR="00D57BBF">
        <w:rPr>
          <w:rFonts w:ascii="Arial" w:hAnsi="Arial" w:cs="Arial"/>
          <w:sz w:val="22"/>
          <w:szCs w:val="22"/>
          <w:lang w:bidi="ar-SA"/>
        </w:rPr>
        <w:t xml:space="preserve"> </w:t>
      </w:r>
      <w:r>
        <w:rPr>
          <w:rFonts w:ascii="Arial" w:hAnsi="Arial" w:cs="Arial"/>
          <w:sz w:val="22"/>
          <w:szCs w:val="22"/>
          <w:lang w:bidi="ar-SA"/>
        </w:rPr>
        <w:t>x v tištěné podobě ve stupni D</w:t>
      </w:r>
      <w:r w:rsidR="006B1954">
        <w:rPr>
          <w:rFonts w:ascii="Arial" w:hAnsi="Arial" w:cs="Arial"/>
          <w:sz w:val="22"/>
          <w:szCs w:val="22"/>
          <w:lang w:bidi="ar-SA"/>
        </w:rPr>
        <w:t>PZ</w:t>
      </w:r>
      <w:r>
        <w:rPr>
          <w:rFonts w:ascii="Arial" w:hAnsi="Arial" w:cs="Arial"/>
          <w:sz w:val="22"/>
          <w:szCs w:val="22"/>
          <w:lang w:bidi="ar-SA"/>
        </w:rPr>
        <w:t xml:space="preserve"> (vč. dokladov</w:t>
      </w:r>
      <w:r w:rsidR="006B1954">
        <w:rPr>
          <w:rFonts w:ascii="Arial" w:hAnsi="Arial" w:cs="Arial"/>
          <w:sz w:val="22"/>
          <w:szCs w:val="22"/>
          <w:lang w:bidi="ar-SA"/>
        </w:rPr>
        <w:t>é</w:t>
      </w:r>
      <w:r>
        <w:rPr>
          <w:rFonts w:ascii="Arial" w:hAnsi="Arial" w:cs="Arial"/>
          <w:sz w:val="22"/>
          <w:szCs w:val="22"/>
          <w:lang w:bidi="ar-SA"/>
        </w:rPr>
        <w:t xml:space="preserve"> </w:t>
      </w:r>
      <w:proofErr w:type="gramStart"/>
      <w:r>
        <w:rPr>
          <w:rFonts w:ascii="Arial" w:hAnsi="Arial" w:cs="Arial"/>
          <w:sz w:val="22"/>
          <w:szCs w:val="22"/>
          <w:lang w:bidi="ar-SA"/>
        </w:rPr>
        <w:t>část</w:t>
      </w:r>
      <w:r w:rsidR="006B1954">
        <w:rPr>
          <w:rFonts w:ascii="Arial" w:hAnsi="Arial" w:cs="Arial"/>
          <w:sz w:val="22"/>
          <w:szCs w:val="22"/>
          <w:lang w:bidi="ar-SA"/>
        </w:rPr>
        <w:t>i</w:t>
      </w:r>
      <w:r>
        <w:rPr>
          <w:rFonts w:ascii="Arial" w:hAnsi="Arial" w:cs="Arial"/>
          <w:sz w:val="22"/>
          <w:szCs w:val="22"/>
          <w:lang w:bidi="ar-SA"/>
        </w:rPr>
        <w:t>) +  elektronicky</w:t>
      </w:r>
      <w:proofErr w:type="gramEnd"/>
      <w:r>
        <w:rPr>
          <w:rFonts w:ascii="Arial" w:hAnsi="Arial" w:cs="Arial"/>
          <w:sz w:val="22"/>
          <w:szCs w:val="22"/>
          <w:lang w:bidi="ar-SA"/>
        </w:rPr>
        <w:t xml:space="preserve"> ve formátu *</w:t>
      </w:r>
      <w:proofErr w:type="spellStart"/>
      <w:r>
        <w:rPr>
          <w:rFonts w:ascii="Arial" w:hAnsi="Arial" w:cs="Arial"/>
          <w:sz w:val="22"/>
          <w:szCs w:val="22"/>
          <w:lang w:bidi="ar-SA"/>
        </w:rPr>
        <w:t>dwg</w:t>
      </w:r>
      <w:proofErr w:type="spellEnd"/>
      <w:r>
        <w:rPr>
          <w:rFonts w:ascii="Arial" w:hAnsi="Arial" w:cs="Arial"/>
          <w:sz w:val="22"/>
          <w:szCs w:val="22"/>
          <w:lang w:bidi="ar-SA"/>
        </w:rPr>
        <w:t xml:space="preserve"> a *.</w:t>
      </w:r>
      <w:proofErr w:type="spellStart"/>
      <w:r>
        <w:rPr>
          <w:rFonts w:ascii="Arial" w:hAnsi="Arial" w:cs="Arial"/>
          <w:sz w:val="22"/>
          <w:szCs w:val="22"/>
          <w:lang w:bidi="ar-SA"/>
        </w:rPr>
        <w:t>pdf</w:t>
      </w:r>
      <w:proofErr w:type="spellEnd"/>
      <w:r>
        <w:rPr>
          <w:rFonts w:ascii="Arial" w:hAnsi="Arial" w:cs="Arial"/>
          <w:sz w:val="22"/>
          <w:szCs w:val="22"/>
          <w:lang w:bidi="ar-SA"/>
        </w:rPr>
        <w:t xml:space="preserve">  a 4x v tištěné podobě ve stupni DPS (z toho vč. 2x dokladová část a 2x položkový rozpočet) +  elektronicky (textová část WORD, tabulková část EXCEL a výkresová část ve formátu *.</w:t>
      </w:r>
      <w:proofErr w:type="spellStart"/>
      <w:r>
        <w:rPr>
          <w:rFonts w:ascii="Arial" w:hAnsi="Arial" w:cs="Arial"/>
          <w:sz w:val="22"/>
          <w:szCs w:val="22"/>
          <w:lang w:bidi="ar-SA"/>
        </w:rPr>
        <w:t>dwg</w:t>
      </w:r>
      <w:proofErr w:type="spellEnd"/>
      <w:r>
        <w:rPr>
          <w:rFonts w:ascii="Arial" w:hAnsi="Arial" w:cs="Arial"/>
          <w:sz w:val="22"/>
          <w:szCs w:val="22"/>
          <w:lang w:bidi="ar-SA"/>
        </w:rPr>
        <w:t xml:space="preserve"> a *.</w:t>
      </w:r>
      <w:proofErr w:type="spellStart"/>
      <w:r>
        <w:rPr>
          <w:rFonts w:ascii="Arial" w:hAnsi="Arial" w:cs="Arial"/>
          <w:sz w:val="22"/>
          <w:szCs w:val="22"/>
          <w:lang w:bidi="ar-SA"/>
        </w:rPr>
        <w:t>pdf</w:t>
      </w:r>
      <w:proofErr w:type="spellEnd"/>
      <w:r>
        <w:rPr>
          <w:rFonts w:ascii="Arial" w:hAnsi="Arial" w:cs="Arial"/>
          <w:sz w:val="22"/>
          <w:szCs w:val="22"/>
          <w:lang w:bidi="ar-SA"/>
        </w:rPr>
        <w:t>.).</w:t>
      </w:r>
      <w:r w:rsidR="00A550D3">
        <w:rPr>
          <w:rFonts w:ascii="Arial" w:hAnsi="Arial" w:cs="Arial"/>
          <w:sz w:val="22"/>
          <w:szCs w:val="22"/>
          <w:lang w:bidi="ar-SA"/>
        </w:rPr>
        <w:t xml:space="preserve"> </w:t>
      </w:r>
      <w:r w:rsidR="00FF47C6">
        <w:rPr>
          <w:rFonts w:ascii="Arial" w:hAnsi="Arial" w:cs="Arial"/>
          <w:sz w:val="22"/>
          <w:szCs w:val="22"/>
          <w:lang w:bidi="ar-SA"/>
        </w:rPr>
        <w:t>E</w:t>
      </w:r>
      <w:r w:rsidR="00A550D3">
        <w:rPr>
          <w:rFonts w:ascii="Arial" w:hAnsi="Arial" w:cs="Arial"/>
          <w:sz w:val="22"/>
          <w:szCs w:val="22"/>
          <w:lang w:bidi="ar-SA"/>
        </w:rPr>
        <w:t>lektronické verze budou předán</w:t>
      </w:r>
      <w:r w:rsidR="00FF47C6">
        <w:rPr>
          <w:rFonts w:ascii="Arial" w:hAnsi="Arial" w:cs="Arial"/>
          <w:sz w:val="22"/>
          <w:szCs w:val="22"/>
          <w:lang w:bidi="ar-SA"/>
        </w:rPr>
        <w:t>y</w:t>
      </w:r>
      <w:r w:rsidR="00A550D3">
        <w:rPr>
          <w:rFonts w:ascii="Arial" w:hAnsi="Arial" w:cs="Arial"/>
          <w:sz w:val="22"/>
          <w:szCs w:val="22"/>
          <w:lang w:bidi="ar-SA"/>
        </w:rPr>
        <w:t xml:space="preserve"> na </w:t>
      </w:r>
      <w:proofErr w:type="spellStart"/>
      <w:r w:rsidR="00A550D3">
        <w:rPr>
          <w:rFonts w:ascii="Arial" w:hAnsi="Arial" w:cs="Arial"/>
          <w:sz w:val="22"/>
          <w:szCs w:val="22"/>
          <w:lang w:bidi="ar-SA"/>
        </w:rPr>
        <w:t>flash</w:t>
      </w:r>
      <w:proofErr w:type="spellEnd"/>
      <w:r w:rsidR="00A550D3">
        <w:rPr>
          <w:rFonts w:ascii="Arial" w:hAnsi="Arial" w:cs="Arial"/>
          <w:sz w:val="22"/>
          <w:szCs w:val="22"/>
          <w:lang w:bidi="ar-SA"/>
        </w:rPr>
        <w:t xml:space="preserve"> disku.</w:t>
      </w:r>
    </w:p>
    <w:p w14:paraId="1D10F635" w14:textId="77777777" w:rsidR="00EA4B42" w:rsidRDefault="00CB7B8D">
      <w:pPr>
        <w:pStyle w:val="Standard"/>
        <w:numPr>
          <w:ilvl w:val="0"/>
          <w:numId w:val="34"/>
        </w:numPr>
        <w:tabs>
          <w:tab w:val="left" w:pos="1840"/>
        </w:tabs>
        <w:spacing w:before="120" w:after="120"/>
        <w:ind w:hanging="340"/>
        <w:jc w:val="both"/>
        <w:rPr>
          <w:rFonts w:ascii="Arial" w:hAnsi="Arial" w:cs="Arial"/>
          <w:sz w:val="22"/>
          <w:szCs w:val="22"/>
        </w:rPr>
      </w:pPr>
      <w:r>
        <w:rPr>
          <w:rFonts w:ascii="Arial" w:hAnsi="Arial" w:cs="Arial"/>
          <w:sz w:val="22"/>
          <w:szCs w:val="22"/>
        </w:rPr>
        <w:t>Zhotovitel může dílo nebo jeho část dokončit před dohodnutým termínem. Provedení díla před dohodnutým termínem nemá vliv na platební podmínky a výši ceny díla, ani na termíny splatnosti ceny díla.</w:t>
      </w:r>
    </w:p>
    <w:p w14:paraId="2EC2140A" w14:textId="77777777" w:rsidR="00EA4B42" w:rsidRDefault="00CB7B8D">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668793BB" w14:textId="77777777" w:rsidR="00EA4B42" w:rsidRDefault="00CB7B8D">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7A3B4D70" w14:textId="77777777" w:rsidR="00EA4B42" w:rsidRDefault="00EA4B42">
      <w:pPr>
        <w:pStyle w:val="Standard"/>
        <w:tabs>
          <w:tab w:val="left" w:pos="1840"/>
        </w:tabs>
        <w:spacing w:after="120"/>
        <w:ind w:left="340"/>
        <w:jc w:val="both"/>
        <w:rPr>
          <w:rFonts w:ascii="Arial" w:hAnsi="Arial" w:cs="Arial"/>
          <w:sz w:val="22"/>
          <w:szCs w:val="22"/>
        </w:rPr>
      </w:pPr>
    </w:p>
    <w:p w14:paraId="5016C017" w14:textId="77777777" w:rsidR="00EA4B42" w:rsidRDefault="00CB7B8D">
      <w:pPr>
        <w:pStyle w:val="Standard"/>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t>Cena díla</w:t>
      </w:r>
    </w:p>
    <w:p w14:paraId="13D41CAF" w14:textId="77777777" w:rsidR="00EA4B42" w:rsidRDefault="00EA4B42">
      <w:pPr>
        <w:pStyle w:val="Standard"/>
        <w:tabs>
          <w:tab w:val="left" w:pos="2520"/>
        </w:tabs>
        <w:jc w:val="both"/>
        <w:rPr>
          <w:rFonts w:ascii="Arial" w:hAnsi="Arial" w:cs="Arial"/>
          <w:sz w:val="22"/>
          <w:szCs w:val="22"/>
        </w:rPr>
      </w:pPr>
    </w:p>
    <w:p w14:paraId="4B5D0F62" w14:textId="7E81ABD2" w:rsidR="00EA4B42" w:rsidRDefault="00CB7B8D">
      <w:pPr>
        <w:pStyle w:val="Zkladntext2"/>
        <w:numPr>
          <w:ilvl w:val="0"/>
          <w:numId w:val="36"/>
        </w:numPr>
        <w:spacing w:after="120"/>
        <w:ind w:hanging="340"/>
        <w:rPr>
          <w:rFonts w:ascii="Arial" w:hAnsi="Arial" w:cs="Arial"/>
          <w:sz w:val="22"/>
          <w:szCs w:val="22"/>
        </w:rPr>
      </w:pPr>
      <w:r>
        <w:rPr>
          <w:rFonts w:ascii="Arial" w:hAnsi="Arial" w:cs="Arial"/>
          <w:sz w:val="22"/>
          <w:szCs w:val="22"/>
        </w:rPr>
        <w:t>Cena díla odpovídající rozsahu výše uvedeného předmětu plnění smlouvy byla v souladu se zák</w:t>
      </w:r>
      <w:r w:rsidR="00EB2EF9">
        <w:rPr>
          <w:rFonts w:ascii="Arial" w:hAnsi="Arial" w:cs="Arial"/>
          <w:sz w:val="22"/>
          <w:szCs w:val="22"/>
        </w:rPr>
        <w:t xml:space="preserve">. </w:t>
      </w:r>
      <w:r>
        <w:rPr>
          <w:rFonts w:ascii="Arial" w:hAnsi="Arial" w:cs="Arial"/>
          <w:sz w:val="22"/>
          <w:szCs w:val="22"/>
        </w:rPr>
        <w:t>č</w:t>
      </w:r>
      <w:r w:rsidR="00EB2EF9">
        <w:rPr>
          <w:rFonts w:ascii="Arial" w:hAnsi="Arial" w:cs="Arial"/>
          <w:sz w:val="22"/>
          <w:szCs w:val="22"/>
        </w:rPr>
        <w:t xml:space="preserve">. </w:t>
      </w:r>
      <w:r>
        <w:rPr>
          <w:rFonts w:ascii="Arial" w:hAnsi="Arial" w:cs="Arial"/>
          <w:sz w:val="22"/>
          <w:szCs w:val="22"/>
        </w:rPr>
        <w:t>526/1990 Sb. (Zákon o cenách), v platném znění, závazně sjednána dohodou obou smluvních stran jako cena pevná a nejvýše přípustná, kterou není možno překročit a to včetně odměny za poskytnutí licence.</w:t>
      </w:r>
    </w:p>
    <w:p w14:paraId="4C240A14" w14:textId="77777777" w:rsidR="00EA4B42" w:rsidRDefault="00CB7B8D">
      <w:pPr>
        <w:pStyle w:val="Zkladntext2"/>
        <w:numPr>
          <w:ilvl w:val="0"/>
          <w:numId w:val="36"/>
        </w:numPr>
        <w:spacing w:after="120"/>
        <w:ind w:hanging="340"/>
        <w:rPr>
          <w:rFonts w:ascii="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14:paraId="1DA37530" w14:textId="77777777" w:rsidR="00EA4B42" w:rsidRDefault="00CB7B8D">
      <w:pPr>
        <w:pStyle w:val="Zkladntext2"/>
        <w:numPr>
          <w:ilvl w:val="0"/>
          <w:numId w:val="36"/>
        </w:numPr>
        <w:spacing w:after="120"/>
        <w:ind w:hanging="340"/>
        <w:rPr>
          <w:rFonts w:ascii="Arial" w:hAnsi="Arial" w:cs="Arial"/>
          <w:sz w:val="22"/>
          <w:szCs w:val="22"/>
        </w:rPr>
      </w:pPr>
      <w:r>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22D376B3" w14:textId="77777777" w:rsidR="00EA4B42" w:rsidRDefault="00CB7B8D">
      <w:pPr>
        <w:pStyle w:val="Zkladntext2"/>
        <w:numPr>
          <w:ilvl w:val="0"/>
          <w:numId w:val="36"/>
        </w:numPr>
        <w:spacing w:after="120"/>
        <w:ind w:hanging="340"/>
        <w:rPr>
          <w:rFonts w:ascii="Arial" w:hAnsi="Arial" w:cs="Arial"/>
          <w:sz w:val="22"/>
          <w:szCs w:val="22"/>
        </w:rPr>
      </w:pPr>
      <w:r>
        <w:rPr>
          <w:rFonts w:ascii="Arial" w:hAnsi="Arial" w:cs="Arial"/>
          <w:sz w:val="22"/>
          <w:szCs w:val="22"/>
        </w:rPr>
        <w:t>Cena díla: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2177"/>
        <w:gridCol w:w="2174"/>
        <w:gridCol w:w="2451"/>
      </w:tblGrid>
      <w:tr w:rsidR="00EA4B42" w14:paraId="489E5F4D" w14:textId="77777777" w:rsidTr="00FF0CDD">
        <w:tc>
          <w:tcPr>
            <w:tcW w:w="1559" w:type="dxa"/>
          </w:tcPr>
          <w:p w14:paraId="257D76B6" w14:textId="77777777" w:rsidR="00EA4B42" w:rsidRDefault="00EA4B42">
            <w:pPr>
              <w:spacing w:before="120" w:after="120"/>
              <w:jc w:val="center"/>
              <w:rPr>
                <w:rFonts w:ascii="Arial" w:hAnsi="Arial" w:cs="Arial"/>
                <w:b/>
              </w:rPr>
            </w:pPr>
          </w:p>
        </w:tc>
        <w:tc>
          <w:tcPr>
            <w:tcW w:w="2268" w:type="dxa"/>
          </w:tcPr>
          <w:p w14:paraId="593FFB1C" w14:textId="77777777" w:rsidR="00EA4B42" w:rsidRDefault="00CB7B8D">
            <w:pPr>
              <w:spacing w:before="120" w:after="120"/>
              <w:jc w:val="center"/>
              <w:rPr>
                <w:rFonts w:ascii="Arial" w:hAnsi="Arial" w:cs="Arial"/>
              </w:rPr>
            </w:pPr>
            <w:r>
              <w:rPr>
                <w:rFonts w:ascii="Arial" w:hAnsi="Arial" w:cs="Arial"/>
              </w:rPr>
              <w:t>Cena bez DPH</w:t>
            </w:r>
          </w:p>
          <w:p w14:paraId="06913698" w14:textId="77777777" w:rsidR="004C5EC9" w:rsidRDefault="004C5EC9">
            <w:pPr>
              <w:spacing w:before="120" w:after="120"/>
              <w:jc w:val="center"/>
              <w:rPr>
                <w:rFonts w:ascii="Arial" w:hAnsi="Arial" w:cs="Arial"/>
              </w:rPr>
            </w:pPr>
            <w:r>
              <w:rPr>
                <w:rFonts w:ascii="Arial" w:hAnsi="Arial" w:cs="Arial"/>
              </w:rPr>
              <w:t>v Kč</w:t>
            </w:r>
          </w:p>
        </w:tc>
        <w:tc>
          <w:tcPr>
            <w:tcW w:w="2268" w:type="dxa"/>
          </w:tcPr>
          <w:p w14:paraId="0BE81B65" w14:textId="77777777" w:rsidR="00EA4B42" w:rsidRDefault="00CB7B8D">
            <w:pPr>
              <w:spacing w:before="120" w:after="120"/>
              <w:jc w:val="center"/>
              <w:rPr>
                <w:rFonts w:ascii="Arial" w:hAnsi="Arial" w:cs="Arial"/>
              </w:rPr>
            </w:pPr>
            <w:r>
              <w:rPr>
                <w:rFonts w:ascii="Arial" w:hAnsi="Arial" w:cs="Arial"/>
              </w:rPr>
              <w:t>DPH</w:t>
            </w:r>
          </w:p>
          <w:p w14:paraId="626FB1AE" w14:textId="77777777" w:rsidR="004C5EC9" w:rsidRDefault="004C5EC9">
            <w:pPr>
              <w:spacing w:before="120" w:after="120"/>
              <w:jc w:val="center"/>
              <w:rPr>
                <w:rFonts w:ascii="Arial" w:hAnsi="Arial" w:cs="Arial"/>
              </w:rPr>
            </w:pPr>
            <w:r>
              <w:rPr>
                <w:rFonts w:ascii="Arial" w:hAnsi="Arial" w:cs="Arial"/>
              </w:rPr>
              <w:t>v Kč</w:t>
            </w:r>
          </w:p>
        </w:tc>
        <w:tc>
          <w:tcPr>
            <w:tcW w:w="2551" w:type="dxa"/>
          </w:tcPr>
          <w:p w14:paraId="72003EB1" w14:textId="77777777" w:rsidR="00EA4B42" w:rsidRDefault="00CB7B8D">
            <w:pPr>
              <w:spacing w:before="120" w:after="120"/>
              <w:jc w:val="center"/>
              <w:rPr>
                <w:rFonts w:ascii="Arial" w:hAnsi="Arial" w:cs="Arial"/>
              </w:rPr>
            </w:pPr>
            <w:r>
              <w:rPr>
                <w:rFonts w:ascii="Arial" w:hAnsi="Arial" w:cs="Arial"/>
              </w:rPr>
              <w:t>Cena s</w:t>
            </w:r>
            <w:r w:rsidR="004C5EC9">
              <w:rPr>
                <w:rFonts w:ascii="Arial" w:hAnsi="Arial" w:cs="Arial"/>
              </w:rPr>
              <w:t> </w:t>
            </w:r>
            <w:r>
              <w:rPr>
                <w:rFonts w:ascii="Arial" w:hAnsi="Arial" w:cs="Arial"/>
              </w:rPr>
              <w:t>DPH</w:t>
            </w:r>
          </w:p>
          <w:p w14:paraId="0E720E61" w14:textId="77777777" w:rsidR="004C5EC9" w:rsidRDefault="004C5EC9">
            <w:pPr>
              <w:spacing w:before="120" w:after="120"/>
              <w:jc w:val="center"/>
              <w:rPr>
                <w:rFonts w:ascii="Arial" w:hAnsi="Arial" w:cs="Arial"/>
              </w:rPr>
            </w:pPr>
            <w:r>
              <w:rPr>
                <w:rFonts w:ascii="Arial" w:hAnsi="Arial" w:cs="Arial"/>
              </w:rPr>
              <w:t>v Kč</w:t>
            </w:r>
          </w:p>
        </w:tc>
      </w:tr>
      <w:tr w:rsidR="00EA4B42" w14:paraId="7D713E98" w14:textId="77777777" w:rsidTr="00FF0CDD">
        <w:trPr>
          <w:trHeight w:val="705"/>
        </w:trPr>
        <w:tc>
          <w:tcPr>
            <w:tcW w:w="1559" w:type="dxa"/>
          </w:tcPr>
          <w:p w14:paraId="7EBAF26C" w14:textId="77777777" w:rsidR="00EA4B42" w:rsidRPr="00007E6E" w:rsidRDefault="004C5EC9">
            <w:pPr>
              <w:spacing w:before="160"/>
              <w:jc w:val="center"/>
              <w:rPr>
                <w:rFonts w:ascii="Arial" w:hAnsi="Arial" w:cs="Arial"/>
              </w:rPr>
            </w:pPr>
            <w:r w:rsidRPr="00007E6E">
              <w:rPr>
                <w:rFonts w:ascii="Arial" w:hAnsi="Arial" w:cs="Arial"/>
              </w:rPr>
              <w:t>Zaměření, průzkumy</w:t>
            </w:r>
          </w:p>
        </w:tc>
        <w:tc>
          <w:tcPr>
            <w:tcW w:w="2268" w:type="dxa"/>
            <w:vAlign w:val="center"/>
          </w:tcPr>
          <w:p w14:paraId="64F31730" w14:textId="77777777" w:rsidR="00EA4B42" w:rsidRDefault="00EA4B42" w:rsidP="00C13BCA">
            <w:pPr>
              <w:spacing w:before="160"/>
              <w:jc w:val="center"/>
              <w:rPr>
                <w:rFonts w:ascii="Arial" w:hAnsi="Arial" w:cs="Arial"/>
              </w:rPr>
            </w:pPr>
          </w:p>
        </w:tc>
        <w:tc>
          <w:tcPr>
            <w:tcW w:w="2268" w:type="dxa"/>
            <w:vAlign w:val="center"/>
          </w:tcPr>
          <w:p w14:paraId="5CCD7350" w14:textId="77777777" w:rsidR="00EA4B42" w:rsidRDefault="00EA4B42" w:rsidP="00C13BCA">
            <w:pPr>
              <w:spacing w:before="160"/>
              <w:jc w:val="center"/>
              <w:rPr>
                <w:rFonts w:ascii="Arial" w:hAnsi="Arial" w:cs="Arial"/>
              </w:rPr>
            </w:pPr>
          </w:p>
        </w:tc>
        <w:tc>
          <w:tcPr>
            <w:tcW w:w="2551" w:type="dxa"/>
            <w:vAlign w:val="center"/>
          </w:tcPr>
          <w:p w14:paraId="50CDACF6" w14:textId="77777777" w:rsidR="00EA4B42" w:rsidRDefault="00EA4B42" w:rsidP="00C13BCA">
            <w:pPr>
              <w:spacing w:before="160"/>
              <w:jc w:val="center"/>
              <w:rPr>
                <w:rFonts w:ascii="Arial" w:hAnsi="Arial" w:cs="Arial"/>
              </w:rPr>
            </w:pPr>
          </w:p>
        </w:tc>
      </w:tr>
      <w:tr w:rsidR="0038313B" w14:paraId="55600D25" w14:textId="77777777" w:rsidTr="00FF0CDD">
        <w:trPr>
          <w:trHeight w:val="705"/>
        </w:trPr>
        <w:tc>
          <w:tcPr>
            <w:tcW w:w="1559" w:type="dxa"/>
          </w:tcPr>
          <w:p w14:paraId="7C7B3644" w14:textId="77777777" w:rsidR="0038313B" w:rsidRPr="00007E6E" w:rsidRDefault="004C5EC9">
            <w:pPr>
              <w:spacing w:before="160"/>
              <w:jc w:val="center"/>
              <w:rPr>
                <w:rFonts w:ascii="Arial" w:hAnsi="Arial" w:cs="Arial"/>
              </w:rPr>
            </w:pPr>
            <w:r w:rsidRPr="00007E6E">
              <w:rPr>
                <w:rFonts w:ascii="Arial" w:hAnsi="Arial" w:cs="Arial"/>
              </w:rPr>
              <w:t>Návrh projektového řešení</w:t>
            </w:r>
          </w:p>
        </w:tc>
        <w:tc>
          <w:tcPr>
            <w:tcW w:w="2268" w:type="dxa"/>
            <w:vAlign w:val="center"/>
          </w:tcPr>
          <w:p w14:paraId="1DDDC205" w14:textId="77777777" w:rsidR="0038313B" w:rsidRDefault="0038313B" w:rsidP="00C13BCA">
            <w:pPr>
              <w:spacing w:before="160"/>
              <w:jc w:val="center"/>
              <w:rPr>
                <w:rFonts w:ascii="Arial" w:hAnsi="Arial" w:cs="Arial"/>
              </w:rPr>
            </w:pPr>
          </w:p>
        </w:tc>
        <w:tc>
          <w:tcPr>
            <w:tcW w:w="2268" w:type="dxa"/>
            <w:vAlign w:val="center"/>
          </w:tcPr>
          <w:p w14:paraId="5F690245" w14:textId="77777777" w:rsidR="0038313B" w:rsidRDefault="0038313B" w:rsidP="00C13BCA">
            <w:pPr>
              <w:spacing w:before="160"/>
              <w:jc w:val="center"/>
              <w:rPr>
                <w:rFonts w:ascii="Arial" w:hAnsi="Arial" w:cs="Arial"/>
              </w:rPr>
            </w:pPr>
          </w:p>
        </w:tc>
        <w:tc>
          <w:tcPr>
            <w:tcW w:w="2551" w:type="dxa"/>
            <w:vAlign w:val="center"/>
          </w:tcPr>
          <w:p w14:paraId="5A8903B5" w14:textId="77777777" w:rsidR="0038313B" w:rsidRDefault="0038313B" w:rsidP="00C13BCA">
            <w:pPr>
              <w:spacing w:before="160"/>
              <w:jc w:val="center"/>
              <w:rPr>
                <w:rFonts w:ascii="Arial" w:hAnsi="Arial" w:cs="Arial"/>
              </w:rPr>
            </w:pPr>
          </w:p>
        </w:tc>
      </w:tr>
      <w:tr w:rsidR="00EA4B42" w14:paraId="506AEC07" w14:textId="77777777" w:rsidTr="00FF0CDD">
        <w:trPr>
          <w:trHeight w:val="705"/>
        </w:trPr>
        <w:tc>
          <w:tcPr>
            <w:tcW w:w="1559" w:type="dxa"/>
          </w:tcPr>
          <w:p w14:paraId="60E52ED7" w14:textId="77777777" w:rsidR="00EA4B42" w:rsidRDefault="00B02ACF" w:rsidP="000E6FF9">
            <w:pPr>
              <w:spacing w:before="160"/>
              <w:jc w:val="center"/>
              <w:rPr>
                <w:rFonts w:ascii="Arial" w:hAnsi="Arial" w:cs="Arial"/>
              </w:rPr>
            </w:pPr>
            <w:r w:rsidRPr="00B02ACF">
              <w:rPr>
                <w:rFonts w:ascii="Arial" w:hAnsi="Arial" w:cs="Arial"/>
              </w:rPr>
              <w:t>Dokumentace přeložek inženýrských sítí</w:t>
            </w:r>
          </w:p>
        </w:tc>
        <w:tc>
          <w:tcPr>
            <w:tcW w:w="2268" w:type="dxa"/>
            <w:vAlign w:val="center"/>
          </w:tcPr>
          <w:p w14:paraId="5342C53F" w14:textId="77777777" w:rsidR="00EA4B42" w:rsidRDefault="00EA4B42" w:rsidP="00C13BCA">
            <w:pPr>
              <w:spacing w:before="160"/>
              <w:jc w:val="center"/>
              <w:rPr>
                <w:rFonts w:ascii="Arial" w:hAnsi="Arial" w:cs="Arial"/>
              </w:rPr>
            </w:pPr>
          </w:p>
        </w:tc>
        <w:tc>
          <w:tcPr>
            <w:tcW w:w="2268" w:type="dxa"/>
            <w:vAlign w:val="center"/>
          </w:tcPr>
          <w:p w14:paraId="4395E53E" w14:textId="77777777" w:rsidR="00EA4B42" w:rsidRDefault="00EA4B42" w:rsidP="00C13BCA">
            <w:pPr>
              <w:spacing w:before="160"/>
              <w:jc w:val="center"/>
              <w:rPr>
                <w:rFonts w:ascii="Arial" w:hAnsi="Arial" w:cs="Arial"/>
              </w:rPr>
            </w:pPr>
          </w:p>
        </w:tc>
        <w:tc>
          <w:tcPr>
            <w:tcW w:w="2551" w:type="dxa"/>
            <w:vAlign w:val="center"/>
          </w:tcPr>
          <w:p w14:paraId="68884FD1" w14:textId="77777777" w:rsidR="00EA4B42" w:rsidRDefault="00EA4B42" w:rsidP="00C13BCA">
            <w:pPr>
              <w:spacing w:before="160"/>
              <w:jc w:val="center"/>
              <w:rPr>
                <w:rFonts w:ascii="Arial" w:hAnsi="Arial" w:cs="Arial"/>
              </w:rPr>
            </w:pPr>
          </w:p>
        </w:tc>
      </w:tr>
      <w:tr w:rsidR="004C5EC9" w14:paraId="07D062E7" w14:textId="77777777" w:rsidTr="00FF0CDD">
        <w:trPr>
          <w:trHeight w:val="705"/>
        </w:trPr>
        <w:tc>
          <w:tcPr>
            <w:tcW w:w="1559" w:type="dxa"/>
          </w:tcPr>
          <w:p w14:paraId="30ED9FFC" w14:textId="77777777" w:rsidR="004C5EC9" w:rsidRDefault="00B02ACF" w:rsidP="000E6FF9">
            <w:pPr>
              <w:spacing w:before="160"/>
              <w:jc w:val="center"/>
              <w:rPr>
                <w:rFonts w:ascii="Arial" w:hAnsi="Arial" w:cs="Arial"/>
              </w:rPr>
            </w:pPr>
            <w:r>
              <w:rPr>
                <w:rFonts w:ascii="Arial" w:hAnsi="Arial" w:cs="Arial"/>
              </w:rPr>
              <w:t>DPZ</w:t>
            </w:r>
          </w:p>
        </w:tc>
        <w:tc>
          <w:tcPr>
            <w:tcW w:w="2268" w:type="dxa"/>
            <w:vAlign w:val="center"/>
          </w:tcPr>
          <w:p w14:paraId="271F5F6A" w14:textId="77777777" w:rsidR="004C5EC9" w:rsidRDefault="004C5EC9" w:rsidP="00C13BCA">
            <w:pPr>
              <w:spacing w:before="160"/>
              <w:jc w:val="center"/>
              <w:rPr>
                <w:rFonts w:ascii="Arial" w:hAnsi="Arial" w:cs="Arial"/>
              </w:rPr>
            </w:pPr>
          </w:p>
        </w:tc>
        <w:tc>
          <w:tcPr>
            <w:tcW w:w="2268" w:type="dxa"/>
            <w:vAlign w:val="center"/>
          </w:tcPr>
          <w:p w14:paraId="799C2951" w14:textId="77777777" w:rsidR="004C5EC9" w:rsidRDefault="004C5EC9" w:rsidP="00C13BCA">
            <w:pPr>
              <w:spacing w:before="160"/>
              <w:jc w:val="center"/>
              <w:rPr>
                <w:rFonts w:ascii="Arial" w:hAnsi="Arial" w:cs="Arial"/>
              </w:rPr>
            </w:pPr>
          </w:p>
        </w:tc>
        <w:tc>
          <w:tcPr>
            <w:tcW w:w="2551" w:type="dxa"/>
            <w:vAlign w:val="center"/>
          </w:tcPr>
          <w:p w14:paraId="76E9F106" w14:textId="77777777" w:rsidR="004C5EC9" w:rsidRDefault="004C5EC9" w:rsidP="00C13BCA">
            <w:pPr>
              <w:spacing w:before="160"/>
              <w:jc w:val="center"/>
              <w:rPr>
                <w:rFonts w:ascii="Arial" w:hAnsi="Arial" w:cs="Arial"/>
              </w:rPr>
            </w:pPr>
          </w:p>
        </w:tc>
      </w:tr>
      <w:tr w:rsidR="00EA4B42" w14:paraId="4B6E16AF" w14:textId="77777777" w:rsidTr="00FF0CDD">
        <w:trPr>
          <w:trHeight w:val="705"/>
        </w:trPr>
        <w:tc>
          <w:tcPr>
            <w:tcW w:w="1559" w:type="dxa"/>
          </w:tcPr>
          <w:p w14:paraId="606EE4CC" w14:textId="77777777" w:rsidR="00EA4B42" w:rsidRDefault="00CB7B8D">
            <w:pPr>
              <w:spacing w:before="160"/>
              <w:jc w:val="center"/>
              <w:rPr>
                <w:rFonts w:ascii="Arial" w:hAnsi="Arial" w:cs="Arial"/>
              </w:rPr>
            </w:pPr>
            <w:r>
              <w:rPr>
                <w:rFonts w:ascii="Arial" w:hAnsi="Arial" w:cs="Arial"/>
              </w:rPr>
              <w:t>DPS</w:t>
            </w:r>
            <w:r w:rsidR="004C5EC9">
              <w:rPr>
                <w:rFonts w:ascii="Arial" w:hAnsi="Arial" w:cs="Arial"/>
              </w:rPr>
              <w:t xml:space="preserve"> vč. přeložek</w:t>
            </w:r>
            <w:r>
              <w:rPr>
                <w:rFonts w:ascii="Arial" w:hAnsi="Arial" w:cs="Arial"/>
              </w:rPr>
              <w:t>, plán BOZP, návrh harmonogramu výstavby</w:t>
            </w:r>
          </w:p>
        </w:tc>
        <w:tc>
          <w:tcPr>
            <w:tcW w:w="2268" w:type="dxa"/>
            <w:vAlign w:val="center"/>
          </w:tcPr>
          <w:p w14:paraId="194C5EBF" w14:textId="77777777" w:rsidR="00EA4B42" w:rsidRDefault="00EA4B42" w:rsidP="00C13BCA">
            <w:pPr>
              <w:spacing w:before="160"/>
              <w:jc w:val="center"/>
              <w:rPr>
                <w:rFonts w:ascii="Arial" w:hAnsi="Arial" w:cs="Arial"/>
              </w:rPr>
            </w:pPr>
          </w:p>
        </w:tc>
        <w:tc>
          <w:tcPr>
            <w:tcW w:w="2268" w:type="dxa"/>
            <w:vAlign w:val="center"/>
          </w:tcPr>
          <w:p w14:paraId="21DB89CC" w14:textId="77777777" w:rsidR="00EA4B42" w:rsidRDefault="00EA4B42" w:rsidP="00C13BCA">
            <w:pPr>
              <w:spacing w:before="160"/>
              <w:jc w:val="center"/>
              <w:rPr>
                <w:rFonts w:ascii="Arial" w:hAnsi="Arial" w:cs="Arial"/>
              </w:rPr>
            </w:pPr>
          </w:p>
        </w:tc>
        <w:tc>
          <w:tcPr>
            <w:tcW w:w="2551" w:type="dxa"/>
            <w:vAlign w:val="center"/>
          </w:tcPr>
          <w:p w14:paraId="7E422ABA" w14:textId="77777777" w:rsidR="00EA4B42" w:rsidRDefault="00EA4B42" w:rsidP="00C13BCA">
            <w:pPr>
              <w:spacing w:before="160"/>
              <w:jc w:val="center"/>
              <w:rPr>
                <w:rFonts w:ascii="Arial" w:hAnsi="Arial" w:cs="Arial"/>
              </w:rPr>
            </w:pPr>
          </w:p>
        </w:tc>
      </w:tr>
      <w:tr w:rsidR="00EA4B42" w14:paraId="7934CA86" w14:textId="77777777" w:rsidTr="00FF0CDD">
        <w:trPr>
          <w:trHeight w:val="705"/>
        </w:trPr>
        <w:tc>
          <w:tcPr>
            <w:tcW w:w="1559" w:type="dxa"/>
          </w:tcPr>
          <w:p w14:paraId="59690DD1" w14:textId="77777777" w:rsidR="00EA4B42" w:rsidRDefault="00CB7B8D">
            <w:pPr>
              <w:spacing w:before="160"/>
              <w:jc w:val="center"/>
              <w:rPr>
                <w:rFonts w:ascii="Arial" w:hAnsi="Arial" w:cs="Arial"/>
              </w:rPr>
            </w:pPr>
            <w:r>
              <w:rPr>
                <w:rFonts w:ascii="Arial" w:hAnsi="Arial" w:cs="Arial"/>
              </w:rPr>
              <w:t>Inženýrská činnost a odhad nákladů stavby</w:t>
            </w:r>
          </w:p>
        </w:tc>
        <w:tc>
          <w:tcPr>
            <w:tcW w:w="2268" w:type="dxa"/>
            <w:vAlign w:val="center"/>
          </w:tcPr>
          <w:p w14:paraId="2E43E764" w14:textId="77777777" w:rsidR="00EA4B42" w:rsidRDefault="00EA4B42" w:rsidP="00C13BCA">
            <w:pPr>
              <w:spacing w:before="160"/>
              <w:jc w:val="center"/>
              <w:rPr>
                <w:rFonts w:ascii="Arial" w:hAnsi="Arial" w:cs="Arial"/>
              </w:rPr>
            </w:pPr>
          </w:p>
        </w:tc>
        <w:tc>
          <w:tcPr>
            <w:tcW w:w="2268" w:type="dxa"/>
            <w:vAlign w:val="center"/>
          </w:tcPr>
          <w:p w14:paraId="7E10A058" w14:textId="77777777" w:rsidR="00EA4B42" w:rsidRDefault="00EA4B42" w:rsidP="00C13BCA">
            <w:pPr>
              <w:spacing w:before="160"/>
              <w:jc w:val="center"/>
              <w:rPr>
                <w:rFonts w:ascii="Arial" w:hAnsi="Arial" w:cs="Arial"/>
              </w:rPr>
            </w:pPr>
          </w:p>
        </w:tc>
        <w:tc>
          <w:tcPr>
            <w:tcW w:w="2551" w:type="dxa"/>
            <w:vAlign w:val="center"/>
          </w:tcPr>
          <w:p w14:paraId="5EE458F0" w14:textId="77777777" w:rsidR="00EA4B42" w:rsidRDefault="00EA4B42" w:rsidP="00C13BCA">
            <w:pPr>
              <w:spacing w:before="160"/>
              <w:jc w:val="center"/>
              <w:rPr>
                <w:rFonts w:ascii="Arial" w:hAnsi="Arial" w:cs="Arial"/>
              </w:rPr>
            </w:pPr>
          </w:p>
        </w:tc>
      </w:tr>
      <w:tr w:rsidR="00EA4B42" w14:paraId="5D7978E9" w14:textId="77777777" w:rsidTr="00FF0CDD">
        <w:trPr>
          <w:trHeight w:val="705"/>
        </w:trPr>
        <w:tc>
          <w:tcPr>
            <w:tcW w:w="1559" w:type="dxa"/>
          </w:tcPr>
          <w:p w14:paraId="794A60A0" w14:textId="77777777" w:rsidR="00EA4B42" w:rsidRDefault="00CB7B8D">
            <w:pPr>
              <w:spacing w:before="160"/>
              <w:jc w:val="center"/>
              <w:rPr>
                <w:rFonts w:ascii="Arial" w:hAnsi="Arial" w:cs="Arial"/>
              </w:rPr>
            </w:pPr>
            <w:r>
              <w:rPr>
                <w:rFonts w:ascii="Arial" w:hAnsi="Arial" w:cs="Arial"/>
              </w:rPr>
              <w:t>Soupis</w:t>
            </w:r>
            <w:r w:rsidR="000E6FF9">
              <w:rPr>
                <w:rFonts w:ascii="Arial" w:hAnsi="Arial" w:cs="Arial"/>
              </w:rPr>
              <w:t xml:space="preserve"> prací</w:t>
            </w:r>
            <w:r>
              <w:rPr>
                <w:rFonts w:ascii="Arial" w:hAnsi="Arial" w:cs="Arial"/>
              </w:rPr>
              <w:t xml:space="preserve"> a rozpočet</w:t>
            </w:r>
          </w:p>
        </w:tc>
        <w:tc>
          <w:tcPr>
            <w:tcW w:w="2268" w:type="dxa"/>
            <w:vAlign w:val="center"/>
          </w:tcPr>
          <w:p w14:paraId="3569D456" w14:textId="77777777" w:rsidR="00EA4B42" w:rsidRDefault="00EA4B42" w:rsidP="00C13BCA">
            <w:pPr>
              <w:spacing w:before="160"/>
              <w:jc w:val="center"/>
              <w:rPr>
                <w:rFonts w:ascii="Arial" w:hAnsi="Arial" w:cs="Arial"/>
              </w:rPr>
            </w:pPr>
          </w:p>
        </w:tc>
        <w:tc>
          <w:tcPr>
            <w:tcW w:w="2268" w:type="dxa"/>
            <w:vAlign w:val="center"/>
          </w:tcPr>
          <w:p w14:paraId="3803A49C" w14:textId="77777777" w:rsidR="00EA4B42" w:rsidRDefault="00EA4B42" w:rsidP="00C13BCA">
            <w:pPr>
              <w:spacing w:before="160"/>
              <w:jc w:val="center"/>
              <w:rPr>
                <w:rFonts w:ascii="Arial" w:hAnsi="Arial" w:cs="Arial"/>
              </w:rPr>
            </w:pPr>
          </w:p>
        </w:tc>
        <w:tc>
          <w:tcPr>
            <w:tcW w:w="2551" w:type="dxa"/>
            <w:vAlign w:val="center"/>
          </w:tcPr>
          <w:p w14:paraId="7ECEC571" w14:textId="77777777" w:rsidR="00EA4B42" w:rsidRDefault="00EA4B42" w:rsidP="00C13BCA">
            <w:pPr>
              <w:spacing w:before="160"/>
              <w:jc w:val="center"/>
              <w:rPr>
                <w:rFonts w:ascii="Arial" w:hAnsi="Arial" w:cs="Arial"/>
              </w:rPr>
            </w:pPr>
          </w:p>
        </w:tc>
      </w:tr>
      <w:tr w:rsidR="00EA4B42" w14:paraId="1DB0A7B9" w14:textId="77777777" w:rsidTr="00FF0CDD">
        <w:trPr>
          <w:trHeight w:val="705"/>
        </w:trPr>
        <w:tc>
          <w:tcPr>
            <w:tcW w:w="1559" w:type="dxa"/>
          </w:tcPr>
          <w:p w14:paraId="18205C09" w14:textId="77777777" w:rsidR="00EA4B42" w:rsidRDefault="00CB7B8D">
            <w:pPr>
              <w:spacing w:before="120" w:after="120"/>
              <w:jc w:val="center"/>
              <w:rPr>
                <w:rFonts w:ascii="Arial" w:hAnsi="Arial" w:cs="Arial"/>
                <w:b/>
              </w:rPr>
            </w:pPr>
            <w:r>
              <w:rPr>
                <w:rFonts w:ascii="Arial" w:hAnsi="Arial" w:cs="Arial"/>
                <w:b/>
              </w:rPr>
              <w:t xml:space="preserve">Cena celkem </w:t>
            </w:r>
          </w:p>
        </w:tc>
        <w:tc>
          <w:tcPr>
            <w:tcW w:w="2268" w:type="dxa"/>
          </w:tcPr>
          <w:p w14:paraId="2C77937F" w14:textId="77777777" w:rsidR="00EA4B42" w:rsidRDefault="00EA4B42">
            <w:pPr>
              <w:spacing w:before="160"/>
              <w:jc w:val="center"/>
              <w:rPr>
                <w:rFonts w:ascii="Arial" w:hAnsi="Arial" w:cs="Arial"/>
                <w:b/>
              </w:rPr>
            </w:pPr>
          </w:p>
        </w:tc>
        <w:tc>
          <w:tcPr>
            <w:tcW w:w="2268" w:type="dxa"/>
          </w:tcPr>
          <w:p w14:paraId="02623AE5" w14:textId="77777777" w:rsidR="00EA4B42" w:rsidRDefault="00EA4B42">
            <w:pPr>
              <w:spacing w:before="160"/>
              <w:jc w:val="center"/>
              <w:rPr>
                <w:rFonts w:ascii="Arial" w:hAnsi="Arial" w:cs="Arial"/>
                <w:b/>
              </w:rPr>
            </w:pPr>
          </w:p>
        </w:tc>
        <w:tc>
          <w:tcPr>
            <w:tcW w:w="2551" w:type="dxa"/>
          </w:tcPr>
          <w:p w14:paraId="0D7A08CF" w14:textId="77777777" w:rsidR="00EA4B42" w:rsidRDefault="00EA4B42">
            <w:pPr>
              <w:spacing w:before="160"/>
              <w:jc w:val="center"/>
              <w:rPr>
                <w:rFonts w:ascii="Arial" w:hAnsi="Arial" w:cs="Arial"/>
                <w:b/>
              </w:rPr>
            </w:pPr>
          </w:p>
        </w:tc>
      </w:tr>
    </w:tbl>
    <w:p w14:paraId="1D1F295E" w14:textId="77777777" w:rsidR="00EA4B42" w:rsidRDefault="00EA4B42">
      <w:pPr>
        <w:pStyle w:val="Standard"/>
        <w:tabs>
          <w:tab w:val="left" w:pos="2550"/>
        </w:tabs>
        <w:ind w:left="1274" w:hanging="989"/>
        <w:rPr>
          <w:rFonts w:ascii="Arial" w:hAnsi="Arial" w:cs="Arial"/>
          <w:sz w:val="22"/>
          <w:szCs w:val="22"/>
        </w:rPr>
      </w:pPr>
    </w:p>
    <w:p w14:paraId="4F82C7B9" w14:textId="36E0BD36" w:rsidR="00EA4B42" w:rsidRDefault="00EB2EF9">
      <w:pPr>
        <w:pStyle w:val="Standard"/>
        <w:tabs>
          <w:tab w:val="left" w:pos="2550"/>
        </w:tabs>
        <w:ind w:left="1274" w:hanging="989"/>
        <w:rPr>
          <w:rFonts w:ascii="Arial" w:hAnsi="Arial" w:cs="Arial"/>
          <w:sz w:val="22"/>
          <w:szCs w:val="22"/>
        </w:rPr>
      </w:pPr>
      <w:r>
        <w:rPr>
          <w:rFonts w:ascii="Arial" w:hAnsi="Arial" w:cs="Arial"/>
          <w:sz w:val="22"/>
          <w:szCs w:val="22"/>
        </w:rPr>
        <w:t>Cena celkem vč. DPH s</w:t>
      </w:r>
      <w:r w:rsidR="00CB7B8D">
        <w:rPr>
          <w:rFonts w:ascii="Arial" w:hAnsi="Arial" w:cs="Arial"/>
          <w:sz w:val="22"/>
          <w:szCs w:val="22"/>
        </w:rPr>
        <w:t xml:space="preserve">lovy: </w:t>
      </w:r>
      <w:proofErr w:type="spellStart"/>
      <w:r w:rsidR="000E6FF9">
        <w:rPr>
          <w:rFonts w:ascii="Arial" w:hAnsi="Arial" w:cs="Arial"/>
          <w:sz w:val="22"/>
          <w:szCs w:val="22"/>
        </w:rPr>
        <w:t>xxxxxxxxxxxxxxxxxxxxx</w:t>
      </w:r>
      <w:proofErr w:type="spellEnd"/>
      <w:r w:rsidR="000E6FF9">
        <w:rPr>
          <w:rFonts w:ascii="Arial" w:hAnsi="Arial" w:cs="Arial"/>
          <w:sz w:val="22"/>
          <w:szCs w:val="22"/>
        </w:rPr>
        <w:t xml:space="preserve"> </w:t>
      </w:r>
      <w:r w:rsidR="00CB7B8D">
        <w:rPr>
          <w:rFonts w:ascii="Arial" w:hAnsi="Arial" w:cs="Arial"/>
          <w:sz w:val="22"/>
          <w:szCs w:val="22"/>
        </w:rPr>
        <w:t>korun českých.</w:t>
      </w:r>
    </w:p>
    <w:p w14:paraId="6734F678" w14:textId="77777777" w:rsidR="00EA4B42" w:rsidRDefault="00EA4B42">
      <w:pPr>
        <w:pStyle w:val="Standard"/>
        <w:tabs>
          <w:tab w:val="left" w:pos="2550"/>
        </w:tabs>
        <w:ind w:left="1274" w:hanging="989"/>
        <w:rPr>
          <w:rFonts w:ascii="Arial" w:hAnsi="Arial" w:cs="Arial"/>
          <w:sz w:val="22"/>
          <w:szCs w:val="22"/>
        </w:rPr>
      </w:pPr>
    </w:p>
    <w:p w14:paraId="75E059DE" w14:textId="77777777" w:rsidR="00EA4B42" w:rsidRDefault="00EA4B42">
      <w:pPr>
        <w:pStyle w:val="Standard"/>
        <w:tabs>
          <w:tab w:val="left" w:pos="2550"/>
        </w:tabs>
        <w:ind w:left="1274" w:hanging="989"/>
        <w:rPr>
          <w:rFonts w:ascii="Arial" w:hAnsi="Arial" w:cs="Arial"/>
          <w:sz w:val="22"/>
          <w:szCs w:val="22"/>
        </w:rPr>
      </w:pPr>
    </w:p>
    <w:p w14:paraId="3AE498A7" w14:textId="77777777" w:rsidR="00EA4B42"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Platební podmínky</w:t>
      </w:r>
    </w:p>
    <w:p w14:paraId="6EC11402" w14:textId="77777777" w:rsidR="00EA4B42" w:rsidRDefault="00EA4B42">
      <w:pPr>
        <w:pStyle w:val="Standard"/>
        <w:tabs>
          <w:tab w:val="left" w:pos="2520"/>
          <w:tab w:val="right" w:pos="8820"/>
        </w:tabs>
        <w:rPr>
          <w:rFonts w:ascii="Arial" w:hAnsi="Arial" w:cs="Arial"/>
          <w:sz w:val="22"/>
          <w:szCs w:val="22"/>
        </w:rPr>
      </w:pPr>
    </w:p>
    <w:p w14:paraId="00298CAA" w14:textId="77777777" w:rsidR="00EA4B42" w:rsidRDefault="00CB7B8D">
      <w:pPr>
        <w:pStyle w:val="Standard"/>
        <w:numPr>
          <w:ilvl w:val="0"/>
          <w:numId w:val="24"/>
        </w:numPr>
        <w:tabs>
          <w:tab w:val="left" w:pos="2520"/>
          <w:tab w:val="right" w:pos="8820"/>
        </w:tabs>
        <w:spacing w:after="120"/>
        <w:jc w:val="both"/>
        <w:rPr>
          <w:rFonts w:ascii="Arial" w:hAnsi="Arial" w:cs="Arial"/>
          <w:sz w:val="22"/>
          <w:szCs w:val="22"/>
        </w:rPr>
      </w:pPr>
      <w:r>
        <w:rPr>
          <w:rFonts w:ascii="Arial" w:hAnsi="Arial" w:cs="Arial"/>
          <w:sz w:val="22"/>
          <w:szCs w:val="22"/>
        </w:rPr>
        <w:t>Cena díla bude uhrazena postupně na základě faktur, které zhotovitel vystaví po předání jednotlivých částí díla</w:t>
      </w:r>
      <w:r w:rsidR="00AE3F1D">
        <w:rPr>
          <w:rFonts w:ascii="Arial" w:hAnsi="Arial" w:cs="Arial"/>
          <w:sz w:val="22"/>
          <w:szCs w:val="22"/>
        </w:rPr>
        <w:t xml:space="preserve"> a jejich převzetí objednatelem</w:t>
      </w:r>
      <w:r>
        <w:rPr>
          <w:rFonts w:ascii="Arial" w:hAnsi="Arial" w:cs="Arial"/>
          <w:sz w:val="22"/>
          <w:szCs w:val="22"/>
        </w:rPr>
        <w:t>. Splatnost faktur činí 15 dnů ode dne jejich doručení objednateli.</w:t>
      </w:r>
    </w:p>
    <w:p w14:paraId="5505F3A7" w14:textId="77777777" w:rsidR="00EA4B42" w:rsidRDefault="00CB7B8D">
      <w:pPr>
        <w:pStyle w:val="Standard"/>
        <w:numPr>
          <w:ilvl w:val="0"/>
          <w:numId w:val="10"/>
        </w:numPr>
        <w:tabs>
          <w:tab w:val="left" w:pos="2520"/>
          <w:tab w:val="right" w:pos="8820"/>
        </w:tabs>
        <w:spacing w:after="120"/>
        <w:jc w:val="both"/>
        <w:rPr>
          <w:rFonts w:ascii="Arial" w:hAnsi="Arial"/>
          <w:b/>
        </w:rPr>
      </w:pPr>
      <w:r>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06139B7" w14:textId="77777777" w:rsidR="00EA4B42" w:rsidRDefault="00CB7B8D">
      <w:pPr>
        <w:pStyle w:val="Standard"/>
        <w:numPr>
          <w:ilvl w:val="0"/>
          <w:numId w:val="10"/>
        </w:numPr>
        <w:tabs>
          <w:tab w:val="left" w:pos="2520"/>
          <w:tab w:val="right" w:pos="8820"/>
        </w:tabs>
        <w:jc w:val="both"/>
        <w:rPr>
          <w:rFonts w:ascii="Arial" w:hAnsi="Arial"/>
          <w:b/>
        </w:rPr>
      </w:pPr>
      <w:r>
        <w:rPr>
          <w:rFonts w:ascii="Arial" w:hAnsi="Arial" w:cs="Arial"/>
          <w:sz w:val="22"/>
          <w:szCs w:val="22"/>
        </w:rPr>
        <w:t>Kromě náležitostí stanovených právními předpisy pro daňový doklad je zhotovitel povinen na daňovém dokladu (faktuře) uvést i tyto údaje:</w:t>
      </w:r>
    </w:p>
    <w:p w14:paraId="0CF006DD" w14:textId="77777777" w:rsidR="00EA4B42" w:rsidRDefault="00CB7B8D">
      <w:pPr>
        <w:pStyle w:val="Standard"/>
        <w:numPr>
          <w:ilvl w:val="0"/>
          <w:numId w:val="42"/>
        </w:numPr>
        <w:tabs>
          <w:tab w:val="left" w:pos="2520"/>
          <w:tab w:val="right" w:pos="8820"/>
        </w:tabs>
        <w:jc w:val="both"/>
        <w:rPr>
          <w:rFonts w:ascii="Arial" w:hAnsi="Arial"/>
        </w:rPr>
      </w:pPr>
      <w:r>
        <w:rPr>
          <w:rFonts w:ascii="Arial" w:hAnsi="Arial" w:cs="Arial"/>
          <w:sz w:val="22"/>
          <w:szCs w:val="22"/>
        </w:rPr>
        <w:t xml:space="preserve">název díla: </w:t>
      </w:r>
      <w:r w:rsidR="00907FB5" w:rsidRPr="00907FB5">
        <w:rPr>
          <w:rFonts w:ascii="Arial" w:hAnsi="Arial" w:cs="Arial"/>
          <w:b/>
          <w:sz w:val="22"/>
          <w:szCs w:val="22"/>
        </w:rPr>
        <w:t>Okružní k</w:t>
      </w:r>
      <w:r w:rsidR="00C77A2D" w:rsidRPr="00C77A2D">
        <w:rPr>
          <w:rFonts w:ascii="Arial" w:eastAsia="SimSun" w:hAnsi="Arial" w:cs="Arial"/>
          <w:b/>
          <w:bCs/>
          <w:sz w:val="22"/>
          <w:szCs w:val="22"/>
          <w:lang w:bidi="cs-CZ"/>
        </w:rPr>
        <w:t>řižovatka ulic Hřbitovní a Propojovací v Novém Jičíně</w:t>
      </w:r>
      <w:r w:rsidR="00EB2EF9">
        <w:rPr>
          <w:rFonts w:ascii="Arial" w:eastAsia="SimSun" w:hAnsi="Arial" w:cs="Arial"/>
          <w:b/>
          <w:bCs/>
          <w:sz w:val="22"/>
          <w:szCs w:val="22"/>
          <w:lang w:bidi="cs-CZ"/>
        </w:rPr>
        <w:t xml:space="preserve"> – zpracování projektové dokumentace,</w:t>
      </w:r>
    </w:p>
    <w:p w14:paraId="6F43F68B" w14:textId="77777777" w:rsidR="00EA4B42" w:rsidRDefault="00CB7B8D">
      <w:pPr>
        <w:pStyle w:val="Standard"/>
        <w:numPr>
          <w:ilvl w:val="0"/>
          <w:numId w:val="42"/>
        </w:numPr>
        <w:tabs>
          <w:tab w:val="left" w:pos="2520"/>
          <w:tab w:val="right" w:pos="8820"/>
        </w:tabs>
        <w:jc w:val="both"/>
        <w:rPr>
          <w:rFonts w:ascii="Arial" w:hAnsi="Arial"/>
        </w:rPr>
      </w:pPr>
      <w:r>
        <w:rPr>
          <w:rFonts w:ascii="Arial" w:hAnsi="Arial" w:cs="Arial"/>
          <w:bCs/>
          <w:color w:val="000000"/>
          <w:sz w:val="22"/>
          <w:szCs w:val="22"/>
          <w:lang w:bidi="cs-CZ"/>
        </w:rPr>
        <w:lastRenderedPageBreak/>
        <w:t xml:space="preserve">číslo smlouvy objednatele. </w:t>
      </w:r>
    </w:p>
    <w:p w14:paraId="1D561D6C" w14:textId="77777777" w:rsidR="00EA4B42" w:rsidRDefault="00EA4B42">
      <w:pPr>
        <w:pStyle w:val="Standard"/>
        <w:tabs>
          <w:tab w:val="left" w:pos="2520"/>
          <w:tab w:val="right" w:pos="8820"/>
        </w:tabs>
        <w:ind w:left="1057"/>
        <w:jc w:val="both"/>
        <w:rPr>
          <w:rFonts w:ascii="Arial" w:hAnsi="Arial"/>
          <w:highlight w:val="yellow"/>
        </w:rPr>
      </w:pPr>
    </w:p>
    <w:p w14:paraId="0BB37382" w14:textId="77777777" w:rsidR="00EA4B42" w:rsidRDefault="00EA4B42">
      <w:pPr>
        <w:pStyle w:val="Standard"/>
        <w:tabs>
          <w:tab w:val="left" w:pos="2520"/>
          <w:tab w:val="right" w:pos="8820"/>
        </w:tabs>
        <w:ind w:left="1057"/>
        <w:jc w:val="both"/>
        <w:rPr>
          <w:rFonts w:ascii="Arial" w:hAnsi="Arial"/>
          <w:highlight w:val="yellow"/>
        </w:rPr>
      </w:pPr>
    </w:p>
    <w:p w14:paraId="7E62E956" w14:textId="77777777" w:rsidR="00EA4B42" w:rsidRDefault="00CB7B8D">
      <w:pPr>
        <w:pStyle w:val="Standard"/>
        <w:numPr>
          <w:ilvl w:val="0"/>
          <w:numId w:val="38"/>
        </w:numPr>
        <w:tabs>
          <w:tab w:val="right" w:pos="8820"/>
        </w:tabs>
        <w:spacing w:after="120"/>
        <w:ind w:left="3969" w:hanging="425"/>
        <w:rPr>
          <w:rFonts w:ascii="Arial" w:hAnsi="Arial"/>
          <w:b/>
          <w:sz w:val="22"/>
          <w:szCs w:val="22"/>
        </w:rPr>
      </w:pPr>
      <w:r>
        <w:rPr>
          <w:rFonts w:ascii="Arial" w:hAnsi="Arial"/>
          <w:b/>
          <w:sz w:val="22"/>
          <w:szCs w:val="22"/>
        </w:rPr>
        <w:t>Provádění díla</w:t>
      </w:r>
    </w:p>
    <w:p w14:paraId="339E8167" w14:textId="77777777"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Vlastnické právo k  dílu nabývá objednatel dnem převzetí díla od zhotovitele.</w:t>
      </w:r>
    </w:p>
    <w:p w14:paraId="62D71B51" w14:textId="77777777"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povinen provést dílo svým jménem, na vlastní odpovědnost, s potřebnou péčí, řádně a včas.</w:t>
      </w:r>
    </w:p>
    <w:p w14:paraId="713FD687" w14:textId="77777777"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14:paraId="3915ECA8" w14:textId="77777777"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na výzvu objednatele povinen informovat jej o průběhu realizace díla a účastnit se na základě pozvánky objednatele všech jednání týkajících se provádění díla.</w:t>
      </w:r>
    </w:p>
    <w:p w14:paraId="1924CD5D" w14:textId="77777777"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33E72494" w14:textId="77777777" w:rsidR="00EA4B42"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 Toto spolupůsobení bude poskytnuto zhotoviteli v rozsahu a lhůtě smluvené oběma smluvními stranami.</w:t>
      </w:r>
    </w:p>
    <w:p w14:paraId="457319A8" w14:textId="77777777" w:rsidR="00EA4B42"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14:paraId="6BAC1E57" w14:textId="77777777" w:rsidR="00EA4B42"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provést dílo kompletně a v souladu s příslušnými platnými normami ČSN a předpisy.</w:t>
      </w:r>
    </w:p>
    <w:p w14:paraId="4514E76A" w14:textId="77777777" w:rsidR="00EA4B42"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szCs w:val="22"/>
        </w:rPr>
        <w:t>Výchozí podklady a vyhotovené matrice zůstávají uloženy u zhotovitele pouze k archivačnímu účelu.</w:t>
      </w:r>
    </w:p>
    <w:p w14:paraId="4DFEB86E" w14:textId="77777777" w:rsidR="00EA4B42" w:rsidRDefault="00CB7B8D">
      <w:pPr>
        <w:pStyle w:val="Odstavecseseznamem"/>
        <w:widowControl/>
        <w:numPr>
          <w:ilvl w:val="0"/>
          <w:numId w:val="39"/>
        </w:numPr>
        <w:tabs>
          <w:tab w:val="left" w:pos="142"/>
          <w:tab w:val="left" w:pos="284"/>
          <w:tab w:val="left" w:pos="426"/>
        </w:tabs>
        <w:spacing w:after="120"/>
        <w:ind w:left="283" w:hanging="425"/>
        <w:contextualSpacing w:val="0"/>
        <w:jc w:val="both"/>
        <w:rPr>
          <w:rFonts w:ascii="Arial" w:hAnsi="Arial" w:cs="Arial"/>
          <w:sz w:val="24"/>
          <w:szCs w:val="24"/>
        </w:rPr>
      </w:pPr>
      <w:r>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Pr>
          <w:rFonts w:ascii="Arial" w:hAnsi="Arial" w:cs="Arial"/>
          <w:sz w:val="24"/>
          <w:szCs w:val="24"/>
        </w:rPr>
        <w:t>.</w:t>
      </w:r>
    </w:p>
    <w:p w14:paraId="3FF63585" w14:textId="77777777" w:rsidR="00EA4B42" w:rsidRDefault="00CB7B8D">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Pr>
          <w:rFonts w:ascii="Arial" w:hAnsi="Arial" w:cs="Arial"/>
          <w:sz w:val="22"/>
        </w:rPr>
        <w:t>Zhotovitel se zavazuje zpracovat dílo tak, aby bylo dostatečným a kvalitním podkladem pro vydání společného povolení a realizaci vlastní stavby.</w:t>
      </w:r>
    </w:p>
    <w:p w14:paraId="636FF5D2" w14:textId="77777777" w:rsidR="00EA4B42" w:rsidRPr="00B04A42" w:rsidRDefault="00CB7B8D">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rPr>
      </w:pPr>
      <w:r w:rsidRPr="00B04A42">
        <w:rPr>
          <w:rFonts w:ascii="Arial" w:hAnsi="Arial" w:cs="Arial"/>
          <w:sz w:val="22"/>
        </w:rPr>
        <w:t xml:space="preserve">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w:t>
      </w:r>
    </w:p>
    <w:p w14:paraId="59367691" w14:textId="77777777" w:rsidR="00EA4B42" w:rsidRDefault="00EA4B42">
      <w:pPr>
        <w:pStyle w:val="Odstavecseseznamem"/>
        <w:widowControl/>
        <w:tabs>
          <w:tab w:val="left" w:pos="142"/>
          <w:tab w:val="left" w:pos="284"/>
          <w:tab w:val="left" w:pos="426"/>
        </w:tabs>
        <w:spacing w:after="120"/>
        <w:ind w:left="284"/>
        <w:contextualSpacing w:val="0"/>
        <w:jc w:val="both"/>
        <w:rPr>
          <w:rFonts w:ascii="Arial" w:hAnsi="Arial" w:cs="Arial"/>
          <w:highlight w:val="yellow"/>
        </w:rPr>
      </w:pPr>
    </w:p>
    <w:p w14:paraId="196F8D7E" w14:textId="77777777" w:rsidR="00EA4B42"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 xml:space="preserve"> Smluvní pokuty</w:t>
      </w:r>
    </w:p>
    <w:p w14:paraId="6793D511" w14:textId="77777777" w:rsidR="00EA4B42" w:rsidRDefault="00EA4B42">
      <w:pPr>
        <w:pStyle w:val="Standard"/>
        <w:tabs>
          <w:tab w:val="left" w:pos="2520"/>
          <w:tab w:val="right" w:pos="8820"/>
        </w:tabs>
        <w:rPr>
          <w:rFonts w:ascii="Arial" w:hAnsi="Arial" w:cs="Arial"/>
          <w:sz w:val="22"/>
          <w:szCs w:val="22"/>
        </w:rPr>
      </w:pPr>
    </w:p>
    <w:p w14:paraId="2D61D328" w14:textId="77777777" w:rsidR="00EA4B42" w:rsidRDefault="00CB7B8D">
      <w:pPr>
        <w:pStyle w:val="Standard"/>
        <w:numPr>
          <w:ilvl w:val="0"/>
          <w:numId w:val="25"/>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termínem předání části díla je objednatel oprávněn účtovat zhotoviteli smluvní pokutu ve výši 0,5 % z ceny příslušné části díla bez DPH za každý den prodlení.</w:t>
      </w:r>
    </w:p>
    <w:p w14:paraId="1CEE612D" w14:textId="77777777" w:rsidR="00EA4B42" w:rsidRDefault="00CB7B8D">
      <w:pPr>
        <w:pStyle w:val="Odstavecseseznamem"/>
        <w:numPr>
          <w:ilvl w:val="0"/>
          <w:numId w:val="6"/>
        </w:numPr>
        <w:tabs>
          <w:tab w:val="left" w:pos="2520"/>
          <w:tab w:val="right" w:pos="8820"/>
        </w:tabs>
        <w:spacing w:after="120"/>
        <w:contextualSpacing w:val="0"/>
        <w:jc w:val="both"/>
        <w:rPr>
          <w:rFonts w:ascii="Arial" w:hAnsi="Arial" w:cs="Arial"/>
          <w:sz w:val="22"/>
          <w:szCs w:val="22"/>
        </w:rPr>
      </w:pPr>
      <w:r>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příslušné části díla bez DPH za každý den prodlení.</w:t>
      </w:r>
    </w:p>
    <w:p w14:paraId="0012C54E" w14:textId="77777777" w:rsidR="00EA4B42" w:rsidRDefault="00CB7B8D">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úhradou faktury je zhotovitel oprávněn účtovat objednateli úrok z prodlení ve výši 0,5 % z dlužné částky za každý den prodlení.</w:t>
      </w:r>
    </w:p>
    <w:p w14:paraId="48768843" w14:textId="77777777" w:rsidR="00EA4B42" w:rsidRDefault="00CB7B8D">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lastRenderedPageBreak/>
        <w:t>Takto sjednané sankce nemají vliv na případnou povinnost k náhradě škody. Sjednané sankce hradí povinná strana nezávisle na tom, zda a v jaké výši vznikne druhé straně v této souvislosti škoda, kterou lze vymáhat samostatně.</w:t>
      </w:r>
    </w:p>
    <w:p w14:paraId="06565912" w14:textId="77777777" w:rsidR="00EA4B42" w:rsidRDefault="00EA4B42">
      <w:pPr>
        <w:pStyle w:val="Standard"/>
        <w:tabs>
          <w:tab w:val="left" w:pos="2520"/>
          <w:tab w:val="right" w:pos="8820"/>
        </w:tabs>
        <w:spacing w:after="120"/>
        <w:ind w:left="340"/>
        <w:jc w:val="both"/>
        <w:rPr>
          <w:rFonts w:ascii="Arial" w:hAnsi="Arial" w:cs="Arial"/>
          <w:sz w:val="22"/>
          <w:szCs w:val="22"/>
        </w:rPr>
      </w:pPr>
    </w:p>
    <w:p w14:paraId="39A3BC24" w14:textId="77777777" w:rsidR="00EA4B42"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sz w:val="22"/>
          <w:szCs w:val="22"/>
        </w:rPr>
        <w:t>Vady a nedodělky</w:t>
      </w:r>
    </w:p>
    <w:p w14:paraId="5975782F" w14:textId="77777777" w:rsidR="00EA4B42" w:rsidRDefault="00EA4B42">
      <w:pPr>
        <w:pStyle w:val="Standard"/>
        <w:tabs>
          <w:tab w:val="left" w:pos="2520"/>
          <w:tab w:val="right" w:pos="8820"/>
        </w:tabs>
        <w:rPr>
          <w:rFonts w:ascii="Arial" w:hAnsi="Arial" w:cs="Arial"/>
          <w:sz w:val="22"/>
          <w:szCs w:val="22"/>
        </w:rPr>
      </w:pPr>
    </w:p>
    <w:p w14:paraId="0A908B61" w14:textId="77777777" w:rsidR="00EA4B42" w:rsidRDefault="00CB7B8D">
      <w:pPr>
        <w:pStyle w:val="Standard"/>
        <w:numPr>
          <w:ilvl w:val="0"/>
          <w:numId w:val="26"/>
        </w:numPr>
        <w:tabs>
          <w:tab w:val="left" w:pos="2520"/>
          <w:tab w:val="right" w:pos="8820"/>
        </w:tabs>
        <w:spacing w:after="120"/>
        <w:jc w:val="both"/>
        <w:rPr>
          <w:rFonts w:ascii="Arial" w:hAnsi="Arial" w:cs="Arial"/>
          <w:sz w:val="22"/>
          <w:szCs w:val="22"/>
        </w:rPr>
      </w:pPr>
      <w:r>
        <w:rPr>
          <w:rFonts w:ascii="Arial" w:hAnsi="Arial" w:cs="Arial"/>
          <w:sz w:val="22"/>
          <w:szCs w:val="22"/>
        </w:rPr>
        <w:t xml:space="preserve">Vadou se rozumí chyba ve výkresech nebo textové části projektové dokumentace, </w:t>
      </w:r>
      <w:r w:rsidR="00AE3F1D">
        <w:rPr>
          <w:rFonts w:ascii="Arial" w:hAnsi="Arial" w:cs="Arial"/>
          <w:sz w:val="22"/>
          <w:szCs w:val="22"/>
        </w:rPr>
        <w:t xml:space="preserve">nebo v jiných dokumentech, </w:t>
      </w:r>
      <w:r>
        <w:rPr>
          <w:rFonts w:ascii="Arial" w:hAnsi="Arial" w:cs="Arial"/>
          <w:sz w:val="22"/>
          <w:szCs w:val="22"/>
        </w:rPr>
        <w:t>případně jej</w:t>
      </w:r>
      <w:r w:rsidR="00AE3F1D">
        <w:rPr>
          <w:rFonts w:ascii="Arial" w:hAnsi="Arial" w:cs="Arial"/>
          <w:sz w:val="22"/>
          <w:szCs w:val="22"/>
        </w:rPr>
        <w:t>ich</w:t>
      </w:r>
      <w:r>
        <w:rPr>
          <w:rFonts w:ascii="Arial" w:hAnsi="Arial" w:cs="Arial"/>
          <w:sz w:val="22"/>
          <w:szCs w:val="22"/>
        </w:rPr>
        <w:t xml:space="preserve"> neshoda s dřívějšími dohodami obou stran</w:t>
      </w:r>
      <w:r w:rsidR="00AE3F1D">
        <w:rPr>
          <w:rFonts w:ascii="Arial" w:hAnsi="Arial" w:cs="Arial"/>
          <w:sz w:val="22"/>
          <w:szCs w:val="22"/>
        </w:rPr>
        <w:t xml:space="preserve"> nebo</w:t>
      </w:r>
      <w:r>
        <w:rPr>
          <w:rFonts w:ascii="Arial" w:hAnsi="Arial" w:cs="Arial"/>
          <w:sz w:val="22"/>
          <w:szCs w:val="22"/>
        </w:rPr>
        <w:t xml:space="preserve"> s podmínkami stanovenými dotčenými orgány a organizacemi.</w:t>
      </w:r>
    </w:p>
    <w:p w14:paraId="663FB5B8" w14:textId="77777777"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Nedodělkem se rozumí chybějící část </w:t>
      </w:r>
      <w:r w:rsidR="00AE3F1D">
        <w:rPr>
          <w:rFonts w:ascii="Arial" w:hAnsi="Arial" w:cs="Arial"/>
          <w:sz w:val="22"/>
          <w:szCs w:val="22"/>
        </w:rPr>
        <w:t>díla</w:t>
      </w:r>
      <w:r>
        <w:rPr>
          <w:rFonts w:ascii="Arial" w:hAnsi="Arial" w:cs="Arial"/>
          <w:sz w:val="22"/>
          <w:szCs w:val="22"/>
        </w:rPr>
        <w:t xml:space="preserve"> proti rozsahu sjednanému smlouvou.</w:t>
      </w:r>
    </w:p>
    <w:p w14:paraId="352B3780" w14:textId="77777777"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Objednatel není povinen převzít </w:t>
      </w:r>
      <w:r w:rsidR="00AE3F1D">
        <w:rPr>
          <w:rFonts w:ascii="Arial" w:hAnsi="Arial" w:cs="Arial"/>
          <w:sz w:val="22"/>
          <w:szCs w:val="22"/>
        </w:rPr>
        <w:t>dílo</w:t>
      </w:r>
      <w:r>
        <w:rPr>
          <w:rFonts w:ascii="Arial" w:hAnsi="Arial" w:cs="Arial"/>
          <w:sz w:val="22"/>
          <w:szCs w:val="22"/>
        </w:rPr>
        <w:t>, kter</w:t>
      </w:r>
      <w:r w:rsidR="00AE3F1D">
        <w:rPr>
          <w:rFonts w:ascii="Arial" w:hAnsi="Arial" w:cs="Arial"/>
          <w:sz w:val="22"/>
          <w:szCs w:val="22"/>
        </w:rPr>
        <w:t>é</w:t>
      </w:r>
      <w:r>
        <w:rPr>
          <w:rFonts w:ascii="Arial" w:hAnsi="Arial" w:cs="Arial"/>
          <w:sz w:val="22"/>
          <w:szCs w:val="22"/>
        </w:rPr>
        <w:t xml:space="preserve"> vykazuje vady nebo nedodělky.</w:t>
      </w:r>
    </w:p>
    <w:p w14:paraId="55FCF34E" w14:textId="77777777" w:rsidR="00EB2EF9" w:rsidRDefault="00EB2EF9" w:rsidP="002B6208">
      <w:pPr>
        <w:pStyle w:val="Standard"/>
        <w:numPr>
          <w:ilvl w:val="0"/>
          <w:numId w:val="2"/>
        </w:numPr>
        <w:tabs>
          <w:tab w:val="left" w:pos="2520"/>
          <w:tab w:val="right" w:pos="8820"/>
        </w:tabs>
        <w:spacing w:after="120"/>
        <w:jc w:val="both"/>
        <w:rPr>
          <w:rFonts w:ascii="Arial" w:hAnsi="Arial" w:cs="Arial"/>
          <w:sz w:val="22"/>
          <w:szCs w:val="22"/>
        </w:rPr>
      </w:pPr>
      <w:r w:rsidRPr="00EB2EF9">
        <w:rPr>
          <w:rFonts w:ascii="Arial" w:hAnsi="Arial" w:cs="Arial"/>
          <w:sz w:val="22"/>
          <w:szCs w:val="22"/>
        </w:rPr>
        <w:t xml:space="preserve">Zhotovitel si je vědom, že dílo, které vypracuje na základě této smlouvy, bude závazným podkladem pro zhotovení stavby. Z tohoto důvodu poskytuje objednateli záruku na jakost díla po celou dobu provádění stavby a po dobu jeho užívání, nejdéle však po dobu dvou let ode dne odevzdání realizované stavby objednateli. Během záruční doby se zhotovitel zavazuje bezplatně bez zbytečného odkladu odstranit případně zjištěné vady díla. </w:t>
      </w:r>
    </w:p>
    <w:p w14:paraId="640ECDF3" w14:textId="49308222" w:rsidR="00EB2EF9" w:rsidRPr="00EB2EF9" w:rsidRDefault="002B6208" w:rsidP="002B6208">
      <w:pPr>
        <w:rPr>
          <w:rFonts w:ascii="Arial" w:hAnsi="Arial" w:cs="Arial"/>
          <w:sz w:val="22"/>
          <w:szCs w:val="22"/>
          <w:lang w:bidi="ar-SA"/>
        </w:rPr>
      </w:pPr>
      <w:r w:rsidRPr="002B6208">
        <w:rPr>
          <w:rFonts w:ascii="Arial" w:hAnsi="Arial" w:cs="Arial"/>
          <w:sz w:val="22"/>
          <w:szCs w:val="22"/>
          <w:lang w:bidi="ar-SA"/>
        </w:rPr>
        <w:t>Zhotovitel neodpovídá za vady plnění způsobené poskytnutím nesprávných výchozích a zadávacích podkladů ze strany objednatele, pokud zhotovitel ani při vynaložení veškerého úsilí a znalostí nemohl zjistit jejich nevhodnost, anebo na ně objednatele upozornil a ten písemně trval na jejich použití.</w:t>
      </w:r>
    </w:p>
    <w:p w14:paraId="41A438E8" w14:textId="77777777" w:rsidR="00EB2EF9" w:rsidRPr="00EB2EF9" w:rsidRDefault="00EB2EF9" w:rsidP="00D1311D">
      <w:pPr>
        <w:ind w:left="340"/>
        <w:rPr>
          <w:rFonts w:ascii="Arial" w:hAnsi="Arial" w:cs="Arial"/>
          <w:sz w:val="22"/>
          <w:szCs w:val="22"/>
          <w:lang w:bidi="ar-SA"/>
        </w:rPr>
      </w:pPr>
    </w:p>
    <w:p w14:paraId="542800C2" w14:textId="77777777"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14:paraId="1DB20292" w14:textId="77777777"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51196AB0" w14:textId="77777777"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Tímto není dotčena odpovědnost zhotovitele za způsobenou škodu.</w:t>
      </w:r>
    </w:p>
    <w:p w14:paraId="571EBEFF" w14:textId="77777777" w:rsidR="00EA4B42" w:rsidRDefault="00EA4B42">
      <w:pPr>
        <w:pStyle w:val="Textbody"/>
        <w:tabs>
          <w:tab w:val="right" w:pos="8820"/>
        </w:tabs>
        <w:jc w:val="left"/>
        <w:rPr>
          <w:rFonts w:ascii="Arial" w:hAnsi="Arial" w:cs="Arial"/>
          <w:b w:val="0"/>
          <w:sz w:val="22"/>
          <w:szCs w:val="22"/>
          <w:highlight w:val="yellow"/>
        </w:rPr>
      </w:pPr>
    </w:p>
    <w:p w14:paraId="51922D67" w14:textId="77777777" w:rsidR="00EA4B42" w:rsidRDefault="00CB7B8D">
      <w:pPr>
        <w:pStyle w:val="Textbody"/>
        <w:numPr>
          <w:ilvl w:val="0"/>
          <w:numId w:val="38"/>
        </w:numPr>
        <w:tabs>
          <w:tab w:val="right" w:pos="8820"/>
        </w:tabs>
        <w:ind w:left="714" w:hanging="357"/>
        <w:rPr>
          <w:rFonts w:ascii="Arial" w:hAnsi="Arial" w:cs="Arial"/>
          <w:sz w:val="22"/>
          <w:szCs w:val="22"/>
        </w:rPr>
      </w:pPr>
      <w:r>
        <w:rPr>
          <w:rFonts w:ascii="Arial" w:hAnsi="Arial" w:cs="Arial"/>
          <w:sz w:val="22"/>
          <w:szCs w:val="22"/>
        </w:rPr>
        <w:t>Odpovědnost zhotovitele za škodu a povinnost nahradit škodu</w:t>
      </w:r>
    </w:p>
    <w:p w14:paraId="6FE4B06A" w14:textId="77777777" w:rsidR="00EA4B42" w:rsidRDefault="00EA4B42">
      <w:pPr>
        <w:pStyle w:val="Standard"/>
        <w:tabs>
          <w:tab w:val="left" w:pos="2520"/>
          <w:tab w:val="right" w:pos="8820"/>
        </w:tabs>
        <w:rPr>
          <w:rFonts w:ascii="Arial" w:hAnsi="Arial" w:cs="Arial"/>
          <w:sz w:val="22"/>
          <w:szCs w:val="22"/>
        </w:rPr>
      </w:pPr>
    </w:p>
    <w:p w14:paraId="3350D735" w14:textId="77777777" w:rsidR="00EA4B42" w:rsidRDefault="00CB7B8D">
      <w:pPr>
        <w:pStyle w:val="Standard"/>
        <w:numPr>
          <w:ilvl w:val="0"/>
          <w:numId w:val="27"/>
        </w:numPr>
        <w:tabs>
          <w:tab w:val="left" w:pos="2520"/>
          <w:tab w:val="right" w:pos="8820"/>
        </w:tabs>
        <w:spacing w:after="120"/>
        <w:jc w:val="both"/>
        <w:rPr>
          <w:rFonts w:ascii="Arial" w:hAnsi="Arial" w:cs="Arial"/>
          <w:sz w:val="22"/>
          <w:szCs w:val="22"/>
        </w:rPr>
      </w:pPr>
      <w:r>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3F5CDA1B" w14:textId="77777777" w:rsidR="00EA4B42" w:rsidRDefault="00CB7B8D">
      <w:pPr>
        <w:pStyle w:val="Standard"/>
        <w:numPr>
          <w:ilvl w:val="0"/>
          <w:numId w:val="21"/>
        </w:numPr>
        <w:tabs>
          <w:tab w:val="left" w:pos="2520"/>
          <w:tab w:val="right" w:pos="8820"/>
        </w:tabs>
        <w:spacing w:after="120"/>
        <w:jc w:val="both"/>
        <w:rPr>
          <w:rFonts w:ascii="Arial" w:hAnsi="Arial" w:cs="Arial"/>
          <w:sz w:val="22"/>
          <w:szCs w:val="22"/>
        </w:rPr>
      </w:pPr>
      <w:r>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14:paraId="68280D15" w14:textId="77777777" w:rsidR="00EB2EF9" w:rsidRDefault="00EB2EF9" w:rsidP="00D1311D">
      <w:pPr>
        <w:pStyle w:val="Standard"/>
        <w:tabs>
          <w:tab w:val="left" w:pos="2520"/>
          <w:tab w:val="right" w:pos="8820"/>
        </w:tabs>
        <w:spacing w:after="120"/>
        <w:ind w:left="340"/>
        <w:jc w:val="both"/>
        <w:rPr>
          <w:rFonts w:ascii="Arial" w:hAnsi="Arial" w:cs="Arial"/>
          <w:sz w:val="22"/>
          <w:szCs w:val="22"/>
        </w:rPr>
      </w:pPr>
    </w:p>
    <w:p w14:paraId="638ABF36" w14:textId="77777777" w:rsidR="00EA4B42" w:rsidRDefault="00CB7B8D">
      <w:pPr>
        <w:pStyle w:val="Standard"/>
        <w:numPr>
          <w:ilvl w:val="0"/>
          <w:numId w:val="38"/>
        </w:numPr>
        <w:pBdr>
          <w:bottom w:val="none" w:sz="4" w:space="31" w:color="000000"/>
        </w:pBdr>
        <w:tabs>
          <w:tab w:val="left" w:pos="2520"/>
          <w:tab w:val="right" w:pos="8820"/>
        </w:tabs>
        <w:ind w:left="714" w:hanging="357"/>
        <w:jc w:val="center"/>
        <w:rPr>
          <w:rFonts w:ascii="Arial" w:hAnsi="Arial" w:cs="Arial"/>
          <w:b/>
          <w:bCs/>
          <w:sz w:val="22"/>
          <w:szCs w:val="22"/>
        </w:rPr>
      </w:pPr>
      <w:r>
        <w:rPr>
          <w:rFonts w:ascii="Arial" w:hAnsi="Arial" w:cs="Arial"/>
          <w:b/>
          <w:bCs/>
          <w:sz w:val="22"/>
          <w:szCs w:val="22"/>
        </w:rPr>
        <w:t>Další ujednání</w:t>
      </w:r>
    </w:p>
    <w:p w14:paraId="5CD659A0" w14:textId="77777777" w:rsidR="00EA4B42" w:rsidRDefault="00CB7B8D">
      <w:pPr>
        <w:pStyle w:val="Standard"/>
        <w:numPr>
          <w:ilvl w:val="0"/>
          <w:numId w:val="31"/>
        </w:numPr>
        <w:tabs>
          <w:tab w:val="left" w:pos="2520"/>
          <w:tab w:val="right" w:pos="8820"/>
        </w:tabs>
        <w:spacing w:after="120"/>
        <w:ind w:left="284" w:hanging="284"/>
        <w:jc w:val="both"/>
        <w:rPr>
          <w:rFonts w:ascii="Arial" w:hAnsi="Arial" w:cs="Arial"/>
          <w:sz w:val="22"/>
          <w:szCs w:val="22"/>
        </w:rPr>
      </w:pPr>
      <w:r>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14:paraId="26393541" w14:textId="77777777" w:rsidR="00EA4B42" w:rsidRDefault="00CB7B8D">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t xml:space="preserve">V případě zániku závazku z důvodů na straně zhotovitele je povinen uhradit objednateli </w:t>
      </w:r>
      <w:r>
        <w:rPr>
          <w:rFonts w:ascii="Arial" w:eastAsia="Times New Roman" w:hAnsi="Arial" w:cs="Arial"/>
          <w:sz w:val="22"/>
          <w:szCs w:val="22"/>
          <w:lang w:bidi="ar-SA"/>
        </w:rPr>
        <w:lastRenderedPageBreak/>
        <w:t>případnou škodu, která mu zánikem závazku vznikla.</w:t>
      </w:r>
    </w:p>
    <w:p w14:paraId="7BBCC831" w14:textId="77777777" w:rsidR="00EA4B42" w:rsidRDefault="00EA4B42">
      <w:pPr>
        <w:tabs>
          <w:tab w:val="left" w:pos="2520"/>
          <w:tab w:val="right" w:pos="8820"/>
        </w:tabs>
        <w:rPr>
          <w:rFonts w:ascii="Arial" w:hAnsi="Arial" w:cs="Arial"/>
          <w:bCs/>
          <w:sz w:val="22"/>
          <w:szCs w:val="22"/>
          <w:highlight w:val="yellow"/>
        </w:rPr>
      </w:pPr>
    </w:p>
    <w:p w14:paraId="1458E7E1" w14:textId="77777777" w:rsidR="00EA4B42" w:rsidRDefault="00EA4B42">
      <w:pPr>
        <w:tabs>
          <w:tab w:val="left" w:pos="2520"/>
          <w:tab w:val="right" w:pos="8820"/>
        </w:tabs>
        <w:rPr>
          <w:rFonts w:ascii="Arial" w:hAnsi="Arial" w:cs="Arial"/>
          <w:bCs/>
          <w:sz w:val="22"/>
          <w:szCs w:val="22"/>
          <w:highlight w:val="yellow"/>
        </w:rPr>
      </w:pPr>
    </w:p>
    <w:p w14:paraId="31C461C1" w14:textId="77777777" w:rsidR="00803687" w:rsidRDefault="00803687">
      <w:pPr>
        <w:tabs>
          <w:tab w:val="left" w:pos="2520"/>
          <w:tab w:val="right" w:pos="8820"/>
        </w:tabs>
        <w:rPr>
          <w:rFonts w:ascii="Arial" w:hAnsi="Arial" w:cs="Arial"/>
          <w:bCs/>
          <w:sz w:val="22"/>
          <w:szCs w:val="22"/>
          <w:highlight w:val="yellow"/>
        </w:rPr>
      </w:pPr>
    </w:p>
    <w:p w14:paraId="55E6F9BC" w14:textId="77777777" w:rsidR="00803687" w:rsidRDefault="00803687">
      <w:pPr>
        <w:tabs>
          <w:tab w:val="left" w:pos="2520"/>
          <w:tab w:val="right" w:pos="8820"/>
        </w:tabs>
        <w:rPr>
          <w:rFonts w:ascii="Arial" w:hAnsi="Arial" w:cs="Arial"/>
          <w:bCs/>
          <w:sz w:val="22"/>
          <w:szCs w:val="22"/>
          <w:highlight w:val="yellow"/>
        </w:rPr>
      </w:pPr>
    </w:p>
    <w:p w14:paraId="19078C39" w14:textId="77777777" w:rsidR="00803687" w:rsidRDefault="00803687">
      <w:pPr>
        <w:tabs>
          <w:tab w:val="left" w:pos="2520"/>
          <w:tab w:val="right" w:pos="8820"/>
        </w:tabs>
        <w:rPr>
          <w:rFonts w:ascii="Arial" w:hAnsi="Arial" w:cs="Arial"/>
          <w:bCs/>
          <w:sz w:val="22"/>
          <w:szCs w:val="22"/>
          <w:highlight w:val="yellow"/>
        </w:rPr>
      </w:pPr>
    </w:p>
    <w:p w14:paraId="519B21E6" w14:textId="77777777" w:rsidR="00803687" w:rsidRDefault="00803687">
      <w:pPr>
        <w:tabs>
          <w:tab w:val="left" w:pos="2520"/>
          <w:tab w:val="right" w:pos="8820"/>
        </w:tabs>
        <w:rPr>
          <w:rFonts w:ascii="Arial" w:hAnsi="Arial" w:cs="Arial"/>
          <w:bCs/>
          <w:sz w:val="22"/>
          <w:szCs w:val="22"/>
          <w:highlight w:val="yellow"/>
        </w:rPr>
      </w:pPr>
    </w:p>
    <w:p w14:paraId="4770616D" w14:textId="77777777" w:rsidR="00EA4B42" w:rsidRDefault="00CB7B8D">
      <w:pPr>
        <w:pStyle w:val="Odstavecseseznamem"/>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Licenční ujednání</w:t>
      </w:r>
    </w:p>
    <w:p w14:paraId="3D566984" w14:textId="77777777" w:rsidR="00EA4B42" w:rsidRDefault="00EA4B42">
      <w:pPr>
        <w:tabs>
          <w:tab w:val="left" w:pos="2520"/>
          <w:tab w:val="right" w:pos="8820"/>
        </w:tabs>
        <w:jc w:val="center"/>
        <w:rPr>
          <w:rFonts w:ascii="Arial" w:hAnsi="Arial" w:cs="Arial"/>
          <w:bCs/>
          <w:sz w:val="22"/>
          <w:szCs w:val="22"/>
        </w:rPr>
      </w:pPr>
    </w:p>
    <w:p w14:paraId="371ABB67" w14:textId="77777777" w:rsidR="00EA4B42" w:rsidRDefault="00CB7B8D">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a objednatel tímto výslovně prohlašují, že dílo zhotovené dle této smlouvy (i jeho části) je dílem vytvořeným ve smyslu </w:t>
      </w:r>
      <w:proofErr w:type="spellStart"/>
      <w:r>
        <w:rPr>
          <w:rFonts w:ascii="Arial" w:hAnsi="Arial" w:cs="Arial"/>
          <w:sz w:val="22"/>
          <w:szCs w:val="22"/>
        </w:rPr>
        <w:t>ust</w:t>
      </w:r>
      <w:proofErr w:type="spellEnd"/>
      <w:r>
        <w:rPr>
          <w:rFonts w:ascii="Arial" w:hAnsi="Arial" w:cs="Arial"/>
          <w:sz w:val="22"/>
          <w:szCs w:val="22"/>
        </w:rPr>
        <w:t xml:space="preserve">. § 61 zák. č. 121/2000 Sb., (autorský zákon), v platném znění. </w:t>
      </w:r>
    </w:p>
    <w:p w14:paraId="17943F14" w14:textId="77777777" w:rsidR="00EA4B42" w:rsidRDefault="00CB7B8D">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2D44A1E2" w14:textId="77777777" w:rsidR="00EA4B42" w:rsidRDefault="00CB7B8D">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14:paraId="3D0316BF" w14:textId="77777777" w:rsidR="00EA4B42" w:rsidRDefault="00CB7B8D">
      <w:pPr>
        <w:pStyle w:val="Odstavecseseznamem"/>
        <w:widowControl/>
        <w:numPr>
          <w:ilvl w:val="0"/>
          <w:numId w:val="37"/>
        </w:numPr>
        <w:spacing w:after="120"/>
        <w:contextualSpacing w:val="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14:paraId="3A8C6757" w14:textId="77777777"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na dobu neurčitou, bez ohledu na dobu trvání majetkových práv zhotovitele k dílu;</w:t>
      </w:r>
    </w:p>
    <w:p w14:paraId="37655929" w14:textId="77777777"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bez povinnosti licenci využít;</w:t>
      </w:r>
    </w:p>
    <w:p w14:paraId="461A4A98" w14:textId="77777777"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jako výhradní;</w:t>
      </w:r>
    </w:p>
    <w:p w14:paraId="79AC74BE" w14:textId="77777777"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pro území všech států;</w:t>
      </w:r>
    </w:p>
    <w:p w14:paraId="6807A0D2" w14:textId="77777777"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14:paraId="07B1859D" w14:textId="77777777"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405F8C09" w14:textId="77777777" w:rsidR="00A81AEF" w:rsidRDefault="00A81AEF" w:rsidP="00FF0CDD">
      <w:pPr>
        <w:widowControl/>
        <w:spacing w:after="120"/>
        <w:ind w:left="284"/>
        <w:jc w:val="both"/>
        <w:rPr>
          <w:rFonts w:ascii="Arial" w:eastAsia="Calibri" w:hAnsi="Arial" w:cs="Arial"/>
          <w:color w:val="000000"/>
          <w:sz w:val="22"/>
          <w:szCs w:val="22"/>
          <w:lang w:eastAsia="cs-CZ" w:bidi="ar-SA"/>
        </w:rPr>
      </w:pPr>
    </w:p>
    <w:p w14:paraId="2C8C115C" w14:textId="77777777" w:rsidR="00A81AEF" w:rsidRPr="00A81AEF" w:rsidRDefault="00A81AEF" w:rsidP="00A81AEF">
      <w:pPr>
        <w:pStyle w:val="Standard"/>
        <w:numPr>
          <w:ilvl w:val="0"/>
          <w:numId w:val="38"/>
        </w:numPr>
        <w:tabs>
          <w:tab w:val="left" w:pos="2520"/>
          <w:tab w:val="right" w:pos="8820"/>
        </w:tabs>
        <w:ind w:left="714" w:hanging="357"/>
        <w:jc w:val="center"/>
        <w:rPr>
          <w:rFonts w:ascii="Arial" w:hAnsi="Arial" w:cs="Arial"/>
          <w:b/>
          <w:bCs/>
          <w:sz w:val="22"/>
          <w:szCs w:val="22"/>
        </w:rPr>
      </w:pPr>
      <w:r w:rsidRPr="00A81AEF">
        <w:rPr>
          <w:rFonts w:ascii="Arial" w:hAnsi="Arial" w:cs="Arial"/>
          <w:b/>
          <w:bCs/>
          <w:sz w:val="22"/>
          <w:szCs w:val="22"/>
        </w:rPr>
        <w:t>Závazek uzavřít smlouvu o výkonu dozoru projektanta</w:t>
      </w:r>
    </w:p>
    <w:p w14:paraId="1482B2F8" w14:textId="77777777" w:rsidR="00A81AEF" w:rsidRPr="00A81AEF" w:rsidRDefault="00A81AEF" w:rsidP="00A81AEF">
      <w:pPr>
        <w:widowControl/>
        <w:tabs>
          <w:tab w:val="left" w:pos="2520"/>
          <w:tab w:val="right" w:pos="8820"/>
        </w:tabs>
        <w:ind w:left="714"/>
        <w:rPr>
          <w:rFonts w:ascii="Arial" w:eastAsia="Times New Roman" w:hAnsi="Arial" w:cs="Arial"/>
          <w:b/>
          <w:bCs/>
          <w:sz w:val="22"/>
          <w:szCs w:val="22"/>
          <w:lang w:bidi="ar-SA"/>
        </w:rPr>
      </w:pPr>
    </w:p>
    <w:p w14:paraId="75187E93" w14:textId="77777777" w:rsidR="00A81AEF" w:rsidRPr="00A81AEF" w:rsidRDefault="00A81AEF" w:rsidP="00A81AEF">
      <w:pPr>
        <w:widowControl/>
        <w:numPr>
          <w:ilvl w:val="0"/>
          <w:numId w:val="45"/>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Smluvní strany se zavazují uzavřít mezi sebou v návaznosti na plnění této smlouvy příkazní smlouvu o zajištění výkonu dozoru projektanta ve znění, které je přílohou č. 1 této smlouvy (dále jen „příkazní smlouva“) s tím, že doba plnění této smlouvy bude doplněna v souladu s potřebami objednatele a objektivními podmínkami ovlivňujícími realizaci stavby.   </w:t>
      </w:r>
    </w:p>
    <w:p w14:paraId="47BCCD3B" w14:textId="77777777" w:rsidR="00A81AEF" w:rsidRPr="00A81AEF" w:rsidRDefault="00A81AEF" w:rsidP="00A81AEF">
      <w:pPr>
        <w:widowControl/>
        <w:numPr>
          <w:ilvl w:val="0"/>
          <w:numId w:val="45"/>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Výzvu k uzavření příkazní smlouvy uvedené v odst. 1 tohoto článku je objednatel oprávněn doručit zhotoviteli v období </w:t>
      </w:r>
      <w:r w:rsidRPr="00803687">
        <w:rPr>
          <w:rFonts w:ascii="Arial" w:eastAsia="Times New Roman" w:hAnsi="Arial" w:cs="Arial"/>
          <w:sz w:val="22"/>
          <w:szCs w:val="22"/>
          <w:lang w:bidi="ar-SA"/>
        </w:rPr>
        <w:t xml:space="preserve">od </w:t>
      </w:r>
      <w:r w:rsidR="0019290D" w:rsidRPr="00803687">
        <w:rPr>
          <w:rFonts w:ascii="Arial" w:eastAsia="Times New Roman" w:hAnsi="Arial" w:cs="Arial"/>
          <w:sz w:val="22"/>
          <w:szCs w:val="22"/>
          <w:lang w:bidi="ar-SA"/>
        </w:rPr>
        <w:t>1. 1. 2028</w:t>
      </w:r>
      <w:r w:rsidRPr="00803687">
        <w:rPr>
          <w:rFonts w:ascii="Arial" w:eastAsia="Times New Roman" w:hAnsi="Arial" w:cs="Arial"/>
          <w:sz w:val="22"/>
          <w:szCs w:val="22"/>
          <w:lang w:bidi="ar-SA"/>
        </w:rPr>
        <w:t xml:space="preserve"> do 31.</w:t>
      </w:r>
      <w:r w:rsidR="00FF0CDD" w:rsidRPr="00803687">
        <w:rPr>
          <w:rFonts w:ascii="Arial" w:eastAsia="Times New Roman" w:hAnsi="Arial" w:cs="Arial"/>
          <w:sz w:val="22"/>
          <w:szCs w:val="22"/>
          <w:lang w:bidi="ar-SA"/>
        </w:rPr>
        <w:t xml:space="preserve"> </w:t>
      </w:r>
      <w:r w:rsidRPr="00803687">
        <w:rPr>
          <w:rFonts w:ascii="Arial" w:eastAsia="Times New Roman" w:hAnsi="Arial" w:cs="Arial"/>
          <w:sz w:val="22"/>
          <w:szCs w:val="22"/>
          <w:lang w:bidi="ar-SA"/>
        </w:rPr>
        <w:t>12.</w:t>
      </w:r>
      <w:r w:rsidR="00FF0CDD" w:rsidRPr="00803687">
        <w:rPr>
          <w:rFonts w:ascii="Arial" w:eastAsia="Times New Roman" w:hAnsi="Arial" w:cs="Arial"/>
          <w:sz w:val="22"/>
          <w:szCs w:val="22"/>
          <w:lang w:bidi="ar-SA"/>
        </w:rPr>
        <w:t xml:space="preserve"> </w:t>
      </w:r>
      <w:r w:rsidRPr="00803687">
        <w:rPr>
          <w:rFonts w:ascii="Arial" w:eastAsia="Times New Roman" w:hAnsi="Arial" w:cs="Arial"/>
          <w:sz w:val="22"/>
          <w:szCs w:val="22"/>
          <w:lang w:bidi="ar-SA"/>
        </w:rPr>
        <w:t>202</w:t>
      </w:r>
      <w:r w:rsidR="0019290D" w:rsidRPr="00803687">
        <w:rPr>
          <w:rFonts w:ascii="Arial" w:eastAsia="Times New Roman" w:hAnsi="Arial" w:cs="Arial"/>
          <w:sz w:val="22"/>
          <w:szCs w:val="22"/>
          <w:lang w:bidi="ar-SA"/>
        </w:rPr>
        <w:t>9</w:t>
      </w:r>
      <w:r w:rsidRPr="00803687">
        <w:rPr>
          <w:rFonts w:ascii="Arial" w:eastAsia="Times New Roman" w:hAnsi="Arial" w:cs="Arial"/>
          <w:sz w:val="22"/>
          <w:szCs w:val="22"/>
          <w:lang w:bidi="ar-SA"/>
        </w:rPr>
        <w:t xml:space="preserve">. </w:t>
      </w:r>
      <w:r w:rsidRPr="0019290D">
        <w:rPr>
          <w:rFonts w:ascii="Arial" w:eastAsia="Times New Roman" w:hAnsi="Arial" w:cs="Arial"/>
          <w:sz w:val="22"/>
          <w:szCs w:val="22"/>
          <w:lang w:bidi="ar-SA"/>
        </w:rPr>
        <w:t>Výzva k</w:t>
      </w:r>
      <w:r w:rsidRPr="00A81AEF">
        <w:rPr>
          <w:rFonts w:ascii="Arial" w:eastAsia="Times New Roman" w:hAnsi="Arial" w:cs="Arial"/>
          <w:sz w:val="22"/>
          <w:szCs w:val="22"/>
          <w:lang w:bidi="ar-SA"/>
        </w:rPr>
        <w:t xml:space="preserve"> uzavření příkazní smlouvy musí být učiněna ve formě zaslání návrhu příkazní smlouvy ve znění dle přílohy č. 1 doplněném o dobu plnění smlouvy. </w:t>
      </w:r>
    </w:p>
    <w:p w14:paraId="311A25C7" w14:textId="77777777" w:rsidR="00A81AEF" w:rsidRPr="00A81AEF" w:rsidRDefault="00A81AEF" w:rsidP="00A81AEF">
      <w:pPr>
        <w:widowControl/>
        <w:numPr>
          <w:ilvl w:val="0"/>
          <w:numId w:val="45"/>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Zhotovitel je povinen uzavřít příkazní smlouvu s objednatelem nejpozději do 30 dnů ode dne prokazatelného doručení výzvy. </w:t>
      </w:r>
    </w:p>
    <w:p w14:paraId="532818DC" w14:textId="77777777" w:rsidR="00A81AEF" w:rsidRPr="00A81AEF" w:rsidRDefault="00A81AEF" w:rsidP="00A81AEF">
      <w:pPr>
        <w:widowControl/>
        <w:numPr>
          <w:ilvl w:val="0"/>
          <w:numId w:val="45"/>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lastRenderedPageBreak/>
        <w:t>Nedoručí-li objednatel výzvu ve stanovené době, závazek zhotovitele marným uplynutím této doby zanikne. Neuzavře-li zhotovitel příkazní smlouvu ve stanovené lhůtě, je povinen uhradit objednateli smluvní pokutu ve výši 10 % z celkové ceny díla dle této smlouvy. To neplatí v případě, že smlouvu nemůže zhotovitel uzavřít z důvodu závažných osobních překážek (např. ukončení činnosti).</w:t>
      </w:r>
    </w:p>
    <w:p w14:paraId="444E9A65" w14:textId="77777777" w:rsidR="00A81AEF" w:rsidRPr="00A81AEF" w:rsidRDefault="00A81AEF" w:rsidP="00A81AEF">
      <w:pPr>
        <w:widowControl/>
        <w:numPr>
          <w:ilvl w:val="0"/>
          <w:numId w:val="45"/>
        </w:numPr>
        <w:tabs>
          <w:tab w:val="left" w:pos="2520"/>
          <w:tab w:val="right" w:pos="8820"/>
        </w:tabs>
        <w:ind w:left="284"/>
        <w:jc w:val="both"/>
        <w:rPr>
          <w:rFonts w:ascii="Arial" w:eastAsia="Calibri" w:hAnsi="Arial" w:cs="Arial"/>
          <w:color w:val="000000"/>
          <w:sz w:val="22"/>
          <w:szCs w:val="22"/>
          <w:lang w:eastAsia="cs-CZ" w:bidi="ar-SA"/>
        </w:rPr>
      </w:pPr>
      <w:r w:rsidRPr="00A81AEF">
        <w:rPr>
          <w:rFonts w:ascii="Arial" w:eastAsia="Times New Roman" w:hAnsi="Arial" w:cs="Arial"/>
          <w:sz w:val="22"/>
          <w:szCs w:val="22"/>
          <w:lang w:bidi="ar-SA"/>
        </w:rPr>
        <w:t xml:space="preserve">Do doby uzavření příkazní smlouvy jsou smluvní strany vázány obsahem tohoto ujednání o smlouvě budoucí a zavazují se, že neučiní žádné právní ani jiné kroky, které by vedly ke zmaření jeho účelu. </w:t>
      </w:r>
    </w:p>
    <w:p w14:paraId="1685F2CE" w14:textId="77777777" w:rsidR="00A81AEF" w:rsidRDefault="00A81AEF" w:rsidP="00A81AEF">
      <w:pPr>
        <w:widowControl/>
        <w:spacing w:after="120"/>
        <w:jc w:val="both"/>
        <w:rPr>
          <w:rFonts w:ascii="Arial" w:eastAsia="Calibri" w:hAnsi="Arial" w:cs="Arial"/>
          <w:color w:val="000000"/>
          <w:sz w:val="22"/>
          <w:szCs w:val="22"/>
          <w:lang w:eastAsia="cs-CZ" w:bidi="ar-SA"/>
        </w:rPr>
      </w:pPr>
    </w:p>
    <w:p w14:paraId="2BC081B5" w14:textId="77777777" w:rsidR="00277FA4" w:rsidRDefault="00277FA4" w:rsidP="00277FA4">
      <w:pPr>
        <w:widowControl/>
        <w:spacing w:after="120"/>
        <w:ind w:left="284"/>
        <w:jc w:val="both"/>
        <w:rPr>
          <w:rFonts w:ascii="Arial" w:eastAsia="Calibri" w:hAnsi="Arial" w:cs="Arial"/>
          <w:color w:val="000000"/>
          <w:sz w:val="22"/>
          <w:szCs w:val="22"/>
          <w:lang w:eastAsia="cs-CZ" w:bidi="ar-SA"/>
        </w:rPr>
      </w:pPr>
    </w:p>
    <w:p w14:paraId="133CD16D" w14:textId="77777777" w:rsidR="00EA4B42"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Závěrečná ustanovení</w:t>
      </w:r>
    </w:p>
    <w:p w14:paraId="1F3AFFD1" w14:textId="77777777" w:rsidR="00EA4B42" w:rsidRDefault="00EA4B42">
      <w:pPr>
        <w:pStyle w:val="Standard"/>
        <w:tabs>
          <w:tab w:val="left" w:pos="2520"/>
          <w:tab w:val="right" w:pos="8820"/>
        </w:tabs>
        <w:rPr>
          <w:rFonts w:ascii="Arial" w:hAnsi="Arial" w:cs="Arial"/>
          <w:sz w:val="22"/>
          <w:szCs w:val="22"/>
        </w:rPr>
      </w:pPr>
    </w:p>
    <w:p w14:paraId="3574B7C3" w14:textId="77777777" w:rsidR="00EA4B42" w:rsidRDefault="00CB7B8D">
      <w:pPr>
        <w:pStyle w:val="Standard"/>
        <w:numPr>
          <w:ilvl w:val="0"/>
          <w:numId w:val="28"/>
        </w:numPr>
        <w:tabs>
          <w:tab w:val="left" w:pos="2520"/>
          <w:tab w:val="right" w:pos="8820"/>
        </w:tabs>
        <w:spacing w:after="120"/>
        <w:jc w:val="both"/>
        <w:rPr>
          <w:rFonts w:ascii="Arial" w:hAnsi="Arial" w:cs="Arial"/>
          <w:sz w:val="22"/>
          <w:szCs w:val="22"/>
        </w:rPr>
      </w:pPr>
      <w:r>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59BA8E94" w14:textId="77777777" w:rsidR="00EA4B42" w:rsidRDefault="00CB7B8D">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64FC9C54" w14:textId="77777777" w:rsidR="00EA4B42" w:rsidRDefault="00CB7B8D">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 xml:space="preserve">Smlouva nabývá platnosti dnem uzavření a účinnosti dnem uveřejnění v registru smluv.            </w:t>
      </w:r>
    </w:p>
    <w:p w14:paraId="4A06372E" w14:textId="77777777" w:rsidR="00EA4B42" w:rsidRDefault="00CB7B8D">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6B7FB26E" w14:textId="77777777" w:rsidR="00EA4B42" w:rsidRDefault="00CB7B8D">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1CED142F" w14:textId="77777777" w:rsidR="00347F3F" w:rsidRPr="00C44DD5" w:rsidRDefault="00A81AEF" w:rsidP="00347F3F">
      <w:pPr>
        <w:pStyle w:val="Standard"/>
        <w:numPr>
          <w:ilvl w:val="0"/>
          <w:numId w:val="8"/>
        </w:numPr>
        <w:tabs>
          <w:tab w:val="left" w:pos="2520"/>
          <w:tab w:val="right" w:pos="8820"/>
        </w:tabs>
        <w:spacing w:after="120"/>
        <w:jc w:val="both"/>
        <w:rPr>
          <w:rFonts w:ascii="Arial" w:hAnsi="Arial" w:cs="Arial"/>
          <w:sz w:val="22"/>
          <w:szCs w:val="22"/>
        </w:rPr>
      </w:pPr>
      <w:r w:rsidRPr="00A81AEF">
        <w:rPr>
          <w:rFonts w:ascii="Arial" w:hAnsi="Arial" w:cs="Arial"/>
          <w:i/>
          <w:sz w:val="22"/>
          <w:szCs w:val="22"/>
        </w:rPr>
        <w:t>Tato smlouva je vyhotovena v elektronickém originále a podepsána uznávanými elektronickými podpisy. / Tato smlouva je vyhotovena ve dvou stejnopisech, z nichž každá ze smluvních stran obdrží po jednom</w:t>
      </w:r>
      <w:r w:rsidR="004D6643">
        <w:rPr>
          <w:rFonts w:ascii="Arial" w:hAnsi="Arial" w:cs="Arial"/>
          <w:i/>
          <w:sz w:val="22"/>
          <w:szCs w:val="22"/>
        </w:rPr>
        <w:t>.</w:t>
      </w:r>
    </w:p>
    <w:p w14:paraId="4E2C0A0B" w14:textId="77777777" w:rsidR="00EA4B42" w:rsidRDefault="00CB7B8D">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Níže podepsaní zástupci obou smluvních stran prohlašují, že jsou oprávněni tuto smlouvu podepsat a k platnosti této smlouvy není třeba podpisu jiné osoby.</w:t>
      </w:r>
    </w:p>
    <w:p w14:paraId="0A8A1FF7" w14:textId="77777777" w:rsidR="00EA4B42" w:rsidRDefault="00CB7B8D">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6FF903A5" w14:textId="77777777" w:rsidR="00EA4B42" w:rsidRDefault="00CB7B8D" w:rsidP="00EF356E">
      <w:pPr>
        <w:widowControl/>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3F0DC4A2" w14:textId="77777777" w:rsidR="00CC5F04" w:rsidRDefault="00CC5F04" w:rsidP="00CC5F04">
      <w:pPr>
        <w:widowControl/>
        <w:tabs>
          <w:tab w:val="left" w:pos="2520"/>
          <w:tab w:val="right" w:pos="8820"/>
        </w:tabs>
        <w:jc w:val="both"/>
        <w:rPr>
          <w:rFonts w:ascii="Arial" w:hAnsi="Arial" w:cs="Arial"/>
          <w:sz w:val="22"/>
          <w:szCs w:val="22"/>
        </w:rPr>
      </w:pPr>
    </w:p>
    <w:p w14:paraId="0E3D3FB7" w14:textId="77777777" w:rsidR="00CC5F04" w:rsidRPr="00CC5F04" w:rsidRDefault="00CC5F04" w:rsidP="00CC5F04">
      <w:pPr>
        <w:widowControl/>
        <w:tabs>
          <w:tab w:val="left" w:pos="2520"/>
          <w:tab w:val="right" w:pos="8820"/>
        </w:tabs>
        <w:jc w:val="both"/>
        <w:rPr>
          <w:rFonts w:ascii="Arial" w:hAnsi="Arial" w:cs="Arial"/>
          <w:bCs/>
          <w:sz w:val="22"/>
          <w:szCs w:val="22"/>
        </w:rPr>
      </w:pPr>
      <w:r w:rsidRPr="00CC5F04">
        <w:rPr>
          <w:rFonts w:ascii="Arial" w:hAnsi="Arial" w:cs="Arial"/>
          <w:bCs/>
          <w:sz w:val="22"/>
          <w:szCs w:val="22"/>
        </w:rPr>
        <w:t xml:space="preserve">Přílohy:  </w:t>
      </w:r>
    </w:p>
    <w:p w14:paraId="5EC2002F" w14:textId="77777777" w:rsidR="00CC5F04" w:rsidRPr="00CC5F04" w:rsidRDefault="00CC5F04" w:rsidP="00CC5F04">
      <w:pPr>
        <w:widowControl/>
        <w:tabs>
          <w:tab w:val="left" w:pos="2520"/>
          <w:tab w:val="right" w:pos="8820"/>
        </w:tabs>
        <w:jc w:val="both"/>
        <w:rPr>
          <w:rFonts w:ascii="Arial" w:hAnsi="Arial" w:cs="Arial"/>
          <w:bCs/>
          <w:sz w:val="22"/>
          <w:szCs w:val="22"/>
        </w:rPr>
      </w:pPr>
    </w:p>
    <w:p w14:paraId="538DE776" w14:textId="77777777" w:rsidR="00CC5F04" w:rsidRPr="00CC5F04" w:rsidRDefault="00CC5F04" w:rsidP="00CC5F04">
      <w:pPr>
        <w:widowControl/>
        <w:tabs>
          <w:tab w:val="left" w:pos="2520"/>
          <w:tab w:val="right" w:pos="8820"/>
        </w:tabs>
        <w:jc w:val="both"/>
        <w:rPr>
          <w:rFonts w:ascii="Arial" w:hAnsi="Arial" w:cs="Arial"/>
          <w:bCs/>
          <w:sz w:val="22"/>
          <w:szCs w:val="22"/>
        </w:rPr>
      </w:pPr>
      <w:r w:rsidRPr="00CC5F04">
        <w:rPr>
          <w:rFonts w:ascii="Arial" w:hAnsi="Arial" w:cs="Arial"/>
          <w:bCs/>
          <w:sz w:val="22"/>
          <w:szCs w:val="22"/>
        </w:rPr>
        <w:t>1.  Znění budoucí Příkazní smlouvy o zajištění výkonu dozoru projektanta</w:t>
      </w:r>
    </w:p>
    <w:p w14:paraId="05F57249" w14:textId="77777777" w:rsidR="00CC5F04" w:rsidRDefault="00CC5F04" w:rsidP="00CC5F04">
      <w:pPr>
        <w:widowControl/>
        <w:tabs>
          <w:tab w:val="left" w:pos="2520"/>
          <w:tab w:val="right" w:pos="8820"/>
        </w:tabs>
        <w:jc w:val="both"/>
        <w:rPr>
          <w:rFonts w:ascii="Arial" w:hAnsi="Arial" w:cs="Arial"/>
          <w:sz w:val="22"/>
          <w:szCs w:val="22"/>
        </w:rPr>
      </w:pPr>
    </w:p>
    <w:p w14:paraId="342E1AE2" w14:textId="77777777" w:rsidR="00EA4B42" w:rsidRDefault="00EA4B42">
      <w:pPr>
        <w:widowControl/>
        <w:tabs>
          <w:tab w:val="left" w:pos="2520"/>
          <w:tab w:val="right" w:pos="8820"/>
        </w:tabs>
        <w:ind w:left="340"/>
        <w:jc w:val="both"/>
        <w:rPr>
          <w:rFonts w:ascii="Arial" w:hAnsi="Arial" w:cs="Arial"/>
          <w:sz w:val="22"/>
          <w:szCs w:val="22"/>
        </w:rPr>
      </w:pPr>
    </w:p>
    <w:p w14:paraId="67CA2B10" w14:textId="77777777" w:rsidR="00EA4B42" w:rsidRDefault="00CB7B8D">
      <w:pP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t>Za zhotovitele:</w:t>
      </w:r>
    </w:p>
    <w:p w14:paraId="51E2F248" w14:textId="77777777" w:rsidR="00EA4B42" w:rsidRDefault="00EA4B42">
      <w:pPr>
        <w:ind w:left="540" w:hanging="539"/>
        <w:rPr>
          <w:rFonts w:ascii="Arial" w:hAnsi="Arial" w:cs="Arial"/>
          <w:bCs/>
          <w:sz w:val="22"/>
          <w:szCs w:val="22"/>
        </w:rPr>
      </w:pPr>
    </w:p>
    <w:p w14:paraId="0A759C76" w14:textId="77777777" w:rsidR="00A81AEF" w:rsidRDefault="00BC3C32">
      <w:pPr>
        <w:pStyle w:val="Obsah1"/>
        <w:rPr>
          <w:rFonts w:ascii="Arial" w:hAnsi="Arial" w:cs="Arial"/>
          <w:sz w:val="22"/>
          <w:szCs w:val="22"/>
        </w:rPr>
      </w:pPr>
      <w:r>
        <w:rPr>
          <w:rFonts w:ascii="Arial" w:hAnsi="Arial" w:cs="Arial"/>
          <w:bCs/>
          <w:sz w:val="22"/>
          <w:szCs w:val="22"/>
        </w:rPr>
        <w:t xml:space="preserve">V Novém </w:t>
      </w:r>
      <w:proofErr w:type="gramStart"/>
      <w:r>
        <w:rPr>
          <w:rFonts w:ascii="Arial" w:hAnsi="Arial" w:cs="Arial"/>
          <w:bCs/>
          <w:sz w:val="22"/>
          <w:szCs w:val="22"/>
        </w:rPr>
        <w:t xml:space="preserve">Jičíně </w:t>
      </w:r>
      <w:r w:rsidR="00B74BDC">
        <w:rPr>
          <w:rFonts w:ascii="Arial" w:hAnsi="Arial" w:cs="Arial"/>
          <w:bCs/>
          <w:sz w:val="22"/>
          <w:szCs w:val="22"/>
        </w:rPr>
        <w:t xml:space="preserve">                                                      </w:t>
      </w:r>
      <w:r w:rsidR="00803687">
        <w:rPr>
          <w:rFonts w:ascii="Arial" w:hAnsi="Arial" w:cs="Arial"/>
          <w:bCs/>
          <w:sz w:val="22"/>
          <w:szCs w:val="22"/>
        </w:rPr>
        <w:t xml:space="preserve"> </w:t>
      </w:r>
      <w:r w:rsidR="00B74BDC">
        <w:rPr>
          <w:rFonts w:ascii="Arial" w:hAnsi="Arial" w:cs="Arial"/>
          <w:bCs/>
          <w:sz w:val="22"/>
          <w:szCs w:val="22"/>
        </w:rPr>
        <w:t>V</w:t>
      </w:r>
      <w:r w:rsidR="00347F3F">
        <w:rPr>
          <w:rFonts w:ascii="Arial" w:hAnsi="Arial" w:cs="Arial"/>
          <w:bCs/>
          <w:sz w:val="22"/>
          <w:szCs w:val="22"/>
        </w:rPr>
        <w:t xml:space="preserve"> </w:t>
      </w:r>
      <w:proofErr w:type="spellStart"/>
      <w:r w:rsidR="00B74BDC">
        <w:rPr>
          <w:rFonts w:ascii="Arial" w:hAnsi="Arial" w:cs="Arial"/>
          <w:bCs/>
          <w:sz w:val="22"/>
          <w:szCs w:val="22"/>
        </w:rPr>
        <w:t>xxxxx</w:t>
      </w:r>
      <w:proofErr w:type="spellEnd"/>
      <w:proofErr w:type="gramEnd"/>
      <w:r w:rsidR="00CB7B8D">
        <w:rPr>
          <w:rFonts w:ascii="Arial" w:hAnsi="Arial" w:cs="Arial"/>
          <w:bCs/>
          <w:sz w:val="22"/>
          <w:szCs w:val="22"/>
        </w:rPr>
        <w:tab/>
      </w:r>
      <w:r w:rsidR="00CB7B8D">
        <w:rPr>
          <w:rFonts w:ascii="Arial" w:hAnsi="Arial" w:cs="Arial"/>
          <w:sz w:val="22"/>
          <w:szCs w:val="22"/>
        </w:rPr>
        <w:t xml:space="preserve"> </w:t>
      </w:r>
    </w:p>
    <w:p w14:paraId="5D000859" w14:textId="77777777" w:rsidR="00A81AEF" w:rsidRDefault="00A81AEF">
      <w:pPr>
        <w:pStyle w:val="Obsah1"/>
        <w:rPr>
          <w:rFonts w:ascii="Arial" w:hAnsi="Arial" w:cs="Arial"/>
          <w:sz w:val="22"/>
          <w:szCs w:val="22"/>
        </w:rPr>
      </w:pPr>
    </w:p>
    <w:p w14:paraId="654D21FC" w14:textId="77777777" w:rsidR="00A81AEF" w:rsidRDefault="00A81AEF">
      <w:pPr>
        <w:pStyle w:val="Obsah1"/>
        <w:rPr>
          <w:rFonts w:ascii="Arial" w:hAnsi="Arial" w:cs="Arial"/>
          <w:sz w:val="22"/>
          <w:szCs w:val="22"/>
        </w:rPr>
      </w:pPr>
    </w:p>
    <w:sectPr w:rsidR="00A81AE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55972" w14:textId="77777777" w:rsidR="00EC1B2D" w:rsidRDefault="00EC1B2D">
      <w:r>
        <w:separator/>
      </w:r>
    </w:p>
  </w:endnote>
  <w:endnote w:type="continuationSeparator" w:id="0">
    <w:p w14:paraId="2FE952C0" w14:textId="77777777" w:rsidR="00EC1B2D" w:rsidRDefault="00EC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E49E" w14:textId="77777777" w:rsidR="00EA4B42" w:rsidRDefault="00CB7B8D">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45267E">
      <w:rPr>
        <w:rFonts w:ascii="Arial" w:hAnsi="Arial" w:cs="Arial"/>
        <w:noProof/>
        <w:sz w:val="22"/>
        <w:szCs w:val="22"/>
      </w:rPr>
      <w:t>10</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A4FB3" w14:textId="77777777" w:rsidR="00EC1B2D" w:rsidRDefault="00EC1B2D">
      <w:r>
        <w:rPr>
          <w:color w:val="000000"/>
        </w:rPr>
        <w:separator/>
      </w:r>
    </w:p>
  </w:footnote>
  <w:footnote w:type="continuationSeparator" w:id="0">
    <w:p w14:paraId="10BA2319" w14:textId="77777777" w:rsidR="00EC1B2D" w:rsidRDefault="00EC1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A7872" w14:textId="77777777" w:rsidR="00EA4B42" w:rsidRDefault="00CB7B8D">
    <w:pPr>
      <w:pStyle w:val="Zhlav"/>
      <w:jc w:val="right"/>
      <w:rPr>
        <w:rFonts w:ascii="Arial" w:hAnsi="Arial" w:cs="Arial"/>
        <w:sz w:val="22"/>
        <w:szCs w:val="22"/>
      </w:rPr>
    </w:pPr>
    <w:r>
      <w:rPr>
        <w:rFonts w:ascii="Arial" w:hAnsi="Arial" w:cs="Arial"/>
        <w:sz w:val="22"/>
        <w:szCs w:val="22"/>
      </w:rPr>
      <w:t>V202</w:t>
    </w:r>
    <w:r w:rsidR="00CE5975">
      <w:rPr>
        <w:rFonts w:ascii="Arial" w:hAnsi="Arial" w:cs="Arial"/>
        <w:sz w:val="22"/>
        <w:szCs w:val="22"/>
      </w:rPr>
      <w:t>5</w:t>
    </w:r>
    <w:r>
      <w:rPr>
        <w:rFonts w:ascii="Arial" w:hAnsi="Arial" w:cs="Arial"/>
        <w:sz w:val="22"/>
        <w:szCs w:val="22"/>
      </w:rPr>
      <w:t>-</w:t>
    </w:r>
    <w:r w:rsidR="00CE5975">
      <w:rPr>
        <w:rFonts w:ascii="Arial" w:hAnsi="Arial" w:cs="Arial"/>
        <w:sz w:val="22"/>
        <w:szCs w:val="22"/>
      </w:rPr>
      <w:t>xxx</w:t>
    </w:r>
    <w:r>
      <w:rPr>
        <w:rFonts w:ascii="Arial" w:hAnsi="Arial" w:cs="Arial"/>
        <w:sz w:val="22"/>
        <w:szCs w:val="22"/>
      </w:rPr>
      <w:t>/ORI</w:t>
    </w:r>
  </w:p>
  <w:p w14:paraId="435B8D9F" w14:textId="77777777" w:rsidR="00EA4B42" w:rsidRDefault="00EA4B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4CA3"/>
    <w:multiLevelType w:val="multilevel"/>
    <w:tmpl w:val="E570A75C"/>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
    <w:nsid w:val="061E6318"/>
    <w:multiLevelType w:val="hybridMultilevel"/>
    <w:tmpl w:val="B46E6F2E"/>
    <w:styleLink w:val="WW8Num9"/>
    <w:lvl w:ilvl="0" w:tplc="DAAA370E">
      <w:start w:val="1"/>
      <w:numFmt w:val="decimal"/>
      <w:pStyle w:val="WW8Num9"/>
      <w:lvlText w:val="%1."/>
      <w:lvlJc w:val="left"/>
      <w:pPr>
        <w:ind w:left="340" w:hanging="340"/>
      </w:pPr>
    </w:lvl>
    <w:lvl w:ilvl="1" w:tplc="8F80B3AC">
      <w:start w:val="1"/>
      <w:numFmt w:val="bullet"/>
      <w:lvlText w:val="–"/>
      <w:lvlJc w:val="left"/>
      <w:pPr>
        <w:ind w:left="680" w:hanging="396"/>
      </w:pPr>
      <w:rPr>
        <w:rFonts w:ascii="Times New Roman" w:hAnsi="Times New Roman" w:cs="Times New Roman"/>
      </w:rPr>
    </w:lvl>
    <w:lvl w:ilvl="2" w:tplc="77847484">
      <w:start w:val="1"/>
      <w:numFmt w:val="lowerLetter"/>
      <w:lvlText w:val="%3)"/>
      <w:lvlJc w:val="left"/>
      <w:pPr>
        <w:ind w:left="680" w:hanging="340"/>
      </w:pPr>
    </w:lvl>
    <w:lvl w:ilvl="3" w:tplc="6D4A1F24">
      <w:start w:val="1"/>
      <w:numFmt w:val="decimal"/>
      <w:lvlText w:val="%4."/>
      <w:lvlJc w:val="left"/>
      <w:pPr>
        <w:ind w:left="2880" w:hanging="360"/>
      </w:pPr>
    </w:lvl>
    <w:lvl w:ilvl="4" w:tplc="03F06B28">
      <w:start w:val="1"/>
      <w:numFmt w:val="lowerLetter"/>
      <w:lvlText w:val="%5."/>
      <w:lvlJc w:val="left"/>
      <w:pPr>
        <w:ind w:left="3600" w:hanging="360"/>
      </w:pPr>
    </w:lvl>
    <w:lvl w:ilvl="5" w:tplc="73C4828C">
      <w:start w:val="1"/>
      <w:numFmt w:val="lowerRoman"/>
      <w:lvlText w:val="%6."/>
      <w:lvlJc w:val="right"/>
      <w:pPr>
        <w:ind w:left="4320" w:hanging="180"/>
      </w:pPr>
    </w:lvl>
    <w:lvl w:ilvl="6" w:tplc="DBBA1DCE">
      <w:start w:val="1"/>
      <w:numFmt w:val="decimal"/>
      <w:lvlText w:val="%7."/>
      <w:lvlJc w:val="left"/>
      <w:pPr>
        <w:ind w:left="5040" w:hanging="360"/>
      </w:pPr>
    </w:lvl>
    <w:lvl w:ilvl="7" w:tplc="D73256DE">
      <w:start w:val="1"/>
      <w:numFmt w:val="lowerLetter"/>
      <w:lvlText w:val="%8."/>
      <w:lvlJc w:val="left"/>
      <w:pPr>
        <w:ind w:left="5760" w:hanging="360"/>
      </w:pPr>
    </w:lvl>
    <w:lvl w:ilvl="8" w:tplc="18165FEC">
      <w:start w:val="1"/>
      <w:numFmt w:val="lowerRoman"/>
      <w:lvlText w:val="%9."/>
      <w:lvlJc w:val="right"/>
      <w:pPr>
        <w:ind w:left="6480" w:hanging="180"/>
      </w:pPr>
    </w:lvl>
  </w:abstractNum>
  <w:abstractNum w:abstractNumId="2">
    <w:nsid w:val="0E464AAF"/>
    <w:multiLevelType w:val="hybridMultilevel"/>
    <w:tmpl w:val="D0529226"/>
    <w:styleLink w:val="WW8Num15"/>
    <w:lvl w:ilvl="0" w:tplc="3BA0FA18">
      <w:start w:val="1"/>
      <w:numFmt w:val="decimal"/>
      <w:pStyle w:val="WW8Num15"/>
      <w:lvlText w:val="%1."/>
      <w:lvlJc w:val="left"/>
      <w:pPr>
        <w:ind w:left="340" w:hanging="340"/>
      </w:pPr>
      <w:rPr>
        <w:color w:val="FF00FF"/>
      </w:rPr>
    </w:lvl>
    <w:lvl w:ilvl="1" w:tplc="1034FB9E">
      <w:start w:val="1"/>
      <w:numFmt w:val="bullet"/>
      <w:lvlText w:val="–"/>
      <w:lvlJc w:val="left"/>
      <w:pPr>
        <w:ind w:left="680" w:hanging="396"/>
      </w:pPr>
      <w:rPr>
        <w:rFonts w:ascii="Times New Roman" w:hAnsi="Times New Roman" w:cs="Times New Roman"/>
      </w:rPr>
    </w:lvl>
    <w:lvl w:ilvl="2" w:tplc="737CFD98">
      <w:start w:val="1"/>
      <w:numFmt w:val="bullet"/>
      <w:lvlText w:val=""/>
      <w:lvlJc w:val="left"/>
      <w:pPr>
        <w:ind w:left="680" w:hanging="396"/>
      </w:pPr>
      <w:rPr>
        <w:rFonts w:ascii="Symbol" w:hAnsi="Symbol" w:cs="Symbol"/>
        <w:color w:val="000000"/>
      </w:rPr>
    </w:lvl>
    <w:lvl w:ilvl="3" w:tplc="4B3CD130">
      <w:start w:val="1"/>
      <w:numFmt w:val="decimal"/>
      <w:lvlText w:val="%4."/>
      <w:lvlJc w:val="left"/>
      <w:pPr>
        <w:ind w:left="2880" w:hanging="360"/>
      </w:pPr>
      <w:rPr>
        <w:color w:val="FF00FF"/>
      </w:rPr>
    </w:lvl>
    <w:lvl w:ilvl="4" w:tplc="9C54C24A">
      <w:start w:val="1"/>
      <w:numFmt w:val="lowerLetter"/>
      <w:lvlText w:val="%5."/>
      <w:lvlJc w:val="left"/>
      <w:pPr>
        <w:ind w:left="3600" w:hanging="360"/>
      </w:pPr>
      <w:rPr>
        <w:color w:val="FF00FF"/>
      </w:rPr>
    </w:lvl>
    <w:lvl w:ilvl="5" w:tplc="331E78F2">
      <w:start w:val="1"/>
      <w:numFmt w:val="lowerRoman"/>
      <w:lvlText w:val="%6."/>
      <w:lvlJc w:val="right"/>
      <w:pPr>
        <w:ind w:left="4320" w:hanging="180"/>
      </w:pPr>
      <w:rPr>
        <w:color w:val="FF00FF"/>
      </w:rPr>
    </w:lvl>
    <w:lvl w:ilvl="6" w:tplc="679AEA98">
      <w:start w:val="1"/>
      <w:numFmt w:val="decimal"/>
      <w:lvlText w:val="%7."/>
      <w:lvlJc w:val="left"/>
      <w:pPr>
        <w:ind w:left="5040" w:hanging="360"/>
      </w:pPr>
      <w:rPr>
        <w:color w:val="FF00FF"/>
      </w:rPr>
    </w:lvl>
    <w:lvl w:ilvl="7" w:tplc="5F90851A">
      <w:start w:val="1"/>
      <w:numFmt w:val="lowerLetter"/>
      <w:lvlText w:val="%8."/>
      <w:lvlJc w:val="left"/>
      <w:pPr>
        <w:ind w:left="5760" w:hanging="360"/>
      </w:pPr>
      <w:rPr>
        <w:color w:val="FF00FF"/>
      </w:rPr>
    </w:lvl>
    <w:lvl w:ilvl="8" w:tplc="A22635EE">
      <w:start w:val="1"/>
      <w:numFmt w:val="lowerRoman"/>
      <w:lvlText w:val="%9."/>
      <w:lvlJc w:val="right"/>
      <w:pPr>
        <w:ind w:left="6480" w:hanging="180"/>
      </w:pPr>
      <w:rPr>
        <w:color w:val="FF00FF"/>
      </w:rPr>
    </w:lvl>
  </w:abstractNum>
  <w:abstractNum w:abstractNumId="3">
    <w:nsid w:val="10FE0AF3"/>
    <w:multiLevelType w:val="hybridMultilevel"/>
    <w:tmpl w:val="9B3005F0"/>
    <w:styleLink w:val="WW8Num19"/>
    <w:lvl w:ilvl="0" w:tplc="0FACAD72">
      <w:start w:val="1"/>
      <w:numFmt w:val="decimal"/>
      <w:pStyle w:val="WW8Num19"/>
      <w:lvlText w:val="%1."/>
      <w:lvlJc w:val="left"/>
      <w:pPr>
        <w:ind w:left="340" w:hanging="340"/>
      </w:pPr>
    </w:lvl>
    <w:lvl w:ilvl="1" w:tplc="6826196A">
      <w:start w:val="1"/>
      <w:numFmt w:val="bullet"/>
      <w:lvlText w:val=""/>
      <w:lvlJc w:val="left"/>
      <w:pPr>
        <w:ind w:left="680" w:hanging="396"/>
      </w:pPr>
      <w:rPr>
        <w:rFonts w:ascii="Symbol" w:hAnsi="Symbol" w:hint="default"/>
      </w:rPr>
    </w:lvl>
    <w:lvl w:ilvl="2" w:tplc="45A89AE2">
      <w:start w:val="1"/>
      <w:numFmt w:val="bullet"/>
      <w:lvlText w:val=""/>
      <w:lvlJc w:val="left"/>
      <w:pPr>
        <w:ind w:left="680" w:hanging="396"/>
      </w:pPr>
      <w:rPr>
        <w:rFonts w:ascii="Symbol" w:hAnsi="Symbol" w:cs="Symbol"/>
        <w:color w:val="000000"/>
      </w:rPr>
    </w:lvl>
    <w:lvl w:ilvl="3" w:tplc="3FEE1A0E">
      <w:start w:val="1"/>
      <w:numFmt w:val="decimal"/>
      <w:lvlText w:val="%4."/>
      <w:lvlJc w:val="left"/>
      <w:pPr>
        <w:ind w:left="2880" w:hanging="360"/>
      </w:pPr>
    </w:lvl>
    <w:lvl w:ilvl="4" w:tplc="F4063170">
      <w:start w:val="1"/>
      <w:numFmt w:val="lowerLetter"/>
      <w:lvlText w:val="%5."/>
      <w:lvlJc w:val="left"/>
      <w:pPr>
        <w:ind w:left="3600" w:hanging="360"/>
      </w:pPr>
    </w:lvl>
    <w:lvl w:ilvl="5" w:tplc="234EC9CA">
      <w:start w:val="1"/>
      <w:numFmt w:val="lowerRoman"/>
      <w:lvlText w:val="%6."/>
      <w:lvlJc w:val="right"/>
      <w:pPr>
        <w:ind w:left="4320" w:hanging="180"/>
      </w:pPr>
    </w:lvl>
    <w:lvl w:ilvl="6" w:tplc="07EE8F46">
      <w:start w:val="1"/>
      <w:numFmt w:val="decimal"/>
      <w:lvlText w:val="%7."/>
      <w:lvlJc w:val="left"/>
      <w:pPr>
        <w:ind w:left="5040" w:hanging="360"/>
      </w:pPr>
    </w:lvl>
    <w:lvl w:ilvl="7" w:tplc="DE6EA162">
      <w:start w:val="1"/>
      <w:numFmt w:val="lowerLetter"/>
      <w:lvlText w:val="%8."/>
      <w:lvlJc w:val="left"/>
      <w:pPr>
        <w:ind w:left="5760" w:hanging="360"/>
      </w:pPr>
    </w:lvl>
    <w:lvl w:ilvl="8" w:tplc="99B400AE">
      <w:start w:val="1"/>
      <w:numFmt w:val="lowerRoman"/>
      <w:lvlText w:val="%9."/>
      <w:lvlJc w:val="right"/>
      <w:pPr>
        <w:ind w:left="6480" w:hanging="180"/>
      </w:pPr>
    </w:lvl>
  </w:abstractNum>
  <w:abstractNum w:abstractNumId="4">
    <w:nsid w:val="160F6BCE"/>
    <w:multiLevelType w:val="hybridMultilevel"/>
    <w:tmpl w:val="FB3023E2"/>
    <w:lvl w:ilvl="0" w:tplc="FB8CC518">
      <w:start w:val="1"/>
      <w:numFmt w:val="decimal"/>
      <w:lvlText w:val="%1."/>
      <w:lvlJc w:val="left"/>
      <w:pPr>
        <w:tabs>
          <w:tab w:val="left" w:pos="360"/>
        </w:tabs>
        <w:ind w:left="340" w:hanging="340"/>
      </w:pPr>
      <w:rPr>
        <w:rFonts w:hint="default"/>
      </w:rPr>
    </w:lvl>
    <w:lvl w:ilvl="1" w:tplc="A33CA18E">
      <w:start w:val="603"/>
      <w:numFmt w:val="bullet"/>
      <w:lvlText w:val="–"/>
      <w:lvlJc w:val="left"/>
      <w:pPr>
        <w:tabs>
          <w:tab w:val="left" w:pos="680"/>
        </w:tabs>
        <w:ind w:left="680" w:hanging="396"/>
      </w:pPr>
      <w:rPr>
        <w:rFonts w:ascii="Times New Roman" w:cs="Times New Roman" w:hint="default"/>
      </w:rPr>
    </w:lvl>
    <w:lvl w:ilvl="2" w:tplc="5C185FE6">
      <w:start w:val="1"/>
      <w:numFmt w:val="bullet"/>
      <w:lvlText w:val=""/>
      <w:lvlJc w:val="left"/>
      <w:pPr>
        <w:tabs>
          <w:tab w:val="left" w:pos="680"/>
        </w:tabs>
        <w:ind w:left="680" w:hanging="396"/>
      </w:pPr>
      <w:rPr>
        <w:rFonts w:ascii="Symbol" w:hAnsi="Symbol" w:hint="default"/>
        <w:color w:val="auto"/>
      </w:rPr>
    </w:lvl>
    <w:lvl w:ilvl="3" w:tplc="95DA3336">
      <w:start w:val="1"/>
      <w:numFmt w:val="decimal"/>
      <w:lvlText w:val="%4."/>
      <w:lvlJc w:val="left"/>
      <w:pPr>
        <w:tabs>
          <w:tab w:val="left" w:pos="2880"/>
        </w:tabs>
        <w:ind w:left="2880" w:hanging="360"/>
      </w:pPr>
      <w:rPr>
        <w:rFonts w:hint="default"/>
      </w:rPr>
    </w:lvl>
    <w:lvl w:ilvl="4" w:tplc="0A0CD110">
      <w:start w:val="1"/>
      <w:numFmt w:val="lowerLetter"/>
      <w:lvlText w:val="%5."/>
      <w:lvlJc w:val="left"/>
      <w:pPr>
        <w:tabs>
          <w:tab w:val="left" w:pos="3600"/>
        </w:tabs>
        <w:ind w:left="3600" w:hanging="360"/>
      </w:pPr>
      <w:rPr>
        <w:rFonts w:hint="default"/>
      </w:rPr>
    </w:lvl>
    <w:lvl w:ilvl="5" w:tplc="0C84729C">
      <w:start w:val="1"/>
      <w:numFmt w:val="lowerRoman"/>
      <w:lvlText w:val="%6."/>
      <w:lvlJc w:val="right"/>
      <w:pPr>
        <w:tabs>
          <w:tab w:val="left" w:pos="4320"/>
        </w:tabs>
        <w:ind w:left="4320" w:hanging="180"/>
      </w:pPr>
      <w:rPr>
        <w:rFonts w:hint="default"/>
      </w:rPr>
    </w:lvl>
    <w:lvl w:ilvl="6" w:tplc="5A7A76BC">
      <w:start w:val="1"/>
      <w:numFmt w:val="decimal"/>
      <w:lvlText w:val="%7."/>
      <w:lvlJc w:val="left"/>
      <w:pPr>
        <w:tabs>
          <w:tab w:val="left" w:pos="5040"/>
        </w:tabs>
        <w:ind w:left="5040" w:hanging="360"/>
      </w:pPr>
      <w:rPr>
        <w:rFonts w:hint="default"/>
      </w:rPr>
    </w:lvl>
    <w:lvl w:ilvl="7" w:tplc="AC04A0A2">
      <w:start w:val="1"/>
      <w:numFmt w:val="lowerLetter"/>
      <w:lvlText w:val="%8."/>
      <w:lvlJc w:val="left"/>
      <w:pPr>
        <w:tabs>
          <w:tab w:val="left" w:pos="5760"/>
        </w:tabs>
        <w:ind w:left="5760" w:hanging="360"/>
      </w:pPr>
      <w:rPr>
        <w:rFonts w:hint="default"/>
      </w:rPr>
    </w:lvl>
    <w:lvl w:ilvl="8" w:tplc="F25E9468">
      <w:start w:val="1"/>
      <w:numFmt w:val="lowerRoman"/>
      <w:lvlText w:val="%9."/>
      <w:lvlJc w:val="right"/>
      <w:pPr>
        <w:tabs>
          <w:tab w:val="left" w:pos="6480"/>
        </w:tabs>
        <w:ind w:left="6480" w:hanging="180"/>
      </w:pPr>
      <w:rPr>
        <w:rFonts w:hint="default"/>
      </w:rPr>
    </w:lvl>
  </w:abstractNum>
  <w:abstractNum w:abstractNumId="5">
    <w:nsid w:val="178B6377"/>
    <w:multiLevelType w:val="hybridMultilevel"/>
    <w:tmpl w:val="1EC6061E"/>
    <w:styleLink w:val="WW8Num16"/>
    <w:lvl w:ilvl="0" w:tplc="169255CE">
      <w:start w:val="1"/>
      <w:numFmt w:val="decimal"/>
      <w:pStyle w:val="WW8Num16"/>
      <w:lvlText w:val="%1."/>
      <w:lvlJc w:val="left"/>
      <w:pPr>
        <w:ind w:left="340" w:hanging="340"/>
      </w:pPr>
    </w:lvl>
    <w:lvl w:ilvl="1" w:tplc="38267B5A">
      <w:start w:val="1"/>
      <w:numFmt w:val="bullet"/>
      <w:lvlText w:val="–"/>
      <w:lvlJc w:val="left"/>
      <w:pPr>
        <w:ind w:left="680" w:hanging="396"/>
      </w:pPr>
      <w:rPr>
        <w:rFonts w:ascii="Times New Roman" w:hAnsi="Times New Roman" w:cs="Times New Roman"/>
      </w:rPr>
    </w:lvl>
    <w:lvl w:ilvl="2" w:tplc="D3669148">
      <w:start w:val="1"/>
      <w:numFmt w:val="bullet"/>
      <w:lvlText w:val=""/>
      <w:lvlJc w:val="left"/>
      <w:pPr>
        <w:ind w:left="680" w:hanging="396"/>
      </w:pPr>
      <w:rPr>
        <w:rFonts w:ascii="Symbol" w:hAnsi="Symbol" w:cs="Symbol"/>
        <w:color w:val="000000"/>
      </w:rPr>
    </w:lvl>
    <w:lvl w:ilvl="3" w:tplc="EBFCCA1A">
      <w:start w:val="1"/>
      <w:numFmt w:val="decimal"/>
      <w:lvlText w:val="%4."/>
      <w:lvlJc w:val="left"/>
      <w:pPr>
        <w:ind w:left="2880" w:hanging="360"/>
      </w:pPr>
    </w:lvl>
    <w:lvl w:ilvl="4" w:tplc="E0D4C2B6">
      <w:start w:val="1"/>
      <w:numFmt w:val="lowerLetter"/>
      <w:lvlText w:val="%5."/>
      <w:lvlJc w:val="left"/>
      <w:pPr>
        <w:ind w:left="3600" w:hanging="360"/>
      </w:pPr>
    </w:lvl>
    <w:lvl w:ilvl="5" w:tplc="5C8CFBF8">
      <w:start w:val="1"/>
      <w:numFmt w:val="lowerRoman"/>
      <w:lvlText w:val="%6."/>
      <w:lvlJc w:val="right"/>
      <w:pPr>
        <w:ind w:left="4320" w:hanging="180"/>
      </w:pPr>
    </w:lvl>
    <w:lvl w:ilvl="6" w:tplc="201AED56">
      <w:start w:val="1"/>
      <w:numFmt w:val="decimal"/>
      <w:lvlText w:val="%7."/>
      <w:lvlJc w:val="left"/>
      <w:pPr>
        <w:ind w:left="5040" w:hanging="360"/>
      </w:pPr>
    </w:lvl>
    <w:lvl w:ilvl="7" w:tplc="7DACAAA2">
      <w:start w:val="1"/>
      <w:numFmt w:val="lowerLetter"/>
      <w:lvlText w:val="%8."/>
      <w:lvlJc w:val="left"/>
      <w:pPr>
        <w:ind w:left="5760" w:hanging="360"/>
      </w:pPr>
    </w:lvl>
    <w:lvl w:ilvl="8" w:tplc="A9689A18">
      <w:start w:val="1"/>
      <w:numFmt w:val="lowerRoman"/>
      <w:lvlText w:val="%9."/>
      <w:lvlJc w:val="right"/>
      <w:pPr>
        <w:ind w:left="6480" w:hanging="180"/>
      </w:pPr>
    </w:lvl>
  </w:abstractNum>
  <w:abstractNum w:abstractNumId="6">
    <w:nsid w:val="1993567C"/>
    <w:multiLevelType w:val="hybridMultilevel"/>
    <w:tmpl w:val="49244E9C"/>
    <w:lvl w:ilvl="0" w:tplc="34C85804">
      <w:start w:val="1"/>
      <w:numFmt w:val="upperRoman"/>
      <w:lvlText w:val="%1."/>
      <w:lvlJc w:val="right"/>
      <w:pPr>
        <w:ind w:left="1800" w:hanging="720"/>
      </w:pPr>
      <w:rPr>
        <w:rFonts w:hint="default"/>
      </w:rPr>
    </w:lvl>
    <w:lvl w:ilvl="1" w:tplc="FBCA2FEA">
      <w:start w:val="1"/>
      <w:numFmt w:val="lowerLetter"/>
      <w:lvlText w:val="%2."/>
      <w:lvlJc w:val="left"/>
      <w:pPr>
        <w:ind w:left="2160" w:hanging="360"/>
      </w:pPr>
    </w:lvl>
    <w:lvl w:ilvl="2" w:tplc="7F0E9928">
      <w:start w:val="1"/>
      <w:numFmt w:val="lowerRoman"/>
      <w:lvlText w:val="%3."/>
      <w:lvlJc w:val="right"/>
      <w:pPr>
        <w:ind w:left="2880" w:hanging="180"/>
      </w:pPr>
    </w:lvl>
    <w:lvl w:ilvl="3" w:tplc="16AE8014">
      <w:start w:val="1"/>
      <w:numFmt w:val="decimal"/>
      <w:lvlText w:val="%4."/>
      <w:lvlJc w:val="left"/>
      <w:pPr>
        <w:ind w:left="3600" w:hanging="360"/>
      </w:pPr>
    </w:lvl>
    <w:lvl w:ilvl="4" w:tplc="F446A388">
      <w:start w:val="1"/>
      <w:numFmt w:val="lowerLetter"/>
      <w:lvlText w:val="%5."/>
      <w:lvlJc w:val="left"/>
      <w:pPr>
        <w:ind w:left="4320" w:hanging="360"/>
      </w:pPr>
    </w:lvl>
    <w:lvl w:ilvl="5" w:tplc="29B69740">
      <w:start w:val="1"/>
      <w:numFmt w:val="lowerRoman"/>
      <w:lvlText w:val="%6."/>
      <w:lvlJc w:val="right"/>
      <w:pPr>
        <w:ind w:left="5040" w:hanging="180"/>
      </w:pPr>
    </w:lvl>
    <w:lvl w:ilvl="6" w:tplc="D88642F0">
      <w:start w:val="1"/>
      <w:numFmt w:val="decimal"/>
      <w:lvlText w:val="%7."/>
      <w:lvlJc w:val="left"/>
      <w:pPr>
        <w:ind w:left="5760" w:hanging="360"/>
      </w:pPr>
    </w:lvl>
    <w:lvl w:ilvl="7" w:tplc="4D18E748">
      <w:start w:val="1"/>
      <w:numFmt w:val="lowerLetter"/>
      <w:lvlText w:val="%8."/>
      <w:lvlJc w:val="left"/>
      <w:pPr>
        <w:ind w:left="6480" w:hanging="360"/>
      </w:pPr>
    </w:lvl>
    <w:lvl w:ilvl="8" w:tplc="76668566">
      <w:start w:val="1"/>
      <w:numFmt w:val="lowerRoman"/>
      <w:lvlText w:val="%9."/>
      <w:lvlJc w:val="right"/>
      <w:pPr>
        <w:ind w:left="7200" w:hanging="180"/>
      </w:pPr>
    </w:lvl>
  </w:abstractNum>
  <w:abstractNum w:abstractNumId="7">
    <w:nsid w:val="1AA86694"/>
    <w:multiLevelType w:val="hybridMultilevel"/>
    <w:tmpl w:val="24CAABD8"/>
    <w:styleLink w:val="WW8Num14"/>
    <w:lvl w:ilvl="0" w:tplc="FDECF5D4">
      <w:start w:val="1"/>
      <w:numFmt w:val="decimal"/>
      <w:pStyle w:val="WW8Num14"/>
      <w:lvlText w:val="%1."/>
      <w:lvlJc w:val="left"/>
      <w:pPr>
        <w:ind w:left="284" w:hanging="284"/>
      </w:pPr>
    </w:lvl>
    <w:lvl w:ilvl="1" w:tplc="599ADA2A">
      <w:start w:val="1"/>
      <w:numFmt w:val="bullet"/>
      <w:lvlText w:val="–"/>
      <w:lvlJc w:val="left"/>
      <w:pPr>
        <w:ind w:left="680" w:hanging="396"/>
      </w:pPr>
      <w:rPr>
        <w:rFonts w:ascii="Times New Roman" w:hAnsi="Times New Roman" w:cs="Times New Roman"/>
      </w:rPr>
    </w:lvl>
    <w:lvl w:ilvl="2" w:tplc="150A819C">
      <w:start w:val="1"/>
      <w:numFmt w:val="bullet"/>
      <w:lvlText w:val=""/>
      <w:lvlJc w:val="left"/>
      <w:pPr>
        <w:ind w:left="680" w:hanging="396"/>
      </w:pPr>
      <w:rPr>
        <w:rFonts w:ascii="Symbol" w:hAnsi="Symbol" w:cs="Symbol"/>
        <w:color w:val="000000"/>
      </w:rPr>
    </w:lvl>
    <w:lvl w:ilvl="3" w:tplc="B91C004C">
      <w:start w:val="1"/>
      <w:numFmt w:val="decimal"/>
      <w:lvlText w:val="%4."/>
      <w:lvlJc w:val="left"/>
      <w:pPr>
        <w:ind w:left="2880" w:hanging="360"/>
      </w:pPr>
    </w:lvl>
    <w:lvl w:ilvl="4" w:tplc="B0DC85B2">
      <w:start w:val="1"/>
      <w:numFmt w:val="lowerLetter"/>
      <w:lvlText w:val="%5."/>
      <w:lvlJc w:val="left"/>
      <w:pPr>
        <w:ind w:left="3600" w:hanging="360"/>
      </w:pPr>
    </w:lvl>
    <w:lvl w:ilvl="5" w:tplc="82E62F14">
      <w:start w:val="1"/>
      <w:numFmt w:val="lowerRoman"/>
      <w:lvlText w:val="%6."/>
      <w:lvlJc w:val="right"/>
      <w:pPr>
        <w:ind w:left="4320" w:hanging="180"/>
      </w:pPr>
    </w:lvl>
    <w:lvl w:ilvl="6" w:tplc="96F6080A">
      <w:start w:val="1"/>
      <w:numFmt w:val="decimal"/>
      <w:lvlText w:val="%7."/>
      <w:lvlJc w:val="left"/>
      <w:pPr>
        <w:ind w:left="5040" w:hanging="360"/>
      </w:pPr>
    </w:lvl>
    <w:lvl w:ilvl="7" w:tplc="DBB087DC">
      <w:start w:val="1"/>
      <w:numFmt w:val="lowerLetter"/>
      <w:lvlText w:val="%8."/>
      <w:lvlJc w:val="left"/>
      <w:pPr>
        <w:ind w:left="5760" w:hanging="360"/>
      </w:pPr>
    </w:lvl>
    <w:lvl w:ilvl="8" w:tplc="A244AABC">
      <w:start w:val="1"/>
      <w:numFmt w:val="lowerRoman"/>
      <w:lvlText w:val="%9."/>
      <w:lvlJc w:val="right"/>
      <w:pPr>
        <w:ind w:left="6480" w:hanging="180"/>
      </w:pPr>
    </w:lvl>
  </w:abstractNum>
  <w:abstractNum w:abstractNumId="8">
    <w:nsid w:val="1C55323F"/>
    <w:multiLevelType w:val="hybridMultilevel"/>
    <w:tmpl w:val="A30CB5C0"/>
    <w:styleLink w:val="WW8Num21"/>
    <w:lvl w:ilvl="0" w:tplc="237EFA8C">
      <w:start w:val="1"/>
      <w:numFmt w:val="decimal"/>
      <w:pStyle w:val="WW8Num21"/>
      <w:lvlText w:val="%1."/>
      <w:lvlJc w:val="left"/>
      <w:pPr>
        <w:ind w:left="284" w:hanging="284"/>
      </w:pPr>
    </w:lvl>
    <w:lvl w:ilvl="1" w:tplc="8982CE56">
      <w:start w:val="1"/>
      <w:numFmt w:val="bullet"/>
      <w:lvlText w:val="–"/>
      <w:lvlJc w:val="left"/>
      <w:pPr>
        <w:ind w:left="680" w:hanging="396"/>
      </w:pPr>
      <w:rPr>
        <w:rFonts w:ascii="Times New Roman" w:hAnsi="Times New Roman" w:cs="Times New Roman"/>
      </w:rPr>
    </w:lvl>
    <w:lvl w:ilvl="2" w:tplc="65A28376">
      <w:start w:val="1"/>
      <w:numFmt w:val="bullet"/>
      <w:lvlText w:val=""/>
      <w:lvlJc w:val="left"/>
      <w:pPr>
        <w:ind w:left="680" w:hanging="396"/>
      </w:pPr>
      <w:rPr>
        <w:rFonts w:ascii="Symbol" w:hAnsi="Symbol" w:cs="Symbol"/>
        <w:color w:val="000000"/>
      </w:rPr>
    </w:lvl>
    <w:lvl w:ilvl="3" w:tplc="A3CC47F2">
      <w:start w:val="1"/>
      <w:numFmt w:val="decimal"/>
      <w:lvlText w:val="%4."/>
      <w:lvlJc w:val="left"/>
      <w:pPr>
        <w:ind w:left="2880" w:hanging="360"/>
      </w:pPr>
    </w:lvl>
    <w:lvl w:ilvl="4" w:tplc="7CD22146">
      <w:start w:val="1"/>
      <w:numFmt w:val="lowerLetter"/>
      <w:lvlText w:val="%5."/>
      <w:lvlJc w:val="left"/>
      <w:pPr>
        <w:ind w:left="3600" w:hanging="360"/>
      </w:pPr>
    </w:lvl>
    <w:lvl w:ilvl="5" w:tplc="BB2E7C30">
      <w:start w:val="1"/>
      <w:numFmt w:val="lowerRoman"/>
      <w:lvlText w:val="%6."/>
      <w:lvlJc w:val="right"/>
      <w:pPr>
        <w:ind w:left="4320" w:hanging="180"/>
      </w:pPr>
    </w:lvl>
    <w:lvl w:ilvl="6" w:tplc="B74C62BE">
      <w:start w:val="1"/>
      <w:numFmt w:val="decimal"/>
      <w:lvlText w:val="%7."/>
      <w:lvlJc w:val="left"/>
      <w:pPr>
        <w:ind w:left="5040" w:hanging="360"/>
      </w:pPr>
    </w:lvl>
    <w:lvl w:ilvl="7" w:tplc="69BCCB84">
      <w:start w:val="1"/>
      <w:numFmt w:val="lowerLetter"/>
      <w:lvlText w:val="%8."/>
      <w:lvlJc w:val="left"/>
      <w:pPr>
        <w:ind w:left="5760" w:hanging="360"/>
      </w:pPr>
    </w:lvl>
    <w:lvl w:ilvl="8" w:tplc="3BB62964">
      <w:start w:val="1"/>
      <w:numFmt w:val="lowerRoman"/>
      <w:lvlText w:val="%9."/>
      <w:lvlJc w:val="right"/>
      <w:pPr>
        <w:ind w:left="6480" w:hanging="180"/>
      </w:pPr>
    </w:lvl>
  </w:abstractNum>
  <w:abstractNum w:abstractNumId="9">
    <w:nsid w:val="20E52746"/>
    <w:multiLevelType w:val="hybridMultilevel"/>
    <w:tmpl w:val="BA5623C0"/>
    <w:styleLink w:val="WW8Num13"/>
    <w:lvl w:ilvl="0" w:tplc="D04EF5D0">
      <w:start w:val="1"/>
      <w:numFmt w:val="decimal"/>
      <w:pStyle w:val="WW8Num13"/>
      <w:lvlText w:val="%1."/>
      <w:lvlJc w:val="left"/>
      <w:pPr>
        <w:ind w:left="340" w:hanging="340"/>
      </w:pPr>
    </w:lvl>
    <w:lvl w:ilvl="1" w:tplc="B896FFAC">
      <w:start w:val="1"/>
      <w:numFmt w:val="bullet"/>
      <w:lvlText w:val="–"/>
      <w:lvlJc w:val="left"/>
      <w:pPr>
        <w:ind w:left="680" w:hanging="396"/>
      </w:pPr>
      <w:rPr>
        <w:rFonts w:ascii="Times New Roman" w:hAnsi="Times New Roman" w:cs="Times New Roman"/>
      </w:rPr>
    </w:lvl>
    <w:lvl w:ilvl="2" w:tplc="178222EC">
      <w:start w:val="1"/>
      <w:numFmt w:val="bullet"/>
      <w:lvlText w:val=""/>
      <w:lvlJc w:val="left"/>
      <w:pPr>
        <w:ind w:left="680" w:hanging="396"/>
      </w:pPr>
      <w:rPr>
        <w:rFonts w:ascii="Symbol" w:hAnsi="Symbol" w:cs="Symbol"/>
        <w:color w:val="000000"/>
      </w:rPr>
    </w:lvl>
    <w:lvl w:ilvl="3" w:tplc="23B2B286">
      <w:start w:val="1"/>
      <w:numFmt w:val="decimal"/>
      <w:lvlText w:val="%4."/>
      <w:lvlJc w:val="left"/>
      <w:pPr>
        <w:ind w:left="2880" w:hanging="360"/>
      </w:pPr>
    </w:lvl>
    <w:lvl w:ilvl="4" w:tplc="4E78E126">
      <w:start w:val="1"/>
      <w:numFmt w:val="lowerLetter"/>
      <w:lvlText w:val="%5."/>
      <w:lvlJc w:val="left"/>
      <w:pPr>
        <w:ind w:left="3600" w:hanging="360"/>
      </w:pPr>
    </w:lvl>
    <w:lvl w:ilvl="5" w:tplc="F566D8D0">
      <w:start w:val="1"/>
      <w:numFmt w:val="lowerRoman"/>
      <w:lvlText w:val="%6."/>
      <w:lvlJc w:val="right"/>
      <w:pPr>
        <w:ind w:left="4320" w:hanging="180"/>
      </w:pPr>
    </w:lvl>
    <w:lvl w:ilvl="6" w:tplc="3E7EB10E">
      <w:start w:val="1"/>
      <w:numFmt w:val="decimal"/>
      <w:lvlText w:val="%7."/>
      <w:lvlJc w:val="left"/>
      <w:pPr>
        <w:ind w:left="5040" w:hanging="360"/>
      </w:pPr>
    </w:lvl>
    <w:lvl w:ilvl="7" w:tplc="0E32DBE2">
      <w:start w:val="1"/>
      <w:numFmt w:val="lowerLetter"/>
      <w:lvlText w:val="%8."/>
      <w:lvlJc w:val="left"/>
      <w:pPr>
        <w:ind w:left="5760" w:hanging="360"/>
      </w:pPr>
    </w:lvl>
    <w:lvl w:ilvl="8" w:tplc="E79E2AE4">
      <w:start w:val="1"/>
      <w:numFmt w:val="lowerRoman"/>
      <w:lvlText w:val="%9."/>
      <w:lvlJc w:val="right"/>
      <w:pPr>
        <w:ind w:left="6480" w:hanging="180"/>
      </w:pPr>
    </w:lvl>
  </w:abstractNum>
  <w:abstractNum w:abstractNumId="10">
    <w:nsid w:val="217A7600"/>
    <w:multiLevelType w:val="hybridMultilevel"/>
    <w:tmpl w:val="730E5962"/>
    <w:lvl w:ilvl="0" w:tplc="5D144F36">
      <w:start w:val="1"/>
      <w:numFmt w:val="bullet"/>
      <w:lvlText w:val="-"/>
      <w:lvlJc w:val="left"/>
      <w:pPr>
        <w:ind w:left="700" w:hanging="360"/>
      </w:pPr>
      <w:rPr>
        <w:rFonts w:ascii="Arial" w:eastAsia="Times New Roman" w:hAnsi="Arial" w:cs="Arial" w:hint="default"/>
      </w:rPr>
    </w:lvl>
    <w:lvl w:ilvl="1" w:tplc="2A22A9E4">
      <w:start w:val="1"/>
      <w:numFmt w:val="bullet"/>
      <w:lvlText w:val="o"/>
      <w:lvlJc w:val="left"/>
      <w:pPr>
        <w:ind w:left="1420" w:hanging="360"/>
      </w:pPr>
      <w:rPr>
        <w:rFonts w:ascii="Courier New" w:hAnsi="Courier New" w:cs="Courier New" w:hint="default"/>
      </w:rPr>
    </w:lvl>
    <w:lvl w:ilvl="2" w:tplc="32704232">
      <w:start w:val="1"/>
      <w:numFmt w:val="bullet"/>
      <w:lvlText w:val=""/>
      <w:lvlJc w:val="left"/>
      <w:pPr>
        <w:ind w:left="2140" w:hanging="360"/>
      </w:pPr>
      <w:rPr>
        <w:rFonts w:ascii="Wingdings" w:hAnsi="Wingdings" w:hint="default"/>
      </w:rPr>
    </w:lvl>
    <w:lvl w:ilvl="3" w:tplc="C69CC828">
      <w:start w:val="1"/>
      <w:numFmt w:val="bullet"/>
      <w:lvlText w:val=""/>
      <w:lvlJc w:val="left"/>
      <w:pPr>
        <w:ind w:left="2860" w:hanging="360"/>
      </w:pPr>
      <w:rPr>
        <w:rFonts w:ascii="Symbol" w:hAnsi="Symbol" w:hint="default"/>
      </w:rPr>
    </w:lvl>
    <w:lvl w:ilvl="4" w:tplc="3E1AFE6A">
      <w:start w:val="1"/>
      <w:numFmt w:val="bullet"/>
      <w:lvlText w:val="o"/>
      <w:lvlJc w:val="left"/>
      <w:pPr>
        <w:ind w:left="3580" w:hanging="360"/>
      </w:pPr>
      <w:rPr>
        <w:rFonts w:ascii="Courier New" w:hAnsi="Courier New" w:cs="Courier New" w:hint="default"/>
      </w:rPr>
    </w:lvl>
    <w:lvl w:ilvl="5" w:tplc="B562F3C2">
      <w:start w:val="1"/>
      <w:numFmt w:val="bullet"/>
      <w:lvlText w:val=""/>
      <w:lvlJc w:val="left"/>
      <w:pPr>
        <w:ind w:left="4300" w:hanging="360"/>
      </w:pPr>
      <w:rPr>
        <w:rFonts w:ascii="Wingdings" w:hAnsi="Wingdings" w:hint="default"/>
      </w:rPr>
    </w:lvl>
    <w:lvl w:ilvl="6" w:tplc="E5D6D368">
      <w:start w:val="1"/>
      <w:numFmt w:val="bullet"/>
      <w:lvlText w:val=""/>
      <w:lvlJc w:val="left"/>
      <w:pPr>
        <w:ind w:left="5020" w:hanging="360"/>
      </w:pPr>
      <w:rPr>
        <w:rFonts w:ascii="Symbol" w:hAnsi="Symbol" w:hint="default"/>
      </w:rPr>
    </w:lvl>
    <w:lvl w:ilvl="7" w:tplc="E4F08C1E">
      <w:start w:val="1"/>
      <w:numFmt w:val="bullet"/>
      <w:lvlText w:val="o"/>
      <w:lvlJc w:val="left"/>
      <w:pPr>
        <w:ind w:left="5740" w:hanging="360"/>
      </w:pPr>
      <w:rPr>
        <w:rFonts w:ascii="Courier New" w:hAnsi="Courier New" w:cs="Courier New" w:hint="default"/>
      </w:rPr>
    </w:lvl>
    <w:lvl w:ilvl="8" w:tplc="C57CB224">
      <w:start w:val="1"/>
      <w:numFmt w:val="bullet"/>
      <w:lvlText w:val=""/>
      <w:lvlJc w:val="left"/>
      <w:pPr>
        <w:ind w:left="6460" w:hanging="360"/>
      </w:pPr>
      <w:rPr>
        <w:rFonts w:ascii="Wingdings" w:hAnsi="Wingdings" w:hint="default"/>
      </w:rPr>
    </w:lvl>
  </w:abstractNum>
  <w:abstractNum w:abstractNumId="11">
    <w:nsid w:val="21B37F38"/>
    <w:multiLevelType w:val="hybridMultilevel"/>
    <w:tmpl w:val="D922A37A"/>
    <w:styleLink w:val="WW8Num7"/>
    <w:lvl w:ilvl="0" w:tplc="17EE7602">
      <w:start w:val="1"/>
      <w:numFmt w:val="decimal"/>
      <w:pStyle w:val="WW8Num7"/>
      <w:lvlText w:val="%1."/>
      <w:lvlJc w:val="left"/>
      <w:pPr>
        <w:ind w:left="284" w:hanging="284"/>
      </w:pPr>
    </w:lvl>
    <w:lvl w:ilvl="1" w:tplc="AB7AF4B0">
      <w:start w:val="1"/>
      <w:numFmt w:val="bullet"/>
      <w:lvlText w:val="–"/>
      <w:lvlJc w:val="left"/>
      <w:pPr>
        <w:ind w:left="680" w:hanging="396"/>
      </w:pPr>
      <w:rPr>
        <w:rFonts w:ascii="Times New Roman" w:hAnsi="Times New Roman" w:cs="Times New Roman"/>
      </w:rPr>
    </w:lvl>
    <w:lvl w:ilvl="2" w:tplc="9B0A5FE0">
      <w:start w:val="1"/>
      <w:numFmt w:val="bullet"/>
      <w:lvlText w:val=""/>
      <w:lvlJc w:val="left"/>
      <w:pPr>
        <w:ind w:left="680" w:hanging="396"/>
      </w:pPr>
      <w:rPr>
        <w:rFonts w:ascii="Symbol" w:hAnsi="Symbol" w:cs="Symbol"/>
        <w:color w:val="000000"/>
      </w:rPr>
    </w:lvl>
    <w:lvl w:ilvl="3" w:tplc="8C10E54E">
      <w:start w:val="1"/>
      <w:numFmt w:val="decimal"/>
      <w:lvlText w:val="%4."/>
      <w:lvlJc w:val="left"/>
      <w:pPr>
        <w:ind w:left="2880" w:hanging="360"/>
      </w:pPr>
    </w:lvl>
    <w:lvl w:ilvl="4" w:tplc="A13C2DAE">
      <w:start w:val="1"/>
      <w:numFmt w:val="lowerLetter"/>
      <w:lvlText w:val="%5."/>
      <w:lvlJc w:val="left"/>
      <w:pPr>
        <w:ind w:left="3600" w:hanging="360"/>
      </w:pPr>
    </w:lvl>
    <w:lvl w:ilvl="5" w:tplc="E1AC3396">
      <w:start w:val="1"/>
      <w:numFmt w:val="lowerRoman"/>
      <w:lvlText w:val="%6."/>
      <w:lvlJc w:val="right"/>
      <w:pPr>
        <w:ind w:left="4320" w:hanging="180"/>
      </w:pPr>
    </w:lvl>
    <w:lvl w:ilvl="6" w:tplc="6B18FF44">
      <w:start w:val="1"/>
      <w:numFmt w:val="decimal"/>
      <w:lvlText w:val="%7."/>
      <w:lvlJc w:val="left"/>
      <w:pPr>
        <w:ind w:left="5040" w:hanging="360"/>
      </w:pPr>
    </w:lvl>
    <w:lvl w:ilvl="7" w:tplc="6B32D050">
      <w:start w:val="1"/>
      <w:numFmt w:val="lowerLetter"/>
      <w:lvlText w:val="%8."/>
      <w:lvlJc w:val="left"/>
      <w:pPr>
        <w:ind w:left="5760" w:hanging="360"/>
      </w:pPr>
    </w:lvl>
    <w:lvl w:ilvl="8" w:tplc="0E8439AC">
      <w:start w:val="1"/>
      <w:numFmt w:val="lowerRoman"/>
      <w:lvlText w:val="%9."/>
      <w:lvlJc w:val="right"/>
      <w:pPr>
        <w:ind w:left="6480" w:hanging="180"/>
      </w:pPr>
    </w:lvl>
  </w:abstractNum>
  <w:abstractNum w:abstractNumId="12">
    <w:nsid w:val="24662075"/>
    <w:multiLevelType w:val="hybridMultilevel"/>
    <w:tmpl w:val="E7428EA6"/>
    <w:lvl w:ilvl="0" w:tplc="E1A03926">
      <w:start w:val="1"/>
      <w:numFmt w:val="decimal"/>
      <w:lvlText w:val="%1."/>
      <w:lvlJc w:val="left"/>
      <w:pPr>
        <w:ind w:left="360" w:hanging="360"/>
      </w:pPr>
      <w:rPr>
        <w:rFonts w:ascii="Arial" w:hAnsi="Arial" w:cs="Arial" w:hint="default"/>
        <w:sz w:val="22"/>
        <w:szCs w:val="22"/>
      </w:rPr>
    </w:lvl>
    <w:lvl w:ilvl="1" w:tplc="E3DA9EDE">
      <w:start w:val="1"/>
      <w:numFmt w:val="lowerLetter"/>
      <w:lvlText w:val="%2."/>
      <w:lvlJc w:val="left"/>
      <w:pPr>
        <w:ind w:left="1440" w:hanging="360"/>
      </w:pPr>
    </w:lvl>
    <w:lvl w:ilvl="2" w:tplc="418C25D0">
      <w:start w:val="1"/>
      <w:numFmt w:val="lowerRoman"/>
      <w:lvlText w:val="%3."/>
      <w:lvlJc w:val="right"/>
      <w:pPr>
        <w:ind w:left="2160" w:hanging="180"/>
      </w:pPr>
    </w:lvl>
    <w:lvl w:ilvl="3" w:tplc="2390D5D8">
      <w:start w:val="1"/>
      <w:numFmt w:val="decimal"/>
      <w:lvlText w:val="%4."/>
      <w:lvlJc w:val="left"/>
      <w:pPr>
        <w:ind w:left="2880" w:hanging="360"/>
      </w:pPr>
    </w:lvl>
    <w:lvl w:ilvl="4" w:tplc="57EC50E4">
      <w:start w:val="1"/>
      <w:numFmt w:val="lowerLetter"/>
      <w:lvlText w:val="%5."/>
      <w:lvlJc w:val="left"/>
      <w:pPr>
        <w:ind w:left="3600" w:hanging="360"/>
      </w:pPr>
    </w:lvl>
    <w:lvl w:ilvl="5" w:tplc="D40A1B24">
      <w:start w:val="1"/>
      <w:numFmt w:val="lowerRoman"/>
      <w:lvlText w:val="%6."/>
      <w:lvlJc w:val="right"/>
      <w:pPr>
        <w:ind w:left="4320" w:hanging="180"/>
      </w:pPr>
    </w:lvl>
    <w:lvl w:ilvl="6" w:tplc="95E8751A">
      <w:start w:val="1"/>
      <w:numFmt w:val="decimal"/>
      <w:lvlText w:val="%7."/>
      <w:lvlJc w:val="left"/>
      <w:pPr>
        <w:ind w:left="5040" w:hanging="360"/>
      </w:pPr>
    </w:lvl>
    <w:lvl w:ilvl="7" w:tplc="EEEA2ACA">
      <w:start w:val="1"/>
      <w:numFmt w:val="lowerLetter"/>
      <w:lvlText w:val="%8."/>
      <w:lvlJc w:val="left"/>
      <w:pPr>
        <w:ind w:left="5760" w:hanging="360"/>
      </w:pPr>
    </w:lvl>
    <w:lvl w:ilvl="8" w:tplc="EBA814B2">
      <w:start w:val="1"/>
      <w:numFmt w:val="lowerRoman"/>
      <w:lvlText w:val="%9."/>
      <w:lvlJc w:val="right"/>
      <w:pPr>
        <w:ind w:left="6480" w:hanging="180"/>
      </w:pPr>
    </w:lvl>
  </w:abstractNum>
  <w:abstractNum w:abstractNumId="13">
    <w:nsid w:val="26CC12C9"/>
    <w:multiLevelType w:val="hybridMultilevel"/>
    <w:tmpl w:val="98A8E1D4"/>
    <w:styleLink w:val="WW8Num22"/>
    <w:lvl w:ilvl="0" w:tplc="230280EA">
      <w:start w:val="1"/>
      <w:numFmt w:val="decimal"/>
      <w:pStyle w:val="WW8Num22"/>
      <w:lvlText w:val="%1."/>
      <w:lvlJc w:val="left"/>
      <w:pPr>
        <w:ind w:left="340" w:hanging="340"/>
      </w:pPr>
    </w:lvl>
    <w:lvl w:ilvl="1" w:tplc="06147F5C">
      <w:start w:val="1"/>
      <w:numFmt w:val="bullet"/>
      <w:lvlText w:val="–"/>
      <w:lvlJc w:val="left"/>
      <w:pPr>
        <w:ind w:left="680" w:hanging="396"/>
      </w:pPr>
      <w:rPr>
        <w:rFonts w:ascii="Times New Roman" w:hAnsi="Times New Roman" w:cs="Times New Roman"/>
      </w:rPr>
    </w:lvl>
    <w:lvl w:ilvl="2" w:tplc="75D28F1C">
      <w:start w:val="1"/>
      <w:numFmt w:val="bullet"/>
      <w:lvlText w:val=""/>
      <w:lvlJc w:val="left"/>
      <w:pPr>
        <w:ind w:left="680" w:hanging="396"/>
      </w:pPr>
      <w:rPr>
        <w:rFonts w:ascii="Symbol" w:hAnsi="Symbol" w:cs="Symbol"/>
        <w:color w:val="000000"/>
      </w:rPr>
    </w:lvl>
    <w:lvl w:ilvl="3" w:tplc="C3C8783C">
      <w:start w:val="1"/>
      <w:numFmt w:val="decimal"/>
      <w:lvlText w:val="%4."/>
      <w:lvlJc w:val="left"/>
      <w:pPr>
        <w:ind w:left="2880" w:hanging="360"/>
      </w:pPr>
    </w:lvl>
    <w:lvl w:ilvl="4" w:tplc="FDA0818A">
      <w:start w:val="1"/>
      <w:numFmt w:val="lowerLetter"/>
      <w:lvlText w:val="%5."/>
      <w:lvlJc w:val="left"/>
      <w:pPr>
        <w:ind w:left="3600" w:hanging="360"/>
      </w:pPr>
    </w:lvl>
    <w:lvl w:ilvl="5" w:tplc="256E490A">
      <w:start w:val="1"/>
      <w:numFmt w:val="lowerRoman"/>
      <w:lvlText w:val="%6."/>
      <w:lvlJc w:val="right"/>
      <w:pPr>
        <w:ind w:left="4320" w:hanging="180"/>
      </w:pPr>
    </w:lvl>
    <w:lvl w:ilvl="6" w:tplc="57026D80">
      <w:start w:val="1"/>
      <w:numFmt w:val="decimal"/>
      <w:lvlText w:val="%7."/>
      <w:lvlJc w:val="left"/>
      <w:pPr>
        <w:ind w:left="5040" w:hanging="360"/>
      </w:pPr>
    </w:lvl>
    <w:lvl w:ilvl="7" w:tplc="32CE6C42">
      <w:start w:val="1"/>
      <w:numFmt w:val="lowerLetter"/>
      <w:lvlText w:val="%8."/>
      <w:lvlJc w:val="left"/>
      <w:pPr>
        <w:ind w:left="5760" w:hanging="360"/>
      </w:pPr>
    </w:lvl>
    <w:lvl w:ilvl="8" w:tplc="8170165E">
      <w:start w:val="1"/>
      <w:numFmt w:val="lowerRoman"/>
      <w:lvlText w:val="%9."/>
      <w:lvlJc w:val="right"/>
      <w:pPr>
        <w:ind w:left="6480" w:hanging="180"/>
      </w:pPr>
    </w:lvl>
  </w:abstractNum>
  <w:abstractNum w:abstractNumId="14">
    <w:nsid w:val="2BF22FFE"/>
    <w:multiLevelType w:val="hybridMultilevel"/>
    <w:tmpl w:val="D83E4D6C"/>
    <w:styleLink w:val="WW8Num4"/>
    <w:lvl w:ilvl="0" w:tplc="8F24C2E8">
      <w:start w:val="1"/>
      <w:numFmt w:val="upperRoman"/>
      <w:pStyle w:val="WW8Num4"/>
      <w:lvlText w:val="%1."/>
      <w:lvlJc w:val="right"/>
      <w:pPr>
        <w:ind w:left="170" w:hanging="113"/>
      </w:pPr>
    </w:lvl>
    <w:lvl w:ilvl="1" w:tplc="CB5E8148">
      <w:start w:val="1"/>
      <w:numFmt w:val="lowerLetter"/>
      <w:lvlText w:val="%2."/>
      <w:lvlJc w:val="left"/>
      <w:pPr>
        <w:ind w:left="1440" w:hanging="360"/>
      </w:pPr>
    </w:lvl>
    <w:lvl w:ilvl="2" w:tplc="4E78DC5E">
      <w:start w:val="1"/>
      <w:numFmt w:val="lowerRoman"/>
      <w:lvlText w:val="%3."/>
      <w:lvlJc w:val="right"/>
      <w:pPr>
        <w:ind w:left="2160" w:hanging="180"/>
      </w:pPr>
    </w:lvl>
    <w:lvl w:ilvl="3" w:tplc="C31807CE">
      <w:start w:val="1"/>
      <w:numFmt w:val="decimal"/>
      <w:lvlText w:val="%4."/>
      <w:lvlJc w:val="left"/>
      <w:pPr>
        <w:ind w:left="2880" w:hanging="360"/>
      </w:pPr>
    </w:lvl>
    <w:lvl w:ilvl="4" w:tplc="B4A83766">
      <w:start w:val="1"/>
      <w:numFmt w:val="lowerLetter"/>
      <w:lvlText w:val="%5."/>
      <w:lvlJc w:val="left"/>
      <w:pPr>
        <w:ind w:left="3600" w:hanging="360"/>
      </w:pPr>
    </w:lvl>
    <w:lvl w:ilvl="5" w:tplc="D0480CBE">
      <w:start w:val="1"/>
      <w:numFmt w:val="lowerRoman"/>
      <w:lvlText w:val="%6."/>
      <w:lvlJc w:val="right"/>
      <w:pPr>
        <w:ind w:left="4320" w:hanging="180"/>
      </w:pPr>
    </w:lvl>
    <w:lvl w:ilvl="6" w:tplc="367A5FCC">
      <w:start w:val="1"/>
      <w:numFmt w:val="decimal"/>
      <w:lvlText w:val="%7."/>
      <w:lvlJc w:val="left"/>
      <w:pPr>
        <w:ind w:left="5040" w:hanging="360"/>
      </w:pPr>
    </w:lvl>
    <w:lvl w:ilvl="7" w:tplc="6BC01FAE">
      <w:start w:val="1"/>
      <w:numFmt w:val="lowerLetter"/>
      <w:lvlText w:val="%8."/>
      <w:lvlJc w:val="left"/>
      <w:pPr>
        <w:ind w:left="5760" w:hanging="360"/>
      </w:pPr>
    </w:lvl>
    <w:lvl w:ilvl="8" w:tplc="D2CEE5D2">
      <w:start w:val="1"/>
      <w:numFmt w:val="lowerRoman"/>
      <w:lvlText w:val="%9."/>
      <w:lvlJc w:val="right"/>
      <w:pPr>
        <w:ind w:left="6480" w:hanging="180"/>
      </w:pPr>
    </w:lvl>
  </w:abstractNum>
  <w:abstractNum w:abstractNumId="15">
    <w:nsid w:val="2E5110AE"/>
    <w:multiLevelType w:val="hybridMultilevel"/>
    <w:tmpl w:val="32CC496E"/>
    <w:styleLink w:val="WW8Num12"/>
    <w:lvl w:ilvl="0" w:tplc="69CC1A14">
      <w:start w:val="1"/>
      <w:numFmt w:val="decimal"/>
      <w:pStyle w:val="WW8Num12"/>
      <w:lvlText w:val="%1."/>
      <w:lvlJc w:val="left"/>
      <w:pPr>
        <w:ind w:left="284" w:hanging="284"/>
      </w:pPr>
    </w:lvl>
    <w:lvl w:ilvl="1" w:tplc="B9C44B66">
      <w:start w:val="1"/>
      <w:numFmt w:val="bullet"/>
      <w:lvlText w:val="–"/>
      <w:lvlJc w:val="left"/>
      <w:pPr>
        <w:ind w:left="680" w:hanging="396"/>
      </w:pPr>
      <w:rPr>
        <w:rFonts w:ascii="Times New Roman" w:hAnsi="Times New Roman" w:cs="Times New Roman"/>
      </w:rPr>
    </w:lvl>
    <w:lvl w:ilvl="2" w:tplc="0A187EDA">
      <w:start w:val="1"/>
      <w:numFmt w:val="bullet"/>
      <w:lvlText w:val=""/>
      <w:lvlJc w:val="left"/>
      <w:pPr>
        <w:ind w:left="680" w:hanging="396"/>
      </w:pPr>
      <w:rPr>
        <w:rFonts w:ascii="Symbol" w:hAnsi="Symbol" w:cs="Symbol"/>
        <w:color w:val="000000"/>
      </w:rPr>
    </w:lvl>
    <w:lvl w:ilvl="3" w:tplc="109A5226">
      <w:start w:val="1"/>
      <w:numFmt w:val="decimal"/>
      <w:lvlText w:val="%4."/>
      <w:lvlJc w:val="left"/>
      <w:pPr>
        <w:ind w:left="2880" w:hanging="360"/>
      </w:pPr>
    </w:lvl>
    <w:lvl w:ilvl="4" w:tplc="0AE41ED6">
      <w:start w:val="1"/>
      <w:numFmt w:val="lowerLetter"/>
      <w:lvlText w:val="%5."/>
      <w:lvlJc w:val="left"/>
      <w:pPr>
        <w:ind w:left="3600" w:hanging="360"/>
      </w:pPr>
    </w:lvl>
    <w:lvl w:ilvl="5" w:tplc="393AE714">
      <w:start w:val="1"/>
      <w:numFmt w:val="lowerRoman"/>
      <w:lvlText w:val="%6."/>
      <w:lvlJc w:val="right"/>
      <w:pPr>
        <w:ind w:left="4320" w:hanging="180"/>
      </w:pPr>
    </w:lvl>
    <w:lvl w:ilvl="6" w:tplc="78C8329A">
      <w:start w:val="1"/>
      <w:numFmt w:val="decimal"/>
      <w:lvlText w:val="%7."/>
      <w:lvlJc w:val="left"/>
      <w:pPr>
        <w:ind w:left="5040" w:hanging="360"/>
      </w:pPr>
    </w:lvl>
    <w:lvl w:ilvl="7" w:tplc="B51C6390">
      <w:start w:val="1"/>
      <w:numFmt w:val="lowerLetter"/>
      <w:lvlText w:val="%8."/>
      <w:lvlJc w:val="left"/>
      <w:pPr>
        <w:ind w:left="5760" w:hanging="360"/>
      </w:pPr>
    </w:lvl>
    <w:lvl w:ilvl="8" w:tplc="14DA2BCE">
      <w:start w:val="1"/>
      <w:numFmt w:val="lowerRoman"/>
      <w:lvlText w:val="%9."/>
      <w:lvlJc w:val="right"/>
      <w:pPr>
        <w:ind w:left="6480" w:hanging="180"/>
      </w:pPr>
    </w:lvl>
  </w:abstractNum>
  <w:abstractNum w:abstractNumId="16">
    <w:nsid w:val="3072350D"/>
    <w:multiLevelType w:val="hybridMultilevel"/>
    <w:tmpl w:val="E040A964"/>
    <w:lvl w:ilvl="0" w:tplc="02CA746A">
      <w:start w:val="1"/>
      <w:numFmt w:val="upperRoman"/>
      <w:lvlText w:val="%1."/>
      <w:lvlJc w:val="right"/>
      <w:pPr>
        <w:ind w:left="4123" w:hanging="720"/>
      </w:pPr>
      <w:rPr>
        <w:rFonts w:hint="default"/>
      </w:rPr>
    </w:lvl>
    <w:lvl w:ilvl="1" w:tplc="A1D603A2">
      <w:start w:val="1"/>
      <w:numFmt w:val="lowerLetter"/>
      <w:lvlText w:val="%2."/>
      <w:lvlJc w:val="left"/>
      <w:pPr>
        <w:ind w:left="2160" w:hanging="360"/>
      </w:pPr>
    </w:lvl>
    <w:lvl w:ilvl="2" w:tplc="95C88916">
      <w:start w:val="1"/>
      <w:numFmt w:val="lowerRoman"/>
      <w:lvlText w:val="%3."/>
      <w:lvlJc w:val="right"/>
      <w:pPr>
        <w:ind w:left="2880" w:hanging="180"/>
      </w:pPr>
    </w:lvl>
    <w:lvl w:ilvl="3" w:tplc="98D0FA60">
      <w:start w:val="1"/>
      <w:numFmt w:val="decimal"/>
      <w:lvlText w:val="%4."/>
      <w:lvlJc w:val="left"/>
      <w:pPr>
        <w:ind w:left="3600" w:hanging="360"/>
      </w:pPr>
    </w:lvl>
    <w:lvl w:ilvl="4" w:tplc="E00E22E0">
      <w:start w:val="1"/>
      <w:numFmt w:val="lowerLetter"/>
      <w:lvlText w:val="%5."/>
      <w:lvlJc w:val="left"/>
      <w:pPr>
        <w:ind w:left="4320" w:hanging="360"/>
      </w:pPr>
    </w:lvl>
    <w:lvl w:ilvl="5" w:tplc="6DCC8FD2">
      <w:start w:val="1"/>
      <w:numFmt w:val="lowerRoman"/>
      <w:lvlText w:val="%6."/>
      <w:lvlJc w:val="right"/>
      <w:pPr>
        <w:ind w:left="5040" w:hanging="180"/>
      </w:pPr>
    </w:lvl>
    <w:lvl w:ilvl="6" w:tplc="F32A5710">
      <w:start w:val="1"/>
      <w:numFmt w:val="decimal"/>
      <w:lvlText w:val="%7."/>
      <w:lvlJc w:val="left"/>
      <w:pPr>
        <w:ind w:left="5760" w:hanging="360"/>
      </w:pPr>
    </w:lvl>
    <w:lvl w:ilvl="7" w:tplc="7CB24614">
      <w:start w:val="1"/>
      <w:numFmt w:val="lowerLetter"/>
      <w:lvlText w:val="%8."/>
      <w:lvlJc w:val="left"/>
      <w:pPr>
        <w:ind w:left="6480" w:hanging="360"/>
      </w:pPr>
    </w:lvl>
    <w:lvl w:ilvl="8" w:tplc="F490EFE0">
      <w:start w:val="1"/>
      <w:numFmt w:val="lowerRoman"/>
      <w:lvlText w:val="%9."/>
      <w:lvlJc w:val="right"/>
      <w:pPr>
        <w:ind w:left="7200" w:hanging="180"/>
      </w:pPr>
    </w:lvl>
  </w:abstractNum>
  <w:abstractNum w:abstractNumId="17">
    <w:nsid w:val="32314962"/>
    <w:multiLevelType w:val="hybridMultilevel"/>
    <w:tmpl w:val="E6AE3058"/>
    <w:styleLink w:val="WW8Num24"/>
    <w:lvl w:ilvl="0" w:tplc="25FEE722">
      <w:start w:val="1"/>
      <w:numFmt w:val="bullet"/>
      <w:pStyle w:val="WW8Num24"/>
      <w:lvlText w:val="-"/>
      <w:lvlJc w:val="left"/>
      <w:pPr>
        <w:ind w:left="700" w:hanging="360"/>
      </w:pPr>
      <w:rPr>
        <w:rFonts w:ascii="Times New Roman" w:eastAsia="Times New Roman" w:hAnsi="Times New Roman" w:cs="Times New Roman"/>
      </w:rPr>
    </w:lvl>
    <w:lvl w:ilvl="1" w:tplc="A1825F40">
      <w:start w:val="1"/>
      <w:numFmt w:val="bullet"/>
      <w:lvlText w:val="o"/>
      <w:lvlJc w:val="left"/>
      <w:pPr>
        <w:ind w:left="1420" w:hanging="360"/>
      </w:pPr>
      <w:rPr>
        <w:rFonts w:ascii="Courier New" w:hAnsi="Courier New" w:cs="Courier New"/>
      </w:rPr>
    </w:lvl>
    <w:lvl w:ilvl="2" w:tplc="75407C62">
      <w:start w:val="1"/>
      <w:numFmt w:val="bullet"/>
      <w:lvlText w:val=""/>
      <w:lvlJc w:val="left"/>
      <w:pPr>
        <w:ind w:left="2140" w:hanging="360"/>
      </w:pPr>
      <w:rPr>
        <w:rFonts w:ascii="Wingdings" w:hAnsi="Wingdings" w:cs="Wingdings"/>
      </w:rPr>
    </w:lvl>
    <w:lvl w:ilvl="3" w:tplc="5776A70A">
      <w:start w:val="1"/>
      <w:numFmt w:val="bullet"/>
      <w:lvlText w:val=""/>
      <w:lvlJc w:val="left"/>
      <w:pPr>
        <w:ind w:left="2860" w:hanging="360"/>
      </w:pPr>
      <w:rPr>
        <w:rFonts w:ascii="Symbol" w:hAnsi="Symbol" w:cs="Symbol"/>
      </w:rPr>
    </w:lvl>
    <w:lvl w:ilvl="4" w:tplc="AEF814CC">
      <w:start w:val="1"/>
      <w:numFmt w:val="bullet"/>
      <w:lvlText w:val="o"/>
      <w:lvlJc w:val="left"/>
      <w:pPr>
        <w:ind w:left="3580" w:hanging="360"/>
      </w:pPr>
      <w:rPr>
        <w:rFonts w:ascii="Courier New" w:hAnsi="Courier New" w:cs="Courier New"/>
      </w:rPr>
    </w:lvl>
    <w:lvl w:ilvl="5" w:tplc="477E1E58">
      <w:start w:val="1"/>
      <w:numFmt w:val="bullet"/>
      <w:lvlText w:val=""/>
      <w:lvlJc w:val="left"/>
      <w:pPr>
        <w:ind w:left="4300" w:hanging="360"/>
      </w:pPr>
      <w:rPr>
        <w:rFonts w:ascii="Wingdings" w:hAnsi="Wingdings" w:cs="Wingdings"/>
      </w:rPr>
    </w:lvl>
    <w:lvl w:ilvl="6" w:tplc="62E686C8">
      <w:start w:val="1"/>
      <w:numFmt w:val="bullet"/>
      <w:lvlText w:val=""/>
      <w:lvlJc w:val="left"/>
      <w:pPr>
        <w:ind w:left="5020" w:hanging="360"/>
      </w:pPr>
      <w:rPr>
        <w:rFonts w:ascii="Symbol" w:hAnsi="Symbol" w:cs="Symbol"/>
      </w:rPr>
    </w:lvl>
    <w:lvl w:ilvl="7" w:tplc="4CB8A278">
      <w:start w:val="1"/>
      <w:numFmt w:val="bullet"/>
      <w:lvlText w:val="o"/>
      <w:lvlJc w:val="left"/>
      <w:pPr>
        <w:ind w:left="5740" w:hanging="360"/>
      </w:pPr>
      <w:rPr>
        <w:rFonts w:ascii="Courier New" w:hAnsi="Courier New" w:cs="Courier New"/>
      </w:rPr>
    </w:lvl>
    <w:lvl w:ilvl="8" w:tplc="746819A2">
      <w:start w:val="1"/>
      <w:numFmt w:val="bullet"/>
      <w:lvlText w:val=""/>
      <w:lvlJc w:val="left"/>
      <w:pPr>
        <w:ind w:left="6460" w:hanging="360"/>
      </w:pPr>
      <w:rPr>
        <w:rFonts w:ascii="Wingdings" w:hAnsi="Wingdings" w:cs="Wingdings"/>
      </w:rPr>
    </w:lvl>
  </w:abstractNum>
  <w:abstractNum w:abstractNumId="18">
    <w:nsid w:val="37282A2D"/>
    <w:multiLevelType w:val="hybridMultilevel"/>
    <w:tmpl w:val="72E2C7C6"/>
    <w:styleLink w:val="WW8Num5"/>
    <w:lvl w:ilvl="0" w:tplc="76202E06">
      <w:start w:val="1"/>
      <w:numFmt w:val="decimal"/>
      <w:pStyle w:val="WW8Num5"/>
      <w:lvlText w:val="%1."/>
      <w:lvlJc w:val="left"/>
      <w:pPr>
        <w:ind w:left="284" w:hanging="284"/>
      </w:pPr>
    </w:lvl>
    <w:lvl w:ilvl="1" w:tplc="10C007E2">
      <w:start w:val="1"/>
      <w:numFmt w:val="bullet"/>
      <w:lvlText w:val="–"/>
      <w:lvlJc w:val="left"/>
      <w:pPr>
        <w:ind w:left="680" w:hanging="396"/>
      </w:pPr>
      <w:rPr>
        <w:rFonts w:ascii="Times New Roman" w:hAnsi="Times New Roman" w:cs="Times New Roman"/>
      </w:rPr>
    </w:lvl>
    <w:lvl w:ilvl="2" w:tplc="B86EC364">
      <w:start w:val="1"/>
      <w:numFmt w:val="bullet"/>
      <w:lvlText w:val=""/>
      <w:lvlJc w:val="left"/>
      <w:pPr>
        <w:ind w:left="680" w:hanging="396"/>
      </w:pPr>
      <w:rPr>
        <w:rFonts w:ascii="Symbol" w:hAnsi="Symbol" w:cs="Symbol"/>
        <w:color w:val="000000"/>
      </w:rPr>
    </w:lvl>
    <w:lvl w:ilvl="3" w:tplc="53067196">
      <w:start w:val="1"/>
      <w:numFmt w:val="decimal"/>
      <w:lvlText w:val="%4."/>
      <w:lvlJc w:val="left"/>
      <w:pPr>
        <w:ind w:left="2880" w:hanging="360"/>
      </w:pPr>
    </w:lvl>
    <w:lvl w:ilvl="4" w:tplc="22E076A4">
      <w:start w:val="1"/>
      <w:numFmt w:val="lowerLetter"/>
      <w:lvlText w:val="%5."/>
      <w:lvlJc w:val="left"/>
      <w:pPr>
        <w:ind w:left="3600" w:hanging="360"/>
      </w:pPr>
    </w:lvl>
    <w:lvl w:ilvl="5" w:tplc="090208EA">
      <w:start w:val="1"/>
      <w:numFmt w:val="lowerRoman"/>
      <w:lvlText w:val="%6."/>
      <w:lvlJc w:val="right"/>
      <w:pPr>
        <w:ind w:left="4320" w:hanging="180"/>
      </w:pPr>
    </w:lvl>
    <w:lvl w:ilvl="6" w:tplc="6E52CFF0">
      <w:start w:val="1"/>
      <w:numFmt w:val="decimal"/>
      <w:lvlText w:val="%7."/>
      <w:lvlJc w:val="left"/>
      <w:pPr>
        <w:ind w:left="5040" w:hanging="360"/>
      </w:pPr>
    </w:lvl>
    <w:lvl w:ilvl="7" w:tplc="CE4CD4AC">
      <w:start w:val="1"/>
      <w:numFmt w:val="lowerLetter"/>
      <w:lvlText w:val="%8."/>
      <w:lvlJc w:val="left"/>
      <w:pPr>
        <w:ind w:left="5760" w:hanging="360"/>
      </w:pPr>
    </w:lvl>
    <w:lvl w:ilvl="8" w:tplc="5EAECC08">
      <w:start w:val="1"/>
      <w:numFmt w:val="lowerRoman"/>
      <w:lvlText w:val="%9."/>
      <w:lvlJc w:val="right"/>
      <w:pPr>
        <w:ind w:left="6480" w:hanging="180"/>
      </w:pPr>
    </w:lvl>
  </w:abstractNum>
  <w:abstractNum w:abstractNumId="19">
    <w:nsid w:val="3C461747"/>
    <w:multiLevelType w:val="hybridMultilevel"/>
    <w:tmpl w:val="8A846848"/>
    <w:lvl w:ilvl="0" w:tplc="F09C4D48">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38428DAE">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D410E95A">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C2DE78F2">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55064CF6">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0298E2CA">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DC0A1B88">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B94E66E4">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AD9CC924">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20">
    <w:nsid w:val="40E43CD2"/>
    <w:multiLevelType w:val="multilevel"/>
    <w:tmpl w:val="137E1D10"/>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1">
    <w:nsid w:val="42185575"/>
    <w:multiLevelType w:val="hybridMultilevel"/>
    <w:tmpl w:val="4E5EBA98"/>
    <w:lvl w:ilvl="0" w:tplc="0B589E54">
      <w:start w:val="1"/>
      <w:numFmt w:val="decimal"/>
      <w:lvlText w:val="%1."/>
      <w:lvlJc w:val="left"/>
      <w:pPr>
        <w:ind w:left="1080" w:hanging="360"/>
      </w:pPr>
      <w:rPr>
        <w:rFonts w:ascii="Arial" w:eastAsia="Times New Roman" w:hAnsi="Arial" w:cs="Arial"/>
      </w:rPr>
    </w:lvl>
    <w:lvl w:ilvl="1" w:tplc="9DF2E330">
      <w:start w:val="1"/>
      <w:numFmt w:val="lowerLetter"/>
      <w:lvlText w:val="%2."/>
      <w:lvlJc w:val="left"/>
      <w:pPr>
        <w:ind w:left="1800" w:hanging="360"/>
      </w:pPr>
    </w:lvl>
    <w:lvl w:ilvl="2" w:tplc="62EC8E4C">
      <w:start w:val="1"/>
      <w:numFmt w:val="lowerRoman"/>
      <w:lvlText w:val="%3."/>
      <w:lvlJc w:val="right"/>
      <w:pPr>
        <w:ind w:left="2520" w:hanging="180"/>
      </w:pPr>
    </w:lvl>
    <w:lvl w:ilvl="3" w:tplc="8BF6D94E">
      <w:start w:val="1"/>
      <w:numFmt w:val="decimal"/>
      <w:lvlText w:val="%4."/>
      <w:lvlJc w:val="left"/>
      <w:pPr>
        <w:ind w:left="3240" w:hanging="360"/>
      </w:pPr>
    </w:lvl>
    <w:lvl w:ilvl="4" w:tplc="225C8F12">
      <w:start w:val="1"/>
      <w:numFmt w:val="lowerLetter"/>
      <w:lvlText w:val="%5."/>
      <w:lvlJc w:val="left"/>
      <w:pPr>
        <w:ind w:left="3960" w:hanging="360"/>
      </w:pPr>
    </w:lvl>
    <w:lvl w:ilvl="5" w:tplc="16D43736">
      <w:start w:val="1"/>
      <w:numFmt w:val="lowerRoman"/>
      <w:lvlText w:val="%6."/>
      <w:lvlJc w:val="right"/>
      <w:pPr>
        <w:ind w:left="4680" w:hanging="180"/>
      </w:pPr>
    </w:lvl>
    <w:lvl w:ilvl="6" w:tplc="A4CE2230">
      <w:start w:val="1"/>
      <w:numFmt w:val="decimal"/>
      <w:lvlText w:val="%7."/>
      <w:lvlJc w:val="left"/>
      <w:pPr>
        <w:ind w:left="5400" w:hanging="360"/>
      </w:pPr>
    </w:lvl>
    <w:lvl w:ilvl="7" w:tplc="E452BDFC">
      <w:start w:val="1"/>
      <w:numFmt w:val="lowerLetter"/>
      <w:lvlText w:val="%8."/>
      <w:lvlJc w:val="left"/>
      <w:pPr>
        <w:ind w:left="6120" w:hanging="360"/>
      </w:pPr>
    </w:lvl>
    <w:lvl w:ilvl="8" w:tplc="269A3512">
      <w:start w:val="1"/>
      <w:numFmt w:val="lowerRoman"/>
      <w:lvlText w:val="%9."/>
      <w:lvlJc w:val="right"/>
      <w:pPr>
        <w:ind w:left="6840" w:hanging="180"/>
      </w:pPr>
    </w:lvl>
  </w:abstractNum>
  <w:abstractNum w:abstractNumId="22">
    <w:nsid w:val="42B313F9"/>
    <w:multiLevelType w:val="hybridMultilevel"/>
    <w:tmpl w:val="D5247A70"/>
    <w:styleLink w:val="WW8Num20"/>
    <w:lvl w:ilvl="0" w:tplc="952C467A">
      <w:start w:val="1"/>
      <w:numFmt w:val="bullet"/>
      <w:pStyle w:val="WW8Num20"/>
      <w:lvlText w:val=""/>
      <w:lvlJc w:val="left"/>
      <w:pPr>
        <w:ind w:left="720" w:hanging="360"/>
      </w:pPr>
      <w:rPr>
        <w:rFonts w:ascii="Symbol" w:hAnsi="Symbol" w:cs="Symbol"/>
      </w:rPr>
    </w:lvl>
    <w:lvl w:ilvl="1" w:tplc="39E689E2">
      <w:start w:val="1"/>
      <w:numFmt w:val="bullet"/>
      <w:lvlText w:val="o"/>
      <w:lvlJc w:val="left"/>
      <w:pPr>
        <w:ind w:left="1440" w:hanging="360"/>
      </w:pPr>
      <w:rPr>
        <w:rFonts w:ascii="Courier New" w:hAnsi="Courier New" w:cs="Courier New"/>
      </w:rPr>
    </w:lvl>
    <w:lvl w:ilvl="2" w:tplc="156AD920">
      <w:start w:val="1"/>
      <w:numFmt w:val="bullet"/>
      <w:lvlText w:val=""/>
      <w:lvlJc w:val="left"/>
      <w:pPr>
        <w:ind w:left="2160" w:hanging="360"/>
      </w:pPr>
      <w:rPr>
        <w:rFonts w:ascii="Wingdings" w:hAnsi="Wingdings" w:cs="Wingdings"/>
      </w:rPr>
    </w:lvl>
    <w:lvl w:ilvl="3" w:tplc="2F8EE31C">
      <w:start w:val="1"/>
      <w:numFmt w:val="bullet"/>
      <w:lvlText w:val=""/>
      <w:lvlJc w:val="left"/>
      <w:pPr>
        <w:ind w:left="2880" w:hanging="360"/>
      </w:pPr>
      <w:rPr>
        <w:rFonts w:ascii="Symbol" w:hAnsi="Symbol" w:cs="Symbol"/>
      </w:rPr>
    </w:lvl>
    <w:lvl w:ilvl="4" w:tplc="4DEA6FEC">
      <w:start w:val="1"/>
      <w:numFmt w:val="bullet"/>
      <w:lvlText w:val="o"/>
      <w:lvlJc w:val="left"/>
      <w:pPr>
        <w:ind w:left="3600" w:hanging="360"/>
      </w:pPr>
      <w:rPr>
        <w:rFonts w:ascii="Courier New" w:hAnsi="Courier New" w:cs="Courier New"/>
      </w:rPr>
    </w:lvl>
    <w:lvl w:ilvl="5" w:tplc="4FACE274">
      <w:start w:val="1"/>
      <w:numFmt w:val="bullet"/>
      <w:lvlText w:val=""/>
      <w:lvlJc w:val="left"/>
      <w:pPr>
        <w:ind w:left="4320" w:hanging="360"/>
      </w:pPr>
      <w:rPr>
        <w:rFonts w:ascii="Wingdings" w:hAnsi="Wingdings" w:cs="Wingdings"/>
      </w:rPr>
    </w:lvl>
    <w:lvl w:ilvl="6" w:tplc="226E297E">
      <w:start w:val="1"/>
      <w:numFmt w:val="bullet"/>
      <w:lvlText w:val=""/>
      <w:lvlJc w:val="left"/>
      <w:pPr>
        <w:ind w:left="5040" w:hanging="360"/>
      </w:pPr>
      <w:rPr>
        <w:rFonts w:ascii="Symbol" w:hAnsi="Symbol" w:cs="Symbol"/>
      </w:rPr>
    </w:lvl>
    <w:lvl w:ilvl="7" w:tplc="25C448F0">
      <w:start w:val="1"/>
      <w:numFmt w:val="bullet"/>
      <w:lvlText w:val="o"/>
      <w:lvlJc w:val="left"/>
      <w:pPr>
        <w:ind w:left="5760" w:hanging="360"/>
      </w:pPr>
      <w:rPr>
        <w:rFonts w:ascii="Courier New" w:hAnsi="Courier New" w:cs="Courier New"/>
      </w:rPr>
    </w:lvl>
    <w:lvl w:ilvl="8" w:tplc="98C0739E">
      <w:start w:val="1"/>
      <w:numFmt w:val="bullet"/>
      <w:lvlText w:val=""/>
      <w:lvlJc w:val="left"/>
      <w:pPr>
        <w:ind w:left="6480" w:hanging="360"/>
      </w:pPr>
      <w:rPr>
        <w:rFonts w:ascii="Wingdings" w:hAnsi="Wingdings" w:cs="Wingdings"/>
      </w:rPr>
    </w:lvl>
  </w:abstractNum>
  <w:abstractNum w:abstractNumId="23">
    <w:nsid w:val="46B71F09"/>
    <w:multiLevelType w:val="hybridMultilevel"/>
    <w:tmpl w:val="BAA6FB14"/>
    <w:styleLink w:val="WW8Num10"/>
    <w:lvl w:ilvl="0" w:tplc="DADCB3A0">
      <w:start w:val="1"/>
      <w:numFmt w:val="decimal"/>
      <w:pStyle w:val="WW8Num10"/>
      <w:lvlText w:val="%1."/>
      <w:lvlJc w:val="left"/>
      <w:pPr>
        <w:ind w:left="340" w:hanging="340"/>
      </w:pPr>
    </w:lvl>
    <w:lvl w:ilvl="1" w:tplc="9BD6CE60">
      <w:start w:val="1"/>
      <w:numFmt w:val="bullet"/>
      <w:lvlText w:val="–"/>
      <w:lvlJc w:val="left"/>
      <w:pPr>
        <w:ind w:left="680" w:hanging="396"/>
      </w:pPr>
      <w:rPr>
        <w:rFonts w:ascii="Times New Roman" w:hAnsi="Times New Roman" w:cs="Times New Roman"/>
      </w:rPr>
    </w:lvl>
    <w:lvl w:ilvl="2" w:tplc="F4E81926">
      <w:start w:val="1"/>
      <w:numFmt w:val="bullet"/>
      <w:lvlText w:val=""/>
      <w:lvlJc w:val="left"/>
      <w:pPr>
        <w:ind w:left="680" w:hanging="396"/>
      </w:pPr>
      <w:rPr>
        <w:rFonts w:ascii="Symbol" w:hAnsi="Symbol" w:cs="Symbol"/>
        <w:color w:val="000000"/>
      </w:rPr>
    </w:lvl>
    <w:lvl w:ilvl="3" w:tplc="2BF81D10">
      <w:start w:val="1"/>
      <w:numFmt w:val="decimal"/>
      <w:lvlText w:val="%4."/>
      <w:lvlJc w:val="left"/>
      <w:pPr>
        <w:ind w:left="2880" w:hanging="360"/>
      </w:pPr>
    </w:lvl>
    <w:lvl w:ilvl="4" w:tplc="4EBCF710">
      <w:start w:val="1"/>
      <w:numFmt w:val="lowerLetter"/>
      <w:lvlText w:val="%5."/>
      <w:lvlJc w:val="left"/>
      <w:pPr>
        <w:ind w:left="3600" w:hanging="360"/>
      </w:pPr>
    </w:lvl>
    <w:lvl w:ilvl="5" w:tplc="D9567BEA">
      <w:start w:val="1"/>
      <w:numFmt w:val="lowerRoman"/>
      <w:lvlText w:val="%6."/>
      <w:lvlJc w:val="right"/>
      <w:pPr>
        <w:ind w:left="4320" w:hanging="180"/>
      </w:pPr>
    </w:lvl>
    <w:lvl w:ilvl="6" w:tplc="4F4C8D96">
      <w:start w:val="1"/>
      <w:numFmt w:val="decimal"/>
      <w:lvlText w:val="%7."/>
      <w:lvlJc w:val="left"/>
      <w:pPr>
        <w:ind w:left="5040" w:hanging="360"/>
      </w:pPr>
    </w:lvl>
    <w:lvl w:ilvl="7" w:tplc="1E9826DE">
      <w:start w:val="1"/>
      <w:numFmt w:val="lowerLetter"/>
      <w:lvlText w:val="%8."/>
      <w:lvlJc w:val="left"/>
      <w:pPr>
        <w:ind w:left="5760" w:hanging="360"/>
      </w:pPr>
    </w:lvl>
    <w:lvl w:ilvl="8" w:tplc="5768C322">
      <w:start w:val="1"/>
      <w:numFmt w:val="lowerRoman"/>
      <w:lvlText w:val="%9."/>
      <w:lvlJc w:val="right"/>
      <w:pPr>
        <w:ind w:left="6480" w:hanging="180"/>
      </w:pPr>
    </w:lvl>
  </w:abstractNum>
  <w:abstractNum w:abstractNumId="24">
    <w:nsid w:val="49B312DC"/>
    <w:multiLevelType w:val="hybridMultilevel"/>
    <w:tmpl w:val="5E58E9BE"/>
    <w:lvl w:ilvl="0" w:tplc="BB2E7BC8">
      <w:start w:val="1"/>
      <w:numFmt w:val="lowerLetter"/>
      <w:lvlText w:val="%1)"/>
      <w:lvlJc w:val="left"/>
      <w:pPr>
        <w:ind w:left="1057" w:hanging="360"/>
      </w:pPr>
      <w:rPr>
        <w:rFonts w:cs="Arial" w:hint="default"/>
        <w:b w:val="0"/>
        <w:sz w:val="22"/>
      </w:rPr>
    </w:lvl>
    <w:lvl w:ilvl="1" w:tplc="4C9EBCD0">
      <w:start w:val="1"/>
      <w:numFmt w:val="lowerLetter"/>
      <w:lvlText w:val="%2."/>
      <w:lvlJc w:val="left"/>
      <w:pPr>
        <w:ind w:left="1777" w:hanging="360"/>
      </w:pPr>
    </w:lvl>
    <w:lvl w:ilvl="2" w:tplc="1F962870">
      <w:start w:val="1"/>
      <w:numFmt w:val="lowerRoman"/>
      <w:lvlText w:val="%3."/>
      <w:lvlJc w:val="right"/>
      <w:pPr>
        <w:ind w:left="2497" w:hanging="180"/>
      </w:pPr>
    </w:lvl>
    <w:lvl w:ilvl="3" w:tplc="C6DEDED0">
      <w:start w:val="1"/>
      <w:numFmt w:val="decimal"/>
      <w:lvlText w:val="%4."/>
      <w:lvlJc w:val="left"/>
      <w:pPr>
        <w:ind w:left="3217" w:hanging="360"/>
      </w:pPr>
    </w:lvl>
    <w:lvl w:ilvl="4" w:tplc="51F4564C">
      <w:start w:val="1"/>
      <w:numFmt w:val="lowerLetter"/>
      <w:lvlText w:val="%5."/>
      <w:lvlJc w:val="left"/>
      <w:pPr>
        <w:ind w:left="3937" w:hanging="360"/>
      </w:pPr>
    </w:lvl>
    <w:lvl w:ilvl="5" w:tplc="0F06CBFA">
      <w:start w:val="1"/>
      <w:numFmt w:val="lowerRoman"/>
      <w:lvlText w:val="%6."/>
      <w:lvlJc w:val="right"/>
      <w:pPr>
        <w:ind w:left="4657" w:hanging="180"/>
      </w:pPr>
    </w:lvl>
    <w:lvl w:ilvl="6" w:tplc="D19CE8DA">
      <w:start w:val="1"/>
      <w:numFmt w:val="decimal"/>
      <w:lvlText w:val="%7."/>
      <w:lvlJc w:val="left"/>
      <w:pPr>
        <w:ind w:left="5377" w:hanging="360"/>
      </w:pPr>
    </w:lvl>
    <w:lvl w:ilvl="7" w:tplc="A8901184">
      <w:start w:val="1"/>
      <w:numFmt w:val="lowerLetter"/>
      <w:lvlText w:val="%8."/>
      <w:lvlJc w:val="left"/>
      <w:pPr>
        <w:ind w:left="6097" w:hanging="360"/>
      </w:pPr>
    </w:lvl>
    <w:lvl w:ilvl="8" w:tplc="464E8532">
      <w:start w:val="1"/>
      <w:numFmt w:val="lowerRoman"/>
      <w:lvlText w:val="%9."/>
      <w:lvlJc w:val="right"/>
      <w:pPr>
        <w:ind w:left="6817" w:hanging="180"/>
      </w:pPr>
    </w:lvl>
  </w:abstractNum>
  <w:abstractNum w:abstractNumId="25">
    <w:nsid w:val="4C6C0447"/>
    <w:multiLevelType w:val="hybridMultilevel"/>
    <w:tmpl w:val="AE3E064E"/>
    <w:lvl w:ilvl="0" w:tplc="315AA8EC">
      <w:start w:val="1"/>
      <w:numFmt w:val="bullet"/>
      <w:lvlText w:val=""/>
      <w:lvlJc w:val="left"/>
      <w:pPr>
        <w:ind w:left="1800" w:hanging="360"/>
      </w:pPr>
      <w:rPr>
        <w:rFonts w:ascii="Symbol" w:hAnsi="Symbol" w:hint="default"/>
      </w:rPr>
    </w:lvl>
    <w:lvl w:ilvl="1" w:tplc="078CD9E6">
      <w:start w:val="1"/>
      <w:numFmt w:val="bullet"/>
      <w:lvlText w:val="o"/>
      <w:lvlJc w:val="left"/>
      <w:pPr>
        <w:ind w:left="2520" w:hanging="360"/>
      </w:pPr>
      <w:rPr>
        <w:rFonts w:ascii="Courier New" w:hAnsi="Courier New" w:cs="Courier New" w:hint="default"/>
      </w:rPr>
    </w:lvl>
    <w:lvl w:ilvl="2" w:tplc="009E0170">
      <w:start w:val="1"/>
      <w:numFmt w:val="bullet"/>
      <w:lvlText w:val=""/>
      <w:lvlJc w:val="left"/>
      <w:pPr>
        <w:ind w:left="3240" w:hanging="360"/>
      </w:pPr>
      <w:rPr>
        <w:rFonts w:ascii="Wingdings" w:hAnsi="Wingdings" w:hint="default"/>
      </w:rPr>
    </w:lvl>
    <w:lvl w:ilvl="3" w:tplc="7FA0A334">
      <w:start w:val="1"/>
      <w:numFmt w:val="bullet"/>
      <w:lvlText w:val=""/>
      <w:lvlJc w:val="left"/>
      <w:pPr>
        <w:ind w:left="3960" w:hanging="360"/>
      </w:pPr>
      <w:rPr>
        <w:rFonts w:ascii="Symbol" w:hAnsi="Symbol" w:hint="default"/>
      </w:rPr>
    </w:lvl>
    <w:lvl w:ilvl="4" w:tplc="B310096A">
      <w:start w:val="1"/>
      <w:numFmt w:val="bullet"/>
      <w:lvlText w:val="o"/>
      <w:lvlJc w:val="left"/>
      <w:pPr>
        <w:ind w:left="4680" w:hanging="360"/>
      </w:pPr>
      <w:rPr>
        <w:rFonts w:ascii="Courier New" w:hAnsi="Courier New" w:cs="Courier New" w:hint="default"/>
      </w:rPr>
    </w:lvl>
    <w:lvl w:ilvl="5" w:tplc="76C25F3C">
      <w:start w:val="1"/>
      <w:numFmt w:val="bullet"/>
      <w:lvlText w:val=""/>
      <w:lvlJc w:val="left"/>
      <w:pPr>
        <w:ind w:left="5400" w:hanging="360"/>
      </w:pPr>
      <w:rPr>
        <w:rFonts w:ascii="Wingdings" w:hAnsi="Wingdings" w:hint="default"/>
      </w:rPr>
    </w:lvl>
    <w:lvl w:ilvl="6" w:tplc="EF3A4E0C">
      <w:start w:val="1"/>
      <w:numFmt w:val="bullet"/>
      <w:lvlText w:val=""/>
      <w:lvlJc w:val="left"/>
      <w:pPr>
        <w:ind w:left="6120" w:hanging="360"/>
      </w:pPr>
      <w:rPr>
        <w:rFonts w:ascii="Symbol" w:hAnsi="Symbol" w:hint="default"/>
      </w:rPr>
    </w:lvl>
    <w:lvl w:ilvl="7" w:tplc="A4062530">
      <w:start w:val="1"/>
      <w:numFmt w:val="bullet"/>
      <w:lvlText w:val="o"/>
      <w:lvlJc w:val="left"/>
      <w:pPr>
        <w:ind w:left="6840" w:hanging="360"/>
      </w:pPr>
      <w:rPr>
        <w:rFonts w:ascii="Courier New" w:hAnsi="Courier New" w:cs="Courier New" w:hint="default"/>
      </w:rPr>
    </w:lvl>
    <w:lvl w:ilvl="8" w:tplc="1E10B23C">
      <w:start w:val="1"/>
      <w:numFmt w:val="bullet"/>
      <w:lvlText w:val=""/>
      <w:lvlJc w:val="left"/>
      <w:pPr>
        <w:ind w:left="7560" w:hanging="360"/>
      </w:pPr>
      <w:rPr>
        <w:rFonts w:ascii="Wingdings" w:hAnsi="Wingdings" w:hint="default"/>
      </w:rPr>
    </w:lvl>
  </w:abstractNum>
  <w:abstractNum w:abstractNumId="26">
    <w:nsid w:val="4EF673D1"/>
    <w:multiLevelType w:val="hybridMultilevel"/>
    <w:tmpl w:val="F48646BC"/>
    <w:styleLink w:val="WW8Num2"/>
    <w:lvl w:ilvl="0" w:tplc="E778A9C2">
      <w:start w:val="1"/>
      <w:numFmt w:val="decimal"/>
      <w:pStyle w:val="WW8Num2"/>
      <w:lvlText w:val="%1."/>
      <w:lvlJc w:val="left"/>
      <w:pPr>
        <w:ind w:left="340" w:hanging="340"/>
      </w:pPr>
    </w:lvl>
    <w:lvl w:ilvl="1" w:tplc="00144D3C">
      <w:start w:val="1"/>
      <w:numFmt w:val="bullet"/>
      <w:lvlText w:val="–"/>
      <w:lvlJc w:val="left"/>
      <w:pPr>
        <w:ind w:left="680" w:hanging="396"/>
      </w:pPr>
      <w:rPr>
        <w:rFonts w:ascii="Times New Roman" w:hAnsi="Times New Roman" w:cs="Times New Roman"/>
      </w:rPr>
    </w:lvl>
    <w:lvl w:ilvl="2" w:tplc="5846C61A">
      <w:start w:val="1"/>
      <w:numFmt w:val="bullet"/>
      <w:lvlText w:val=""/>
      <w:lvlJc w:val="left"/>
      <w:pPr>
        <w:ind w:left="680" w:hanging="396"/>
      </w:pPr>
      <w:rPr>
        <w:rFonts w:ascii="Symbol" w:hAnsi="Symbol" w:cs="Symbol"/>
        <w:color w:val="000000"/>
      </w:rPr>
    </w:lvl>
    <w:lvl w:ilvl="3" w:tplc="5D588E66">
      <w:start w:val="1"/>
      <w:numFmt w:val="decimal"/>
      <w:lvlText w:val="%4."/>
      <w:lvlJc w:val="left"/>
      <w:pPr>
        <w:ind w:left="2880" w:hanging="360"/>
      </w:pPr>
    </w:lvl>
    <w:lvl w:ilvl="4" w:tplc="70A4E016">
      <w:start w:val="1"/>
      <w:numFmt w:val="lowerLetter"/>
      <w:lvlText w:val="%5."/>
      <w:lvlJc w:val="left"/>
      <w:pPr>
        <w:ind w:left="3600" w:hanging="360"/>
      </w:pPr>
    </w:lvl>
    <w:lvl w:ilvl="5" w:tplc="4DCC0B80">
      <w:start w:val="1"/>
      <w:numFmt w:val="lowerRoman"/>
      <w:lvlText w:val="%6."/>
      <w:lvlJc w:val="right"/>
      <w:pPr>
        <w:ind w:left="4320" w:hanging="180"/>
      </w:pPr>
    </w:lvl>
    <w:lvl w:ilvl="6" w:tplc="9334A58E">
      <w:start w:val="1"/>
      <w:numFmt w:val="decimal"/>
      <w:lvlText w:val="%7."/>
      <w:lvlJc w:val="left"/>
      <w:pPr>
        <w:ind w:left="5040" w:hanging="360"/>
      </w:pPr>
    </w:lvl>
    <w:lvl w:ilvl="7" w:tplc="C41AB6FA">
      <w:start w:val="1"/>
      <w:numFmt w:val="lowerLetter"/>
      <w:lvlText w:val="%8."/>
      <w:lvlJc w:val="left"/>
      <w:pPr>
        <w:ind w:left="5760" w:hanging="360"/>
      </w:pPr>
    </w:lvl>
    <w:lvl w:ilvl="8" w:tplc="1FA4336C">
      <w:start w:val="1"/>
      <w:numFmt w:val="lowerRoman"/>
      <w:lvlText w:val="%9."/>
      <w:lvlJc w:val="right"/>
      <w:pPr>
        <w:ind w:left="6480" w:hanging="180"/>
      </w:pPr>
    </w:lvl>
  </w:abstractNum>
  <w:abstractNum w:abstractNumId="27">
    <w:nsid w:val="53D85FFF"/>
    <w:multiLevelType w:val="hybridMultilevel"/>
    <w:tmpl w:val="EF681AAA"/>
    <w:styleLink w:val="WW8Num11"/>
    <w:lvl w:ilvl="0" w:tplc="524A4550">
      <w:start w:val="1"/>
      <w:numFmt w:val="decimal"/>
      <w:pStyle w:val="WW8Num11"/>
      <w:lvlText w:val="%1."/>
      <w:lvlJc w:val="left"/>
      <w:pPr>
        <w:ind w:left="284" w:hanging="284"/>
      </w:pPr>
    </w:lvl>
    <w:lvl w:ilvl="1" w:tplc="60FC0E60">
      <w:start w:val="1"/>
      <w:numFmt w:val="bullet"/>
      <w:lvlText w:val="–"/>
      <w:lvlJc w:val="left"/>
      <w:pPr>
        <w:ind w:left="680" w:hanging="396"/>
      </w:pPr>
      <w:rPr>
        <w:rFonts w:ascii="Times New Roman" w:hAnsi="Times New Roman" w:cs="Times New Roman"/>
      </w:rPr>
    </w:lvl>
    <w:lvl w:ilvl="2" w:tplc="C09EF7C6">
      <w:start w:val="1"/>
      <w:numFmt w:val="bullet"/>
      <w:lvlText w:val=""/>
      <w:lvlJc w:val="left"/>
      <w:pPr>
        <w:ind w:left="680" w:hanging="396"/>
      </w:pPr>
      <w:rPr>
        <w:rFonts w:ascii="Symbol" w:hAnsi="Symbol" w:cs="Symbol"/>
        <w:color w:val="000000"/>
      </w:rPr>
    </w:lvl>
    <w:lvl w:ilvl="3" w:tplc="F6C0D90C">
      <w:start w:val="1"/>
      <w:numFmt w:val="decimal"/>
      <w:lvlText w:val="%4."/>
      <w:lvlJc w:val="left"/>
      <w:pPr>
        <w:ind w:left="2880" w:hanging="360"/>
      </w:pPr>
    </w:lvl>
    <w:lvl w:ilvl="4" w:tplc="1E286E7C">
      <w:start w:val="1"/>
      <w:numFmt w:val="lowerLetter"/>
      <w:lvlText w:val="%5."/>
      <w:lvlJc w:val="left"/>
      <w:pPr>
        <w:ind w:left="3600" w:hanging="360"/>
      </w:pPr>
    </w:lvl>
    <w:lvl w:ilvl="5" w:tplc="F67A4092">
      <w:start w:val="1"/>
      <w:numFmt w:val="lowerRoman"/>
      <w:lvlText w:val="%6."/>
      <w:lvlJc w:val="right"/>
      <w:pPr>
        <w:ind w:left="4320" w:hanging="180"/>
      </w:pPr>
    </w:lvl>
    <w:lvl w:ilvl="6" w:tplc="714AB92E">
      <w:start w:val="1"/>
      <w:numFmt w:val="decimal"/>
      <w:lvlText w:val="%7."/>
      <w:lvlJc w:val="left"/>
      <w:pPr>
        <w:ind w:left="5040" w:hanging="360"/>
      </w:pPr>
    </w:lvl>
    <w:lvl w:ilvl="7" w:tplc="8E56EEE4">
      <w:start w:val="1"/>
      <w:numFmt w:val="lowerLetter"/>
      <w:lvlText w:val="%8."/>
      <w:lvlJc w:val="left"/>
      <w:pPr>
        <w:ind w:left="5760" w:hanging="360"/>
      </w:pPr>
    </w:lvl>
    <w:lvl w:ilvl="8" w:tplc="26EEBD50">
      <w:start w:val="1"/>
      <w:numFmt w:val="lowerRoman"/>
      <w:lvlText w:val="%9."/>
      <w:lvlJc w:val="right"/>
      <w:pPr>
        <w:ind w:left="6480" w:hanging="180"/>
      </w:pPr>
    </w:lvl>
  </w:abstractNum>
  <w:abstractNum w:abstractNumId="28">
    <w:nsid w:val="56431995"/>
    <w:multiLevelType w:val="hybridMultilevel"/>
    <w:tmpl w:val="21946F40"/>
    <w:styleLink w:val="WW8Num18"/>
    <w:lvl w:ilvl="0" w:tplc="5BE8703C">
      <w:start w:val="1"/>
      <w:numFmt w:val="decimal"/>
      <w:pStyle w:val="WW8Num18"/>
      <w:lvlText w:val="%1."/>
      <w:lvlJc w:val="left"/>
      <w:pPr>
        <w:ind w:left="340" w:hanging="340"/>
      </w:pPr>
    </w:lvl>
    <w:lvl w:ilvl="1" w:tplc="2042FF3E">
      <w:start w:val="1"/>
      <w:numFmt w:val="bullet"/>
      <w:lvlText w:val="–"/>
      <w:lvlJc w:val="left"/>
      <w:pPr>
        <w:ind w:left="680" w:hanging="396"/>
      </w:pPr>
      <w:rPr>
        <w:rFonts w:ascii="Times New Roman" w:hAnsi="Times New Roman" w:cs="Times New Roman"/>
      </w:rPr>
    </w:lvl>
    <w:lvl w:ilvl="2" w:tplc="9802FE94">
      <w:start w:val="1"/>
      <w:numFmt w:val="bullet"/>
      <w:lvlText w:val=""/>
      <w:lvlJc w:val="left"/>
      <w:pPr>
        <w:ind w:left="680" w:hanging="396"/>
      </w:pPr>
      <w:rPr>
        <w:rFonts w:ascii="Symbol" w:hAnsi="Symbol" w:cs="Symbol"/>
        <w:color w:val="000000"/>
      </w:rPr>
    </w:lvl>
    <w:lvl w:ilvl="3" w:tplc="04EAE02E">
      <w:start w:val="1"/>
      <w:numFmt w:val="decimal"/>
      <w:lvlText w:val="%4."/>
      <w:lvlJc w:val="left"/>
      <w:pPr>
        <w:ind w:left="2880" w:hanging="360"/>
      </w:pPr>
    </w:lvl>
    <w:lvl w:ilvl="4" w:tplc="E68C4C3A">
      <w:start w:val="1"/>
      <w:numFmt w:val="lowerLetter"/>
      <w:lvlText w:val="%5."/>
      <w:lvlJc w:val="left"/>
      <w:pPr>
        <w:ind w:left="3600" w:hanging="360"/>
      </w:pPr>
    </w:lvl>
    <w:lvl w:ilvl="5" w:tplc="DD4ADA26">
      <w:start w:val="1"/>
      <w:numFmt w:val="lowerRoman"/>
      <w:lvlText w:val="%6."/>
      <w:lvlJc w:val="right"/>
      <w:pPr>
        <w:ind w:left="4320" w:hanging="180"/>
      </w:pPr>
    </w:lvl>
    <w:lvl w:ilvl="6" w:tplc="64962ADA">
      <w:start w:val="1"/>
      <w:numFmt w:val="decimal"/>
      <w:lvlText w:val="%7."/>
      <w:lvlJc w:val="left"/>
      <w:pPr>
        <w:ind w:left="5040" w:hanging="360"/>
      </w:pPr>
    </w:lvl>
    <w:lvl w:ilvl="7" w:tplc="6D30608C">
      <w:start w:val="1"/>
      <w:numFmt w:val="lowerLetter"/>
      <w:lvlText w:val="%8."/>
      <w:lvlJc w:val="left"/>
      <w:pPr>
        <w:ind w:left="5760" w:hanging="360"/>
      </w:pPr>
    </w:lvl>
    <w:lvl w:ilvl="8" w:tplc="6672B44A">
      <w:start w:val="1"/>
      <w:numFmt w:val="lowerRoman"/>
      <w:lvlText w:val="%9."/>
      <w:lvlJc w:val="right"/>
      <w:pPr>
        <w:ind w:left="6480" w:hanging="180"/>
      </w:pPr>
    </w:lvl>
  </w:abstractNum>
  <w:abstractNum w:abstractNumId="29">
    <w:nsid w:val="58306F8B"/>
    <w:multiLevelType w:val="hybridMultilevel"/>
    <w:tmpl w:val="01AC8AAE"/>
    <w:styleLink w:val="WW8Num17"/>
    <w:lvl w:ilvl="0" w:tplc="C4766210">
      <w:start w:val="1"/>
      <w:numFmt w:val="decimal"/>
      <w:pStyle w:val="WW8Num17"/>
      <w:lvlText w:val="%1."/>
      <w:lvlJc w:val="left"/>
      <w:pPr>
        <w:ind w:left="340" w:hanging="340"/>
      </w:pPr>
    </w:lvl>
    <w:lvl w:ilvl="1" w:tplc="73BA246A">
      <w:start w:val="1"/>
      <w:numFmt w:val="bullet"/>
      <w:lvlText w:val="–"/>
      <w:lvlJc w:val="left"/>
      <w:pPr>
        <w:ind w:left="680" w:hanging="396"/>
      </w:pPr>
      <w:rPr>
        <w:rFonts w:ascii="Times New Roman" w:hAnsi="Times New Roman" w:cs="Times New Roman"/>
      </w:rPr>
    </w:lvl>
    <w:lvl w:ilvl="2" w:tplc="39F6E50A">
      <w:start w:val="1"/>
      <w:numFmt w:val="bullet"/>
      <w:lvlText w:val=""/>
      <w:lvlJc w:val="left"/>
      <w:pPr>
        <w:ind w:left="680" w:hanging="396"/>
      </w:pPr>
      <w:rPr>
        <w:rFonts w:ascii="Symbol" w:hAnsi="Symbol" w:cs="Symbol"/>
        <w:color w:val="000000"/>
      </w:rPr>
    </w:lvl>
    <w:lvl w:ilvl="3" w:tplc="462C9278">
      <w:start w:val="1"/>
      <w:numFmt w:val="decimal"/>
      <w:lvlText w:val="%4."/>
      <w:lvlJc w:val="left"/>
      <w:pPr>
        <w:ind w:left="2880" w:hanging="360"/>
      </w:pPr>
    </w:lvl>
    <w:lvl w:ilvl="4" w:tplc="6E682CA8">
      <w:start w:val="1"/>
      <w:numFmt w:val="lowerLetter"/>
      <w:lvlText w:val="%5."/>
      <w:lvlJc w:val="left"/>
      <w:pPr>
        <w:ind w:left="3600" w:hanging="360"/>
      </w:pPr>
    </w:lvl>
    <w:lvl w:ilvl="5" w:tplc="9104E140">
      <w:start w:val="1"/>
      <w:numFmt w:val="lowerRoman"/>
      <w:lvlText w:val="%6."/>
      <w:lvlJc w:val="right"/>
      <w:pPr>
        <w:ind w:left="4320" w:hanging="180"/>
      </w:pPr>
    </w:lvl>
    <w:lvl w:ilvl="6" w:tplc="FCD88E8C">
      <w:start w:val="1"/>
      <w:numFmt w:val="decimal"/>
      <w:lvlText w:val="%7."/>
      <w:lvlJc w:val="left"/>
      <w:pPr>
        <w:ind w:left="5040" w:hanging="360"/>
      </w:pPr>
    </w:lvl>
    <w:lvl w:ilvl="7" w:tplc="17B4ADD4">
      <w:start w:val="1"/>
      <w:numFmt w:val="lowerLetter"/>
      <w:lvlText w:val="%8."/>
      <w:lvlJc w:val="left"/>
      <w:pPr>
        <w:ind w:left="5760" w:hanging="360"/>
      </w:pPr>
    </w:lvl>
    <w:lvl w:ilvl="8" w:tplc="532E77B8">
      <w:start w:val="1"/>
      <w:numFmt w:val="lowerRoman"/>
      <w:lvlText w:val="%9."/>
      <w:lvlJc w:val="right"/>
      <w:pPr>
        <w:ind w:left="6480" w:hanging="180"/>
      </w:pPr>
    </w:lvl>
  </w:abstractNum>
  <w:abstractNum w:abstractNumId="30">
    <w:nsid w:val="61A07FD0"/>
    <w:multiLevelType w:val="hybridMultilevel"/>
    <w:tmpl w:val="3446E45A"/>
    <w:styleLink w:val="WW8Num6"/>
    <w:lvl w:ilvl="0" w:tplc="D8F828EE">
      <w:start w:val="1"/>
      <w:numFmt w:val="decimal"/>
      <w:pStyle w:val="WW8Num6"/>
      <w:lvlText w:val="%1."/>
      <w:lvlJc w:val="left"/>
      <w:pPr>
        <w:ind w:left="340" w:hanging="340"/>
      </w:pPr>
    </w:lvl>
    <w:lvl w:ilvl="1" w:tplc="87845454">
      <w:start w:val="1"/>
      <w:numFmt w:val="bullet"/>
      <w:lvlText w:val="–"/>
      <w:lvlJc w:val="left"/>
      <w:pPr>
        <w:ind w:left="680" w:hanging="396"/>
      </w:pPr>
      <w:rPr>
        <w:rFonts w:ascii="Times New Roman" w:hAnsi="Times New Roman" w:cs="Times New Roman"/>
      </w:rPr>
    </w:lvl>
    <w:lvl w:ilvl="2" w:tplc="78F860EC">
      <w:start w:val="1"/>
      <w:numFmt w:val="bullet"/>
      <w:lvlText w:val=""/>
      <w:lvlJc w:val="left"/>
      <w:pPr>
        <w:ind w:left="680" w:hanging="396"/>
      </w:pPr>
      <w:rPr>
        <w:rFonts w:ascii="Symbol" w:hAnsi="Symbol" w:cs="Symbol"/>
        <w:color w:val="000000"/>
      </w:rPr>
    </w:lvl>
    <w:lvl w:ilvl="3" w:tplc="D30CECDE">
      <w:start w:val="1"/>
      <w:numFmt w:val="decimal"/>
      <w:lvlText w:val="%4."/>
      <w:lvlJc w:val="left"/>
      <w:pPr>
        <w:ind w:left="2880" w:hanging="360"/>
      </w:pPr>
    </w:lvl>
    <w:lvl w:ilvl="4" w:tplc="C7DAA5F8">
      <w:start w:val="1"/>
      <w:numFmt w:val="lowerLetter"/>
      <w:lvlText w:val="%5."/>
      <w:lvlJc w:val="left"/>
      <w:pPr>
        <w:ind w:left="3600" w:hanging="360"/>
      </w:pPr>
    </w:lvl>
    <w:lvl w:ilvl="5" w:tplc="AE66310E">
      <w:start w:val="1"/>
      <w:numFmt w:val="lowerRoman"/>
      <w:lvlText w:val="%6."/>
      <w:lvlJc w:val="right"/>
      <w:pPr>
        <w:ind w:left="4320" w:hanging="180"/>
      </w:pPr>
    </w:lvl>
    <w:lvl w:ilvl="6" w:tplc="6EC60D5E">
      <w:start w:val="1"/>
      <w:numFmt w:val="decimal"/>
      <w:lvlText w:val="%7."/>
      <w:lvlJc w:val="left"/>
      <w:pPr>
        <w:ind w:left="5040" w:hanging="360"/>
      </w:pPr>
    </w:lvl>
    <w:lvl w:ilvl="7" w:tplc="5526FE40">
      <w:start w:val="1"/>
      <w:numFmt w:val="lowerLetter"/>
      <w:lvlText w:val="%8."/>
      <w:lvlJc w:val="left"/>
      <w:pPr>
        <w:ind w:left="5760" w:hanging="360"/>
      </w:pPr>
    </w:lvl>
    <w:lvl w:ilvl="8" w:tplc="89028A92">
      <w:start w:val="1"/>
      <w:numFmt w:val="lowerRoman"/>
      <w:lvlText w:val="%9."/>
      <w:lvlJc w:val="right"/>
      <w:pPr>
        <w:ind w:left="6480" w:hanging="180"/>
      </w:pPr>
    </w:lvl>
  </w:abstractNum>
  <w:abstractNum w:abstractNumId="31">
    <w:nsid w:val="696A527F"/>
    <w:multiLevelType w:val="hybridMultilevel"/>
    <w:tmpl w:val="229E7CA6"/>
    <w:styleLink w:val="WW8Num1"/>
    <w:lvl w:ilvl="0" w:tplc="5EE622D0">
      <w:start w:val="1"/>
      <w:numFmt w:val="decimal"/>
      <w:pStyle w:val="WW8Num1"/>
      <w:lvlText w:val="%1."/>
      <w:lvlJc w:val="left"/>
      <w:pPr>
        <w:ind w:left="284" w:hanging="284"/>
      </w:pPr>
    </w:lvl>
    <w:lvl w:ilvl="1" w:tplc="0E2ACEC6">
      <w:start w:val="1"/>
      <w:numFmt w:val="bullet"/>
      <w:lvlText w:val="–"/>
      <w:lvlJc w:val="left"/>
      <w:pPr>
        <w:ind w:left="680" w:hanging="396"/>
      </w:pPr>
      <w:rPr>
        <w:rFonts w:ascii="Times New Roman" w:hAnsi="Times New Roman" w:cs="Times New Roman"/>
      </w:rPr>
    </w:lvl>
    <w:lvl w:ilvl="2" w:tplc="16727030">
      <w:start w:val="1"/>
      <w:numFmt w:val="bullet"/>
      <w:lvlText w:val=""/>
      <w:lvlJc w:val="left"/>
      <w:pPr>
        <w:ind w:left="680" w:hanging="396"/>
      </w:pPr>
      <w:rPr>
        <w:rFonts w:ascii="Symbol" w:hAnsi="Symbol" w:cs="Symbol"/>
        <w:color w:val="000000"/>
      </w:rPr>
    </w:lvl>
    <w:lvl w:ilvl="3" w:tplc="74B4A720">
      <w:start w:val="1"/>
      <w:numFmt w:val="decimal"/>
      <w:lvlText w:val="%4."/>
      <w:lvlJc w:val="left"/>
      <w:pPr>
        <w:ind w:left="2880" w:hanging="360"/>
      </w:pPr>
    </w:lvl>
    <w:lvl w:ilvl="4" w:tplc="020E4F44">
      <w:start w:val="1"/>
      <w:numFmt w:val="lowerLetter"/>
      <w:lvlText w:val="%5."/>
      <w:lvlJc w:val="left"/>
      <w:pPr>
        <w:ind w:left="3600" w:hanging="360"/>
      </w:pPr>
    </w:lvl>
    <w:lvl w:ilvl="5" w:tplc="33EE955E">
      <w:start w:val="1"/>
      <w:numFmt w:val="lowerRoman"/>
      <w:lvlText w:val="%6."/>
      <w:lvlJc w:val="right"/>
      <w:pPr>
        <w:ind w:left="4320" w:hanging="180"/>
      </w:pPr>
    </w:lvl>
    <w:lvl w:ilvl="6" w:tplc="CEFA0698">
      <w:start w:val="1"/>
      <w:numFmt w:val="decimal"/>
      <w:lvlText w:val="%7."/>
      <w:lvlJc w:val="left"/>
      <w:pPr>
        <w:ind w:left="5040" w:hanging="360"/>
      </w:pPr>
    </w:lvl>
    <w:lvl w:ilvl="7" w:tplc="4726E796">
      <w:start w:val="1"/>
      <w:numFmt w:val="lowerLetter"/>
      <w:lvlText w:val="%8."/>
      <w:lvlJc w:val="left"/>
      <w:pPr>
        <w:ind w:left="5760" w:hanging="360"/>
      </w:pPr>
    </w:lvl>
    <w:lvl w:ilvl="8" w:tplc="F64C765A">
      <w:start w:val="1"/>
      <w:numFmt w:val="lowerRoman"/>
      <w:lvlText w:val="%9."/>
      <w:lvlJc w:val="right"/>
      <w:pPr>
        <w:ind w:left="6480" w:hanging="180"/>
      </w:pPr>
    </w:lvl>
  </w:abstractNum>
  <w:abstractNum w:abstractNumId="32">
    <w:nsid w:val="6BA44861"/>
    <w:multiLevelType w:val="multilevel"/>
    <w:tmpl w:val="4840512E"/>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33">
    <w:nsid w:val="6BAA3955"/>
    <w:multiLevelType w:val="hybridMultilevel"/>
    <w:tmpl w:val="6E540B5E"/>
    <w:styleLink w:val="WW8Num8"/>
    <w:lvl w:ilvl="0" w:tplc="72C0A96C">
      <w:start w:val="1"/>
      <w:numFmt w:val="decimal"/>
      <w:pStyle w:val="WW8Num8"/>
      <w:lvlText w:val="%1."/>
      <w:lvlJc w:val="left"/>
      <w:pPr>
        <w:ind w:left="340" w:hanging="340"/>
      </w:pPr>
    </w:lvl>
    <w:lvl w:ilvl="1" w:tplc="273219FC">
      <w:start w:val="1"/>
      <w:numFmt w:val="bullet"/>
      <w:lvlText w:val="–"/>
      <w:lvlJc w:val="left"/>
      <w:pPr>
        <w:ind w:left="680" w:hanging="396"/>
      </w:pPr>
      <w:rPr>
        <w:rFonts w:ascii="Times New Roman" w:hAnsi="Times New Roman" w:cs="Times New Roman"/>
      </w:rPr>
    </w:lvl>
    <w:lvl w:ilvl="2" w:tplc="3D9047EE">
      <w:start w:val="1"/>
      <w:numFmt w:val="bullet"/>
      <w:lvlText w:val=""/>
      <w:lvlJc w:val="left"/>
      <w:pPr>
        <w:ind w:left="680" w:hanging="396"/>
      </w:pPr>
      <w:rPr>
        <w:rFonts w:ascii="Symbol" w:hAnsi="Symbol" w:cs="Symbol"/>
        <w:color w:val="000000"/>
      </w:rPr>
    </w:lvl>
    <w:lvl w:ilvl="3" w:tplc="C728D028">
      <w:start w:val="1"/>
      <w:numFmt w:val="decimal"/>
      <w:lvlText w:val="%4."/>
      <w:lvlJc w:val="left"/>
      <w:pPr>
        <w:ind w:left="2880" w:hanging="360"/>
      </w:pPr>
    </w:lvl>
    <w:lvl w:ilvl="4" w:tplc="3E4C52E4">
      <w:start w:val="1"/>
      <w:numFmt w:val="lowerLetter"/>
      <w:lvlText w:val="%5."/>
      <w:lvlJc w:val="left"/>
      <w:pPr>
        <w:ind w:left="3600" w:hanging="360"/>
      </w:pPr>
    </w:lvl>
    <w:lvl w:ilvl="5" w:tplc="8D9E57C2">
      <w:start w:val="1"/>
      <w:numFmt w:val="lowerRoman"/>
      <w:lvlText w:val="%6."/>
      <w:lvlJc w:val="right"/>
      <w:pPr>
        <w:ind w:left="4320" w:hanging="180"/>
      </w:pPr>
    </w:lvl>
    <w:lvl w:ilvl="6" w:tplc="30D48418">
      <w:start w:val="1"/>
      <w:numFmt w:val="decimal"/>
      <w:lvlText w:val="%7."/>
      <w:lvlJc w:val="left"/>
      <w:pPr>
        <w:ind w:left="5040" w:hanging="360"/>
      </w:pPr>
    </w:lvl>
    <w:lvl w:ilvl="7" w:tplc="F5649A78">
      <w:start w:val="1"/>
      <w:numFmt w:val="lowerLetter"/>
      <w:lvlText w:val="%8."/>
      <w:lvlJc w:val="left"/>
      <w:pPr>
        <w:ind w:left="5760" w:hanging="360"/>
      </w:pPr>
    </w:lvl>
    <w:lvl w:ilvl="8" w:tplc="6AD4A266">
      <w:start w:val="1"/>
      <w:numFmt w:val="lowerRoman"/>
      <w:lvlText w:val="%9."/>
      <w:lvlJc w:val="right"/>
      <w:pPr>
        <w:ind w:left="6480" w:hanging="180"/>
      </w:pPr>
    </w:lvl>
  </w:abstractNum>
  <w:abstractNum w:abstractNumId="34">
    <w:nsid w:val="71F92C9E"/>
    <w:multiLevelType w:val="hybridMultilevel"/>
    <w:tmpl w:val="D5A0EFF4"/>
    <w:lvl w:ilvl="0" w:tplc="0B6CB01E">
      <w:start w:val="1"/>
      <w:numFmt w:val="decimal"/>
      <w:lvlText w:val="%1."/>
      <w:lvlJc w:val="left"/>
      <w:pPr>
        <w:ind w:left="720" w:hanging="360"/>
      </w:pPr>
    </w:lvl>
    <w:lvl w:ilvl="1" w:tplc="144640CC">
      <w:start w:val="1"/>
      <w:numFmt w:val="lowerLetter"/>
      <w:lvlText w:val="%2."/>
      <w:lvlJc w:val="left"/>
      <w:pPr>
        <w:ind w:left="1440" w:hanging="360"/>
      </w:pPr>
    </w:lvl>
    <w:lvl w:ilvl="2" w:tplc="6736F948">
      <w:start w:val="1"/>
      <w:numFmt w:val="lowerRoman"/>
      <w:lvlText w:val="%3."/>
      <w:lvlJc w:val="right"/>
      <w:pPr>
        <w:ind w:left="2160" w:hanging="180"/>
      </w:pPr>
    </w:lvl>
    <w:lvl w:ilvl="3" w:tplc="E3246018">
      <w:start w:val="1"/>
      <w:numFmt w:val="decimal"/>
      <w:lvlText w:val="%4."/>
      <w:lvlJc w:val="left"/>
      <w:pPr>
        <w:ind w:left="2880" w:hanging="360"/>
      </w:pPr>
    </w:lvl>
    <w:lvl w:ilvl="4" w:tplc="F0E8B290">
      <w:start w:val="1"/>
      <w:numFmt w:val="lowerLetter"/>
      <w:lvlText w:val="%5."/>
      <w:lvlJc w:val="left"/>
      <w:pPr>
        <w:ind w:left="3600" w:hanging="360"/>
      </w:pPr>
    </w:lvl>
    <w:lvl w:ilvl="5" w:tplc="B600C276">
      <w:start w:val="1"/>
      <w:numFmt w:val="lowerRoman"/>
      <w:lvlText w:val="%6."/>
      <w:lvlJc w:val="right"/>
      <w:pPr>
        <w:ind w:left="4320" w:hanging="180"/>
      </w:pPr>
    </w:lvl>
    <w:lvl w:ilvl="6" w:tplc="CA549B00">
      <w:start w:val="1"/>
      <w:numFmt w:val="decimal"/>
      <w:lvlText w:val="%7."/>
      <w:lvlJc w:val="left"/>
      <w:pPr>
        <w:ind w:left="5040" w:hanging="360"/>
      </w:pPr>
    </w:lvl>
    <w:lvl w:ilvl="7" w:tplc="E89AE006">
      <w:start w:val="1"/>
      <w:numFmt w:val="lowerLetter"/>
      <w:lvlText w:val="%8."/>
      <w:lvlJc w:val="left"/>
      <w:pPr>
        <w:ind w:left="5760" w:hanging="360"/>
      </w:pPr>
    </w:lvl>
    <w:lvl w:ilvl="8" w:tplc="CF4E9CBA">
      <w:start w:val="1"/>
      <w:numFmt w:val="lowerRoman"/>
      <w:lvlText w:val="%9."/>
      <w:lvlJc w:val="right"/>
      <w:pPr>
        <w:ind w:left="6480" w:hanging="180"/>
      </w:pPr>
    </w:lvl>
  </w:abstractNum>
  <w:abstractNum w:abstractNumId="35">
    <w:nsid w:val="725E4346"/>
    <w:multiLevelType w:val="hybridMultilevel"/>
    <w:tmpl w:val="0C7EA220"/>
    <w:styleLink w:val="WW8Num3"/>
    <w:lvl w:ilvl="0" w:tplc="26468E76">
      <w:start w:val="1"/>
      <w:numFmt w:val="decimal"/>
      <w:pStyle w:val="WW8Num3"/>
      <w:lvlText w:val="%1."/>
      <w:lvlJc w:val="left"/>
      <w:pPr>
        <w:ind w:left="284" w:hanging="284"/>
      </w:pPr>
    </w:lvl>
    <w:lvl w:ilvl="1" w:tplc="D13EBC3C">
      <w:start w:val="1"/>
      <w:numFmt w:val="bullet"/>
      <w:lvlText w:val="–"/>
      <w:lvlJc w:val="left"/>
      <w:pPr>
        <w:ind w:left="680" w:hanging="396"/>
      </w:pPr>
      <w:rPr>
        <w:rFonts w:ascii="Times New Roman" w:hAnsi="Times New Roman" w:cs="Times New Roman"/>
      </w:rPr>
    </w:lvl>
    <w:lvl w:ilvl="2" w:tplc="00A4E696">
      <w:start w:val="1"/>
      <w:numFmt w:val="bullet"/>
      <w:lvlText w:val=""/>
      <w:lvlJc w:val="left"/>
      <w:pPr>
        <w:ind w:left="680" w:hanging="396"/>
      </w:pPr>
      <w:rPr>
        <w:rFonts w:ascii="Symbol" w:hAnsi="Symbol" w:cs="Symbol"/>
        <w:color w:val="000000"/>
      </w:rPr>
    </w:lvl>
    <w:lvl w:ilvl="3" w:tplc="8E0CE68A">
      <w:start w:val="1"/>
      <w:numFmt w:val="decimal"/>
      <w:lvlText w:val="%4."/>
      <w:lvlJc w:val="left"/>
      <w:pPr>
        <w:ind w:left="2880" w:hanging="360"/>
      </w:pPr>
    </w:lvl>
    <w:lvl w:ilvl="4" w:tplc="C20E26C8">
      <w:start w:val="1"/>
      <w:numFmt w:val="lowerLetter"/>
      <w:lvlText w:val="%5."/>
      <w:lvlJc w:val="left"/>
      <w:pPr>
        <w:ind w:left="3600" w:hanging="360"/>
      </w:pPr>
    </w:lvl>
    <w:lvl w:ilvl="5" w:tplc="2DC41B4C">
      <w:start w:val="1"/>
      <w:numFmt w:val="lowerRoman"/>
      <w:lvlText w:val="%6."/>
      <w:lvlJc w:val="right"/>
      <w:pPr>
        <w:ind w:left="4320" w:hanging="180"/>
      </w:pPr>
    </w:lvl>
    <w:lvl w:ilvl="6" w:tplc="9372F720">
      <w:start w:val="1"/>
      <w:numFmt w:val="decimal"/>
      <w:lvlText w:val="%7."/>
      <w:lvlJc w:val="left"/>
      <w:pPr>
        <w:ind w:left="5040" w:hanging="360"/>
      </w:pPr>
    </w:lvl>
    <w:lvl w:ilvl="7" w:tplc="42FAEC1C">
      <w:start w:val="1"/>
      <w:numFmt w:val="lowerLetter"/>
      <w:lvlText w:val="%8."/>
      <w:lvlJc w:val="left"/>
      <w:pPr>
        <w:ind w:left="5760" w:hanging="360"/>
      </w:pPr>
    </w:lvl>
    <w:lvl w:ilvl="8" w:tplc="7EAE424C">
      <w:start w:val="1"/>
      <w:numFmt w:val="lowerRoman"/>
      <w:lvlText w:val="%9."/>
      <w:lvlJc w:val="right"/>
      <w:pPr>
        <w:ind w:left="6480" w:hanging="180"/>
      </w:pPr>
    </w:lvl>
  </w:abstractNum>
  <w:abstractNum w:abstractNumId="36">
    <w:nsid w:val="72C66A48"/>
    <w:multiLevelType w:val="hybridMultilevel"/>
    <w:tmpl w:val="190AEC0E"/>
    <w:styleLink w:val="WW8Num23"/>
    <w:lvl w:ilvl="0" w:tplc="63DEB4B6">
      <w:start w:val="1"/>
      <w:numFmt w:val="decimal"/>
      <w:pStyle w:val="WW8Num23"/>
      <w:lvlText w:val="%1."/>
      <w:lvlJc w:val="left"/>
      <w:pPr>
        <w:ind w:left="340" w:hanging="340"/>
      </w:pPr>
    </w:lvl>
    <w:lvl w:ilvl="1" w:tplc="33604548">
      <w:start w:val="1"/>
      <w:numFmt w:val="bullet"/>
      <w:lvlText w:val="–"/>
      <w:lvlJc w:val="left"/>
      <w:pPr>
        <w:ind w:left="680" w:hanging="396"/>
      </w:pPr>
      <w:rPr>
        <w:rFonts w:ascii="Times New Roman" w:hAnsi="Times New Roman" w:cs="Times New Roman"/>
      </w:rPr>
    </w:lvl>
    <w:lvl w:ilvl="2" w:tplc="69D21F90">
      <w:start w:val="1"/>
      <w:numFmt w:val="lowerLetter"/>
      <w:lvlText w:val="%3)"/>
      <w:lvlJc w:val="left"/>
      <w:pPr>
        <w:ind w:left="680" w:hanging="340"/>
      </w:pPr>
    </w:lvl>
    <w:lvl w:ilvl="3" w:tplc="3E9EA6FE">
      <w:start w:val="1"/>
      <w:numFmt w:val="decimal"/>
      <w:lvlText w:val="%4."/>
      <w:lvlJc w:val="left"/>
      <w:pPr>
        <w:ind w:left="2880" w:hanging="360"/>
      </w:pPr>
    </w:lvl>
    <w:lvl w:ilvl="4" w:tplc="F70650D6">
      <w:start w:val="1"/>
      <w:numFmt w:val="lowerLetter"/>
      <w:lvlText w:val="%5."/>
      <w:lvlJc w:val="left"/>
      <w:pPr>
        <w:ind w:left="3600" w:hanging="360"/>
      </w:pPr>
    </w:lvl>
    <w:lvl w:ilvl="5" w:tplc="99DCF258">
      <w:start w:val="1"/>
      <w:numFmt w:val="lowerRoman"/>
      <w:lvlText w:val="%6."/>
      <w:lvlJc w:val="right"/>
      <w:pPr>
        <w:ind w:left="4320" w:hanging="180"/>
      </w:pPr>
    </w:lvl>
    <w:lvl w:ilvl="6" w:tplc="CDB87FE8">
      <w:start w:val="1"/>
      <w:numFmt w:val="decimal"/>
      <w:lvlText w:val="%7."/>
      <w:lvlJc w:val="left"/>
      <w:pPr>
        <w:ind w:left="5040" w:hanging="360"/>
      </w:pPr>
    </w:lvl>
    <w:lvl w:ilvl="7" w:tplc="468CDDB4">
      <w:start w:val="1"/>
      <w:numFmt w:val="lowerLetter"/>
      <w:lvlText w:val="%8."/>
      <w:lvlJc w:val="left"/>
      <w:pPr>
        <w:ind w:left="5760" w:hanging="360"/>
      </w:pPr>
    </w:lvl>
    <w:lvl w:ilvl="8" w:tplc="EFF05CEA">
      <w:start w:val="1"/>
      <w:numFmt w:val="lowerRoman"/>
      <w:lvlText w:val="%9."/>
      <w:lvlJc w:val="right"/>
      <w:pPr>
        <w:ind w:left="6480" w:hanging="180"/>
      </w:pPr>
    </w:lvl>
  </w:abstractNum>
  <w:abstractNum w:abstractNumId="37">
    <w:nsid w:val="75342A52"/>
    <w:multiLevelType w:val="hybridMultilevel"/>
    <w:tmpl w:val="8A567920"/>
    <w:styleLink w:val="WW8Num81"/>
    <w:lvl w:ilvl="0" w:tplc="5DF01C46">
      <w:start w:val="1"/>
      <w:numFmt w:val="decimal"/>
      <w:pStyle w:val="WW8Num81"/>
      <w:lvlText w:val="%1."/>
      <w:lvlJc w:val="left"/>
      <w:pPr>
        <w:ind w:left="340" w:hanging="340"/>
      </w:pPr>
    </w:lvl>
    <w:lvl w:ilvl="1" w:tplc="E9D2D71C">
      <w:start w:val="1"/>
      <w:numFmt w:val="bullet"/>
      <w:lvlText w:val="–"/>
      <w:lvlJc w:val="left"/>
      <w:pPr>
        <w:ind w:left="680" w:hanging="396"/>
      </w:pPr>
      <w:rPr>
        <w:rFonts w:ascii="Times New Roman" w:hAnsi="Times New Roman" w:cs="Times New Roman"/>
      </w:rPr>
    </w:lvl>
    <w:lvl w:ilvl="2" w:tplc="0A98ABCC">
      <w:start w:val="1"/>
      <w:numFmt w:val="bullet"/>
      <w:lvlText w:val=""/>
      <w:lvlJc w:val="left"/>
      <w:pPr>
        <w:ind w:left="680" w:hanging="396"/>
      </w:pPr>
      <w:rPr>
        <w:rFonts w:ascii="Symbol" w:hAnsi="Symbol" w:cs="Symbol"/>
        <w:color w:val="000000"/>
      </w:rPr>
    </w:lvl>
    <w:lvl w:ilvl="3" w:tplc="50202BAC">
      <w:start w:val="1"/>
      <w:numFmt w:val="decimal"/>
      <w:lvlText w:val="%4."/>
      <w:lvlJc w:val="left"/>
      <w:pPr>
        <w:ind w:left="2880" w:hanging="360"/>
      </w:pPr>
    </w:lvl>
    <w:lvl w:ilvl="4" w:tplc="D61EE744">
      <w:start w:val="1"/>
      <w:numFmt w:val="lowerLetter"/>
      <w:lvlText w:val="%5."/>
      <w:lvlJc w:val="left"/>
      <w:pPr>
        <w:ind w:left="3600" w:hanging="360"/>
      </w:pPr>
    </w:lvl>
    <w:lvl w:ilvl="5" w:tplc="D5664AD4">
      <w:start w:val="1"/>
      <w:numFmt w:val="lowerRoman"/>
      <w:lvlText w:val="%6."/>
      <w:lvlJc w:val="right"/>
      <w:pPr>
        <w:ind w:left="4320" w:hanging="180"/>
      </w:pPr>
    </w:lvl>
    <w:lvl w:ilvl="6" w:tplc="2D8A8ED4">
      <w:start w:val="1"/>
      <w:numFmt w:val="decimal"/>
      <w:lvlText w:val="%7."/>
      <w:lvlJc w:val="left"/>
      <w:pPr>
        <w:ind w:left="5040" w:hanging="360"/>
      </w:pPr>
    </w:lvl>
    <w:lvl w:ilvl="7" w:tplc="DE54D8B4">
      <w:start w:val="1"/>
      <w:numFmt w:val="lowerLetter"/>
      <w:lvlText w:val="%8."/>
      <w:lvlJc w:val="left"/>
      <w:pPr>
        <w:ind w:left="5760" w:hanging="360"/>
      </w:pPr>
    </w:lvl>
    <w:lvl w:ilvl="8" w:tplc="28581EB0">
      <w:start w:val="1"/>
      <w:numFmt w:val="lowerRoman"/>
      <w:lvlText w:val="%9."/>
      <w:lvlJc w:val="right"/>
      <w:pPr>
        <w:ind w:left="6480" w:hanging="180"/>
      </w:pPr>
    </w:lvl>
  </w:abstractNum>
  <w:num w:numId="1">
    <w:abstractNumId w:val="31"/>
  </w:num>
  <w:num w:numId="2">
    <w:abstractNumId w:val="26"/>
  </w:num>
  <w:num w:numId="3">
    <w:abstractNumId w:val="35"/>
  </w:num>
  <w:num w:numId="4">
    <w:abstractNumId w:val="14"/>
  </w:num>
  <w:num w:numId="5">
    <w:abstractNumId w:val="18"/>
  </w:num>
  <w:num w:numId="6">
    <w:abstractNumId w:val="30"/>
  </w:num>
  <w:num w:numId="7">
    <w:abstractNumId w:val="11"/>
  </w:num>
  <w:num w:numId="8">
    <w:abstractNumId w:val="33"/>
  </w:num>
  <w:num w:numId="9">
    <w:abstractNumId w:val="1"/>
  </w:num>
  <w:num w:numId="10">
    <w:abstractNumId w:val="23"/>
    <w:lvlOverride w:ilvl="0">
      <w:lvl w:ilvl="0" w:tplc="DADCB3A0">
        <w:start w:val="1"/>
        <w:numFmt w:val="decimal"/>
        <w:pStyle w:val="WW8Num10"/>
        <w:lvlText w:val="%1."/>
        <w:lvlJc w:val="left"/>
        <w:pPr>
          <w:ind w:left="340" w:hanging="340"/>
        </w:pPr>
        <w:rPr>
          <w:b w:val="0"/>
          <w:sz w:val="22"/>
          <w:szCs w:val="22"/>
        </w:rPr>
      </w:lvl>
    </w:lvlOverride>
  </w:num>
  <w:num w:numId="11">
    <w:abstractNumId w:val="27"/>
  </w:num>
  <w:num w:numId="12">
    <w:abstractNumId w:val="15"/>
  </w:num>
  <w:num w:numId="13">
    <w:abstractNumId w:val="9"/>
  </w:num>
  <w:num w:numId="14">
    <w:abstractNumId w:val="7"/>
  </w:num>
  <w:num w:numId="15">
    <w:abstractNumId w:val="5"/>
  </w:num>
  <w:num w:numId="16">
    <w:abstractNumId w:val="29"/>
  </w:num>
  <w:num w:numId="17">
    <w:abstractNumId w:val="28"/>
  </w:num>
  <w:num w:numId="18">
    <w:abstractNumId w:val="3"/>
  </w:num>
  <w:num w:numId="19">
    <w:abstractNumId w:val="22"/>
  </w:num>
  <w:num w:numId="20">
    <w:abstractNumId w:val="8"/>
  </w:num>
  <w:num w:numId="21">
    <w:abstractNumId w:val="13"/>
  </w:num>
  <w:num w:numId="22">
    <w:abstractNumId w:val="36"/>
  </w:num>
  <w:num w:numId="23">
    <w:abstractNumId w:val="17"/>
  </w:num>
  <w:num w:numId="24">
    <w:abstractNumId w:val="23"/>
    <w:lvlOverride w:ilvl="0">
      <w:startOverride w:val="1"/>
    </w:lvlOverride>
  </w:num>
  <w:num w:numId="25">
    <w:abstractNumId w:val="30"/>
    <w:lvlOverride w:ilvl="0">
      <w:startOverride w:val="1"/>
    </w:lvlOverride>
  </w:num>
  <w:num w:numId="26">
    <w:abstractNumId w:val="26"/>
    <w:lvlOverride w:ilvl="0">
      <w:startOverride w:val="1"/>
    </w:lvlOverride>
  </w:num>
  <w:num w:numId="27">
    <w:abstractNumId w:val="13"/>
    <w:lvlOverride w:ilvl="0">
      <w:startOverride w:val="1"/>
    </w:lvlOverride>
  </w:num>
  <w:num w:numId="28">
    <w:abstractNumId w:val="33"/>
    <w:lvlOverride w:ilvl="0">
      <w:startOverride w:val="1"/>
    </w:lvlOverride>
  </w:num>
  <w:num w:numId="29">
    <w:abstractNumId w:val="2"/>
  </w:num>
  <w:num w:numId="30">
    <w:abstractNumId w:val="4"/>
  </w:num>
  <w:num w:numId="31">
    <w:abstractNumId w:val="34"/>
  </w:num>
  <w:num w:numId="32">
    <w:abstractNumId w:val="0"/>
  </w:num>
  <w:num w:numId="33">
    <w:abstractNumId w:val="21"/>
  </w:num>
  <w:num w:numId="34">
    <w:abstractNumId w:val="32"/>
  </w:num>
  <w:num w:numId="35">
    <w:abstractNumId w:val="32"/>
    <w:lvlOverride w:ilvl="0">
      <w:startOverride w:val="1"/>
    </w:lvlOverride>
  </w:num>
  <w:num w:numId="36">
    <w:abstractNumId w:val="20"/>
  </w:num>
  <w:num w:numId="37">
    <w:abstractNumId w:val="19"/>
  </w:num>
  <w:num w:numId="38">
    <w:abstractNumId w:val="6"/>
  </w:num>
  <w:num w:numId="39">
    <w:abstractNumId w:val="12"/>
  </w:num>
  <w:num w:numId="40">
    <w:abstractNumId w:val="23"/>
  </w:num>
  <w:num w:numId="41">
    <w:abstractNumId w:val="10"/>
  </w:num>
  <w:num w:numId="42">
    <w:abstractNumId w:val="24"/>
  </w:num>
  <w:num w:numId="43">
    <w:abstractNumId w:val="25"/>
  </w:num>
  <w:num w:numId="44">
    <w:abstractNumId w:val="37"/>
  </w:num>
  <w:num w:numId="45">
    <w:abstractNumId w:val="37"/>
    <w:lvlOverride w:ilvl="0">
      <w:startOverride w:val="1"/>
    </w:lvlOverride>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42"/>
    <w:rsid w:val="00007E6E"/>
    <w:rsid w:val="00056853"/>
    <w:rsid w:val="00080D22"/>
    <w:rsid w:val="000829CA"/>
    <w:rsid w:val="00083C27"/>
    <w:rsid w:val="000E6FF9"/>
    <w:rsid w:val="001114E9"/>
    <w:rsid w:val="00114A72"/>
    <w:rsid w:val="00160075"/>
    <w:rsid w:val="0019290D"/>
    <w:rsid w:val="001A2442"/>
    <w:rsid w:val="001E00D9"/>
    <w:rsid w:val="00253A03"/>
    <w:rsid w:val="0026017E"/>
    <w:rsid w:val="0027055F"/>
    <w:rsid w:val="00277FA4"/>
    <w:rsid w:val="002856D4"/>
    <w:rsid w:val="002B6208"/>
    <w:rsid w:val="00305E10"/>
    <w:rsid w:val="00322BB5"/>
    <w:rsid w:val="003312BF"/>
    <w:rsid w:val="00347F3F"/>
    <w:rsid w:val="00360686"/>
    <w:rsid w:val="00382C33"/>
    <w:rsid w:val="0038313B"/>
    <w:rsid w:val="003D2EC3"/>
    <w:rsid w:val="00405BBD"/>
    <w:rsid w:val="0045267E"/>
    <w:rsid w:val="00455030"/>
    <w:rsid w:val="004B2A28"/>
    <w:rsid w:val="004C5EC9"/>
    <w:rsid w:val="004D6643"/>
    <w:rsid w:val="004E5B75"/>
    <w:rsid w:val="00507025"/>
    <w:rsid w:val="00564B66"/>
    <w:rsid w:val="00583C15"/>
    <w:rsid w:val="005A1834"/>
    <w:rsid w:val="005A61BE"/>
    <w:rsid w:val="005C2E5F"/>
    <w:rsid w:val="005D207E"/>
    <w:rsid w:val="005F2E66"/>
    <w:rsid w:val="00614BB5"/>
    <w:rsid w:val="00621230"/>
    <w:rsid w:val="00674FFF"/>
    <w:rsid w:val="006B1954"/>
    <w:rsid w:val="007247E4"/>
    <w:rsid w:val="00744D5C"/>
    <w:rsid w:val="00763D6E"/>
    <w:rsid w:val="007867C9"/>
    <w:rsid w:val="007A757C"/>
    <w:rsid w:val="007B3703"/>
    <w:rsid w:val="007D549D"/>
    <w:rsid w:val="00803687"/>
    <w:rsid w:val="008435C1"/>
    <w:rsid w:val="00855C9A"/>
    <w:rsid w:val="00865AB7"/>
    <w:rsid w:val="008B06CC"/>
    <w:rsid w:val="008B75B1"/>
    <w:rsid w:val="008C300B"/>
    <w:rsid w:val="00907A1F"/>
    <w:rsid w:val="00907FB5"/>
    <w:rsid w:val="00A34CF9"/>
    <w:rsid w:val="00A51D1C"/>
    <w:rsid w:val="00A550D3"/>
    <w:rsid w:val="00A81AEF"/>
    <w:rsid w:val="00AB5754"/>
    <w:rsid w:val="00AE3F1D"/>
    <w:rsid w:val="00B02ACF"/>
    <w:rsid w:val="00B04A42"/>
    <w:rsid w:val="00B17FA6"/>
    <w:rsid w:val="00B212E1"/>
    <w:rsid w:val="00B214E2"/>
    <w:rsid w:val="00B5079D"/>
    <w:rsid w:val="00B74BDC"/>
    <w:rsid w:val="00B95B2F"/>
    <w:rsid w:val="00BA6860"/>
    <w:rsid w:val="00BC3C32"/>
    <w:rsid w:val="00C13BCA"/>
    <w:rsid w:val="00C77A2D"/>
    <w:rsid w:val="00CA6E94"/>
    <w:rsid w:val="00CB7B8D"/>
    <w:rsid w:val="00CC5F04"/>
    <w:rsid w:val="00CE5975"/>
    <w:rsid w:val="00D1311D"/>
    <w:rsid w:val="00D34371"/>
    <w:rsid w:val="00D57BBF"/>
    <w:rsid w:val="00D627A1"/>
    <w:rsid w:val="00D97AD2"/>
    <w:rsid w:val="00DA055D"/>
    <w:rsid w:val="00E16267"/>
    <w:rsid w:val="00E208A0"/>
    <w:rsid w:val="00EA4B42"/>
    <w:rsid w:val="00EB2EF9"/>
    <w:rsid w:val="00EC1B2D"/>
    <w:rsid w:val="00EE6311"/>
    <w:rsid w:val="00EF356E"/>
    <w:rsid w:val="00F05CEE"/>
    <w:rsid w:val="00F96A8D"/>
    <w:rsid w:val="00FA2BAF"/>
    <w:rsid w:val="00FB700F"/>
    <w:rsid w:val="00FB7E03"/>
    <w:rsid w:val="00FF0CDD"/>
    <w:rsid w:val="00FF3D12"/>
    <w:rsid w:val="00FF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F91F"/>
  <w15:docId w15:val="{FB8E2E8F-50DE-40EA-9DDE-31423256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 w:type="numbering" w:customStyle="1" w:styleId="WW8Num81">
    <w:name w:val="WW8Num81"/>
    <w:basedOn w:val="Bezseznamu"/>
    <w:rsid w:val="00A81AEF"/>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9202F411-1DAE-4DCE-9E40-F228F6E38625}"/>
</file>

<file path=docProps/app.xml><?xml version="1.0" encoding="utf-8"?>
<Properties xmlns="http://schemas.openxmlformats.org/officeDocument/2006/extended-properties" xmlns:vt="http://schemas.openxmlformats.org/officeDocument/2006/docPropsVTypes">
  <Template>Normal</Template>
  <TotalTime>4</TotalTime>
  <Pages>10</Pages>
  <Words>3557</Words>
  <Characters>20993</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Účet Microsoft</cp:lastModifiedBy>
  <cp:revision>6</cp:revision>
  <cp:lastPrinted>2025-11-11T06:07:00Z</cp:lastPrinted>
  <dcterms:created xsi:type="dcterms:W3CDTF">2025-11-14T07:21:00Z</dcterms:created>
  <dcterms:modified xsi:type="dcterms:W3CDTF">2025-11-14T07:30:00Z</dcterms:modified>
</cp:coreProperties>
</file>