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A941B" w14:textId="77777777" w:rsidR="002E475E" w:rsidRDefault="00966593">
      <w:pPr>
        <w:jc w:val="center"/>
        <w:rPr>
          <w:rFonts w:ascii="Arial" w:eastAsia="Arial" w:hAnsi="Arial" w:cs="Arial"/>
          <w:b/>
          <w:bCs/>
          <w:sz w:val="22"/>
          <w:szCs w:val="22"/>
        </w:rPr>
      </w:pPr>
      <w:bookmarkStart w:id="0" w:name="_Toc323104681"/>
      <w:bookmarkStart w:id="1" w:name="_Toc323104679"/>
      <w:r>
        <w:rPr>
          <w:rFonts w:ascii="Arial" w:eastAsia="Arial" w:hAnsi="Arial" w:cs="Arial"/>
          <w:b/>
          <w:bCs/>
          <w:sz w:val="22"/>
          <w:szCs w:val="22"/>
        </w:rPr>
        <w:t>SMLOUVA O DÍLO</w:t>
      </w:r>
    </w:p>
    <w:p w14:paraId="0AC0B2B8" w14:textId="77777777" w:rsidR="002E475E" w:rsidRDefault="002E475E">
      <w:pPr>
        <w:keepNext/>
        <w:keepLines/>
        <w:rPr>
          <w:rFonts w:ascii="Arial" w:eastAsia="Arial" w:hAnsi="Arial" w:cs="Arial"/>
          <w:sz w:val="22"/>
          <w:szCs w:val="22"/>
        </w:rPr>
      </w:pPr>
    </w:p>
    <w:p w14:paraId="1D94E755" w14:textId="77777777" w:rsidR="002E475E" w:rsidRPr="00724CE3" w:rsidRDefault="00966593">
      <w:pPr>
        <w:keepNext/>
        <w:keepLines/>
        <w:jc w:val="center"/>
        <w:rPr>
          <w:rFonts w:ascii="Arial" w:eastAsia="Arial" w:hAnsi="Arial" w:cs="Arial"/>
          <w:b/>
          <w:bCs/>
          <w:sz w:val="22"/>
          <w:szCs w:val="22"/>
        </w:rPr>
      </w:pPr>
      <w:r w:rsidRPr="00724CE3">
        <w:rPr>
          <w:rFonts w:ascii="Arial" w:eastAsia="Arial" w:hAnsi="Arial" w:cs="Arial"/>
          <w:b/>
          <w:bCs/>
          <w:sz w:val="22"/>
          <w:szCs w:val="22"/>
        </w:rPr>
        <w:t>„</w:t>
      </w:r>
      <w:r w:rsidR="000E4297" w:rsidRPr="000E4297">
        <w:rPr>
          <w:rFonts w:ascii="Arial" w:hAnsi="Arial" w:cs="Arial"/>
          <w:b/>
          <w:bCs/>
          <w:sz w:val="22"/>
          <w:szCs w:val="22"/>
        </w:rPr>
        <w:t>ZŠ Komenského 68 – rekonstrukce žákovských šaten</w:t>
      </w:r>
      <w:r w:rsidRPr="00724CE3">
        <w:rPr>
          <w:rFonts w:ascii="Arial" w:eastAsia="Arial" w:hAnsi="Arial" w:cs="Arial"/>
          <w:b/>
          <w:bCs/>
          <w:sz w:val="22"/>
          <w:szCs w:val="22"/>
        </w:rPr>
        <w:t>“</w:t>
      </w:r>
    </w:p>
    <w:p w14:paraId="747B5AFA" w14:textId="77777777" w:rsidR="002E475E" w:rsidRDefault="002E475E">
      <w:pPr>
        <w:keepNext/>
        <w:keepLines/>
        <w:jc w:val="center"/>
        <w:rPr>
          <w:rFonts w:ascii="Arial" w:eastAsia="Arial" w:hAnsi="Arial" w:cs="Arial"/>
          <w:sz w:val="22"/>
          <w:szCs w:val="22"/>
        </w:rPr>
      </w:pPr>
    </w:p>
    <w:p w14:paraId="3B5E2461" w14:textId="77777777" w:rsidR="002E475E" w:rsidRDefault="00966593">
      <w:pPr>
        <w:pStyle w:val="Nadpis2"/>
        <w:keepLines/>
        <w:numPr>
          <w:ilvl w:val="0"/>
          <w:numId w:val="0"/>
        </w:numPr>
        <w:jc w:val="center"/>
        <w:rPr>
          <w:sz w:val="22"/>
          <w:szCs w:val="22"/>
        </w:rPr>
      </w:pPr>
      <w:r>
        <w:rPr>
          <w:sz w:val="22"/>
          <w:szCs w:val="22"/>
        </w:rPr>
        <w:t xml:space="preserve">I. </w:t>
      </w:r>
    </w:p>
    <w:p w14:paraId="25A664F2" w14:textId="77777777" w:rsidR="002E475E" w:rsidRDefault="00966593">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14:paraId="7B7B6B3B" w14:textId="77777777" w:rsidR="002E475E" w:rsidRDefault="002E475E">
      <w:pPr>
        <w:keepNext/>
        <w:keepLines/>
        <w:rPr>
          <w:rFonts w:ascii="Arial" w:eastAsia="Arial" w:hAnsi="Arial" w:cs="Arial"/>
          <w:sz w:val="22"/>
          <w:szCs w:val="22"/>
        </w:rPr>
      </w:pPr>
    </w:p>
    <w:p w14:paraId="48CDB609" w14:textId="77777777" w:rsidR="002E475E" w:rsidRDefault="00966593">
      <w:pPr>
        <w:pStyle w:val="Zkladntext2"/>
        <w:tabs>
          <w:tab w:val="left" w:pos="2127"/>
        </w:tabs>
        <w:spacing w:after="120"/>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16CD5E00" w14:textId="77777777" w:rsidR="002E475E" w:rsidRDefault="00966593">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14:paraId="5F9BDA99" w14:textId="77777777" w:rsidR="002E475E" w:rsidRDefault="002E475E">
      <w:pPr>
        <w:jc w:val="both"/>
        <w:rPr>
          <w:rFonts w:ascii="Arial" w:eastAsia="Arial" w:hAnsi="Arial" w:cs="Arial"/>
          <w:sz w:val="22"/>
          <w:szCs w:val="22"/>
        </w:rPr>
      </w:pPr>
    </w:p>
    <w:p w14:paraId="791E0D0D" w14:textId="77777777" w:rsidR="002E475E" w:rsidRDefault="00966593">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Masarykovo nám. 1/1, 741 01 Nový Jičín</w:t>
      </w:r>
      <w:r>
        <w:rPr>
          <w:rFonts w:ascii="Arial" w:eastAsia="Arial" w:hAnsi="Arial" w:cs="Arial"/>
          <w:sz w:val="22"/>
          <w:szCs w:val="22"/>
        </w:rPr>
        <w:tab/>
      </w:r>
    </w:p>
    <w:p w14:paraId="10E79407" w14:textId="77777777" w:rsidR="002E475E" w:rsidRDefault="00966593">
      <w:pPr>
        <w:ind w:left="3540" w:hanging="3539"/>
        <w:jc w:val="both"/>
        <w:rPr>
          <w:rFonts w:ascii="Arial" w:eastAsia="Arial" w:hAnsi="Arial" w:cs="Arial"/>
          <w:sz w:val="22"/>
          <w:szCs w:val="22"/>
        </w:rPr>
      </w:pPr>
      <w:r>
        <w:rPr>
          <w:rFonts w:ascii="Arial" w:eastAsia="Arial" w:hAnsi="Arial" w:cs="Arial"/>
          <w:sz w:val="22"/>
          <w:szCs w:val="22"/>
        </w:rPr>
        <w:t xml:space="preserve">Zastoupený:            </w:t>
      </w:r>
      <w:r>
        <w:rPr>
          <w:rFonts w:ascii="Arial" w:eastAsia="Arial" w:hAnsi="Arial" w:cs="Arial"/>
          <w:sz w:val="22"/>
          <w:szCs w:val="22"/>
        </w:rPr>
        <w:tab/>
        <w:t>Mgr. Stanislavem Kopeckým, starostou města</w:t>
      </w:r>
    </w:p>
    <w:p w14:paraId="1F267E07" w14:textId="77777777" w:rsidR="002E475E" w:rsidRDefault="00966593">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00298212</w:t>
      </w:r>
    </w:p>
    <w:p w14:paraId="22BD8FD6" w14:textId="77777777" w:rsidR="002E475E" w:rsidRDefault="00966593">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14:paraId="5D43CE8C" w14:textId="77777777" w:rsidR="002E475E" w:rsidRDefault="00966593">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326801/0100</w:t>
      </w:r>
    </w:p>
    <w:p w14:paraId="0D57A77B" w14:textId="77777777" w:rsidR="002E475E" w:rsidRDefault="00966593">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t xml:space="preserve">Ing. arch. Jitka </w:t>
      </w:r>
      <w:r w:rsidR="00663479">
        <w:rPr>
          <w:rFonts w:ascii="Arial" w:eastAsia="Arial" w:hAnsi="Arial" w:cs="Arial"/>
          <w:sz w:val="22"/>
          <w:szCs w:val="22"/>
        </w:rPr>
        <w:t>Hrubá</w:t>
      </w:r>
      <w:r>
        <w:rPr>
          <w:rFonts w:ascii="Arial" w:eastAsia="Arial" w:hAnsi="Arial" w:cs="Arial"/>
          <w:sz w:val="22"/>
          <w:szCs w:val="22"/>
        </w:rPr>
        <w:t>, vedoucí Odboru rozvoje a investic Městského úřadu Nový Jičín</w:t>
      </w:r>
    </w:p>
    <w:p w14:paraId="76C0CC42" w14:textId="77777777" w:rsidR="002E475E" w:rsidRDefault="00966593">
      <w:pPr>
        <w:ind w:left="3538" w:hanging="3538"/>
        <w:jc w:val="both"/>
        <w:rPr>
          <w:rFonts w:ascii="Arial" w:eastAsia="Arial" w:hAnsi="Arial" w:cs="Arial"/>
          <w:sz w:val="22"/>
          <w:szCs w:val="22"/>
        </w:rPr>
      </w:pPr>
      <w:r>
        <w:rPr>
          <w:rFonts w:ascii="Arial" w:eastAsia="Arial" w:hAnsi="Arial" w:cs="Arial"/>
          <w:sz w:val="22"/>
          <w:szCs w:val="22"/>
        </w:rPr>
        <w:t xml:space="preserve">Zástupce ve věcech technických:    </w:t>
      </w:r>
      <w:r w:rsidR="00AA7C9E">
        <w:rPr>
          <w:rFonts w:ascii="Arial" w:eastAsia="Arial" w:hAnsi="Arial" w:cs="Arial"/>
          <w:sz w:val="22"/>
          <w:szCs w:val="22"/>
        </w:rPr>
        <w:t xml:space="preserve"> </w:t>
      </w:r>
      <w:r>
        <w:rPr>
          <w:rFonts w:ascii="Arial" w:eastAsia="Arial" w:hAnsi="Arial" w:cs="Arial"/>
          <w:sz w:val="22"/>
          <w:szCs w:val="22"/>
        </w:rPr>
        <w:t>Daniela Koričanská, referentka Oddělení investic Odboru rozvoje a investic</w:t>
      </w:r>
    </w:p>
    <w:p w14:paraId="5D68F11E" w14:textId="77777777" w:rsidR="002E475E" w:rsidRDefault="002E475E">
      <w:pPr>
        <w:ind w:left="3686" w:hanging="3685"/>
        <w:rPr>
          <w:rFonts w:ascii="Arial" w:eastAsia="Arial" w:hAnsi="Arial" w:cs="Arial"/>
          <w:sz w:val="22"/>
          <w:szCs w:val="22"/>
        </w:rPr>
      </w:pPr>
    </w:p>
    <w:p w14:paraId="1DF6F088" w14:textId="77777777" w:rsidR="002E475E" w:rsidRDefault="00966593">
      <w:pPr>
        <w:rPr>
          <w:rFonts w:ascii="Arial" w:eastAsia="Arial" w:hAnsi="Arial" w:cs="Arial"/>
          <w:sz w:val="22"/>
          <w:szCs w:val="22"/>
        </w:rPr>
      </w:pPr>
      <w:r>
        <w:rPr>
          <w:rFonts w:ascii="Arial" w:eastAsia="Arial" w:hAnsi="Arial" w:cs="Arial"/>
          <w:sz w:val="22"/>
          <w:szCs w:val="22"/>
        </w:rPr>
        <w:t>(dále jen „objednatel“)</w:t>
      </w:r>
    </w:p>
    <w:p w14:paraId="257642B6" w14:textId="77777777" w:rsidR="002E475E" w:rsidRDefault="002E475E">
      <w:pPr>
        <w:rPr>
          <w:rFonts w:ascii="Arial" w:eastAsia="Arial" w:hAnsi="Arial" w:cs="Arial"/>
          <w:sz w:val="22"/>
          <w:szCs w:val="22"/>
        </w:rPr>
      </w:pPr>
    </w:p>
    <w:p w14:paraId="44EA0786" w14:textId="77777777" w:rsidR="002E475E" w:rsidRDefault="00966593">
      <w:pPr>
        <w:rPr>
          <w:rFonts w:ascii="Arial" w:eastAsia="Arial" w:hAnsi="Arial" w:cs="Arial"/>
          <w:sz w:val="22"/>
          <w:szCs w:val="22"/>
        </w:rPr>
      </w:pPr>
      <w:r>
        <w:rPr>
          <w:rFonts w:ascii="Arial" w:eastAsia="Arial" w:hAnsi="Arial" w:cs="Arial"/>
          <w:sz w:val="22"/>
          <w:szCs w:val="22"/>
        </w:rPr>
        <w:t>a</w:t>
      </w:r>
    </w:p>
    <w:p w14:paraId="612F7D7D" w14:textId="77777777" w:rsidR="002E475E" w:rsidRDefault="002E475E">
      <w:pPr>
        <w:rPr>
          <w:rFonts w:ascii="Arial" w:eastAsia="Arial" w:hAnsi="Arial" w:cs="Arial"/>
          <w:sz w:val="22"/>
          <w:szCs w:val="22"/>
        </w:rPr>
      </w:pPr>
    </w:p>
    <w:p w14:paraId="75EE0E22" w14:textId="77777777" w:rsidR="002E475E" w:rsidRDefault="00966593">
      <w:pPr>
        <w:rPr>
          <w:rFonts w:ascii="Arial" w:eastAsia="Arial" w:hAnsi="Arial" w:cs="Arial"/>
          <w:b/>
          <w:bCs/>
          <w:sz w:val="22"/>
          <w:szCs w:val="22"/>
        </w:rPr>
      </w:pPr>
      <w:r>
        <w:rPr>
          <w:rFonts w:ascii="Arial" w:eastAsia="Arial" w:hAnsi="Arial" w:cs="Arial"/>
          <w:b/>
          <w:bCs/>
          <w:sz w:val="22"/>
          <w:szCs w:val="22"/>
        </w:rPr>
        <w:t>ZHOTOVITELÉ</w:t>
      </w:r>
    </w:p>
    <w:p w14:paraId="48A11381" w14:textId="77777777" w:rsidR="002E475E" w:rsidRDefault="002E475E">
      <w:pPr>
        <w:rPr>
          <w:rFonts w:ascii="Arial" w:eastAsia="Arial" w:hAnsi="Arial" w:cs="Arial"/>
          <w:b/>
          <w:bCs/>
          <w:sz w:val="22"/>
          <w:szCs w:val="22"/>
        </w:rPr>
      </w:pPr>
    </w:p>
    <w:p w14:paraId="66761E18" w14:textId="77777777" w:rsidR="002E475E" w:rsidRPr="00027129" w:rsidRDefault="00027129">
      <w:pPr>
        <w:rPr>
          <w:rFonts w:ascii="Arial" w:eastAsia="Arial" w:hAnsi="Arial" w:cs="Arial"/>
          <w:b/>
          <w:bCs/>
          <w:sz w:val="22"/>
          <w:szCs w:val="22"/>
        </w:rPr>
      </w:pPr>
      <w:r w:rsidRPr="00027129">
        <w:rPr>
          <w:rFonts w:ascii="Arial" w:eastAsia="Arial" w:hAnsi="Arial" w:cs="Arial"/>
          <w:b/>
          <w:sz w:val="22"/>
          <w:szCs w:val="22"/>
          <w:highlight w:val="yellow"/>
        </w:rPr>
        <w:t>[doplní účastník]</w:t>
      </w:r>
    </w:p>
    <w:p w14:paraId="5C6D5D94" w14:textId="77777777" w:rsidR="002E475E" w:rsidRDefault="002E475E">
      <w:pPr>
        <w:rPr>
          <w:rFonts w:ascii="Arial" w:eastAsia="Arial" w:hAnsi="Arial" w:cs="Arial"/>
          <w:b/>
          <w:bCs/>
          <w:sz w:val="22"/>
          <w:szCs w:val="22"/>
        </w:rPr>
      </w:pPr>
    </w:p>
    <w:p w14:paraId="6AABCEF4" w14:textId="77777777" w:rsidR="002E475E" w:rsidRDefault="00966593">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p>
    <w:p w14:paraId="5C2F5ED3" w14:textId="77777777" w:rsidR="002E475E" w:rsidRDefault="00966593">
      <w:pPr>
        <w:ind w:left="3544" w:hanging="3544"/>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sidR="00027129">
        <w:rPr>
          <w:rFonts w:ascii="Arial" w:eastAsia="Arial" w:hAnsi="Arial" w:cs="Arial"/>
          <w:sz w:val="22"/>
          <w:szCs w:val="22"/>
          <w:highlight w:val="yellow"/>
        </w:rPr>
        <w:t>[doplní účastník]</w:t>
      </w:r>
      <w:r>
        <w:rPr>
          <w:rFonts w:ascii="Arial" w:eastAsia="Arial" w:hAnsi="Arial" w:cs="Arial"/>
          <w:sz w:val="22"/>
          <w:szCs w:val="22"/>
        </w:rPr>
        <w:tab/>
      </w:r>
    </w:p>
    <w:p w14:paraId="2055ABFB" w14:textId="77777777" w:rsidR="002E475E" w:rsidRDefault="00966593">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11B3822B" w14:textId="77777777" w:rsidR="002E475E" w:rsidRDefault="00966593">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2E957820" w14:textId="77777777" w:rsidR="00027129" w:rsidRDefault="00027129">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xml:space="preserve"> pod </w:t>
      </w:r>
      <w:proofErr w:type="spellStart"/>
      <w:r>
        <w:rPr>
          <w:rFonts w:ascii="Arial" w:eastAsia="Arial" w:hAnsi="Arial" w:cs="Arial"/>
          <w:sz w:val="22"/>
          <w:szCs w:val="22"/>
        </w:rPr>
        <w:t>sp</w:t>
      </w:r>
      <w:proofErr w:type="spellEnd"/>
      <w:r>
        <w:rPr>
          <w:rFonts w:ascii="Arial" w:eastAsia="Arial" w:hAnsi="Arial" w:cs="Arial"/>
          <w:sz w:val="22"/>
          <w:szCs w:val="22"/>
        </w:rPr>
        <w:t xml:space="preserve">. zn. </w:t>
      </w:r>
      <w:r>
        <w:rPr>
          <w:rFonts w:ascii="Arial" w:eastAsia="Arial" w:hAnsi="Arial" w:cs="Arial"/>
          <w:sz w:val="22"/>
          <w:szCs w:val="22"/>
          <w:highlight w:val="yellow"/>
        </w:rPr>
        <w:t>[doplní účastník]</w:t>
      </w:r>
      <w:r>
        <w:rPr>
          <w:rFonts w:ascii="Arial" w:eastAsia="Arial" w:hAnsi="Arial" w:cs="Arial"/>
          <w:sz w:val="22"/>
          <w:szCs w:val="22"/>
        </w:rPr>
        <w:t xml:space="preserve">, </w:t>
      </w:r>
    </w:p>
    <w:p w14:paraId="372E288F" w14:textId="77777777" w:rsidR="002E475E" w:rsidRDefault="00966593">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00D6D3FD" w14:textId="77777777" w:rsidR="00027129" w:rsidRDefault="00966593">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027129">
        <w:rPr>
          <w:rFonts w:ascii="Arial" w:eastAsia="Arial" w:hAnsi="Arial" w:cs="Arial"/>
          <w:sz w:val="22"/>
          <w:szCs w:val="22"/>
          <w:highlight w:val="yellow"/>
        </w:rPr>
        <w:t>[doplní účastník]</w:t>
      </w:r>
    </w:p>
    <w:p w14:paraId="4C8F42D0" w14:textId="77777777" w:rsidR="002E475E" w:rsidRDefault="00966593">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sidR="00027129">
        <w:rPr>
          <w:rFonts w:ascii="Arial" w:eastAsia="Arial" w:hAnsi="Arial" w:cs="Arial"/>
          <w:sz w:val="22"/>
          <w:szCs w:val="22"/>
          <w:highlight w:val="yellow"/>
        </w:rPr>
        <w:t>[doplní účastník]</w:t>
      </w:r>
    </w:p>
    <w:p w14:paraId="2F02FE5B" w14:textId="77777777" w:rsidR="002E475E" w:rsidRDefault="00966593" w:rsidP="00027129">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sidR="00027129">
        <w:rPr>
          <w:rFonts w:ascii="Arial" w:eastAsia="Arial" w:hAnsi="Arial" w:cs="Arial"/>
          <w:sz w:val="22"/>
          <w:szCs w:val="22"/>
          <w:highlight w:val="yellow"/>
        </w:rPr>
        <w:t>[doplní účastník]</w:t>
      </w:r>
      <w:r w:rsidR="00027129">
        <w:rPr>
          <w:rFonts w:ascii="Arial" w:eastAsia="Arial" w:hAnsi="Arial" w:cs="Arial"/>
          <w:sz w:val="22"/>
          <w:szCs w:val="22"/>
        </w:rPr>
        <w:t xml:space="preserve">, ČKAIT </w:t>
      </w:r>
      <w:r w:rsidR="00027129">
        <w:rPr>
          <w:rFonts w:ascii="Arial" w:eastAsia="Arial" w:hAnsi="Arial" w:cs="Arial"/>
          <w:sz w:val="22"/>
          <w:szCs w:val="22"/>
          <w:highlight w:val="yellow"/>
        </w:rPr>
        <w:t>[doplní účastník]</w:t>
      </w:r>
    </w:p>
    <w:p w14:paraId="20E4B15E" w14:textId="77777777" w:rsidR="002E475E" w:rsidRDefault="00966593">
      <w:pPr>
        <w:rPr>
          <w:rFonts w:ascii="Arial" w:eastAsia="Arial" w:hAnsi="Arial" w:cs="Arial"/>
          <w:sz w:val="22"/>
          <w:szCs w:val="22"/>
        </w:rPr>
      </w:pPr>
      <w:r>
        <w:rPr>
          <w:rFonts w:ascii="Arial" w:eastAsia="Arial" w:hAnsi="Arial" w:cs="Arial"/>
          <w:sz w:val="22"/>
          <w:szCs w:val="22"/>
        </w:rPr>
        <w:t>(dále jen „zhotovitel“)</w:t>
      </w:r>
    </w:p>
    <w:p w14:paraId="0075217E" w14:textId="77777777" w:rsidR="002E475E" w:rsidRDefault="00966593">
      <w:pPr>
        <w:rPr>
          <w:rFonts w:ascii="Arial" w:eastAsia="Arial" w:hAnsi="Arial" w:cs="Arial"/>
          <w:sz w:val="22"/>
          <w:szCs w:val="22"/>
        </w:rPr>
      </w:pPr>
      <w:r>
        <w:rPr>
          <w:rFonts w:ascii="Arial" w:eastAsia="Arial" w:hAnsi="Arial" w:cs="Arial"/>
          <w:sz w:val="22"/>
          <w:szCs w:val="22"/>
        </w:rPr>
        <w:t xml:space="preserve"> </w:t>
      </w:r>
    </w:p>
    <w:p w14:paraId="2892970C" w14:textId="77777777" w:rsidR="002E475E" w:rsidRDefault="00966593">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w:t>
      </w:r>
      <w:r w:rsidR="000E4297" w:rsidRPr="000E4297">
        <w:rPr>
          <w:rFonts w:ascii="Arial" w:hAnsi="Arial" w:cs="Arial"/>
          <w:b/>
          <w:bCs/>
          <w:sz w:val="22"/>
          <w:szCs w:val="22"/>
        </w:rPr>
        <w:t>ZŠ Komenského 68 – rekonstrukce žákovských šaten</w:t>
      </w:r>
      <w:r>
        <w:rPr>
          <w:rFonts w:ascii="Arial" w:eastAsia="Arial" w:hAnsi="Arial" w:cs="Arial"/>
          <w:b/>
          <w:bCs/>
          <w:sz w:val="22"/>
          <w:szCs w:val="22"/>
        </w:rPr>
        <w:t>“.</w:t>
      </w:r>
    </w:p>
    <w:p w14:paraId="1AB96AA6" w14:textId="77777777" w:rsidR="002E475E" w:rsidRDefault="002E475E">
      <w:pPr>
        <w:pStyle w:val="Zkladntext2"/>
        <w:rPr>
          <w:rFonts w:ascii="Arial" w:eastAsia="Arial" w:hAnsi="Arial" w:cs="Arial"/>
          <w:b/>
          <w:bCs/>
          <w:sz w:val="22"/>
          <w:szCs w:val="22"/>
        </w:rPr>
      </w:pPr>
    </w:p>
    <w:p w14:paraId="563D25A0" w14:textId="77777777" w:rsidR="002E475E" w:rsidRDefault="00966593">
      <w:pPr>
        <w:pStyle w:val="Zkladntext2"/>
        <w:jc w:val="center"/>
        <w:rPr>
          <w:rFonts w:ascii="Arial" w:eastAsia="Arial" w:hAnsi="Arial" w:cs="Arial"/>
          <w:b/>
          <w:bCs/>
          <w:sz w:val="22"/>
          <w:szCs w:val="22"/>
        </w:rPr>
      </w:pPr>
      <w:r>
        <w:rPr>
          <w:rFonts w:ascii="Arial" w:eastAsia="Arial" w:hAnsi="Arial" w:cs="Arial"/>
          <w:b/>
          <w:bCs/>
          <w:sz w:val="22"/>
          <w:szCs w:val="22"/>
        </w:rPr>
        <w:t>II.</w:t>
      </w:r>
    </w:p>
    <w:p w14:paraId="02D95FFB" w14:textId="77777777" w:rsidR="002E475E" w:rsidRDefault="00966593">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14:paraId="6843CABE" w14:textId="77777777" w:rsidR="002E475E" w:rsidRDefault="00027129" w:rsidP="00027129">
      <w:pPr>
        <w:pStyle w:val="Zkladntext2"/>
        <w:numPr>
          <w:ilvl w:val="0"/>
          <w:numId w:val="8"/>
        </w:numPr>
        <w:tabs>
          <w:tab w:val="left" w:pos="426"/>
        </w:tabs>
        <w:spacing w:after="120"/>
        <w:ind w:left="0" w:firstLine="0"/>
        <w:rPr>
          <w:rFonts w:ascii="Arial" w:eastAsia="Arial" w:hAnsi="Arial" w:cs="Arial"/>
          <w:sz w:val="22"/>
          <w:szCs w:val="22"/>
        </w:rPr>
      </w:pPr>
      <w:r>
        <w:rPr>
          <w:rFonts w:ascii="Arial" w:eastAsia="Arial" w:hAnsi="Arial" w:cs="Arial"/>
          <w:sz w:val="22"/>
          <w:szCs w:val="22"/>
        </w:rPr>
        <w:t xml:space="preserve"> </w:t>
      </w:r>
      <w:r w:rsidR="00966593">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0BC5BB76" w14:textId="77777777" w:rsidR="002E475E" w:rsidRDefault="00027129" w:rsidP="00027129">
      <w:pPr>
        <w:pStyle w:val="Zkladntext2"/>
        <w:numPr>
          <w:ilvl w:val="1"/>
          <w:numId w:val="9"/>
        </w:numPr>
        <w:tabs>
          <w:tab w:val="left" w:pos="426"/>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sidR="00966593">
        <w:rPr>
          <w:rFonts w:ascii="Arial" w:eastAsia="Arial" w:hAnsi="Arial" w:cs="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BB55F94" w14:textId="77777777" w:rsidR="002E475E" w:rsidRDefault="00027129" w:rsidP="00027129">
      <w:pPr>
        <w:pStyle w:val="Zkladntext2"/>
        <w:numPr>
          <w:ilvl w:val="1"/>
          <w:numId w:val="9"/>
        </w:numPr>
        <w:tabs>
          <w:tab w:val="left" w:pos="426"/>
        </w:tabs>
        <w:spacing w:after="120"/>
        <w:ind w:left="0" w:firstLine="0"/>
        <w:rPr>
          <w:rFonts w:ascii="Arial" w:eastAsia="Arial" w:hAnsi="Arial" w:cs="Arial"/>
          <w:sz w:val="22"/>
          <w:szCs w:val="22"/>
        </w:rPr>
      </w:pPr>
      <w:r>
        <w:rPr>
          <w:rFonts w:ascii="Arial" w:eastAsia="Arial" w:hAnsi="Arial" w:cs="Arial"/>
          <w:sz w:val="22"/>
          <w:szCs w:val="22"/>
        </w:rPr>
        <w:t xml:space="preserve">  </w:t>
      </w:r>
      <w:r w:rsidR="00966593">
        <w:rPr>
          <w:rFonts w:ascii="Arial" w:eastAsia="Arial" w:hAnsi="Arial" w:cs="Arial"/>
          <w:sz w:val="22"/>
          <w:szCs w:val="22"/>
        </w:rPr>
        <w:t xml:space="preserve">Zhotovitel prohlašuje, že je odborně způsobilý k zajištění předmětu plnění podle této smlouvy. </w:t>
      </w:r>
    </w:p>
    <w:p w14:paraId="38209612" w14:textId="77777777" w:rsidR="002E475E" w:rsidRDefault="00966593">
      <w:pPr>
        <w:pStyle w:val="Zkladntext2"/>
        <w:numPr>
          <w:ilvl w:val="1"/>
          <w:numId w:val="9"/>
        </w:numPr>
        <w:tabs>
          <w:tab w:val="left" w:pos="567"/>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5529FA31" w14:textId="77777777" w:rsidR="002E475E" w:rsidRDefault="00966593">
      <w:pPr>
        <w:pStyle w:val="Zkladntext2"/>
        <w:numPr>
          <w:ilvl w:val="1"/>
          <w:numId w:val="9"/>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14:paraId="467018D8" w14:textId="77777777" w:rsidR="002E475E" w:rsidRDefault="00966593">
      <w:pPr>
        <w:pStyle w:val="Zkladntext2"/>
        <w:numPr>
          <w:ilvl w:val="1"/>
          <w:numId w:val="9"/>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5575F7A6" w14:textId="77777777" w:rsidR="002E475E" w:rsidRDefault="00966593">
      <w:pPr>
        <w:pStyle w:val="Zkladntext2"/>
        <w:jc w:val="center"/>
        <w:rPr>
          <w:rFonts w:ascii="Arial" w:eastAsia="Arial" w:hAnsi="Arial" w:cs="Arial"/>
          <w:b/>
          <w:bCs/>
          <w:sz w:val="22"/>
          <w:szCs w:val="22"/>
        </w:rPr>
      </w:pPr>
      <w:r>
        <w:rPr>
          <w:rFonts w:ascii="Arial" w:eastAsia="Arial" w:hAnsi="Arial" w:cs="Arial"/>
          <w:b/>
          <w:bCs/>
          <w:sz w:val="22"/>
          <w:szCs w:val="22"/>
        </w:rPr>
        <w:t>III.</w:t>
      </w:r>
    </w:p>
    <w:p w14:paraId="29AA8BB3" w14:textId="77777777" w:rsidR="002E475E" w:rsidRDefault="00966593">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14:paraId="0EBE1731" w14:textId="77777777" w:rsidR="002E475E" w:rsidRDefault="00027129">
      <w:pPr>
        <w:numPr>
          <w:ilvl w:val="1"/>
          <w:numId w:val="11"/>
        </w:numPr>
        <w:tabs>
          <w:tab w:val="left" w:pos="567"/>
        </w:tabs>
        <w:spacing w:after="120"/>
        <w:ind w:left="567" w:hanging="567"/>
        <w:jc w:val="both"/>
        <w:rPr>
          <w:rFonts w:ascii="Arial" w:eastAsia="Arial" w:hAnsi="Arial" w:cs="Arial"/>
          <w:sz w:val="22"/>
          <w:szCs w:val="22"/>
        </w:rPr>
      </w:pPr>
      <w:r w:rsidRPr="00027129">
        <w:rPr>
          <w:rFonts w:ascii="Arial" w:eastAsia="Arial" w:hAnsi="Arial" w:cs="Arial"/>
          <w:sz w:val="22"/>
          <w:szCs w:val="22"/>
        </w:rPr>
        <w:t xml:space="preserve">   </w:t>
      </w:r>
      <w:r w:rsidR="00966593">
        <w:rPr>
          <w:rFonts w:ascii="Arial" w:eastAsia="Arial" w:hAnsi="Arial" w:cs="Arial"/>
          <w:sz w:val="22"/>
          <w:szCs w:val="22"/>
          <w:u w:val="single"/>
        </w:rPr>
        <w:t>Předmět smlouvy</w:t>
      </w:r>
      <w:r w:rsidR="00966593">
        <w:rPr>
          <w:rFonts w:ascii="Arial" w:eastAsia="Arial" w:hAnsi="Arial" w:cs="Arial"/>
          <w:sz w:val="22"/>
          <w:szCs w:val="22"/>
        </w:rPr>
        <w:t xml:space="preserve"> </w:t>
      </w:r>
    </w:p>
    <w:p w14:paraId="2D8C5904" w14:textId="77777777" w:rsidR="00027129" w:rsidRDefault="00027129">
      <w:pPr>
        <w:numPr>
          <w:ilvl w:val="2"/>
          <w:numId w:val="11"/>
        </w:numPr>
        <w:tabs>
          <w:tab w:val="left" w:pos="0"/>
          <w:tab w:val="left" w:pos="284"/>
        </w:tabs>
        <w:spacing w:after="120"/>
        <w:ind w:left="0" w:firstLine="0"/>
        <w:jc w:val="both"/>
        <w:rPr>
          <w:rFonts w:ascii="Arial" w:eastAsia="Arial" w:hAnsi="Arial" w:cs="Arial"/>
          <w:sz w:val="22"/>
          <w:szCs w:val="22"/>
        </w:rPr>
      </w:pPr>
      <w:r>
        <w:rPr>
          <w:rFonts w:ascii="Arial" w:eastAsia="Arial" w:hAnsi="Arial" w:cs="Arial"/>
          <w:sz w:val="22"/>
          <w:szCs w:val="22"/>
        </w:rPr>
        <w:t>Z</w:t>
      </w:r>
      <w:r w:rsidR="00966593">
        <w:rPr>
          <w:rFonts w:ascii="Arial" w:eastAsia="Arial" w:hAnsi="Arial" w:cs="Arial"/>
          <w:sz w:val="22"/>
          <w:szCs w:val="22"/>
        </w:rPr>
        <w:t xml:space="preserve">hotovitel se zavazuje provést pro objednatele stavební dílo </w:t>
      </w:r>
      <w:r w:rsidR="00966593">
        <w:rPr>
          <w:rFonts w:ascii="Arial" w:eastAsia="Arial" w:hAnsi="Arial" w:cs="Arial"/>
          <w:b/>
          <w:bCs/>
          <w:sz w:val="22"/>
          <w:szCs w:val="22"/>
        </w:rPr>
        <w:t>„</w:t>
      </w:r>
      <w:r w:rsidR="000E4297" w:rsidRPr="000E4297">
        <w:rPr>
          <w:rFonts w:ascii="Arial" w:hAnsi="Arial" w:cs="Arial"/>
          <w:b/>
          <w:bCs/>
          <w:sz w:val="22"/>
          <w:szCs w:val="22"/>
        </w:rPr>
        <w:t>ZŠ Komenského 68 – rekonstrukce žákovských šaten</w:t>
      </w:r>
      <w:r w:rsidR="00966593">
        <w:rPr>
          <w:rFonts w:ascii="Arial" w:eastAsia="Arial" w:hAnsi="Arial" w:cs="Arial"/>
          <w:b/>
          <w:bCs/>
          <w:sz w:val="22"/>
          <w:szCs w:val="22"/>
        </w:rPr>
        <w:t>“</w:t>
      </w:r>
      <w:r>
        <w:rPr>
          <w:rFonts w:ascii="Arial" w:eastAsia="Arial" w:hAnsi="Arial" w:cs="Arial"/>
          <w:sz w:val="22"/>
          <w:szCs w:val="22"/>
        </w:rPr>
        <w:t xml:space="preserve"> (dále jen „dílo“).</w:t>
      </w:r>
    </w:p>
    <w:p w14:paraId="7C3FBA5A" w14:textId="77777777" w:rsidR="002E475E" w:rsidRDefault="00966593">
      <w:pPr>
        <w:numPr>
          <w:ilvl w:val="2"/>
          <w:numId w:val="11"/>
        </w:numPr>
        <w:tabs>
          <w:tab w:val="left" w:pos="0"/>
          <w:tab w:val="left" w:pos="284"/>
        </w:tabs>
        <w:spacing w:after="120"/>
        <w:ind w:left="0" w:firstLine="0"/>
        <w:jc w:val="both"/>
        <w:rPr>
          <w:rFonts w:ascii="Arial" w:eastAsia="Arial" w:hAnsi="Arial" w:cs="Arial"/>
          <w:sz w:val="22"/>
          <w:szCs w:val="22"/>
        </w:rPr>
      </w:pPr>
      <w:r>
        <w:rPr>
          <w:rFonts w:ascii="Arial" w:eastAsia="Arial" w:hAnsi="Arial" w:cs="Arial"/>
          <w:sz w:val="22"/>
          <w:szCs w:val="22"/>
        </w:rPr>
        <w:t xml:space="preserve">Provedením díla se rozumí úplné, funkční a bezvadné provedení všech činností, jejichž provedení je pro řádné dokončení díla nezbytné. </w:t>
      </w:r>
    </w:p>
    <w:bookmarkEnd w:id="0"/>
    <w:bookmarkEnd w:id="1"/>
    <w:p w14:paraId="33DD0EF9" w14:textId="77777777" w:rsidR="002E475E" w:rsidRDefault="00966593">
      <w:pPr>
        <w:numPr>
          <w:ilvl w:val="1"/>
          <w:numId w:val="10"/>
        </w:numPr>
        <w:spacing w:after="120"/>
        <w:ind w:left="709" w:hanging="709"/>
        <w:jc w:val="both"/>
        <w:rPr>
          <w:rFonts w:ascii="Arial" w:eastAsia="Arial" w:hAnsi="Arial" w:cs="Arial"/>
          <w:sz w:val="22"/>
          <w:szCs w:val="22"/>
          <w:u w:val="single"/>
        </w:rPr>
      </w:pPr>
      <w:r>
        <w:rPr>
          <w:rFonts w:ascii="Arial" w:eastAsia="Arial" w:hAnsi="Arial" w:cs="Arial"/>
          <w:sz w:val="22"/>
          <w:szCs w:val="22"/>
          <w:u w:val="single"/>
        </w:rPr>
        <w:t xml:space="preserve">Rozsah předmětu díla </w:t>
      </w:r>
    </w:p>
    <w:p w14:paraId="42943F19" w14:textId="77777777" w:rsidR="002E475E" w:rsidRDefault="00966593">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 xml:space="preserve"> </w:t>
      </w:r>
      <w:r w:rsidR="000E4297" w:rsidRPr="000E4297">
        <w:rPr>
          <w:rFonts w:ascii="Arial" w:hAnsi="Arial" w:cs="Arial"/>
          <w:sz w:val="22"/>
          <w:szCs w:val="22"/>
        </w:rPr>
        <w:t xml:space="preserve">Rozsah předmětu díla je vymezen projektovou dokumentací zpracovanou společností RUSTICUS, s.r.o., se sídlem Bratří </w:t>
      </w:r>
      <w:proofErr w:type="spellStart"/>
      <w:r w:rsidR="000E4297" w:rsidRPr="000E4297">
        <w:rPr>
          <w:rFonts w:ascii="Arial" w:hAnsi="Arial" w:cs="Arial"/>
          <w:sz w:val="22"/>
          <w:szCs w:val="22"/>
        </w:rPr>
        <w:t>Jaroňků</w:t>
      </w:r>
      <w:proofErr w:type="spellEnd"/>
      <w:r w:rsidR="000E4297" w:rsidRPr="000E4297">
        <w:rPr>
          <w:rFonts w:ascii="Arial" w:hAnsi="Arial" w:cs="Arial"/>
          <w:sz w:val="22"/>
          <w:szCs w:val="22"/>
        </w:rPr>
        <w:t xml:space="preserve"> 760/1, 741 01 Nový Jičín, IČO 25353772, v 08/2024. Předmět díla je také vymezen soupisem stavebních prací, dodávek a služeb s výkazem výměr (dále jen „Položkový rozpočet“), který tvoří Přílohu č.</w:t>
      </w:r>
      <w:r w:rsidR="000E4297">
        <w:rPr>
          <w:rFonts w:ascii="Arial" w:hAnsi="Arial" w:cs="Arial"/>
          <w:sz w:val="22"/>
          <w:szCs w:val="22"/>
        </w:rPr>
        <w:t xml:space="preserve"> 1</w:t>
      </w:r>
      <w:r w:rsidR="000E4297" w:rsidRPr="000E4297">
        <w:rPr>
          <w:rFonts w:ascii="Arial" w:hAnsi="Arial" w:cs="Arial"/>
          <w:sz w:val="22"/>
          <w:szCs w:val="22"/>
        </w:rPr>
        <w:t xml:space="preserve"> </w:t>
      </w:r>
      <w:r>
        <w:rPr>
          <w:rFonts w:ascii="Arial" w:eastAsia="Arial" w:hAnsi="Arial" w:cs="Arial"/>
          <w:sz w:val="22"/>
          <w:szCs w:val="22"/>
        </w:rPr>
        <w:t>a je nedílnou součástí této smlouvy.</w:t>
      </w:r>
    </w:p>
    <w:p w14:paraId="4C45775A" w14:textId="77777777" w:rsidR="002E475E" w:rsidRPr="000E4297" w:rsidRDefault="000E4297">
      <w:pPr>
        <w:pStyle w:val="Zkladntext2"/>
        <w:numPr>
          <w:ilvl w:val="2"/>
          <w:numId w:val="10"/>
        </w:numPr>
        <w:spacing w:after="120"/>
        <w:ind w:left="0" w:firstLine="0"/>
        <w:rPr>
          <w:rFonts w:ascii="Arial" w:eastAsia="Arial" w:hAnsi="Arial" w:cs="Arial"/>
          <w:sz w:val="22"/>
          <w:szCs w:val="22"/>
        </w:rPr>
      </w:pPr>
      <w:r w:rsidRPr="000E4297">
        <w:rPr>
          <w:rFonts w:ascii="Arial" w:eastAsia="Calibri" w:hAnsi="Arial" w:cs="Arial"/>
          <w:sz w:val="22"/>
          <w:szCs w:val="22"/>
          <w:lang w:bidi="ar-SA"/>
        </w:rPr>
        <w:t>Předmětem díla je provedení dodatečné hydroizolace stěn 1. PP, odstranění stávajících ocelových šatních kójí, odstranění podlahových krytin včetně provedení hydroizolace a nového souvrství podlah, provedení nových omítek</w:t>
      </w:r>
      <w:r w:rsidRPr="000E4297">
        <w:rPr>
          <w:rFonts w:ascii="Arial" w:hAnsi="Arial" w:cs="Arial"/>
          <w:sz w:val="22"/>
        </w:rPr>
        <w:t>. Součástí realizace bude rovněž dodávka a montáž nových šatních skřínek.</w:t>
      </w:r>
    </w:p>
    <w:p w14:paraId="2000864C" w14:textId="176ADB16" w:rsidR="002E475E" w:rsidRDefault="00966593">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Mimo všechny definované činnosti, jež jsou obsahem projektové dokumentace a Položkového rozpočtu</w:t>
      </w:r>
      <w:r w:rsidR="00E870A0">
        <w:rPr>
          <w:rFonts w:ascii="Arial" w:eastAsia="Arial" w:hAnsi="Arial" w:cs="Arial"/>
          <w:sz w:val="22"/>
          <w:szCs w:val="22"/>
        </w:rPr>
        <w:t>,</w:t>
      </w:r>
      <w:r>
        <w:rPr>
          <w:rFonts w:ascii="Arial" w:eastAsia="Arial" w:hAnsi="Arial" w:cs="Arial"/>
          <w:sz w:val="22"/>
          <w:szCs w:val="22"/>
        </w:rPr>
        <w:t xml:space="preserve">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14:paraId="4F2CD9D7" w14:textId="77777777" w:rsidR="002E475E" w:rsidRPr="00203BDD"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sidRPr="00203BDD">
        <w:rPr>
          <w:rFonts w:ascii="Arial" w:eastAsia="Arial" w:hAnsi="Arial" w:cs="Arial"/>
          <w:sz w:val="22"/>
          <w:szCs w:val="22"/>
        </w:rPr>
        <w:t xml:space="preserve">Zajištění a splnění podmínek vyplývajících </w:t>
      </w:r>
      <w:r w:rsidR="000E4297">
        <w:rPr>
          <w:rFonts w:ascii="Arial" w:eastAsia="Arial" w:hAnsi="Arial" w:cs="Arial"/>
          <w:sz w:val="22"/>
          <w:szCs w:val="22"/>
        </w:rPr>
        <w:t>z</w:t>
      </w:r>
      <w:r w:rsidRPr="00203BDD">
        <w:rPr>
          <w:rFonts w:ascii="Arial" w:eastAsia="Arial" w:hAnsi="Arial" w:cs="Arial"/>
          <w:sz w:val="22"/>
          <w:szCs w:val="22"/>
        </w:rPr>
        <w:t xml:space="preserve"> dokladů vydaných k realizaci stavby. </w:t>
      </w:r>
    </w:p>
    <w:p w14:paraId="06ADEAD8"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a provedení všech nezbytných zkoušek, atestů a revizí zařízení a systémů tvořících předmět plnění</w:t>
      </w:r>
      <w:r>
        <w:rPr>
          <w:rFonts w:ascii="Arial" w:eastAsia="Arial" w:hAnsi="Arial" w:cs="Arial"/>
          <w:b/>
          <w:bCs/>
          <w:i/>
          <w:iCs/>
          <w:sz w:val="22"/>
          <w:szCs w:val="22"/>
        </w:rPr>
        <w:t xml:space="preserve"> </w:t>
      </w:r>
      <w:r>
        <w:rPr>
          <w:rFonts w:ascii="Arial" w:eastAsia="Arial" w:hAnsi="Arial" w:cs="Arial"/>
          <w:sz w:val="22"/>
          <w:szCs w:val="22"/>
        </w:rPr>
        <w:t>dle právních předpisů a technických norem platných v době provádění a předání díla, kterými bude prokázáno dosažení předepsané kvality a technických parametrů díla, včetně vy</w:t>
      </w:r>
      <w:r w:rsidR="00B3473B">
        <w:rPr>
          <w:rFonts w:ascii="Arial" w:eastAsia="Arial" w:hAnsi="Arial" w:cs="Arial"/>
          <w:sz w:val="22"/>
          <w:szCs w:val="22"/>
        </w:rPr>
        <w:t>hodnocení provedených zkoušek, jsou-li k plnění předmětu díla nezbytné.</w:t>
      </w:r>
    </w:p>
    <w:p w14:paraId="59171CDC"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revizích, atestech a požadovaných vlastnostech výrobků (i dle zákona č. 22/1997 Sb. – prohlášení o shodě), vše v českém jazyce. </w:t>
      </w:r>
    </w:p>
    <w:p w14:paraId="66BB0D32"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Zápisy o prověření prací a konstrukcí zakrytých v průběhu prací.  </w:t>
      </w:r>
    </w:p>
    <w:p w14:paraId="30F618DF"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6C24F774"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Roztřídění vybouraných hmot a demontovaných materiálů na odpady dle kategorií a druhotné suroviny, odvoz druhotných surovin k dalšímu zpracování a předložení písemných dokladů o jejich předání odvoz a uložení odpadů na řízenou skládku včetně úhrady za uložení nebo jiná likvidace odpadů v souladu s právními předpisy a předložení písemných dokladů o jejich likvidaci.</w:t>
      </w:r>
    </w:p>
    <w:p w14:paraId="6136122D" w14:textId="77777777" w:rsidR="00B84EEB" w:rsidRPr="00B84EEB" w:rsidRDefault="00B84EEB" w:rsidP="00B84EEB">
      <w:pPr>
        <w:pStyle w:val="Zkladntext2"/>
        <w:numPr>
          <w:ilvl w:val="0"/>
          <w:numId w:val="16"/>
        </w:numPr>
        <w:tabs>
          <w:tab w:val="left" w:pos="426"/>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Úklid vnitřních prostor budovy dotčených stavebními pracemi tzv. </w:t>
      </w:r>
      <w:r>
        <w:rPr>
          <w:rFonts w:ascii="Arial" w:eastAsia="Arial" w:hAnsi="Arial" w:cs="Arial"/>
          <w:b/>
          <w:sz w:val="22"/>
          <w:szCs w:val="22"/>
        </w:rPr>
        <w:t>do čista.</w:t>
      </w:r>
    </w:p>
    <w:p w14:paraId="72643E0F" w14:textId="77777777" w:rsidR="00B84EEB" w:rsidRDefault="00B84EEB" w:rsidP="00B84EEB">
      <w:pPr>
        <w:pStyle w:val="Zkladntext2"/>
        <w:numPr>
          <w:ilvl w:val="0"/>
          <w:numId w:val="16"/>
        </w:numPr>
        <w:tabs>
          <w:tab w:val="left" w:pos="426"/>
          <w:tab w:val="left" w:pos="567"/>
        </w:tabs>
        <w:spacing w:after="120"/>
        <w:ind w:left="0" w:firstLine="0"/>
        <w:rPr>
          <w:rFonts w:ascii="Arial" w:eastAsia="Arial" w:hAnsi="Arial" w:cs="Arial"/>
          <w:sz w:val="22"/>
          <w:szCs w:val="22"/>
        </w:rPr>
      </w:pPr>
      <w:r w:rsidRPr="00B84EEB">
        <w:rPr>
          <w:rFonts w:ascii="Arial" w:eastAsia="Arial" w:hAnsi="Arial" w:cs="Arial"/>
          <w:sz w:val="22"/>
          <w:szCs w:val="22"/>
        </w:rPr>
        <w:t xml:space="preserve"> Průběžné provádění úklidu dotčených prostor po </w:t>
      </w:r>
      <w:r>
        <w:rPr>
          <w:rFonts w:ascii="Arial" w:eastAsia="Arial" w:hAnsi="Arial" w:cs="Arial"/>
          <w:sz w:val="22"/>
          <w:szCs w:val="22"/>
        </w:rPr>
        <w:t>ukončení každé pracovní směny.</w:t>
      </w:r>
    </w:p>
    <w:p w14:paraId="0AADAD01" w14:textId="77777777" w:rsidR="00B84EEB" w:rsidRPr="00B84EEB" w:rsidRDefault="00B84EEB" w:rsidP="00B84EEB">
      <w:pPr>
        <w:pStyle w:val="Zkladntext2"/>
        <w:numPr>
          <w:ilvl w:val="0"/>
          <w:numId w:val="16"/>
        </w:numPr>
        <w:tabs>
          <w:tab w:val="left" w:pos="426"/>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Skladování vybouraného materiálu v kontejnerech umístěných na vyhrazeném místě a odvážení vybouraných hmot průběžně, nejméně však 1x týdně.</w:t>
      </w:r>
    </w:p>
    <w:p w14:paraId="43D2B40A" w14:textId="616BA24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Uvedení všech povrchů dotčených stavbou do původního stavu (prostory </w:t>
      </w:r>
      <w:r w:rsidR="00E870A0">
        <w:rPr>
          <w:rFonts w:ascii="Arial" w:eastAsia="Arial" w:hAnsi="Arial" w:cs="Arial"/>
          <w:sz w:val="22"/>
          <w:szCs w:val="22"/>
        </w:rPr>
        <w:t>budovy</w:t>
      </w:r>
      <w:r>
        <w:rPr>
          <w:rFonts w:ascii="Arial" w:eastAsia="Arial" w:hAnsi="Arial" w:cs="Arial"/>
          <w:sz w:val="22"/>
          <w:szCs w:val="22"/>
        </w:rPr>
        <w:t>, okolní prostranství, komunikace, chodníky, ostatní plochy, atd.). Před zahájením stavebních prací zhotovitel prokazate</w:t>
      </w:r>
      <w:r w:rsidR="00FD0F01">
        <w:rPr>
          <w:rFonts w:ascii="Arial" w:eastAsia="Arial" w:hAnsi="Arial" w:cs="Arial"/>
          <w:sz w:val="22"/>
          <w:szCs w:val="22"/>
        </w:rPr>
        <w:t xml:space="preserve">lně seznámí všechny vlastníky, provozovatele a </w:t>
      </w:r>
      <w:r>
        <w:rPr>
          <w:rFonts w:ascii="Arial" w:eastAsia="Arial" w:hAnsi="Arial" w:cs="Arial"/>
          <w:sz w:val="22"/>
          <w:szCs w:val="22"/>
        </w:rPr>
        <w:t>nájemce dotčených pozemků a prostorů s rozsahem prováděných prací a po ukončení prací dotčené pozemky a prostory předá protokolárním způsobem všem vlastníkům</w:t>
      </w:r>
      <w:r w:rsidR="00FD0F01">
        <w:rPr>
          <w:rFonts w:ascii="Arial" w:eastAsia="Arial" w:hAnsi="Arial" w:cs="Arial"/>
          <w:sz w:val="22"/>
          <w:szCs w:val="22"/>
        </w:rPr>
        <w:t>, provozovateli</w:t>
      </w:r>
      <w:r>
        <w:rPr>
          <w:rFonts w:ascii="Arial" w:eastAsia="Arial" w:hAnsi="Arial" w:cs="Arial"/>
          <w:sz w:val="22"/>
          <w:szCs w:val="22"/>
        </w:rPr>
        <w:t xml:space="preserve"> a nájemcům.</w:t>
      </w:r>
    </w:p>
    <w:p w14:paraId="0551B1B6"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Udržování stavbou dotčených zpevněných ploch, veřejných komunikací, chodníků, výjezdů ze staveniště a ostatních ploch přilehlých ke staveništi v pořádku a čistotě.</w:t>
      </w:r>
    </w:p>
    <w:p w14:paraId="2A1B50EF"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14:paraId="74FCB50A"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(zejména chodců, cyklistů a vozidel v místech dotčených stavbou). </w:t>
      </w:r>
    </w:p>
    <w:p w14:paraId="1DBA4722"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Ostraha stavby a staveniště, zajištění bezpečnosti práce a ochrany životního prostředí. </w:t>
      </w:r>
    </w:p>
    <w:p w14:paraId="0E4798A1"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souhlasů se zvláštním užíváním komunikací a veřejného prostranství vč. úhrady příslušných poplatků popř. nájemného.</w:t>
      </w:r>
    </w:p>
    <w:p w14:paraId="6BB71195" w14:textId="77777777" w:rsidR="002E475E" w:rsidRDefault="00966593">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projednání případných dočasných dopravních omezení s příslušnými správními orgány, zajištění dočasného dopravního značení, jeho údržba, přemisťování a následné odstranění. </w:t>
      </w:r>
    </w:p>
    <w:p w14:paraId="692A6AB3"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Zpracování projektové dokumentace skutečného provedení stavby, kde budou nově zpracovány výkresy skutečného stavu stavby po ukončení realizace s vyznačením změn oproti schválené projektové dokumentaci (DPS).</w:t>
      </w:r>
    </w:p>
    <w:p w14:paraId="1B4C52AF" w14:textId="77777777" w:rsidR="00B3473B"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w:t>
      </w:r>
      <w:r w:rsidR="00B3473B">
        <w:rPr>
          <w:rFonts w:ascii="Arial" w:eastAsia="Arial" w:hAnsi="Arial" w:cs="Arial"/>
          <w:sz w:val="22"/>
          <w:szCs w:val="22"/>
        </w:rPr>
        <w:t>.</w:t>
      </w:r>
    </w:p>
    <w:p w14:paraId="5A0CCE80"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14:paraId="385AF6EB" w14:textId="77777777" w:rsidR="002E475E" w:rsidRDefault="00966593">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Provedení </w:t>
      </w:r>
      <w:r w:rsidR="001E74F2">
        <w:rPr>
          <w:rFonts w:ascii="Arial" w:eastAsia="Arial" w:hAnsi="Arial" w:cs="Arial"/>
          <w:sz w:val="22"/>
          <w:szCs w:val="22"/>
        </w:rPr>
        <w:t xml:space="preserve">podrobné </w:t>
      </w:r>
      <w:r>
        <w:rPr>
          <w:rFonts w:ascii="Arial" w:eastAsia="Arial" w:hAnsi="Arial" w:cs="Arial"/>
          <w:sz w:val="22"/>
          <w:szCs w:val="22"/>
        </w:rPr>
        <w:t xml:space="preserve">průběžné fotodokumentace </w:t>
      </w:r>
      <w:r w:rsidR="001E74F2">
        <w:rPr>
          <w:rFonts w:ascii="Arial" w:eastAsia="Arial" w:hAnsi="Arial" w:cs="Arial"/>
          <w:sz w:val="22"/>
          <w:szCs w:val="22"/>
        </w:rPr>
        <w:t xml:space="preserve">průběhu </w:t>
      </w:r>
      <w:r>
        <w:rPr>
          <w:rFonts w:ascii="Arial" w:eastAsia="Arial" w:hAnsi="Arial" w:cs="Arial"/>
          <w:sz w:val="22"/>
          <w:szCs w:val="22"/>
        </w:rPr>
        <w:t>stavby</w:t>
      </w:r>
      <w:r w:rsidR="001E74F2">
        <w:rPr>
          <w:rFonts w:ascii="Arial" w:eastAsia="Arial" w:hAnsi="Arial" w:cs="Arial"/>
          <w:sz w:val="22"/>
          <w:szCs w:val="22"/>
        </w:rPr>
        <w:t>. Dokumentace bude předána objednateli po ukončení díla na přenosném nosiči.</w:t>
      </w:r>
    </w:p>
    <w:p w14:paraId="14BF56DD" w14:textId="77777777" w:rsidR="001E74F2" w:rsidRDefault="001E74F2">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Provedení podrobné pasportizace včetně fotodokumentace stávajícího stavu objektu a všech dotčených zařízení a ploch před zahájením stavebních prací (pasportizace bude předána TDS na 1. kontrolním dnu stavby 1x v elektronické podobě).</w:t>
      </w:r>
    </w:p>
    <w:p w14:paraId="0B740653" w14:textId="77777777" w:rsidR="002E475E" w:rsidRDefault="00966593">
      <w:pPr>
        <w:pStyle w:val="Zkladntext2"/>
        <w:numPr>
          <w:ilvl w:val="1"/>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14:paraId="7D234DCE" w14:textId="77777777" w:rsidR="002E475E" w:rsidRDefault="00966593">
      <w:pPr>
        <w:pStyle w:val="Zkladntext2"/>
        <w:numPr>
          <w:ilvl w:val="2"/>
          <w:numId w:val="17"/>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14:paraId="4E6CC5C1" w14:textId="2DC68A75" w:rsidR="002E475E" w:rsidRDefault="00966593">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w:t>
      </w:r>
      <w:proofErr w:type="spellStart"/>
      <w:r>
        <w:rPr>
          <w:rFonts w:ascii="Arial" w:eastAsia="Arial" w:hAnsi="Arial" w:cs="Arial"/>
          <w:sz w:val="22"/>
          <w:szCs w:val="22"/>
        </w:rPr>
        <w:t>méněpráce</w:t>
      </w:r>
      <w:proofErr w:type="spellEnd"/>
      <w:r>
        <w:rPr>
          <w:rFonts w:ascii="Arial" w:eastAsia="Arial" w:hAnsi="Arial" w:cs="Arial"/>
          <w:sz w:val="22"/>
          <w:szCs w:val="22"/>
        </w:rPr>
        <w:t xml:space="preserve">) musí být vždy sjednány formou písemného dodatku ke smlouvě. </w:t>
      </w:r>
    </w:p>
    <w:p w14:paraId="3DEB68EF" w14:textId="77777777" w:rsidR="002E475E" w:rsidRDefault="00966593">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w:t>
      </w:r>
      <w:r>
        <w:rPr>
          <w:rFonts w:ascii="Arial" w:eastAsia="Arial" w:hAnsi="Arial" w:cs="Arial"/>
          <w:sz w:val="22"/>
          <w:szCs w:val="22"/>
        </w:rPr>
        <w:lastRenderedPageBreak/>
        <w:t xml:space="preserve">včetně návrhu změny Položkového rozpočtu. Zástupce objednatele je povinen se k této změně vyjádřit nejpozději do 5 dnů od obdržení kompletního změnového listu.  </w:t>
      </w:r>
      <w:bookmarkStart w:id="2" w:name="_Toc323104680"/>
    </w:p>
    <w:p w14:paraId="0B258147" w14:textId="77777777" w:rsidR="002E475E" w:rsidRDefault="00966593">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14:paraId="38DD3C36" w14:textId="77777777" w:rsidR="002E475E" w:rsidRDefault="00966593">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14:paraId="1A5BBF08" w14:textId="77777777" w:rsidR="002E475E" w:rsidRDefault="00966593">
      <w:pPr>
        <w:pStyle w:val="Zkladntext2"/>
        <w:tabs>
          <w:tab w:val="left" w:pos="0"/>
          <w:tab w:val="left" w:pos="709"/>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14:paraId="4CBC6076"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14:paraId="71CD5E70" w14:textId="77777777" w:rsidR="002E475E" w:rsidRDefault="00966593">
      <w:pPr>
        <w:pStyle w:val="Zkladntext2"/>
        <w:tabs>
          <w:tab w:val="left" w:pos="0"/>
          <w:tab w:val="left" w:pos="709"/>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Kvalita a jakost díla</w:t>
      </w:r>
      <w:r>
        <w:rPr>
          <w:rFonts w:ascii="Arial" w:eastAsia="Arial" w:hAnsi="Arial" w:cs="Arial"/>
          <w:sz w:val="22"/>
          <w:szCs w:val="22"/>
        </w:rPr>
        <w:t xml:space="preserve"> </w:t>
      </w:r>
    </w:p>
    <w:p w14:paraId="6EACEB24"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 projektové dokumentace, minimálních technických parametrů a v souladu s pokyny objednatele. Všechny platné normy ČSN se stávají tímto závaznými pro zhotovení díla podle této smlouvy.</w:t>
      </w:r>
    </w:p>
    <w:p w14:paraId="7AC5B90A" w14:textId="77777777" w:rsidR="002E475E" w:rsidRPr="000E4297" w:rsidRDefault="00052DDF" w:rsidP="000E4297">
      <w:pPr>
        <w:autoSpaceDE w:val="0"/>
        <w:autoSpaceDN w:val="0"/>
        <w:adjustRightInd w:val="0"/>
        <w:spacing w:after="120"/>
        <w:jc w:val="both"/>
        <w:rPr>
          <w:rFonts w:ascii="Arial" w:hAnsi="Arial" w:cs="Arial"/>
          <w:sz w:val="22"/>
          <w:szCs w:val="22"/>
          <w:lang w:bidi="ar-SA"/>
        </w:rPr>
      </w:pPr>
      <w:r>
        <w:rPr>
          <w:rFonts w:ascii="Arial" w:eastAsia="Arial" w:hAnsi="Arial" w:cs="Arial"/>
          <w:sz w:val="22"/>
          <w:szCs w:val="22"/>
        </w:rPr>
        <w:t>4.2.2</w:t>
      </w:r>
      <w:r w:rsidR="00966593">
        <w:rPr>
          <w:rFonts w:ascii="Arial" w:eastAsia="Arial" w:hAnsi="Arial" w:cs="Arial"/>
          <w:sz w:val="22"/>
          <w:szCs w:val="22"/>
        </w:rPr>
        <w:t xml:space="preserve">  </w:t>
      </w:r>
      <w:r w:rsidR="00966593">
        <w:rPr>
          <w:rFonts w:ascii="Arial" w:eastAsia="Arial" w:hAnsi="Arial" w:cs="Arial"/>
          <w:sz w:val="22"/>
          <w:szCs w:val="22"/>
        </w:rPr>
        <w:tab/>
      </w:r>
      <w:r w:rsidR="000E4297">
        <w:rPr>
          <w:rFonts w:ascii="Arial" w:hAnsi="Arial" w:cs="Arial"/>
          <w:sz w:val="22"/>
          <w:szCs w:val="22"/>
          <w:lang w:bidi="ar-SA"/>
        </w:rPr>
        <w:t>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r w:rsidR="000E4297">
        <w:rPr>
          <w:rFonts w:ascii="Arial" w:eastAsia="Arial" w:hAnsi="Arial" w:cs="Arial"/>
          <w:sz w:val="22"/>
          <w:szCs w:val="22"/>
        </w:rPr>
        <w:t xml:space="preserve"> </w:t>
      </w:r>
    </w:p>
    <w:p w14:paraId="0E58A34E"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Povinnost kontroly předaných podkladů a seznámení s podmínkami provádění díla</w:t>
      </w:r>
    </w:p>
    <w:p w14:paraId="797DA5BF"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4.3.1  </w:t>
      </w:r>
      <w:r>
        <w:rPr>
          <w:rFonts w:ascii="Arial" w:eastAsia="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44C9C5A"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w:t>
      </w:r>
      <w:r>
        <w:rPr>
          <w:rFonts w:ascii="Arial" w:eastAsia="Arial" w:hAnsi="Arial" w:cs="Arial"/>
          <w:sz w:val="22"/>
          <w:szCs w:val="22"/>
        </w:rPr>
        <w:tab/>
        <w:t xml:space="preserve">Zhotovitel podpisem smlouvy potvrzuje, že se seznámil s podmínkami v místě provádění díla a že práce mohou být provedeny způsobem a v termínech stanovených smlouvou. </w:t>
      </w:r>
    </w:p>
    <w:p w14:paraId="6A170E39"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součinnosti </w:t>
      </w:r>
    </w:p>
    <w:p w14:paraId="11897F45"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 xml:space="preserve">Zhotovitel je povinen spolupracovat se zástupci objednatele, osobami vykonávajícími pro objednatele technický a autorský dozor určený objednatelem a respektovat jimi udělené pokyny. </w:t>
      </w:r>
    </w:p>
    <w:p w14:paraId="62E43662" w14:textId="43461D48" w:rsidR="001E74F2" w:rsidRDefault="00845920">
      <w:pPr>
        <w:pStyle w:val="Zkladntext2"/>
        <w:tabs>
          <w:tab w:val="left" w:pos="0"/>
          <w:tab w:val="left" w:pos="567"/>
        </w:tabs>
        <w:spacing w:after="120"/>
        <w:rPr>
          <w:rFonts w:ascii="Arial" w:hAnsi="Arial" w:cs="Arial"/>
          <w:sz w:val="22"/>
          <w:szCs w:val="22"/>
        </w:rPr>
      </w:pPr>
      <w:proofErr w:type="gramStart"/>
      <w:r>
        <w:rPr>
          <w:rFonts w:ascii="Arial" w:hAnsi="Arial" w:cs="Arial"/>
          <w:sz w:val="22"/>
          <w:szCs w:val="22"/>
        </w:rPr>
        <w:t>4.4.2</w:t>
      </w:r>
      <w:r w:rsidR="003727EA">
        <w:rPr>
          <w:rFonts w:ascii="Arial" w:hAnsi="Arial" w:cs="Arial"/>
          <w:sz w:val="22"/>
          <w:szCs w:val="22"/>
        </w:rPr>
        <w:t xml:space="preserve">   </w:t>
      </w:r>
      <w:r w:rsidR="00966593">
        <w:rPr>
          <w:rFonts w:ascii="Arial" w:hAnsi="Arial" w:cs="Arial"/>
          <w:sz w:val="22"/>
          <w:szCs w:val="22"/>
        </w:rPr>
        <w:t>Zhotovitel</w:t>
      </w:r>
      <w:proofErr w:type="gramEnd"/>
      <w:r w:rsidR="00966593">
        <w:rPr>
          <w:rFonts w:ascii="Arial" w:hAnsi="Arial" w:cs="Arial"/>
          <w:sz w:val="22"/>
          <w:szCs w:val="22"/>
        </w:rPr>
        <w:t xml:space="preserve">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w:t>
      </w:r>
      <w:r w:rsidR="00E870A0">
        <w:rPr>
          <w:rFonts w:ascii="Arial" w:hAnsi="Arial" w:cs="Arial"/>
          <w:sz w:val="22"/>
          <w:szCs w:val="22"/>
        </w:rPr>
        <w:t>subdodavatele</w:t>
      </w:r>
      <w:r w:rsidR="00966593">
        <w:rPr>
          <w:rFonts w:ascii="Arial" w:hAnsi="Arial" w:cs="Arial"/>
          <w:sz w:val="22"/>
          <w:szCs w:val="22"/>
        </w:rPr>
        <w:t>.</w:t>
      </w:r>
    </w:p>
    <w:p w14:paraId="68072FE8" w14:textId="77777777" w:rsidR="002E475E" w:rsidRDefault="00966593">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Základní povinnosti objednatele</w:t>
      </w:r>
    </w:p>
    <w:p w14:paraId="76C5BD1B" w14:textId="77777777" w:rsidR="00C6734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4.5.1 </w:t>
      </w:r>
      <w:r w:rsidR="00C6734E">
        <w:rPr>
          <w:rFonts w:ascii="Arial" w:eastAsia="Arial" w:hAnsi="Arial" w:cs="Arial"/>
          <w:sz w:val="22"/>
          <w:szCs w:val="22"/>
        </w:rPr>
        <w:t>Objednatel se zavazuje ve spolupráci s provozovatelem umožnit zhotoviteli provádění stavebních prací ve dnech výuky po jejím ukončení a rovněž ve dnech pracovního klidu nebo o státních svátcích.</w:t>
      </w:r>
    </w:p>
    <w:p w14:paraId="1AF4AF3E" w14:textId="77777777" w:rsidR="00680D67" w:rsidRDefault="00C6734E">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4.5.2 </w:t>
      </w:r>
      <w:r w:rsidR="00966593">
        <w:rPr>
          <w:rFonts w:ascii="Arial" w:eastAsia="Arial" w:hAnsi="Arial" w:cs="Arial"/>
          <w:sz w:val="22"/>
          <w:szCs w:val="22"/>
        </w:rPr>
        <w:t xml:space="preserve">Objednatel je povinen řádně a včas provedené dílo bez vad a nedodělků převzít a zaplatit za něj dohodnutou cenu. </w:t>
      </w:r>
    </w:p>
    <w:p w14:paraId="37F3AFDF" w14:textId="77777777" w:rsidR="002E475E" w:rsidRDefault="00966593">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14:paraId="1AAEC964" w14:textId="77777777" w:rsidR="002E475E" w:rsidRDefault="00966593">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14:paraId="3E70D0D4" w14:textId="77777777" w:rsidR="002E475E" w:rsidRPr="001E74F2" w:rsidRDefault="00966593">
      <w:pPr>
        <w:pStyle w:val="Zkladntext2"/>
        <w:tabs>
          <w:tab w:val="left" w:pos="0"/>
        </w:tabs>
        <w:spacing w:after="120"/>
        <w:jc w:val="left"/>
        <w:rPr>
          <w:rFonts w:ascii="Arial" w:eastAsia="Arial" w:hAnsi="Arial" w:cs="Arial"/>
          <w:sz w:val="22"/>
          <w:szCs w:val="22"/>
          <w:u w:val="single"/>
        </w:rPr>
      </w:pPr>
      <w:r w:rsidRPr="001E74F2">
        <w:rPr>
          <w:rFonts w:ascii="Arial" w:eastAsia="Arial" w:hAnsi="Arial" w:cs="Arial"/>
          <w:b/>
          <w:bCs/>
          <w:sz w:val="22"/>
          <w:szCs w:val="22"/>
        </w:rPr>
        <w:t>5.1</w:t>
      </w:r>
      <w:r w:rsidRPr="001E74F2">
        <w:rPr>
          <w:rFonts w:ascii="Arial" w:eastAsia="Arial" w:hAnsi="Arial" w:cs="Arial"/>
          <w:sz w:val="22"/>
          <w:szCs w:val="22"/>
        </w:rPr>
        <w:t xml:space="preserve">    </w:t>
      </w:r>
      <w:r w:rsidRPr="001E74F2">
        <w:rPr>
          <w:rFonts w:ascii="Arial" w:eastAsia="Arial" w:hAnsi="Arial" w:cs="Arial"/>
          <w:sz w:val="22"/>
          <w:szCs w:val="22"/>
        </w:rPr>
        <w:tab/>
      </w:r>
      <w:r w:rsidRPr="001E74F2">
        <w:rPr>
          <w:rFonts w:ascii="Arial" w:eastAsia="Arial" w:hAnsi="Arial" w:cs="Arial"/>
          <w:sz w:val="22"/>
          <w:szCs w:val="22"/>
          <w:u w:val="single"/>
        </w:rPr>
        <w:t>Termín zahájení</w:t>
      </w:r>
      <w:r w:rsidR="001E74F2" w:rsidRPr="001E74F2">
        <w:rPr>
          <w:rFonts w:ascii="Arial" w:eastAsia="Arial" w:hAnsi="Arial" w:cs="Arial"/>
          <w:sz w:val="22"/>
          <w:szCs w:val="22"/>
          <w:u w:val="single"/>
        </w:rPr>
        <w:t xml:space="preserve"> a harmonogram prací</w:t>
      </w:r>
    </w:p>
    <w:p w14:paraId="185F4BBA" w14:textId="4BF8918A" w:rsidR="002E475E" w:rsidRPr="001E74F2" w:rsidRDefault="00E005C4" w:rsidP="00D91C5F">
      <w:pPr>
        <w:pStyle w:val="Zkladntext2"/>
        <w:tabs>
          <w:tab w:val="left" w:pos="0"/>
        </w:tabs>
        <w:spacing w:after="120"/>
        <w:rPr>
          <w:rFonts w:ascii="Arial" w:eastAsia="Arial" w:hAnsi="Arial" w:cs="Arial"/>
          <w:sz w:val="22"/>
          <w:szCs w:val="22"/>
        </w:rPr>
      </w:pPr>
      <w:r>
        <w:rPr>
          <w:rFonts w:ascii="Arial" w:eastAsia="Arial" w:hAnsi="Arial" w:cs="Arial"/>
          <w:sz w:val="22"/>
          <w:szCs w:val="22"/>
        </w:rPr>
        <w:t>5.1.1</w:t>
      </w:r>
      <w:r w:rsidR="00966593" w:rsidRPr="001E74F2">
        <w:rPr>
          <w:rFonts w:ascii="Arial" w:eastAsia="Arial" w:hAnsi="Arial" w:cs="Arial"/>
          <w:sz w:val="22"/>
          <w:szCs w:val="22"/>
        </w:rPr>
        <w:tab/>
      </w:r>
      <w:r w:rsidR="00AB5051">
        <w:rPr>
          <w:rFonts w:ascii="Arial" w:eastAsia="Arial" w:hAnsi="Arial" w:cs="Arial"/>
          <w:sz w:val="22"/>
          <w:szCs w:val="22"/>
        </w:rPr>
        <w:t xml:space="preserve">Zhotovitel je povinen zahájit </w:t>
      </w:r>
      <w:r w:rsidR="009A30AE">
        <w:rPr>
          <w:rFonts w:ascii="Arial" w:eastAsia="Arial" w:hAnsi="Arial" w:cs="Arial"/>
          <w:sz w:val="22"/>
          <w:szCs w:val="22"/>
        </w:rPr>
        <w:t xml:space="preserve">stavební </w:t>
      </w:r>
      <w:r w:rsidR="00AB5051">
        <w:rPr>
          <w:rFonts w:ascii="Arial" w:eastAsia="Arial" w:hAnsi="Arial" w:cs="Arial"/>
          <w:sz w:val="22"/>
          <w:szCs w:val="22"/>
        </w:rPr>
        <w:t xml:space="preserve">práce na díle </w:t>
      </w:r>
      <w:r w:rsidR="001E74F2">
        <w:rPr>
          <w:rFonts w:ascii="Arial" w:eastAsia="Arial" w:hAnsi="Arial" w:cs="Arial"/>
          <w:sz w:val="22"/>
          <w:szCs w:val="22"/>
        </w:rPr>
        <w:t>nejpozději</w:t>
      </w:r>
      <w:r w:rsidR="00966593" w:rsidRPr="001E74F2">
        <w:rPr>
          <w:rFonts w:ascii="Arial" w:eastAsia="Arial" w:hAnsi="Arial" w:cs="Arial"/>
          <w:sz w:val="22"/>
          <w:szCs w:val="22"/>
        </w:rPr>
        <w:t xml:space="preserve"> do </w:t>
      </w:r>
      <w:r w:rsidR="00052DDF">
        <w:rPr>
          <w:rFonts w:ascii="Arial" w:eastAsia="Arial" w:hAnsi="Arial" w:cs="Arial"/>
          <w:b/>
          <w:sz w:val="22"/>
          <w:szCs w:val="22"/>
        </w:rPr>
        <w:t>5</w:t>
      </w:r>
      <w:r w:rsidR="00041B67">
        <w:rPr>
          <w:rFonts w:ascii="Arial" w:eastAsia="Arial" w:hAnsi="Arial" w:cs="Arial"/>
          <w:b/>
          <w:sz w:val="22"/>
          <w:szCs w:val="22"/>
        </w:rPr>
        <w:t xml:space="preserve">  kalendářních</w:t>
      </w:r>
      <w:r w:rsidR="00966593" w:rsidRPr="001E74F2">
        <w:rPr>
          <w:rFonts w:ascii="Arial" w:eastAsia="Arial" w:hAnsi="Arial" w:cs="Arial"/>
          <w:b/>
          <w:sz w:val="22"/>
          <w:szCs w:val="22"/>
        </w:rPr>
        <w:t xml:space="preserve"> dnů </w:t>
      </w:r>
      <w:r w:rsidR="00966593" w:rsidRPr="001E74F2">
        <w:rPr>
          <w:rFonts w:ascii="Arial" w:eastAsia="Arial" w:hAnsi="Arial" w:cs="Arial"/>
          <w:sz w:val="22"/>
          <w:szCs w:val="22"/>
        </w:rPr>
        <w:t>od předání staveniště</w:t>
      </w:r>
      <w:r w:rsidR="00ED3E33">
        <w:rPr>
          <w:rFonts w:ascii="Arial" w:eastAsia="Arial" w:hAnsi="Arial" w:cs="Arial"/>
          <w:sz w:val="22"/>
          <w:szCs w:val="22"/>
        </w:rPr>
        <w:t xml:space="preserve"> objednatelem, nedohodnou-li se smluvní strany jinak</w:t>
      </w:r>
      <w:r w:rsidR="00842304">
        <w:rPr>
          <w:rFonts w:ascii="Arial" w:eastAsia="Arial" w:hAnsi="Arial" w:cs="Arial"/>
          <w:sz w:val="22"/>
          <w:szCs w:val="22"/>
        </w:rPr>
        <w:t xml:space="preserve"> </w:t>
      </w:r>
      <w:r w:rsidR="009A30AE">
        <w:rPr>
          <w:rFonts w:ascii="Arial" w:eastAsia="Arial" w:hAnsi="Arial" w:cs="Arial"/>
          <w:sz w:val="22"/>
          <w:szCs w:val="22"/>
        </w:rPr>
        <w:t>(p</w:t>
      </w:r>
      <w:r w:rsidR="00842304">
        <w:rPr>
          <w:rFonts w:ascii="Arial" w:eastAsia="Arial" w:hAnsi="Arial" w:cs="Arial"/>
          <w:sz w:val="22"/>
          <w:szCs w:val="22"/>
        </w:rPr>
        <w:t>ředpokládaný</w:t>
      </w:r>
      <w:r w:rsidR="000E4297">
        <w:rPr>
          <w:rFonts w:ascii="Arial" w:eastAsia="Arial" w:hAnsi="Arial" w:cs="Arial"/>
          <w:sz w:val="22"/>
          <w:szCs w:val="22"/>
        </w:rPr>
        <w:t xml:space="preserve"> termín zahájení prací je </w:t>
      </w:r>
      <w:r w:rsidR="000E4297" w:rsidRPr="00D91C5F">
        <w:rPr>
          <w:rFonts w:ascii="Arial" w:eastAsia="Arial" w:hAnsi="Arial" w:cs="Arial"/>
          <w:sz w:val="22"/>
          <w:szCs w:val="22"/>
        </w:rPr>
        <w:t>01. 06</w:t>
      </w:r>
      <w:r w:rsidR="00842304" w:rsidRPr="00D91C5F">
        <w:rPr>
          <w:rFonts w:ascii="Arial" w:eastAsia="Arial" w:hAnsi="Arial" w:cs="Arial"/>
          <w:sz w:val="22"/>
          <w:szCs w:val="22"/>
        </w:rPr>
        <w:t>. 2026</w:t>
      </w:r>
      <w:r w:rsidR="009A30AE">
        <w:rPr>
          <w:rFonts w:ascii="Arial" w:eastAsia="Arial" w:hAnsi="Arial" w:cs="Arial"/>
          <w:sz w:val="22"/>
          <w:szCs w:val="22"/>
        </w:rPr>
        <w:t>)</w:t>
      </w:r>
      <w:r w:rsidR="00842304" w:rsidRPr="009A30AE">
        <w:rPr>
          <w:rFonts w:ascii="Arial" w:eastAsia="Arial" w:hAnsi="Arial" w:cs="Arial"/>
          <w:sz w:val="22"/>
          <w:szCs w:val="22"/>
        </w:rPr>
        <w:t>.</w:t>
      </w:r>
    </w:p>
    <w:p w14:paraId="1AE8DF76"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lastRenderedPageBreak/>
        <w:t xml:space="preserve">5.1.2 </w:t>
      </w:r>
      <w:r>
        <w:rPr>
          <w:rFonts w:ascii="Arial" w:eastAsia="Arial" w:hAnsi="Arial" w:cs="Arial"/>
          <w:sz w:val="22"/>
          <w:szCs w:val="22"/>
        </w:rPr>
        <w:tab/>
        <w:t xml:space="preserve">Pokud zhotovitel práce na díle nezahájí ani ve lhůtě </w:t>
      </w:r>
      <w:r w:rsidRPr="00D91C5F">
        <w:rPr>
          <w:rFonts w:ascii="Arial" w:eastAsia="Arial" w:hAnsi="Arial" w:cs="Arial"/>
          <w:sz w:val="22"/>
          <w:szCs w:val="22"/>
        </w:rPr>
        <w:t xml:space="preserve">3 </w:t>
      </w:r>
      <w:r w:rsidR="00041B67" w:rsidRPr="00D91C5F">
        <w:rPr>
          <w:rFonts w:ascii="Arial" w:eastAsia="Arial" w:hAnsi="Arial" w:cs="Arial"/>
          <w:sz w:val="22"/>
          <w:szCs w:val="22"/>
        </w:rPr>
        <w:t xml:space="preserve">kalendářních </w:t>
      </w:r>
      <w:r w:rsidRPr="00D91C5F">
        <w:rPr>
          <w:rFonts w:ascii="Arial" w:eastAsia="Arial" w:hAnsi="Arial" w:cs="Arial"/>
          <w:sz w:val="22"/>
          <w:szCs w:val="22"/>
        </w:rPr>
        <w:t>dnů</w:t>
      </w:r>
      <w:r>
        <w:rPr>
          <w:rFonts w:ascii="Arial" w:eastAsia="Arial" w:hAnsi="Arial" w:cs="Arial"/>
          <w:sz w:val="22"/>
          <w:szCs w:val="22"/>
        </w:rPr>
        <w:t xml:space="preserve"> ode dne, kdy měl práce zahájit, je objednatel oprávněn od smlouvy odstoupit. </w:t>
      </w:r>
    </w:p>
    <w:p w14:paraId="72D170E1" w14:textId="5468CA0D" w:rsidR="00041B67" w:rsidRPr="00AB5051" w:rsidRDefault="00966593">
      <w:pPr>
        <w:pStyle w:val="Zkladntext2"/>
        <w:tabs>
          <w:tab w:val="left" w:pos="0"/>
        </w:tabs>
        <w:spacing w:after="120"/>
        <w:rPr>
          <w:rFonts w:ascii="Arial" w:eastAsia="Arial" w:hAnsi="Arial" w:cs="Arial"/>
          <w:i/>
          <w:sz w:val="22"/>
          <w:szCs w:val="22"/>
        </w:rPr>
      </w:pPr>
      <w:r>
        <w:rPr>
          <w:rFonts w:ascii="Arial" w:eastAsia="Arial" w:hAnsi="Arial" w:cs="Arial"/>
          <w:sz w:val="22"/>
          <w:szCs w:val="22"/>
        </w:rPr>
        <w:t xml:space="preserve">5.1.3 </w:t>
      </w:r>
      <w:r>
        <w:rPr>
          <w:rFonts w:ascii="Arial" w:eastAsia="Arial" w:hAnsi="Arial" w:cs="Arial"/>
          <w:sz w:val="22"/>
          <w:szCs w:val="22"/>
        </w:rPr>
        <w:tab/>
        <w:t xml:space="preserve">Zhotovitel se zavazuje provést dílo v souladu s aktualizovaným časovým harmonogramem prací, který bude předložen </w:t>
      </w:r>
      <w:r w:rsidR="009A30AE">
        <w:rPr>
          <w:rFonts w:ascii="Arial" w:eastAsia="Arial" w:hAnsi="Arial" w:cs="Arial"/>
          <w:sz w:val="22"/>
          <w:szCs w:val="22"/>
        </w:rPr>
        <w:t xml:space="preserve">objednateli </w:t>
      </w:r>
      <w:r>
        <w:rPr>
          <w:rFonts w:ascii="Arial" w:eastAsia="Arial" w:hAnsi="Arial" w:cs="Arial"/>
          <w:sz w:val="22"/>
          <w:szCs w:val="22"/>
        </w:rPr>
        <w:t>při předání staveniště a bude během výstavby dodržován.</w:t>
      </w:r>
      <w:r w:rsidR="00041B67">
        <w:rPr>
          <w:rFonts w:ascii="Arial" w:eastAsia="Arial" w:hAnsi="Arial" w:cs="Arial"/>
          <w:sz w:val="22"/>
          <w:szCs w:val="22"/>
        </w:rPr>
        <w:t xml:space="preserve"> </w:t>
      </w:r>
      <w:r w:rsidR="009A30AE" w:rsidRPr="00D91C5F">
        <w:rPr>
          <w:rFonts w:ascii="Arial" w:eastAsia="Arial" w:hAnsi="Arial" w:cs="Arial"/>
          <w:b/>
          <w:sz w:val="22"/>
          <w:szCs w:val="22"/>
        </w:rPr>
        <w:t>V</w:t>
      </w:r>
      <w:r w:rsidR="009A30AE">
        <w:rPr>
          <w:rFonts w:ascii="Arial" w:eastAsia="Arial" w:hAnsi="Arial" w:cs="Arial"/>
          <w:sz w:val="22"/>
          <w:szCs w:val="22"/>
        </w:rPr>
        <w:t xml:space="preserve"> </w:t>
      </w:r>
      <w:r w:rsidR="009A30AE">
        <w:rPr>
          <w:rFonts w:ascii="Arial" w:eastAsia="Arial" w:hAnsi="Arial" w:cs="Arial"/>
          <w:b/>
          <w:i/>
          <w:sz w:val="22"/>
          <w:szCs w:val="22"/>
        </w:rPr>
        <w:t>h</w:t>
      </w:r>
      <w:r w:rsidR="00AB5051" w:rsidRPr="00455167">
        <w:rPr>
          <w:rFonts w:ascii="Arial" w:eastAsia="Arial" w:hAnsi="Arial" w:cs="Arial"/>
          <w:b/>
          <w:i/>
          <w:sz w:val="22"/>
          <w:szCs w:val="22"/>
        </w:rPr>
        <w:t>armonogram</w:t>
      </w:r>
      <w:r w:rsidR="009A30AE">
        <w:rPr>
          <w:rFonts w:ascii="Arial" w:eastAsia="Arial" w:hAnsi="Arial" w:cs="Arial"/>
          <w:b/>
          <w:i/>
          <w:sz w:val="22"/>
          <w:szCs w:val="22"/>
        </w:rPr>
        <w:t>u</w:t>
      </w:r>
      <w:r w:rsidR="00AB5051" w:rsidRPr="00455167">
        <w:rPr>
          <w:rFonts w:ascii="Arial" w:eastAsia="Arial" w:hAnsi="Arial" w:cs="Arial"/>
          <w:b/>
          <w:i/>
          <w:sz w:val="22"/>
          <w:szCs w:val="22"/>
        </w:rPr>
        <w:t xml:space="preserve"> stavebních prací</w:t>
      </w:r>
      <w:r w:rsidR="009A30AE">
        <w:rPr>
          <w:rFonts w:ascii="Arial" w:eastAsia="Arial" w:hAnsi="Arial" w:cs="Arial"/>
          <w:b/>
          <w:i/>
          <w:sz w:val="22"/>
          <w:szCs w:val="22"/>
        </w:rPr>
        <w:t xml:space="preserve"> bude zohledněno, že dílo bude částečně realizováno za plného provozu školy ve školním roce. V</w:t>
      </w:r>
      <w:r w:rsidR="00AB5051" w:rsidRPr="00455167">
        <w:rPr>
          <w:rFonts w:ascii="Arial" w:eastAsia="Arial" w:hAnsi="Arial" w:cs="Arial"/>
          <w:b/>
          <w:i/>
          <w:sz w:val="22"/>
          <w:szCs w:val="22"/>
        </w:rPr>
        <w:t xml:space="preserve"> době výuky, tedy </w:t>
      </w:r>
      <w:r w:rsidR="00455167" w:rsidRPr="00455167">
        <w:rPr>
          <w:rFonts w:ascii="Arial" w:eastAsia="Arial" w:hAnsi="Arial" w:cs="Arial"/>
          <w:b/>
          <w:i/>
          <w:sz w:val="22"/>
          <w:szCs w:val="22"/>
        </w:rPr>
        <w:t>v době od 01. 06. 2026 do 30. 06. 2026</w:t>
      </w:r>
      <w:r w:rsidR="009A30AE">
        <w:rPr>
          <w:rFonts w:ascii="Arial" w:eastAsia="Arial" w:hAnsi="Arial" w:cs="Arial"/>
          <w:b/>
          <w:i/>
          <w:sz w:val="22"/>
          <w:szCs w:val="22"/>
        </w:rPr>
        <w:t>,</w:t>
      </w:r>
      <w:r w:rsidR="00455167" w:rsidRPr="00455167">
        <w:rPr>
          <w:rFonts w:ascii="Arial" w:eastAsia="Arial" w:hAnsi="Arial" w:cs="Arial"/>
          <w:b/>
          <w:i/>
          <w:sz w:val="22"/>
          <w:szCs w:val="22"/>
        </w:rPr>
        <w:t xml:space="preserve"> </w:t>
      </w:r>
      <w:r w:rsidR="009A30AE">
        <w:rPr>
          <w:rFonts w:ascii="Arial" w:eastAsia="Arial" w:hAnsi="Arial" w:cs="Arial"/>
          <w:b/>
          <w:i/>
          <w:sz w:val="22"/>
          <w:szCs w:val="22"/>
        </w:rPr>
        <w:t xml:space="preserve">budou </w:t>
      </w:r>
      <w:r w:rsidR="00455167" w:rsidRPr="00455167">
        <w:rPr>
          <w:rFonts w:ascii="Arial" w:eastAsia="Arial" w:hAnsi="Arial" w:cs="Arial"/>
          <w:b/>
          <w:i/>
          <w:sz w:val="22"/>
          <w:szCs w:val="22"/>
        </w:rPr>
        <w:t>pro</w:t>
      </w:r>
      <w:r w:rsidR="009A30AE">
        <w:rPr>
          <w:rFonts w:ascii="Arial" w:eastAsia="Arial" w:hAnsi="Arial" w:cs="Arial"/>
          <w:b/>
          <w:i/>
          <w:sz w:val="22"/>
          <w:szCs w:val="22"/>
        </w:rPr>
        <w:t xml:space="preserve">váděny </w:t>
      </w:r>
      <w:r w:rsidR="00455167" w:rsidRPr="00455167">
        <w:rPr>
          <w:rFonts w:ascii="Arial" w:eastAsia="Arial" w:hAnsi="Arial" w:cs="Arial"/>
          <w:b/>
          <w:i/>
          <w:sz w:val="22"/>
          <w:szCs w:val="22"/>
        </w:rPr>
        <w:t>pouze takové činnosti, které nebudou doprovázeny nadměrným hlukem</w:t>
      </w:r>
      <w:r w:rsidR="00AB5051" w:rsidRPr="00455167">
        <w:rPr>
          <w:rFonts w:ascii="Arial" w:eastAsia="Arial" w:hAnsi="Arial" w:cs="Arial"/>
          <w:b/>
          <w:i/>
          <w:sz w:val="22"/>
          <w:szCs w:val="22"/>
        </w:rPr>
        <w:t xml:space="preserve"> </w:t>
      </w:r>
      <w:r w:rsidR="00455167" w:rsidRPr="00455167">
        <w:rPr>
          <w:rFonts w:ascii="Arial" w:eastAsia="Arial" w:hAnsi="Arial" w:cs="Arial"/>
          <w:b/>
          <w:i/>
          <w:sz w:val="22"/>
          <w:szCs w:val="22"/>
        </w:rPr>
        <w:t>(</w:t>
      </w:r>
      <w:r w:rsidR="009A30AE">
        <w:rPr>
          <w:rFonts w:ascii="Arial" w:eastAsia="Arial" w:hAnsi="Arial" w:cs="Arial"/>
          <w:b/>
          <w:i/>
          <w:sz w:val="22"/>
          <w:szCs w:val="22"/>
        </w:rPr>
        <w:t xml:space="preserve">tj. nikoli </w:t>
      </w:r>
      <w:r w:rsidR="00455167" w:rsidRPr="00455167">
        <w:rPr>
          <w:rFonts w:ascii="Arial" w:eastAsia="Arial" w:hAnsi="Arial" w:cs="Arial"/>
          <w:b/>
          <w:i/>
          <w:sz w:val="22"/>
          <w:szCs w:val="22"/>
        </w:rPr>
        <w:t>např. bourací práce, vrtací práce, atd.)</w:t>
      </w:r>
      <w:r w:rsidR="009A30AE">
        <w:rPr>
          <w:rFonts w:ascii="Arial" w:eastAsia="Arial" w:hAnsi="Arial" w:cs="Arial"/>
          <w:b/>
          <w:i/>
          <w:sz w:val="22"/>
          <w:szCs w:val="22"/>
        </w:rPr>
        <w:t>.</w:t>
      </w:r>
    </w:p>
    <w:p w14:paraId="67E45EB9" w14:textId="6EA10C98" w:rsidR="00ED3E33" w:rsidRDefault="00041B67">
      <w:pPr>
        <w:pStyle w:val="Zkladntext2"/>
        <w:tabs>
          <w:tab w:val="left" w:pos="0"/>
        </w:tabs>
        <w:spacing w:after="120"/>
        <w:rPr>
          <w:rFonts w:ascii="Arial" w:eastAsia="Arial" w:hAnsi="Arial" w:cs="Arial"/>
          <w:sz w:val="22"/>
          <w:szCs w:val="22"/>
        </w:rPr>
      </w:pPr>
      <w:proofErr w:type="gramStart"/>
      <w:r>
        <w:rPr>
          <w:rFonts w:ascii="Arial" w:eastAsia="Arial" w:hAnsi="Arial" w:cs="Arial"/>
          <w:sz w:val="22"/>
          <w:szCs w:val="22"/>
        </w:rPr>
        <w:t xml:space="preserve">5.1.4   </w:t>
      </w:r>
      <w:r w:rsidR="00ED3E33" w:rsidRPr="00683B84">
        <w:rPr>
          <w:rFonts w:ascii="Arial" w:hAnsi="Arial" w:cs="Arial"/>
          <w:sz w:val="22"/>
          <w:szCs w:val="22"/>
        </w:rPr>
        <w:t>Odsouhlasený</w:t>
      </w:r>
      <w:proofErr w:type="gramEnd"/>
      <w:r w:rsidR="00ED3E33" w:rsidRPr="00683B84">
        <w:rPr>
          <w:rFonts w:ascii="Arial" w:hAnsi="Arial" w:cs="Arial"/>
          <w:sz w:val="22"/>
          <w:szCs w:val="22"/>
        </w:rPr>
        <w:t xml:space="preserve"> harmonogram je pro zhotovitele závazný. </w:t>
      </w:r>
      <w:r w:rsidR="00ED3E33" w:rsidRPr="00683B84">
        <w:rPr>
          <w:rFonts w:ascii="Arial" w:hAnsi="Arial"/>
          <w:sz w:val="22"/>
          <w:szCs w:val="22"/>
        </w:rPr>
        <w:t xml:space="preserve">Každá změna harmonogramu musí být řádně odůvodněna a předem odsouhlasena objednatelem. </w:t>
      </w:r>
    </w:p>
    <w:p w14:paraId="3F12CA21" w14:textId="77777777" w:rsidR="002E475E" w:rsidRDefault="00966593">
      <w:pPr>
        <w:pStyle w:val="Zkladntext2"/>
        <w:tabs>
          <w:tab w:val="left" w:pos="0"/>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14:paraId="4EE1358B"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5.2.1 </w:t>
      </w:r>
      <w:r>
        <w:rPr>
          <w:rFonts w:ascii="Arial" w:eastAsia="Arial" w:hAnsi="Arial" w:cs="Arial"/>
          <w:sz w:val="22"/>
          <w:szCs w:val="22"/>
        </w:rPr>
        <w:tab/>
        <w:t xml:space="preserve">Zhotovitel je povinen dokončit práce na díle a předat dílo objednateli nejpozději do </w:t>
      </w:r>
      <w:r w:rsidR="00455167">
        <w:rPr>
          <w:rFonts w:ascii="Arial" w:eastAsia="Arial" w:hAnsi="Arial" w:cs="Arial"/>
          <w:b/>
          <w:sz w:val="22"/>
          <w:szCs w:val="22"/>
        </w:rPr>
        <w:t>31.</w:t>
      </w:r>
      <w:r w:rsidR="001D4EAD">
        <w:rPr>
          <w:rFonts w:ascii="Arial" w:eastAsia="Arial" w:hAnsi="Arial" w:cs="Arial"/>
          <w:b/>
          <w:sz w:val="22"/>
          <w:szCs w:val="22"/>
        </w:rPr>
        <w:t xml:space="preserve">  </w:t>
      </w:r>
      <w:r w:rsidR="00455167">
        <w:rPr>
          <w:rFonts w:ascii="Arial" w:eastAsia="Arial" w:hAnsi="Arial" w:cs="Arial"/>
          <w:b/>
          <w:sz w:val="22"/>
          <w:szCs w:val="22"/>
        </w:rPr>
        <w:t>08.</w:t>
      </w:r>
      <w:r w:rsidR="001D4EAD">
        <w:rPr>
          <w:rFonts w:ascii="Arial" w:eastAsia="Arial" w:hAnsi="Arial" w:cs="Arial"/>
          <w:b/>
          <w:sz w:val="22"/>
          <w:szCs w:val="22"/>
        </w:rPr>
        <w:t xml:space="preserve"> </w:t>
      </w:r>
      <w:r w:rsidR="00455167">
        <w:rPr>
          <w:rFonts w:ascii="Arial" w:eastAsia="Arial" w:hAnsi="Arial" w:cs="Arial"/>
          <w:b/>
          <w:sz w:val="22"/>
          <w:szCs w:val="22"/>
        </w:rPr>
        <w:t>2026</w:t>
      </w:r>
      <w:r>
        <w:rPr>
          <w:rFonts w:ascii="Arial" w:eastAsia="Arial" w:hAnsi="Arial" w:cs="Arial"/>
          <w:sz w:val="22"/>
          <w:szCs w:val="22"/>
        </w:rPr>
        <w:t xml:space="preserve">.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30D0025E"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Zhotovitel je oprávněn dokončit práce na díle i před sjednaným termínem a objednatel je povinen dříve dokončené dílo převzít a zaplatit.</w:t>
      </w:r>
    </w:p>
    <w:p w14:paraId="36F7A711" w14:textId="77777777" w:rsidR="002E475E" w:rsidRDefault="00966593">
      <w:pPr>
        <w:pStyle w:val="Zkladntext2"/>
        <w:tabs>
          <w:tab w:val="left" w:pos="0"/>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Přerušení prací </w:t>
      </w:r>
    </w:p>
    <w:p w14:paraId="55D105A0"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14:paraId="4ED1ABC8" w14:textId="77777777" w:rsidR="002E475E" w:rsidRDefault="00966593">
      <w:pPr>
        <w:pStyle w:val="Zkladntext2"/>
        <w:tabs>
          <w:tab w:val="left" w:pos="0"/>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Místo plnění </w:t>
      </w:r>
    </w:p>
    <w:p w14:paraId="5CB7FDA2" w14:textId="77777777" w:rsidR="002E475E" w:rsidRDefault="00966593">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5.4.1 </w:t>
      </w:r>
      <w:r>
        <w:rPr>
          <w:rFonts w:ascii="Arial" w:eastAsia="Arial" w:hAnsi="Arial" w:cs="Arial"/>
          <w:sz w:val="22"/>
          <w:szCs w:val="22"/>
        </w:rPr>
        <w:tab/>
      </w:r>
      <w:r w:rsidR="000E4297" w:rsidRPr="00A42079">
        <w:rPr>
          <w:rFonts w:ascii="Arial" w:hAnsi="Arial" w:cs="Arial"/>
          <w:sz w:val="22"/>
          <w:szCs w:val="22"/>
        </w:rPr>
        <w:t xml:space="preserve">Místem plnění je </w:t>
      </w:r>
      <w:r w:rsidR="00455167">
        <w:rPr>
          <w:rFonts w:ascii="Arial" w:hAnsi="Arial" w:cs="Arial"/>
          <w:sz w:val="22"/>
          <w:szCs w:val="22"/>
        </w:rPr>
        <w:t>budova občanského vybavení</w:t>
      </w:r>
      <w:r w:rsidR="000E4297" w:rsidRPr="00A42079">
        <w:rPr>
          <w:rFonts w:ascii="Arial" w:hAnsi="Arial" w:cs="Arial"/>
          <w:sz w:val="22"/>
          <w:szCs w:val="22"/>
        </w:rPr>
        <w:t xml:space="preserve"> č. p. 1118 na ulici Komenského 68 na pozemku p. č. st. 454 v </w:t>
      </w:r>
      <w:proofErr w:type="spellStart"/>
      <w:proofErr w:type="gramStart"/>
      <w:r w:rsidR="000E4297" w:rsidRPr="00A42079">
        <w:rPr>
          <w:rFonts w:ascii="Arial" w:hAnsi="Arial" w:cs="Arial"/>
          <w:sz w:val="22"/>
          <w:szCs w:val="22"/>
        </w:rPr>
        <w:t>k.ú</w:t>
      </w:r>
      <w:proofErr w:type="spellEnd"/>
      <w:r w:rsidR="000E4297" w:rsidRPr="00A42079">
        <w:rPr>
          <w:rFonts w:ascii="Arial" w:hAnsi="Arial" w:cs="Arial"/>
          <w:sz w:val="22"/>
          <w:szCs w:val="22"/>
        </w:rPr>
        <w:t>.</w:t>
      </w:r>
      <w:proofErr w:type="gramEnd"/>
      <w:r w:rsidR="000E4297" w:rsidRPr="00A42079">
        <w:rPr>
          <w:rFonts w:ascii="Arial" w:hAnsi="Arial" w:cs="Arial"/>
          <w:sz w:val="22"/>
          <w:szCs w:val="22"/>
        </w:rPr>
        <w:t xml:space="preserve"> Nový Jičín-Dolní Předměstí, ve vlastnictví objednatele.</w:t>
      </w:r>
      <w:r>
        <w:rPr>
          <w:rFonts w:ascii="Arial" w:eastAsia="Arial" w:hAnsi="Arial" w:cs="Arial"/>
          <w:sz w:val="22"/>
          <w:szCs w:val="22"/>
        </w:rPr>
        <w:t xml:space="preserve">  </w:t>
      </w:r>
    </w:p>
    <w:p w14:paraId="198A11DC" w14:textId="77777777" w:rsidR="002E475E" w:rsidRDefault="00966593">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14:paraId="60DBEEE0" w14:textId="77777777" w:rsidR="002E475E" w:rsidRDefault="00966593">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14:paraId="7067EBED" w14:textId="77777777" w:rsidR="002E475E" w:rsidRDefault="00966593">
      <w:pPr>
        <w:pStyle w:val="Zkladntext2"/>
        <w:numPr>
          <w:ilvl w:val="1"/>
          <w:numId w:val="30"/>
        </w:numPr>
        <w:tabs>
          <w:tab w:val="left" w:pos="0"/>
        </w:tabs>
        <w:spacing w:after="120"/>
        <w:jc w:val="left"/>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r>
        <w:rPr>
          <w:rFonts w:ascii="Arial" w:eastAsia="Arial" w:hAnsi="Arial" w:cs="Arial"/>
          <w:sz w:val="22"/>
          <w:szCs w:val="22"/>
        </w:rPr>
        <w:t xml:space="preserve"> </w:t>
      </w:r>
    </w:p>
    <w:p w14:paraId="5DD2DA28" w14:textId="77777777" w:rsidR="00680D67"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Cena díla sjednaná v souladu s ustanovením § 2 zákona č. 526/1990 Sb., o cenách, v platném znění, je dohodnuta jako cena nejvýše přípustná a činí</w:t>
      </w:r>
      <w:r w:rsidR="00680D67">
        <w:rPr>
          <w:rFonts w:ascii="Arial" w:eastAsia="Arial" w:hAnsi="Arial" w:cs="Arial"/>
          <w:sz w:val="22"/>
          <w:szCs w:val="22"/>
        </w:rPr>
        <w:t>:</w:t>
      </w:r>
    </w:p>
    <w:tbl>
      <w:tblPr>
        <w:tblStyle w:val="Mkatabulky"/>
        <w:tblW w:w="0" w:type="auto"/>
        <w:jc w:val="center"/>
        <w:tblLook w:val="04A0" w:firstRow="1" w:lastRow="0" w:firstColumn="1" w:lastColumn="0" w:noHBand="0" w:noVBand="1"/>
      </w:tblPr>
      <w:tblGrid>
        <w:gridCol w:w="3020"/>
        <w:gridCol w:w="3021"/>
        <w:gridCol w:w="3021"/>
      </w:tblGrid>
      <w:tr w:rsidR="00680D67" w14:paraId="35B988BF" w14:textId="77777777" w:rsidTr="00680D67">
        <w:trPr>
          <w:jc w:val="center"/>
        </w:trPr>
        <w:tc>
          <w:tcPr>
            <w:tcW w:w="3020" w:type="dxa"/>
          </w:tcPr>
          <w:p w14:paraId="7D08227E"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rPr>
              <w:t>Cena bez DPH</w:t>
            </w:r>
          </w:p>
        </w:tc>
        <w:tc>
          <w:tcPr>
            <w:tcW w:w="3021" w:type="dxa"/>
          </w:tcPr>
          <w:p w14:paraId="3C20468B"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rPr>
              <w:t>DPH 21%</w:t>
            </w:r>
          </w:p>
        </w:tc>
        <w:tc>
          <w:tcPr>
            <w:tcW w:w="3021" w:type="dxa"/>
          </w:tcPr>
          <w:p w14:paraId="3D3F0542"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rPr>
              <w:t>Cena celkem</w:t>
            </w:r>
          </w:p>
        </w:tc>
      </w:tr>
      <w:tr w:rsidR="00680D67" w14:paraId="6703D970" w14:textId="77777777" w:rsidTr="00680D67">
        <w:trPr>
          <w:jc w:val="center"/>
        </w:trPr>
        <w:tc>
          <w:tcPr>
            <w:tcW w:w="3020" w:type="dxa"/>
          </w:tcPr>
          <w:p w14:paraId="29BFE413" w14:textId="77777777" w:rsidR="00680D67" w:rsidRDefault="00680D67" w:rsidP="00680D67">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highlight w:val="yellow"/>
              </w:rPr>
              <w:t>[doplní účastník]</w:t>
            </w:r>
          </w:p>
        </w:tc>
        <w:tc>
          <w:tcPr>
            <w:tcW w:w="3021" w:type="dxa"/>
          </w:tcPr>
          <w:p w14:paraId="419D7AD4" w14:textId="77777777" w:rsidR="00680D67" w:rsidRDefault="00680D67" w:rsidP="00680D67">
            <w:pPr>
              <w:pStyle w:val="Zkladntext2"/>
              <w:tabs>
                <w:tab w:val="left" w:pos="0"/>
                <w:tab w:val="left" w:pos="567"/>
              </w:tabs>
              <w:spacing w:before="120" w:after="120"/>
              <w:jc w:val="center"/>
              <w:rPr>
                <w:rFonts w:ascii="Arial" w:eastAsia="Arial" w:hAnsi="Arial" w:cs="Arial"/>
                <w:sz w:val="22"/>
                <w:szCs w:val="22"/>
              </w:rPr>
            </w:pPr>
            <w:r>
              <w:rPr>
                <w:rFonts w:ascii="Arial" w:eastAsia="Arial" w:hAnsi="Arial" w:cs="Arial"/>
                <w:sz w:val="22"/>
                <w:szCs w:val="22"/>
                <w:highlight w:val="yellow"/>
              </w:rPr>
              <w:t>[doplní účastník]</w:t>
            </w:r>
          </w:p>
        </w:tc>
        <w:tc>
          <w:tcPr>
            <w:tcW w:w="3021" w:type="dxa"/>
          </w:tcPr>
          <w:p w14:paraId="517DED42" w14:textId="77777777" w:rsidR="00680D67" w:rsidRPr="00680D67" w:rsidRDefault="00680D67" w:rsidP="00680D67">
            <w:pPr>
              <w:pStyle w:val="Zkladntext2"/>
              <w:tabs>
                <w:tab w:val="left" w:pos="0"/>
                <w:tab w:val="left" w:pos="567"/>
              </w:tabs>
              <w:spacing w:before="120" w:after="120"/>
              <w:jc w:val="center"/>
              <w:rPr>
                <w:rFonts w:ascii="Arial" w:eastAsia="Arial" w:hAnsi="Arial" w:cs="Arial"/>
                <w:b/>
                <w:sz w:val="22"/>
                <w:szCs w:val="22"/>
              </w:rPr>
            </w:pPr>
            <w:r w:rsidRPr="00680D67">
              <w:rPr>
                <w:rFonts w:ascii="Arial" w:eastAsia="Arial" w:hAnsi="Arial" w:cs="Arial"/>
                <w:b/>
                <w:sz w:val="22"/>
                <w:szCs w:val="22"/>
                <w:highlight w:val="yellow"/>
              </w:rPr>
              <w:t>[doplní účastník]</w:t>
            </w:r>
          </w:p>
        </w:tc>
      </w:tr>
    </w:tbl>
    <w:p w14:paraId="19B97D13" w14:textId="77777777" w:rsidR="00680D67" w:rsidRDefault="00680D67" w:rsidP="00680D67">
      <w:pPr>
        <w:pStyle w:val="Zkladntext2"/>
        <w:tabs>
          <w:tab w:val="left" w:pos="0"/>
          <w:tab w:val="left" w:pos="567"/>
        </w:tabs>
        <w:spacing w:after="120"/>
        <w:rPr>
          <w:rFonts w:ascii="Arial" w:eastAsia="Arial" w:hAnsi="Arial" w:cs="Arial"/>
          <w:sz w:val="22"/>
          <w:szCs w:val="22"/>
        </w:rPr>
      </w:pPr>
    </w:p>
    <w:p w14:paraId="7BFFFE24" w14:textId="77777777" w:rsidR="002E475E" w:rsidRDefault="008E12F8" w:rsidP="00680D67">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Cena slovy </w:t>
      </w:r>
      <w:r w:rsidR="0000451F">
        <w:rPr>
          <w:rFonts w:ascii="Arial" w:eastAsia="Arial" w:hAnsi="Arial" w:cs="Arial"/>
          <w:sz w:val="22"/>
          <w:szCs w:val="22"/>
        </w:rPr>
        <w:t>s</w:t>
      </w:r>
      <w:r w:rsidR="003727EA">
        <w:rPr>
          <w:rFonts w:ascii="Arial" w:eastAsia="Arial" w:hAnsi="Arial" w:cs="Arial"/>
          <w:sz w:val="22"/>
          <w:szCs w:val="22"/>
        </w:rPr>
        <w:t xml:space="preserve"> DPH</w:t>
      </w:r>
      <w:r>
        <w:rPr>
          <w:rFonts w:ascii="Arial" w:eastAsia="Arial" w:hAnsi="Arial" w:cs="Arial"/>
          <w:sz w:val="22"/>
          <w:szCs w:val="22"/>
        </w:rPr>
        <w:t xml:space="preserve">: </w:t>
      </w:r>
      <w:r w:rsidR="003727EA">
        <w:rPr>
          <w:rFonts w:ascii="Arial" w:eastAsia="Arial" w:hAnsi="Arial" w:cs="Arial"/>
          <w:sz w:val="22"/>
          <w:szCs w:val="22"/>
          <w:highlight w:val="yellow"/>
        </w:rPr>
        <w:t>[doplní účastník]</w:t>
      </w:r>
      <w:r>
        <w:rPr>
          <w:rFonts w:ascii="Arial" w:eastAsia="Arial" w:hAnsi="Arial" w:cs="Arial"/>
          <w:sz w:val="22"/>
          <w:szCs w:val="22"/>
        </w:rPr>
        <w:t xml:space="preserve"> korun českých</w:t>
      </w:r>
      <w:r w:rsidR="00966593">
        <w:rPr>
          <w:rFonts w:ascii="Arial" w:eastAsia="Arial" w:hAnsi="Arial" w:cs="Arial"/>
          <w:sz w:val="22"/>
          <w:szCs w:val="22"/>
        </w:rPr>
        <w:t>.</w:t>
      </w:r>
    </w:p>
    <w:p w14:paraId="26C5ACC8" w14:textId="77777777" w:rsidR="002E475E"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08823852" w14:textId="77777777" w:rsidR="002E475E"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 smlouvy i náklady na pokuty a náhrady škody, které vzniknou třetím osobám nebo objednateli. Sjednaná cena obsahuje i předpokládané náklady vzniklé vývojem cen na trhu. </w:t>
      </w:r>
    </w:p>
    <w:p w14:paraId="06B75618" w14:textId="77777777" w:rsidR="002E475E" w:rsidRDefault="00966593">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lastRenderedPageBreak/>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426E81F4" w14:textId="77777777" w:rsidR="002E475E" w:rsidRDefault="00966593">
      <w:pPr>
        <w:pStyle w:val="Zkladntext2"/>
        <w:numPr>
          <w:ilvl w:val="1"/>
          <w:numId w:val="32"/>
        </w:numPr>
        <w:tabs>
          <w:tab w:val="left" w:pos="0"/>
          <w:tab w:val="left" w:pos="567"/>
        </w:tabs>
        <w:spacing w:after="120"/>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Platnost ceny</w:t>
      </w:r>
    </w:p>
    <w:p w14:paraId="247C4010" w14:textId="77777777" w:rsidR="002E475E" w:rsidRDefault="00966593">
      <w:pPr>
        <w:pStyle w:val="Zkladntext2"/>
        <w:numPr>
          <w:ilvl w:val="2"/>
          <w:numId w:val="32"/>
        </w:numPr>
        <w:tabs>
          <w:tab w:val="left" w:pos="0"/>
          <w:tab w:val="left" w:pos="567"/>
        </w:tabs>
        <w:spacing w:after="120"/>
        <w:rPr>
          <w:rFonts w:ascii="Arial" w:eastAsia="Arial" w:hAnsi="Arial" w:cs="Arial"/>
          <w:sz w:val="22"/>
          <w:szCs w:val="22"/>
        </w:rPr>
      </w:pPr>
      <w:r>
        <w:rPr>
          <w:rFonts w:ascii="Arial" w:hAnsi="Arial" w:cs="Arial"/>
          <w:sz w:val="22"/>
          <w:szCs w:val="22"/>
        </w:rPr>
        <w:t xml:space="preserve">Sjednaná cena je platná po celou dobu účinnosti této smlouvy.  </w:t>
      </w:r>
    </w:p>
    <w:p w14:paraId="4DB27828" w14:textId="77777777" w:rsidR="002E475E" w:rsidRDefault="00966593">
      <w:pPr>
        <w:pStyle w:val="Zkladntext2"/>
        <w:numPr>
          <w:ilvl w:val="1"/>
          <w:numId w:val="32"/>
        </w:numPr>
        <w:tabs>
          <w:tab w:val="left" w:pos="0"/>
          <w:tab w:val="left" w:pos="567"/>
        </w:tabs>
        <w:spacing w:after="120"/>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Podmínky pro změnu ceny</w:t>
      </w:r>
    </w:p>
    <w:p w14:paraId="52B88846" w14:textId="77777777" w:rsidR="002E475E" w:rsidRDefault="00966593">
      <w:pPr>
        <w:pStyle w:val="Zkladntext2"/>
        <w:numPr>
          <w:ilvl w:val="2"/>
          <w:numId w:val="32"/>
        </w:numPr>
        <w:tabs>
          <w:tab w:val="left" w:pos="0"/>
          <w:tab w:val="left" w:pos="567"/>
        </w:tabs>
        <w:spacing w:after="120"/>
        <w:ind w:left="0" w:firstLine="0"/>
        <w:rPr>
          <w:rFonts w:ascii="Arial" w:hAnsi="Arial" w:cs="Arial"/>
          <w:sz w:val="22"/>
          <w:szCs w:val="22"/>
        </w:rPr>
      </w:pPr>
      <w:r>
        <w:rPr>
          <w:rFonts w:ascii="Arial" w:hAnsi="Arial" w:cs="Arial"/>
          <w:sz w:val="22"/>
          <w:szCs w:val="22"/>
        </w:rPr>
        <w:t>Sjednaná cena je cenou nejvýše přípustnou a může být změněna pouze za těchto podmínek:</w:t>
      </w:r>
    </w:p>
    <w:p w14:paraId="0C50B4EF" w14:textId="77777777" w:rsidR="002E475E" w:rsidRDefault="00966593">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  Náklady na </w:t>
      </w:r>
      <w:proofErr w:type="spellStart"/>
      <w:r>
        <w:rPr>
          <w:rFonts w:ascii="Arial" w:hAnsi="Arial" w:cs="Arial"/>
          <w:sz w:val="22"/>
          <w:szCs w:val="22"/>
        </w:rPr>
        <w:t>méněpráce</w:t>
      </w:r>
      <w:proofErr w:type="spellEnd"/>
      <w:r>
        <w:rPr>
          <w:rFonts w:ascii="Arial" w:hAnsi="Arial" w:cs="Arial"/>
          <w:sz w:val="22"/>
          <w:szCs w:val="22"/>
        </w:rPr>
        <w:t xml:space="preserve"> budou odečteny ve výši součtu veškerých odpovídajících položek a nákladů neprovedených dle Položkového rozpočtu, který je přílohou této smlouvy, </w:t>
      </w:r>
    </w:p>
    <w:p w14:paraId="0C2A7DDB" w14:textId="336D127D" w:rsidR="009E2299" w:rsidRPr="00D91C5F" w:rsidRDefault="00966593">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cs="Arial"/>
          <w:sz w:val="22"/>
          <w:szCs w:val="22"/>
        </w:rPr>
        <w:t>nemohl</w:t>
      </w:r>
      <w:proofErr w:type="gramEnd"/>
      <w:r>
        <w:rPr>
          <w:rFonts w:ascii="Arial" w:hAnsi="Arial" w:cs="Arial"/>
          <w:sz w:val="22"/>
          <w:szCs w:val="22"/>
        </w:rPr>
        <w:t xml:space="preserve"> vědět ani je </w:t>
      </w:r>
      <w:proofErr w:type="gramStart"/>
      <w:r>
        <w:rPr>
          <w:rFonts w:ascii="Arial" w:hAnsi="Arial" w:cs="Arial"/>
          <w:sz w:val="22"/>
          <w:szCs w:val="22"/>
        </w:rPr>
        <w:t>nemohl</w:t>
      </w:r>
      <w:proofErr w:type="gramEnd"/>
      <w:r>
        <w:rPr>
          <w:rFonts w:ascii="Arial" w:hAnsi="Arial" w:cs="Arial"/>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w:t>
      </w:r>
      <w:r w:rsidR="009E2299">
        <w:rPr>
          <w:rFonts w:ascii="Arial" w:hAnsi="Arial" w:cs="Arial"/>
          <w:sz w:val="22"/>
          <w:szCs w:val="22"/>
        </w:rPr>
        <w:t>,</w:t>
      </w:r>
    </w:p>
    <w:p w14:paraId="5EFC1693" w14:textId="77777777" w:rsidR="009E2299" w:rsidRPr="009E2299" w:rsidRDefault="00966593" w:rsidP="009E2299">
      <w:pPr>
        <w:pStyle w:val="Zkladntext2"/>
        <w:numPr>
          <w:ilvl w:val="1"/>
          <w:numId w:val="8"/>
        </w:numPr>
        <w:tabs>
          <w:tab w:val="left" w:pos="0"/>
          <w:tab w:val="left" w:pos="567"/>
        </w:tabs>
        <w:ind w:left="0" w:firstLine="0"/>
        <w:rPr>
          <w:rFonts w:ascii="Arial" w:hAnsi="Arial" w:cs="Arial"/>
          <w:bCs/>
          <w:sz w:val="22"/>
          <w:szCs w:val="22"/>
        </w:rPr>
      </w:pPr>
      <w:r>
        <w:rPr>
          <w:rFonts w:ascii="Arial" w:hAnsi="Arial" w:cs="Arial"/>
          <w:sz w:val="22"/>
          <w:szCs w:val="22"/>
        </w:rPr>
        <w:t xml:space="preserve"> </w:t>
      </w:r>
      <w:r w:rsidR="009E2299" w:rsidRPr="009E2299">
        <w:rPr>
          <w:rFonts w:ascii="Arial" w:hAnsi="Arial" w:cs="Arial"/>
          <w:sz w:val="22"/>
          <w:szCs w:val="22"/>
        </w:rPr>
        <w:t>dojde-li před podpisem smlouvy nebo v průběhu realizace díla</w:t>
      </w:r>
      <w:r w:rsidR="009E2299" w:rsidRPr="009E2299">
        <w:rPr>
          <w:rFonts w:ascii="Arial" w:hAnsi="Arial" w:cs="Arial"/>
          <w:bCs/>
          <w:sz w:val="22"/>
          <w:szCs w:val="22"/>
        </w:rPr>
        <w:t xml:space="preserve"> k zákonným změnám sazeb DPH; smluvní strany se dohodly, že v takovém případě je zhotovitel povinen účtovat DPH v platné výši a o změně výše ceny není třeba uzavírat dodatek ke smlouvě.</w:t>
      </w:r>
    </w:p>
    <w:p w14:paraId="0F39DD97" w14:textId="552AFD18" w:rsidR="002E475E" w:rsidRDefault="002E475E" w:rsidP="00D91C5F">
      <w:pPr>
        <w:pStyle w:val="Zkladntext2"/>
        <w:tabs>
          <w:tab w:val="left" w:pos="0"/>
          <w:tab w:val="left" w:pos="567"/>
        </w:tabs>
        <w:spacing w:after="120"/>
        <w:rPr>
          <w:rFonts w:ascii="Arial" w:eastAsia="Arial" w:hAnsi="Arial" w:cs="Arial"/>
          <w:sz w:val="22"/>
          <w:szCs w:val="22"/>
        </w:rPr>
      </w:pPr>
    </w:p>
    <w:p w14:paraId="39F69624" w14:textId="77777777" w:rsidR="002E475E" w:rsidRDefault="00966593">
      <w:pPr>
        <w:pStyle w:val="Zkladntext2"/>
        <w:tabs>
          <w:tab w:val="left" w:pos="0"/>
          <w:tab w:val="left" w:pos="567"/>
        </w:tabs>
        <w:spacing w:after="120"/>
        <w:jc w:val="center"/>
        <w:rPr>
          <w:rFonts w:ascii="Arial" w:hAnsi="Arial" w:cs="Arial"/>
          <w:b/>
          <w:sz w:val="22"/>
          <w:szCs w:val="22"/>
        </w:rPr>
      </w:pPr>
      <w:r>
        <w:rPr>
          <w:rFonts w:ascii="Arial" w:hAnsi="Arial" w:cs="Arial"/>
          <w:b/>
          <w:sz w:val="22"/>
          <w:szCs w:val="22"/>
        </w:rPr>
        <w:t xml:space="preserve">VII. </w:t>
      </w:r>
    </w:p>
    <w:p w14:paraId="43EAA3F7" w14:textId="77777777" w:rsidR="002E475E" w:rsidRDefault="00966593">
      <w:pPr>
        <w:pStyle w:val="Zkladntext2"/>
        <w:tabs>
          <w:tab w:val="left" w:pos="0"/>
          <w:tab w:val="left" w:pos="426"/>
        </w:tabs>
        <w:spacing w:after="120"/>
        <w:jc w:val="center"/>
        <w:rPr>
          <w:rFonts w:ascii="Arial" w:hAnsi="Arial" w:cs="Arial"/>
          <w:b/>
          <w:sz w:val="22"/>
          <w:szCs w:val="22"/>
        </w:rPr>
      </w:pPr>
      <w:r>
        <w:rPr>
          <w:rFonts w:ascii="Arial" w:hAnsi="Arial" w:cs="Arial"/>
          <w:b/>
          <w:sz w:val="22"/>
          <w:szCs w:val="22"/>
        </w:rPr>
        <w:t>Platební podmínky</w:t>
      </w:r>
    </w:p>
    <w:p w14:paraId="1BA1201C" w14:textId="77777777" w:rsidR="002E475E" w:rsidRDefault="00966593">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7.1</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Zálohy</w:t>
      </w:r>
    </w:p>
    <w:p w14:paraId="0F59A2CC" w14:textId="77777777" w:rsidR="002E475E" w:rsidRDefault="00966593">
      <w:pPr>
        <w:pStyle w:val="Zkladntext2"/>
        <w:tabs>
          <w:tab w:val="left" w:pos="0"/>
          <w:tab w:val="left" w:pos="567"/>
        </w:tabs>
        <w:spacing w:after="120"/>
        <w:jc w:val="left"/>
        <w:rPr>
          <w:rFonts w:ascii="Arial" w:hAnsi="Arial" w:cs="Arial"/>
          <w:sz w:val="22"/>
          <w:szCs w:val="22"/>
        </w:rPr>
      </w:pPr>
      <w:r>
        <w:rPr>
          <w:rFonts w:ascii="Arial" w:hAnsi="Arial" w:cs="Arial"/>
          <w:sz w:val="22"/>
          <w:szCs w:val="22"/>
        </w:rPr>
        <w:t xml:space="preserve">7.1.1 </w:t>
      </w:r>
      <w:r>
        <w:rPr>
          <w:rFonts w:ascii="Arial" w:hAnsi="Arial" w:cs="Arial"/>
          <w:sz w:val="22"/>
          <w:szCs w:val="22"/>
        </w:rPr>
        <w:tab/>
        <w:t>Objednatel neposkytne zhotoviteli zálohy.</w:t>
      </w:r>
    </w:p>
    <w:p w14:paraId="7CC730AA" w14:textId="77777777" w:rsidR="002E475E" w:rsidRDefault="00966593">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7.2</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Postup plateb</w:t>
      </w:r>
    </w:p>
    <w:p w14:paraId="00A2F1AF"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7.2.1 </w:t>
      </w:r>
      <w:r>
        <w:rPr>
          <w:rFonts w:ascii="Arial" w:hAnsi="Arial" w:cs="Arial"/>
          <w:sz w:val="22"/>
          <w:szCs w:val="22"/>
        </w:rPr>
        <w:tab/>
      </w:r>
      <w:r>
        <w:rPr>
          <w:rFonts w:ascii="Arial" w:hAnsi="Arial" w:cs="Arial"/>
          <w:sz w:val="22"/>
          <w:szCs w:val="22"/>
        </w:rPr>
        <w:tab/>
        <w:t xml:space="preserve">Cena za dílo bude hrazena na základě daňových dokladů (dále jen faktur) vystavených zhotovitelem v souladu s obecně závaznými právními předpisy včetně zákona o DPH. </w:t>
      </w:r>
    </w:p>
    <w:p w14:paraId="061E66DF"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7.2.2 </w:t>
      </w:r>
      <w:r>
        <w:rPr>
          <w:rFonts w:ascii="Arial" w:hAnsi="Arial" w:cs="Arial"/>
          <w:sz w:val="22"/>
          <w:szCs w:val="22"/>
        </w:rPr>
        <w:tab/>
      </w:r>
      <w:r>
        <w:rPr>
          <w:rFonts w:ascii="Arial" w:hAnsi="Arial" w:cs="Arial"/>
          <w:sz w:val="22"/>
          <w:szCs w:val="22"/>
        </w:rPr>
        <w:tab/>
        <w:t xml:space="preserve">V souladu s ustanovením zákona o DPH sjednávají smluvní strany dílčí plnění v rozsahu skutečně provedeného plnění za kalendářní měsíc. </w:t>
      </w:r>
    </w:p>
    <w:p w14:paraId="575D3781"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7.2.3 </w:t>
      </w:r>
      <w:r>
        <w:rPr>
          <w:rFonts w:ascii="Arial" w:hAnsi="Arial" w:cs="Arial"/>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14:paraId="2E272192"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7.2.4 </w:t>
      </w:r>
      <w:r>
        <w:rPr>
          <w:rFonts w:ascii="Arial" w:hAnsi="Arial" w:cs="Arial"/>
          <w:sz w:val="22"/>
          <w:szCs w:val="22"/>
        </w:rPr>
        <w:tab/>
        <w:t>Nedojde-li mezi oběma stranami k dohodě při odsouhlasení množství nebo druhu provedených prací je zhotovitel oprávněn fakturovat pouze ty práce a dodávky, u kterých nedošlo k rozporu.</w:t>
      </w:r>
    </w:p>
    <w:p w14:paraId="2E3FA021" w14:textId="77777777" w:rsidR="002E475E" w:rsidRDefault="00966593">
      <w:pPr>
        <w:pStyle w:val="Zkladntext2"/>
        <w:widowControl w:val="0"/>
        <w:tabs>
          <w:tab w:val="left" w:pos="0"/>
          <w:tab w:val="left" w:pos="567"/>
        </w:tabs>
        <w:spacing w:after="120"/>
        <w:rPr>
          <w:rFonts w:ascii="Arial" w:hAnsi="Arial" w:cs="Arial"/>
          <w:sz w:val="22"/>
          <w:szCs w:val="22"/>
          <w:u w:val="single"/>
        </w:rPr>
      </w:pPr>
      <w:r>
        <w:rPr>
          <w:rFonts w:ascii="Arial" w:hAnsi="Arial" w:cs="Arial"/>
          <w:b/>
          <w:sz w:val="22"/>
          <w:szCs w:val="22"/>
        </w:rPr>
        <w:t>7.3</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Zádržné (pozastávka)</w:t>
      </w:r>
    </w:p>
    <w:p w14:paraId="59EECD68"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7.3.1 </w:t>
      </w:r>
      <w:r>
        <w:rPr>
          <w:rFonts w:ascii="Arial" w:hAnsi="Arial" w:cs="Arial"/>
          <w:sz w:val="22"/>
          <w:szCs w:val="22"/>
        </w:rPr>
        <w:tab/>
      </w:r>
      <w:r>
        <w:rPr>
          <w:rFonts w:ascii="Arial" w:hAnsi="Arial" w:cs="Arial"/>
          <w:sz w:val="22"/>
          <w:szCs w:val="22"/>
        </w:rPr>
        <w:tab/>
        <w:t xml:space="preserve">Měsíční fakturací dle odst. 7.2 této smlouvy bude uhrazena cena díla maximálně do výše 90 % z celkové sjednané ceny díla. Zbývající část ceny za dílo ve výši minimálně 10 % z </w:t>
      </w:r>
      <w:r>
        <w:rPr>
          <w:rFonts w:ascii="Arial" w:hAnsi="Arial" w:cs="Arial"/>
          <w:sz w:val="22"/>
          <w:szCs w:val="22"/>
        </w:rPr>
        <w:lastRenderedPageBreak/>
        <w:t>celkové sjednané ceny slouží jako zádržné, které bude uhrazeno objednatelem zhotoviteli až po úspěšném protokolárním předání díla bez vad a nedodělků.</w:t>
      </w:r>
    </w:p>
    <w:p w14:paraId="394AEA32" w14:textId="77777777" w:rsidR="002E475E" w:rsidRDefault="00966593" w:rsidP="002E0D46">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7.3.2 </w:t>
      </w:r>
      <w:r>
        <w:rPr>
          <w:rFonts w:ascii="Arial" w:eastAsia="Arial" w:hAnsi="Arial" w:cs="Arial"/>
          <w:sz w:val="22"/>
          <w:szCs w:val="22"/>
        </w:rPr>
        <w:tab/>
        <w:t xml:space="preserve">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    </w:t>
      </w:r>
    </w:p>
    <w:p w14:paraId="0A074AB9" w14:textId="77777777" w:rsidR="002E475E" w:rsidRDefault="00966593">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7.3.3 Objednatel je oprávněn započíst vůči nároku zhotovitele na vrácení zádržného jakoukoliv svoji pohledávku za zhotovitelem. Učiní-li tak, je zhotovitel povinen neprodleně po vyzvání doplnit zádržné do původní výše.  </w:t>
      </w:r>
    </w:p>
    <w:p w14:paraId="54CA446B" w14:textId="77777777" w:rsidR="002E475E" w:rsidRDefault="00966593">
      <w:pPr>
        <w:pStyle w:val="Zkladntext2"/>
        <w:widowControl w:val="0"/>
        <w:tabs>
          <w:tab w:val="left" w:pos="0"/>
          <w:tab w:val="left" w:pos="567"/>
        </w:tabs>
        <w:spacing w:after="120"/>
        <w:rPr>
          <w:rFonts w:ascii="Arial" w:hAnsi="Arial" w:cs="Arial"/>
          <w:sz w:val="22"/>
          <w:szCs w:val="22"/>
        </w:rPr>
      </w:pPr>
      <w:r>
        <w:rPr>
          <w:rFonts w:ascii="Arial" w:hAnsi="Arial" w:cs="Arial"/>
          <w:b/>
          <w:sz w:val="22"/>
          <w:szCs w:val="22"/>
        </w:rPr>
        <w:t>7.4</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u w:val="single"/>
        </w:rPr>
        <w:t>Náležitosti a splatnost faktury</w:t>
      </w:r>
      <w:r>
        <w:rPr>
          <w:rFonts w:ascii="Arial" w:hAnsi="Arial" w:cs="Arial"/>
          <w:sz w:val="22"/>
          <w:szCs w:val="22"/>
        </w:rPr>
        <w:t xml:space="preserve"> </w:t>
      </w:r>
    </w:p>
    <w:p w14:paraId="6EAF92F6" w14:textId="77777777" w:rsidR="002E475E" w:rsidRDefault="008E12F8">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7.4.1</w:t>
      </w:r>
      <w:r w:rsidR="00966593">
        <w:rPr>
          <w:rFonts w:ascii="Arial" w:hAnsi="Arial" w:cs="Arial"/>
          <w:sz w:val="22"/>
          <w:szCs w:val="22"/>
        </w:rPr>
        <w:t xml:space="preserve"> </w:t>
      </w:r>
      <w:r w:rsidR="00966593">
        <w:rPr>
          <w:rFonts w:ascii="Arial" w:hAnsi="Arial" w:cs="Arial"/>
          <w:sz w:val="22"/>
          <w:szCs w:val="22"/>
        </w:rPr>
        <w:tab/>
        <w:t xml:space="preserve">Kromě náležitostí stanovených právními předpisy pro daňový doklad je zhotovitel povinen na faktuře uvést i tyto údaje: </w:t>
      </w:r>
    </w:p>
    <w:p w14:paraId="60A5DC41" w14:textId="77777777" w:rsidR="008E12F8" w:rsidRDefault="00966593" w:rsidP="008E12F8">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číslo smlouvy objednatele,</w:t>
      </w:r>
    </w:p>
    <w:p w14:paraId="55FF913D" w14:textId="77777777" w:rsidR="00455167" w:rsidRDefault="00455167" w:rsidP="00455167">
      <w:pPr>
        <w:pStyle w:val="Zkladntext2"/>
        <w:widowControl w:val="0"/>
        <w:tabs>
          <w:tab w:val="left" w:pos="0"/>
          <w:tab w:val="left" w:pos="567"/>
        </w:tabs>
        <w:rPr>
          <w:rFonts w:ascii="Arial" w:eastAsia="Arial" w:hAnsi="Arial" w:cs="Arial"/>
          <w:sz w:val="22"/>
          <w:szCs w:val="22"/>
        </w:rPr>
      </w:pPr>
      <w:proofErr w:type="gramStart"/>
      <w:r>
        <w:rPr>
          <w:rFonts w:ascii="Arial" w:eastAsia="Arial" w:hAnsi="Arial" w:cs="Arial"/>
          <w:sz w:val="22"/>
          <w:szCs w:val="22"/>
        </w:rPr>
        <w:t>c)      název</w:t>
      </w:r>
      <w:proofErr w:type="gramEnd"/>
      <w:r>
        <w:rPr>
          <w:rFonts w:ascii="Arial" w:eastAsia="Arial" w:hAnsi="Arial" w:cs="Arial"/>
          <w:sz w:val="22"/>
          <w:szCs w:val="22"/>
        </w:rPr>
        <w:t xml:space="preserve"> díla: </w:t>
      </w:r>
      <w:r>
        <w:rPr>
          <w:rFonts w:ascii="Arial" w:eastAsia="Arial" w:hAnsi="Arial" w:cs="Arial"/>
          <w:b/>
          <w:bCs/>
          <w:sz w:val="22"/>
          <w:szCs w:val="22"/>
        </w:rPr>
        <w:t>„</w:t>
      </w:r>
      <w:r w:rsidRPr="00455167">
        <w:rPr>
          <w:rFonts w:ascii="Arial" w:hAnsi="Arial" w:cs="Arial"/>
          <w:bCs/>
          <w:i/>
          <w:sz w:val="22"/>
          <w:szCs w:val="22"/>
        </w:rPr>
        <w:t>ZŠ Komenského 68 – rekonstrukce žákovských šaten</w:t>
      </w:r>
      <w:r>
        <w:rPr>
          <w:rFonts w:ascii="Arial" w:eastAsia="Arial" w:hAnsi="Arial" w:cs="Arial"/>
          <w:b/>
          <w:bCs/>
          <w:sz w:val="22"/>
          <w:szCs w:val="22"/>
        </w:rPr>
        <w:t>“,</w:t>
      </w:r>
    </w:p>
    <w:p w14:paraId="4873B304" w14:textId="77777777" w:rsidR="00455167" w:rsidRDefault="00455167" w:rsidP="00455167">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označení banky a číslo účtu, na který má být zaplaceno (pokud je číslo účtu odlišné od čísla uvedeného v čl. I. je zhotovitel povinen o této skutečnosti informovat objednatele v souladu s </w:t>
      </w:r>
      <w:proofErr w:type="spellStart"/>
      <w:r>
        <w:rPr>
          <w:rFonts w:ascii="Arial" w:eastAsia="Arial" w:hAnsi="Arial" w:cs="Arial"/>
          <w:sz w:val="22"/>
          <w:szCs w:val="22"/>
        </w:rPr>
        <w:t>ust</w:t>
      </w:r>
      <w:proofErr w:type="spellEnd"/>
      <w:r>
        <w:rPr>
          <w:rFonts w:ascii="Arial" w:eastAsia="Arial" w:hAnsi="Arial" w:cs="Arial"/>
          <w:sz w:val="22"/>
          <w:szCs w:val="22"/>
        </w:rPr>
        <w:t xml:space="preserve">. </w:t>
      </w:r>
      <w:proofErr w:type="gramStart"/>
      <w:r>
        <w:rPr>
          <w:rFonts w:ascii="Arial" w:eastAsia="Arial" w:hAnsi="Arial" w:cs="Arial"/>
          <w:sz w:val="22"/>
          <w:szCs w:val="22"/>
        </w:rPr>
        <w:t>odst.</w:t>
      </w:r>
      <w:proofErr w:type="gramEnd"/>
      <w:r>
        <w:rPr>
          <w:rFonts w:ascii="Arial" w:eastAsia="Arial" w:hAnsi="Arial" w:cs="Arial"/>
          <w:sz w:val="22"/>
          <w:szCs w:val="22"/>
        </w:rPr>
        <w:t xml:space="preserve"> 2.5 smlouvy),</w:t>
      </w:r>
    </w:p>
    <w:p w14:paraId="19A782D6" w14:textId="77777777" w:rsidR="00455167" w:rsidRDefault="00455167" w:rsidP="00455167">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sazbu DPH vztahující se k předmětu plnění; zhotovitel odpovídá za to, že sazba daně z přidané hodnoty je stanovena v souladu s platnými předpisy, v opačném případě je povinen uhradit objednateli veškerou škodu, která mu v té souvislosti vznikla.</w:t>
      </w:r>
    </w:p>
    <w:p w14:paraId="4A53122D" w14:textId="77777777" w:rsidR="008E12F8" w:rsidRPr="008E12F8" w:rsidRDefault="008E12F8" w:rsidP="0000451F">
      <w:pPr>
        <w:autoSpaceDE w:val="0"/>
        <w:autoSpaceDN w:val="0"/>
        <w:adjustRightInd w:val="0"/>
        <w:spacing w:after="120"/>
        <w:jc w:val="both"/>
        <w:rPr>
          <w:rFonts w:ascii="Arial" w:hAnsi="Arial" w:cs="Arial"/>
          <w:color w:val="000000"/>
          <w:sz w:val="22"/>
          <w:szCs w:val="22"/>
          <w:lang w:bidi="ar-SA"/>
        </w:rPr>
      </w:pPr>
      <w:proofErr w:type="gramStart"/>
      <w:r>
        <w:rPr>
          <w:rFonts w:ascii="Arial" w:hAnsi="Arial" w:cs="Arial"/>
          <w:color w:val="000000"/>
          <w:sz w:val="22"/>
          <w:szCs w:val="22"/>
          <w:lang w:bidi="ar-SA"/>
        </w:rPr>
        <w:t xml:space="preserve">7.4.2  </w:t>
      </w:r>
      <w:r w:rsidRPr="008E12F8">
        <w:rPr>
          <w:rFonts w:ascii="Arial" w:hAnsi="Arial" w:cs="Arial"/>
          <w:color w:val="000000"/>
          <w:sz w:val="22"/>
          <w:szCs w:val="22"/>
          <w:lang w:bidi="ar-SA"/>
        </w:rPr>
        <w:t>Přestože</w:t>
      </w:r>
      <w:proofErr w:type="gramEnd"/>
      <w:r w:rsidRPr="008E12F8">
        <w:rPr>
          <w:rFonts w:ascii="Arial" w:hAnsi="Arial" w:cs="Arial"/>
          <w:color w:val="000000"/>
          <w:sz w:val="22"/>
          <w:szCs w:val="22"/>
          <w:lang w:bidi="ar-SA"/>
        </w:rPr>
        <w:t xml:space="preserve"> se jedná o výkon veřejné správy a objednatel se v souladu s </w:t>
      </w:r>
      <w:proofErr w:type="spellStart"/>
      <w:r w:rsidRPr="008E12F8">
        <w:rPr>
          <w:rFonts w:ascii="Arial" w:hAnsi="Arial" w:cs="Arial"/>
          <w:color w:val="000000"/>
          <w:sz w:val="22"/>
          <w:szCs w:val="22"/>
          <w:lang w:bidi="ar-SA"/>
        </w:rPr>
        <w:t>ust</w:t>
      </w:r>
      <w:proofErr w:type="spellEnd"/>
      <w:r w:rsidRPr="008E12F8">
        <w:rPr>
          <w:rFonts w:ascii="Arial" w:hAnsi="Arial" w:cs="Arial"/>
          <w:color w:val="000000"/>
          <w:sz w:val="22"/>
          <w:szCs w:val="22"/>
          <w:lang w:bidi="ar-SA"/>
        </w:rPr>
        <w:t xml:space="preserve">. § 5 odst. 3 zákona č. 235/2004 Sb., v platném znění, nepovažuje za osobu povinnou k dani, bude vystaven objednateli doklad s náležitostmi dle tohoto zákona. </w:t>
      </w:r>
    </w:p>
    <w:p w14:paraId="6FED184B" w14:textId="77777777" w:rsidR="002E475E" w:rsidRDefault="00966593">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w:t>
      </w:r>
      <w:r w:rsidR="008E12F8">
        <w:rPr>
          <w:rFonts w:ascii="Arial" w:eastAsia="Arial" w:hAnsi="Arial" w:cs="Arial"/>
          <w:sz w:val="22"/>
          <w:szCs w:val="22"/>
        </w:rPr>
        <w:t>.4.3</w:t>
      </w:r>
      <w:r>
        <w:rPr>
          <w:rFonts w:ascii="Arial" w:eastAsia="Arial" w:hAnsi="Arial" w:cs="Arial"/>
          <w:sz w:val="22"/>
          <w:szCs w:val="22"/>
        </w:rPr>
        <w:t xml:space="preserve"> </w:t>
      </w:r>
      <w:r>
        <w:rPr>
          <w:rFonts w:ascii="Arial" w:eastAsia="Arial" w:hAnsi="Arial" w:cs="Arial"/>
          <w:sz w:val="22"/>
          <w:szCs w:val="22"/>
        </w:rPr>
        <w:tab/>
        <w:t xml:space="preserve">Daňový doklad (faktura) bude doručen osobně či poštou na podatelnu Městského úřadu, nebo elektronicky do datové schránky objednatele, případně na e-podatelna@novyjicin.cz. </w:t>
      </w:r>
    </w:p>
    <w:p w14:paraId="75C9EE2D" w14:textId="77777777" w:rsidR="002E475E" w:rsidRDefault="008E12F8">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7.4.4</w:t>
      </w:r>
      <w:r w:rsidR="00966593">
        <w:rPr>
          <w:rFonts w:ascii="Arial" w:eastAsia="Arial" w:hAnsi="Arial" w:cs="Arial"/>
          <w:sz w:val="22"/>
          <w:szCs w:val="22"/>
        </w:rPr>
        <w:tab/>
        <w:t xml:space="preserve">Splatnost daňových dokladů (faktur) pro celé období realizace díla je </w:t>
      </w:r>
      <w:r w:rsidR="00966593">
        <w:rPr>
          <w:rFonts w:ascii="Arial" w:eastAsia="Arial" w:hAnsi="Arial" w:cs="Arial"/>
          <w:b/>
          <w:sz w:val="22"/>
          <w:szCs w:val="22"/>
        </w:rPr>
        <w:t>30 dnů</w:t>
      </w:r>
      <w:r w:rsidR="00966593">
        <w:rPr>
          <w:rFonts w:ascii="Arial" w:eastAsia="Arial" w:hAnsi="Arial" w:cs="Arial"/>
          <w:sz w:val="22"/>
          <w:szCs w:val="22"/>
        </w:rPr>
        <w:t xml:space="preserve"> ode dne doručení faktury objednateli.</w:t>
      </w:r>
    </w:p>
    <w:p w14:paraId="5EC33B24" w14:textId="77777777" w:rsidR="002E475E" w:rsidRDefault="008E12F8">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7.4.5</w:t>
      </w:r>
      <w:r w:rsidR="00966593">
        <w:rPr>
          <w:rFonts w:ascii="Arial" w:eastAsia="Arial" w:hAnsi="Arial" w:cs="Arial"/>
          <w:sz w:val="22"/>
          <w:szCs w:val="22"/>
        </w:rPr>
        <w:t xml:space="preserve"> </w:t>
      </w:r>
      <w:r w:rsidR="00966593">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F81910F" w14:textId="77777777" w:rsidR="009E2299" w:rsidRPr="009E2299" w:rsidRDefault="009E2299" w:rsidP="009E2299">
      <w:pPr>
        <w:pStyle w:val="Zkladntext2"/>
        <w:rPr>
          <w:rFonts w:ascii="Arial" w:eastAsia="Arial" w:hAnsi="Arial" w:cs="Arial"/>
          <w:bCs/>
          <w:sz w:val="22"/>
          <w:szCs w:val="22"/>
        </w:rPr>
      </w:pPr>
      <w:proofErr w:type="gramStart"/>
      <w:r w:rsidRPr="009E2299">
        <w:rPr>
          <w:rFonts w:ascii="Arial" w:eastAsia="Arial" w:hAnsi="Arial" w:cs="Arial"/>
          <w:b/>
          <w:bCs/>
          <w:sz w:val="22"/>
          <w:szCs w:val="22"/>
        </w:rPr>
        <w:t>7.5</w:t>
      </w:r>
      <w:r w:rsidRPr="009E2299">
        <w:rPr>
          <w:rFonts w:ascii="Arial" w:eastAsia="Arial" w:hAnsi="Arial" w:cs="Arial"/>
          <w:bCs/>
          <w:sz w:val="22"/>
          <w:szCs w:val="22"/>
        </w:rPr>
        <w:t xml:space="preserve">   </w:t>
      </w:r>
      <w:r w:rsidRPr="009E2299">
        <w:rPr>
          <w:rFonts w:ascii="Arial" w:eastAsia="Arial" w:hAnsi="Arial" w:cs="Arial"/>
          <w:bCs/>
          <w:sz w:val="22"/>
          <w:szCs w:val="22"/>
          <w:u w:val="single"/>
        </w:rPr>
        <w:t>Zvláštní</w:t>
      </w:r>
      <w:proofErr w:type="gramEnd"/>
      <w:r w:rsidRPr="009E2299">
        <w:rPr>
          <w:rFonts w:ascii="Arial" w:eastAsia="Arial" w:hAnsi="Arial" w:cs="Arial"/>
          <w:bCs/>
          <w:sz w:val="22"/>
          <w:szCs w:val="22"/>
          <w:u w:val="single"/>
        </w:rPr>
        <w:t xml:space="preserve"> způsob zajištění daně</w:t>
      </w:r>
      <w:r w:rsidRPr="009E2299">
        <w:rPr>
          <w:rFonts w:ascii="Arial" w:eastAsia="Arial" w:hAnsi="Arial" w:cs="Arial"/>
          <w:bCs/>
          <w:sz w:val="22"/>
          <w:szCs w:val="22"/>
        </w:rPr>
        <w:t xml:space="preserve"> </w:t>
      </w:r>
    </w:p>
    <w:p w14:paraId="58A6D7E5" w14:textId="77777777" w:rsidR="009E2299" w:rsidRDefault="009E2299" w:rsidP="009E2299">
      <w:pPr>
        <w:pStyle w:val="Zkladntext2"/>
        <w:rPr>
          <w:rFonts w:ascii="Arial" w:eastAsia="Arial" w:hAnsi="Arial" w:cs="Arial"/>
          <w:bCs/>
          <w:sz w:val="22"/>
          <w:szCs w:val="22"/>
        </w:rPr>
      </w:pPr>
      <w:r w:rsidRPr="009E2299">
        <w:rPr>
          <w:rFonts w:ascii="Arial" w:eastAsia="Arial" w:hAnsi="Arial" w:cs="Arial"/>
          <w:bCs/>
          <w:sz w:val="22"/>
          <w:szCs w:val="22"/>
        </w:rPr>
        <w:t xml:space="preserve">7.5.1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sidRPr="009E2299">
        <w:rPr>
          <w:rFonts w:ascii="Arial" w:eastAsia="Arial" w:hAnsi="Arial" w:cs="Arial"/>
          <w:bCs/>
          <w:sz w:val="22"/>
          <w:szCs w:val="22"/>
        </w:rPr>
        <w:t>ust</w:t>
      </w:r>
      <w:proofErr w:type="spellEnd"/>
      <w:r w:rsidRPr="009E2299">
        <w:rPr>
          <w:rFonts w:ascii="Arial" w:eastAsia="Arial" w:hAnsi="Arial" w:cs="Arial"/>
          <w:bCs/>
          <w:sz w:val="22"/>
          <w:szCs w:val="22"/>
        </w:rPr>
        <w:t>. § 109a zákona č. 235/2004 Sb., o dani z přidané hodnoty, v platném znění.</w:t>
      </w:r>
    </w:p>
    <w:p w14:paraId="4ADACFD7" w14:textId="77777777" w:rsidR="008C3B57" w:rsidRDefault="008C3B57" w:rsidP="009E2299">
      <w:pPr>
        <w:pStyle w:val="Zkladntext2"/>
        <w:rPr>
          <w:rFonts w:ascii="Arial" w:eastAsia="Arial" w:hAnsi="Arial" w:cs="Arial"/>
          <w:bCs/>
          <w:sz w:val="22"/>
          <w:szCs w:val="22"/>
        </w:rPr>
      </w:pPr>
    </w:p>
    <w:p w14:paraId="47644ADD" w14:textId="77777777" w:rsidR="008C3B57" w:rsidRDefault="008C3B57" w:rsidP="009E2299">
      <w:pPr>
        <w:pStyle w:val="Zkladntext2"/>
        <w:rPr>
          <w:rFonts w:ascii="Arial" w:eastAsia="Arial" w:hAnsi="Arial" w:cs="Arial"/>
          <w:bCs/>
          <w:sz w:val="22"/>
          <w:szCs w:val="22"/>
        </w:rPr>
      </w:pPr>
    </w:p>
    <w:p w14:paraId="6D98DF5E" w14:textId="77777777" w:rsidR="008C3B57" w:rsidRPr="009E2299" w:rsidRDefault="008C3B57" w:rsidP="009E2299">
      <w:pPr>
        <w:pStyle w:val="Zkladntext2"/>
        <w:rPr>
          <w:rFonts w:ascii="Arial" w:eastAsia="Arial" w:hAnsi="Arial" w:cs="Arial"/>
          <w:bCs/>
          <w:sz w:val="22"/>
          <w:szCs w:val="22"/>
        </w:rPr>
      </w:pPr>
    </w:p>
    <w:p w14:paraId="100073CF" w14:textId="77777777" w:rsidR="009E2299" w:rsidRDefault="009E2299">
      <w:pPr>
        <w:pStyle w:val="Zkladntext2"/>
        <w:widowControl w:val="0"/>
        <w:tabs>
          <w:tab w:val="left" w:pos="0"/>
          <w:tab w:val="left" w:pos="567"/>
        </w:tabs>
        <w:spacing w:after="120"/>
        <w:rPr>
          <w:rFonts w:ascii="Arial" w:eastAsia="Arial" w:hAnsi="Arial" w:cs="Arial"/>
          <w:sz w:val="22"/>
          <w:szCs w:val="22"/>
        </w:rPr>
      </w:pPr>
    </w:p>
    <w:p w14:paraId="02C0CB98"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lastRenderedPageBreak/>
        <w:t>VIII.</w:t>
      </w:r>
    </w:p>
    <w:p w14:paraId="394F2ED5"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Subdodavatelé</w:t>
      </w:r>
      <w:bookmarkStart w:id="3" w:name="_Toc235259229"/>
      <w:bookmarkStart w:id="4" w:name="_Toc323104685"/>
    </w:p>
    <w:p w14:paraId="2DC46618" w14:textId="77777777" w:rsidR="002E475E" w:rsidRDefault="00966593">
      <w:pPr>
        <w:pStyle w:val="Zkladntext2"/>
        <w:widowControl w:val="0"/>
        <w:tabs>
          <w:tab w:val="left" w:pos="0"/>
          <w:tab w:val="left" w:pos="567"/>
        </w:tabs>
        <w:spacing w:after="120"/>
        <w:jc w:val="left"/>
        <w:rPr>
          <w:rFonts w:ascii="Arial" w:hAnsi="Arial" w:cs="Arial"/>
          <w:sz w:val="22"/>
          <w:szCs w:val="22"/>
          <w:u w:val="single"/>
        </w:rPr>
      </w:pPr>
      <w:r>
        <w:rPr>
          <w:rFonts w:ascii="Arial" w:hAnsi="Arial" w:cs="Arial"/>
          <w:b/>
          <w:sz w:val="22"/>
          <w:szCs w:val="22"/>
        </w:rPr>
        <w:t>8.1</w:t>
      </w:r>
      <w:r>
        <w:rPr>
          <w:rFonts w:ascii="Arial" w:hAnsi="Arial" w:cs="Arial"/>
          <w:sz w:val="22"/>
          <w:szCs w:val="22"/>
        </w:rPr>
        <w:t xml:space="preserve">   </w:t>
      </w:r>
      <w:bookmarkEnd w:id="3"/>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Vymezení, změna subdodavatele, sankce </w:t>
      </w:r>
    </w:p>
    <w:p w14:paraId="628D607D" w14:textId="77777777" w:rsidR="002E475E" w:rsidRDefault="00966593" w:rsidP="00165FFB">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8.1.1 </w:t>
      </w:r>
      <w:r>
        <w:rPr>
          <w:rFonts w:ascii="Arial" w:hAnsi="Arial" w:cs="Arial"/>
          <w:sz w:val="22"/>
          <w:szCs w:val="22"/>
        </w:rPr>
        <w:tab/>
      </w:r>
      <w:r>
        <w:rPr>
          <w:rFonts w:ascii="Arial" w:hAnsi="Arial" w:cs="Arial"/>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14:paraId="64BB76F8" w14:textId="77777777" w:rsidR="002E475E" w:rsidRDefault="00966593" w:rsidP="00165FFB">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8.1.2 </w:t>
      </w:r>
      <w:r>
        <w:rPr>
          <w:rFonts w:ascii="Arial" w:hAnsi="Arial" w:cs="Arial"/>
          <w:sz w:val="22"/>
          <w:szCs w:val="22"/>
        </w:rPr>
        <w:tab/>
        <w:t>Subdodavate</w:t>
      </w:r>
      <w:r w:rsidR="0000451F">
        <w:rPr>
          <w:rFonts w:ascii="Arial" w:hAnsi="Arial" w:cs="Arial"/>
          <w:sz w:val="22"/>
          <w:szCs w:val="22"/>
        </w:rPr>
        <w:t>lské firmy uvedené v bodu 8.1.1</w:t>
      </w:r>
      <w:r>
        <w:rPr>
          <w:rFonts w:ascii="Arial" w:hAnsi="Arial" w:cs="Arial"/>
          <w:sz w:val="22"/>
          <w:szCs w:val="22"/>
        </w:rPr>
        <w:t xml:space="preserve"> musí být totožné s firmami uvedenými v nabídce podané do výběrového řízení na veřejnou zakázku. 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  </w:t>
      </w:r>
    </w:p>
    <w:p w14:paraId="06D006F3" w14:textId="77777777" w:rsidR="002E475E" w:rsidRDefault="00966593" w:rsidP="00165FFB">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8.1.3 </w:t>
      </w:r>
      <w:r>
        <w:rPr>
          <w:rFonts w:ascii="Arial" w:hAnsi="Arial" w:cs="Arial"/>
          <w:sz w:val="22"/>
          <w:szCs w:val="22"/>
        </w:rPr>
        <w:tab/>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75A75F9B" w14:textId="77777777" w:rsidR="002E475E" w:rsidRDefault="00966593">
      <w:pPr>
        <w:pStyle w:val="Zkladntext2"/>
        <w:widowControl w:val="0"/>
        <w:tabs>
          <w:tab w:val="left" w:pos="0"/>
          <w:tab w:val="left" w:pos="567"/>
        </w:tabs>
        <w:spacing w:after="120"/>
        <w:jc w:val="left"/>
        <w:rPr>
          <w:rFonts w:ascii="Arial" w:eastAsia="Arial" w:hAnsi="Arial" w:cs="Arial"/>
          <w:sz w:val="22"/>
          <w:szCs w:val="22"/>
          <w:u w:val="single"/>
        </w:rPr>
      </w:pPr>
      <w:proofErr w:type="gramStart"/>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u w:val="single"/>
        </w:rPr>
        <w:t>Vzájemné</w:t>
      </w:r>
      <w:proofErr w:type="gramEnd"/>
      <w:r>
        <w:rPr>
          <w:rFonts w:ascii="Arial" w:eastAsia="Arial" w:hAnsi="Arial" w:cs="Arial"/>
          <w:sz w:val="22"/>
          <w:szCs w:val="22"/>
          <w:u w:val="single"/>
        </w:rPr>
        <w:t xml:space="preserve"> plnění závazků </w:t>
      </w:r>
    </w:p>
    <w:p w14:paraId="310BBA84" w14:textId="77777777" w:rsidR="002E475E" w:rsidRDefault="00966593">
      <w:pPr>
        <w:pStyle w:val="Zkladntext2"/>
        <w:widowControl w:val="0"/>
        <w:tabs>
          <w:tab w:val="left" w:pos="0"/>
          <w:tab w:val="left" w:pos="567"/>
        </w:tabs>
        <w:spacing w:after="120"/>
        <w:jc w:val="left"/>
        <w:rPr>
          <w:rFonts w:ascii="Arial" w:eastAsia="Arial" w:hAnsi="Arial" w:cs="Arial"/>
          <w:sz w:val="22"/>
          <w:szCs w:val="22"/>
        </w:rPr>
      </w:pPr>
      <w:r>
        <w:rPr>
          <w:rFonts w:ascii="Arial" w:eastAsia="Arial" w:hAnsi="Arial" w:cs="Arial"/>
          <w:sz w:val="22"/>
          <w:szCs w:val="22"/>
        </w:rPr>
        <w:t xml:space="preserve">8.2.1   </w:t>
      </w:r>
      <w:r>
        <w:rPr>
          <w:rFonts w:ascii="Arial" w:eastAsia="Arial" w:hAnsi="Arial" w:cs="Arial"/>
          <w:sz w:val="22"/>
          <w:szCs w:val="22"/>
        </w:rPr>
        <w:tab/>
        <w:t xml:space="preserve">Zhotovitel je povinen vymáhat plnění závazků svých subdodavatelů. </w:t>
      </w:r>
    </w:p>
    <w:p w14:paraId="29FF2183" w14:textId="77777777" w:rsidR="002E475E" w:rsidRDefault="00966593" w:rsidP="00165FFB">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3BB563F9"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IX.</w:t>
      </w:r>
    </w:p>
    <w:p w14:paraId="38C928F1" w14:textId="77777777" w:rsidR="002E475E" w:rsidRDefault="00966593">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Provádění díla</w:t>
      </w:r>
    </w:p>
    <w:p w14:paraId="18346518" w14:textId="77777777" w:rsidR="002E475E" w:rsidRDefault="00966593">
      <w:pPr>
        <w:pStyle w:val="Zkladntext2"/>
        <w:widowControl w:val="0"/>
        <w:numPr>
          <w:ilvl w:val="1"/>
          <w:numId w:val="13"/>
        </w:numPr>
        <w:tabs>
          <w:tab w:val="left" w:pos="0"/>
          <w:tab w:val="left" w:pos="567"/>
        </w:tabs>
        <w:spacing w:after="120"/>
        <w:jc w:val="left"/>
        <w:rPr>
          <w:rFonts w:ascii="Arial" w:eastAsia="Arial" w:hAnsi="Arial" w:cs="Arial"/>
          <w:b/>
          <w:sz w:val="22"/>
          <w:szCs w:val="22"/>
        </w:rPr>
      </w:pPr>
      <w:r>
        <w:rPr>
          <w:rFonts w:ascii="Arial" w:eastAsia="Arial" w:hAnsi="Arial" w:cs="Arial"/>
          <w:b/>
          <w:bCs/>
          <w:sz w:val="22"/>
          <w:szCs w:val="22"/>
        </w:rPr>
        <w:t xml:space="preserve">   </w:t>
      </w:r>
      <w:r>
        <w:rPr>
          <w:rFonts w:ascii="Arial" w:eastAsia="Arial" w:hAnsi="Arial" w:cs="Arial"/>
          <w:sz w:val="22"/>
          <w:szCs w:val="22"/>
        </w:rPr>
        <w:t xml:space="preserve"> </w:t>
      </w:r>
      <w:r>
        <w:rPr>
          <w:rFonts w:ascii="Arial" w:eastAsia="Arial" w:hAnsi="Arial" w:cs="Arial"/>
          <w:sz w:val="22"/>
          <w:szCs w:val="22"/>
          <w:u w:val="single"/>
        </w:rPr>
        <w:t>Dodržování bezpečnosti, požární ochrany, hygieny práce a pracovněprávních předpisů</w:t>
      </w:r>
    </w:p>
    <w:p w14:paraId="2D16FE65" w14:textId="77777777" w:rsidR="00165FFB" w:rsidRPr="00165FFB" w:rsidRDefault="00966593" w:rsidP="00165FFB">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662A36C4" w14:textId="77777777" w:rsidR="00165FFB" w:rsidRPr="00165FFB" w:rsidRDefault="00966593" w:rsidP="00165FFB">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sidRPr="00165FFB">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14:paraId="7C83E161" w14:textId="77777777" w:rsidR="00165FFB" w:rsidRPr="00165FFB" w:rsidRDefault="00966593" w:rsidP="00165FFB">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sidRPr="00165FFB">
        <w:rPr>
          <w:rFonts w:ascii="Arial" w:eastAsia="Arial" w:hAnsi="Arial" w:cs="Arial"/>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6A6A40D2" w14:textId="77777777" w:rsidR="00165FFB" w:rsidRDefault="002E0D46" w:rsidP="00165FFB">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9.1.4</w:t>
      </w:r>
      <w:r w:rsidR="00966593">
        <w:rPr>
          <w:rFonts w:ascii="Arial" w:eastAsia="Arial" w:hAnsi="Arial" w:cs="Arial"/>
          <w:sz w:val="22"/>
          <w:szCs w:val="22"/>
        </w:rPr>
        <w:t xml:space="preserve"> </w:t>
      </w:r>
      <w:r w:rsidR="00966593">
        <w:rPr>
          <w:rFonts w:ascii="Arial" w:eastAsia="Arial" w:hAnsi="Arial" w:cs="Arial"/>
          <w:sz w:val="22"/>
          <w:szCs w:val="22"/>
        </w:rPr>
        <w:tab/>
        <w:t xml:space="preserve"> Zhotovitel se zavazuje zajistit dodržování pracovněprávních předpisů (se zvláštním zřetelem na regulaci odměňování, pracovní doby, doby odpočinku apod.) a předpisů o zaměstnanosti, a to vůči všem osobám, které se na provádění díla podílejí. </w:t>
      </w:r>
    </w:p>
    <w:p w14:paraId="0945986D" w14:textId="77777777" w:rsidR="00165FFB" w:rsidRDefault="002E0D46" w:rsidP="00165FFB">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9.1.5</w:t>
      </w:r>
      <w:r w:rsidR="00966593">
        <w:rPr>
          <w:rFonts w:ascii="Arial" w:eastAsia="Arial" w:hAnsi="Arial" w:cs="Arial"/>
          <w:sz w:val="22"/>
          <w:szCs w:val="22"/>
        </w:rPr>
        <w:tab/>
        <w:t xml:space="preserve"> Zhotovitel je povinen zabezpečit pojištění všech svých osob pohybujících se po staveništi proti úrazu. Totéž je povinen zajistit i u svých subdodavatelů.</w:t>
      </w:r>
    </w:p>
    <w:p w14:paraId="1CBE063F" w14:textId="77777777" w:rsidR="008C3B57" w:rsidRDefault="008C3B57" w:rsidP="00165FFB">
      <w:pPr>
        <w:pStyle w:val="Zkladntext2"/>
        <w:widowControl w:val="0"/>
        <w:tabs>
          <w:tab w:val="left" w:pos="0"/>
          <w:tab w:val="left" w:pos="567"/>
        </w:tabs>
        <w:spacing w:after="120"/>
        <w:rPr>
          <w:rFonts w:ascii="Arial" w:eastAsia="Arial" w:hAnsi="Arial" w:cs="Arial"/>
          <w:sz w:val="22"/>
          <w:szCs w:val="22"/>
        </w:rPr>
      </w:pPr>
    </w:p>
    <w:p w14:paraId="41026458" w14:textId="77777777" w:rsidR="008C3B57" w:rsidRDefault="008C3B57" w:rsidP="00165FFB">
      <w:pPr>
        <w:pStyle w:val="Zkladntext2"/>
        <w:widowControl w:val="0"/>
        <w:tabs>
          <w:tab w:val="left" w:pos="0"/>
          <w:tab w:val="left" w:pos="567"/>
        </w:tabs>
        <w:spacing w:after="120"/>
        <w:rPr>
          <w:rFonts w:ascii="Arial" w:eastAsia="Arial" w:hAnsi="Arial" w:cs="Arial"/>
          <w:sz w:val="22"/>
          <w:szCs w:val="22"/>
        </w:rPr>
      </w:pPr>
    </w:p>
    <w:p w14:paraId="13D06C6C" w14:textId="77777777" w:rsidR="008C3B57" w:rsidRDefault="008C3B57" w:rsidP="00165FFB">
      <w:pPr>
        <w:pStyle w:val="Zkladntext2"/>
        <w:widowControl w:val="0"/>
        <w:tabs>
          <w:tab w:val="left" w:pos="0"/>
          <w:tab w:val="left" w:pos="567"/>
        </w:tabs>
        <w:spacing w:after="120"/>
        <w:rPr>
          <w:rFonts w:ascii="Arial" w:eastAsia="Arial" w:hAnsi="Arial" w:cs="Arial"/>
          <w:sz w:val="22"/>
          <w:szCs w:val="22"/>
        </w:rPr>
      </w:pPr>
    </w:p>
    <w:p w14:paraId="4DF542CC" w14:textId="77777777" w:rsidR="00165FFB" w:rsidRPr="00165FFB" w:rsidRDefault="00966593" w:rsidP="00165FFB">
      <w:pPr>
        <w:pStyle w:val="Zkladntext2"/>
        <w:widowControl w:val="0"/>
        <w:numPr>
          <w:ilvl w:val="1"/>
          <w:numId w:val="13"/>
        </w:numPr>
        <w:tabs>
          <w:tab w:val="left" w:pos="0"/>
          <w:tab w:val="left" w:pos="284"/>
        </w:tabs>
        <w:spacing w:after="120"/>
        <w:jc w:val="left"/>
        <w:rPr>
          <w:rFonts w:ascii="Arial" w:eastAsia="Arial" w:hAnsi="Arial" w:cs="Arial"/>
          <w:b/>
          <w:sz w:val="22"/>
          <w:szCs w:val="22"/>
        </w:rPr>
      </w:pPr>
      <w:r w:rsidRPr="00165FFB">
        <w:rPr>
          <w:rFonts w:ascii="Arial" w:hAnsi="Arial" w:cs="Arial"/>
          <w:sz w:val="22"/>
          <w:szCs w:val="22"/>
        </w:rPr>
        <w:lastRenderedPageBreak/>
        <w:t xml:space="preserve">     </w:t>
      </w:r>
      <w:r w:rsidRPr="00165FFB">
        <w:rPr>
          <w:rFonts w:ascii="Arial" w:hAnsi="Arial" w:cs="Arial"/>
          <w:sz w:val="22"/>
          <w:szCs w:val="22"/>
        </w:rPr>
        <w:tab/>
      </w:r>
      <w:r w:rsidRPr="00165FFB">
        <w:rPr>
          <w:rFonts w:ascii="Arial" w:hAnsi="Arial" w:cs="Arial"/>
          <w:sz w:val="22"/>
          <w:szCs w:val="22"/>
          <w:u w:val="single"/>
        </w:rPr>
        <w:t>Dodržování podmínek rozhodnutí dotčených orgánů a organizací</w:t>
      </w:r>
    </w:p>
    <w:p w14:paraId="55106499" w14:textId="77777777" w:rsidR="002E0D46" w:rsidRPr="002E0D46" w:rsidRDefault="00966593" w:rsidP="001D4EAD">
      <w:pPr>
        <w:pStyle w:val="Zkladntext2"/>
        <w:keepLines/>
        <w:widowControl w:val="0"/>
        <w:numPr>
          <w:ilvl w:val="2"/>
          <w:numId w:val="13"/>
        </w:numPr>
        <w:tabs>
          <w:tab w:val="left" w:pos="0"/>
          <w:tab w:val="left" w:pos="567"/>
        </w:tabs>
        <w:spacing w:after="120"/>
        <w:ind w:left="0" w:firstLine="0"/>
        <w:rPr>
          <w:sz w:val="22"/>
          <w:szCs w:val="22"/>
        </w:rPr>
      </w:pPr>
      <w:r w:rsidRPr="002E0D46">
        <w:rPr>
          <w:rFonts w:ascii="Arial" w:hAnsi="Arial" w:cs="Arial"/>
          <w:sz w:val="22"/>
          <w:szCs w:val="22"/>
        </w:rPr>
        <w:t xml:space="preserve">Zhotovitel se zavazuje dodržet při provádění díla veškeré podmínky a připomínky vyplývající ze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14:paraId="70F02F46" w14:textId="77777777" w:rsidR="002E475E" w:rsidRPr="002E0D46" w:rsidRDefault="00966593" w:rsidP="001B6975">
      <w:pPr>
        <w:pStyle w:val="Zkladntext2"/>
        <w:numPr>
          <w:ilvl w:val="2"/>
          <w:numId w:val="13"/>
        </w:numPr>
        <w:tabs>
          <w:tab w:val="left" w:pos="0"/>
          <w:tab w:val="left" w:pos="567"/>
        </w:tabs>
        <w:spacing w:after="120"/>
        <w:ind w:left="0" w:firstLine="0"/>
        <w:rPr>
          <w:rFonts w:ascii="Arial" w:hAnsi="Arial" w:cs="Arial"/>
          <w:sz w:val="22"/>
          <w:szCs w:val="22"/>
        </w:rPr>
      </w:pPr>
      <w:r w:rsidRPr="002E0D46">
        <w:rPr>
          <w:rFonts w:ascii="Arial" w:hAnsi="Arial" w:cs="Arial"/>
          <w:sz w:val="22"/>
          <w:szCs w:val="22"/>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49528DA2" w14:textId="77777777" w:rsidR="002E475E" w:rsidRDefault="00966593" w:rsidP="001B6975">
      <w:pPr>
        <w:pStyle w:val="Nadpis2"/>
        <w:keepNext w:val="0"/>
        <w:keepLines/>
        <w:numPr>
          <w:ilvl w:val="0"/>
          <w:numId w:val="0"/>
        </w:numPr>
        <w:tabs>
          <w:tab w:val="clear" w:pos="718"/>
          <w:tab w:val="left" w:pos="709"/>
        </w:tabs>
        <w:spacing w:after="120"/>
        <w:rPr>
          <w:b w:val="0"/>
          <w:bCs w:val="0"/>
          <w:sz w:val="22"/>
          <w:szCs w:val="22"/>
          <w:u w:val="single"/>
        </w:rPr>
      </w:pPr>
      <w:proofErr w:type="gramStart"/>
      <w:r>
        <w:rPr>
          <w:sz w:val="22"/>
          <w:szCs w:val="22"/>
        </w:rPr>
        <w:t xml:space="preserve">9.3       </w:t>
      </w:r>
      <w:r>
        <w:rPr>
          <w:b w:val="0"/>
          <w:bCs w:val="0"/>
          <w:sz w:val="22"/>
          <w:szCs w:val="22"/>
          <w:u w:val="single"/>
        </w:rPr>
        <w:t>Zástupci</w:t>
      </w:r>
      <w:proofErr w:type="gramEnd"/>
      <w:r>
        <w:rPr>
          <w:b w:val="0"/>
          <w:bCs w:val="0"/>
          <w:sz w:val="22"/>
          <w:szCs w:val="22"/>
          <w:u w:val="single"/>
        </w:rPr>
        <w:t xml:space="preserve"> zhotovitele a objednatele </w:t>
      </w:r>
    </w:p>
    <w:p w14:paraId="7F106DC5" w14:textId="16F5F423" w:rsidR="002E475E" w:rsidRDefault="00966593" w:rsidP="001B6975">
      <w:pPr>
        <w:pStyle w:val="Nadpis2"/>
        <w:keepNext w:val="0"/>
        <w:widowControl w:val="0"/>
        <w:numPr>
          <w:ilvl w:val="0"/>
          <w:numId w:val="0"/>
        </w:numPr>
        <w:spacing w:after="120"/>
        <w:jc w:val="both"/>
        <w:rPr>
          <w:b w:val="0"/>
          <w:bCs w:val="0"/>
          <w:sz w:val="22"/>
          <w:szCs w:val="22"/>
        </w:rPr>
      </w:pPr>
      <w:r>
        <w:rPr>
          <w:b w:val="0"/>
          <w:bCs w:val="0"/>
          <w:sz w:val="22"/>
          <w:szCs w:val="22"/>
        </w:rPr>
        <w:t xml:space="preserve">9.3.1 </w:t>
      </w:r>
      <w:r>
        <w:rPr>
          <w:b w:val="0"/>
          <w:bCs w:val="0"/>
          <w:sz w:val="22"/>
          <w:szCs w:val="22"/>
        </w:rPr>
        <w:tab/>
        <w:t xml:space="preserve">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w:t>
      </w:r>
      <w:r w:rsidR="009E2299" w:rsidRPr="009E2299">
        <w:rPr>
          <w:b w:val="0"/>
          <w:bCs w:val="0"/>
          <w:sz w:val="22"/>
          <w:szCs w:val="22"/>
        </w:rPr>
        <w:t>Stavbyvedoucí nebo jeho zástupce musí být v místě realizace díla přítomni nejméně 3x týdně.</w:t>
      </w:r>
      <w:r w:rsidR="009E2299">
        <w:rPr>
          <w:b w:val="0"/>
          <w:bCs w:val="0"/>
          <w:sz w:val="22"/>
          <w:szCs w:val="22"/>
        </w:rPr>
        <w:t xml:space="preserve"> </w:t>
      </w:r>
      <w:r>
        <w:rPr>
          <w:b w:val="0"/>
          <w:bCs w:val="0"/>
          <w:sz w:val="22"/>
          <w:szCs w:val="22"/>
        </w:rPr>
        <w:t>Zhotovitel je povinen na požádání objednatele všechny výše uvedené podmínky kdykoli prokázat předložením příslušného dokladu. V případě, že tak neučiní, je objednatel oprávněn dát pokyn k zastavení výkonu stavební činnosti.</w:t>
      </w:r>
    </w:p>
    <w:p w14:paraId="05E5EBC5" w14:textId="77777777" w:rsidR="001B6975" w:rsidRDefault="00966593" w:rsidP="001B6975">
      <w:pPr>
        <w:pStyle w:val="Nadpis2"/>
        <w:keepNext w:val="0"/>
        <w:widowControl w:val="0"/>
        <w:numPr>
          <w:ilvl w:val="0"/>
          <w:numId w:val="0"/>
        </w:numPr>
        <w:spacing w:after="120"/>
        <w:jc w:val="both"/>
        <w:rPr>
          <w:b w:val="0"/>
          <w:bCs w:val="0"/>
          <w:sz w:val="22"/>
          <w:szCs w:val="22"/>
        </w:rPr>
      </w:pPr>
      <w:r>
        <w:rPr>
          <w:b w:val="0"/>
          <w:bCs w:val="0"/>
          <w:sz w:val="22"/>
          <w:szCs w:val="22"/>
        </w:rPr>
        <w:t xml:space="preserve">9.3.2   </w:t>
      </w:r>
      <w:r>
        <w:rPr>
          <w:b w:val="0"/>
          <w:bCs w:val="0"/>
          <w:sz w:val="22"/>
          <w:szCs w:val="22"/>
        </w:rPr>
        <w:tab/>
        <w:t xml:space="preserve">Za objednatele je ve věcech realizace díla oprávněna jednat osoba označená v záhlaví smlouvy jako zástupce objednatele ve věcech technických a realizace stavby, osoba vykonávající technický dozor investora (dále též „TDS“) a osoba vykonávající autorský dozor projektanta. Osoby vykonávající TDS a autorský dozor projektanta sdělí objednatel zhotoviteli při předání staveniště.  </w:t>
      </w:r>
    </w:p>
    <w:p w14:paraId="2DB71BA0" w14:textId="77777777" w:rsidR="001B6975" w:rsidRDefault="00966593" w:rsidP="001B6975">
      <w:pPr>
        <w:pStyle w:val="Nadpis2"/>
        <w:keepNext w:val="0"/>
        <w:widowControl w:val="0"/>
        <w:numPr>
          <w:ilvl w:val="0"/>
          <w:numId w:val="0"/>
        </w:numPr>
        <w:spacing w:after="120"/>
        <w:jc w:val="both"/>
        <w:rPr>
          <w:sz w:val="22"/>
          <w:szCs w:val="22"/>
          <w:u w:val="single"/>
        </w:rPr>
      </w:pPr>
      <w:r>
        <w:rPr>
          <w:sz w:val="22"/>
          <w:szCs w:val="22"/>
        </w:rPr>
        <w:t xml:space="preserve">9.4      </w:t>
      </w:r>
      <w:r>
        <w:rPr>
          <w:sz w:val="22"/>
          <w:szCs w:val="22"/>
        </w:rPr>
        <w:tab/>
      </w:r>
      <w:r w:rsidRPr="001B6975">
        <w:rPr>
          <w:b w:val="0"/>
          <w:sz w:val="22"/>
          <w:szCs w:val="22"/>
          <w:u w:val="single"/>
        </w:rPr>
        <w:t>Povinnost informovat objednatele</w:t>
      </w:r>
      <w:r>
        <w:rPr>
          <w:sz w:val="22"/>
          <w:szCs w:val="22"/>
          <w:u w:val="single"/>
        </w:rPr>
        <w:t xml:space="preserve"> </w:t>
      </w:r>
    </w:p>
    <w:p w14:paraId="605F424B" w14:textId="77777777" w:rsidR="001B6975" w:rsidRDefault="00966593" w:rsidP="001B6975">
      <w:pPr>
        <w:pStyle w:val="Nadpis2"/>
        <w:keepNext w:val="0"/>
        <w:widowControl w:val="0"/>
        <w:numPr>
          <w:ilvl w:val="0"/>
          <w:numId w:val="0"/>
        </w:numPr>
        <w:spacing w:after="120"/>
        <w:jc w:val="both"/>
        <w:rPr>
          <w:b w:val="0"/>
          <w:sz w:val="22"/>
          <w:szCs w:val="22"/>
        </w:rPr>
      </w:pPr>
      <w:r w:rsidRPr="001B6975">
        <w:rPr>
          <w:b w:val="0"/>
          <w:sz w:val="22"/>
          <w:szCs w:val="22"/>
        </w:rPr>
        <w:t xml:space="preserve">9.4.1  </w:t>
      </w:r>
      <w:r w:rsidRPr="001B6975">
        <w:rPr>
          <w:b w:val="0"/>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0A35389C" w14:textId="77777777" w:rsidR="001B6975" w:rsidRPr="001B6975" w:rsidRDefault="00966593" w:rsidP="001B6975">
      <w:pPr>
        <w:pStyle w:val="Nadpis2"/>
        <w:keepNext w:val="0"/>
        <w:widowControl w:val="0"/>
        <w:numPr>
          <w:ilvl w:val="0"/>
          <w:numId w:val="0"/>
        </w:numPr>
        <w:spacing w:after="120"/>
        <w:jc w:val="both"/>
        <w:rPr>
          <w:b w:val="0"/>
          <w:sz w:val="22"/>
          <w:szCs w:val="22"/>
        </w:rPr>
      </w:pPr>
      <w:r w:rsidRPr="001B6975">
        <w:rPr>
          <w:b w:val="0"/>
          <w:sz w:val="22"/>
          <w:szCs w:val="22"/>
        </w:rPr>
        <w:t xml:space="preserve">a) </w:t>
      </w:r>
      <w:r w:rsidRPr="001B6975">
        <w:rPr>
          <w:b w:val="0"/>
          <w:sz w:val="22"/>
          <w:szCs w:val="22"/>
        </w:rPr>
        <w:tab/>
        <w:t>zjistí-li se při provádění díla skryté překážky bránící řádnému provedení díla; zhotovitel je povinen navrhnout objednateli další postup,</w:t>
      </w:r>
    </w:p>
    <w:p w14:paraId="209FB0EE" w14:textId="77777777" w:rsidR="001B6975" w:rsidRPr="001B6975" w:rsidRDefault="00966593" w:rsidP="001B6975">
      <w:pPr>
        <w:pStyle w:val="Nadpis2"/>
        <w:keepNext w:val="0"/>
        <w:widowControl w:val="0"/>
        <w:numPr>
          <w:ilvl w:val="0"/>
          <w:numId w:val="0"/>
        </w:numPr>
        <w:spacing w:after="120"/>
        <w:jc w:val="both"/>
        <w:rPr>
          <w:b w:val="0"/>
          <w:sz w:val="22"/>
          <w:szCs w:val="22"/>
        </w:rPr>
      </w:pPr>
      <w:r w:rsidRPr="001B6975">
        <w:rPr>
          <w:b w:val="0"/>
          <w:sz w:val="22"/>
          <w:szCs w:val="22"/>
        </w:rPr>
        <w:t xml:space="preserve">b) </w:t>
      </w:r>
      <w:r w:rsidRPr="001B6975">
        <w:rPr>
          <w:b w:val="0"/>
          <w:sz w:val="22"/>
          <w:szCs w:val="22"/>
        </w:rPr>
        <w:tab/>
        <w:t>o případné nevhodnosti realizace vyžadovaných prací,</w:t>
      </w:r>
    </w:p>
    <w:p w14:paraId="18487660" w14:textId="77777777" w:rsidR="001B6975" w:rsidRDefault="00966593" w:rsidP="001B6975">
      <w:pPr>
        <w:pStyle w:val="Nadpis2"/>
        <w:keepNext w:val="0"/>
        <w:widowControl w:val="0"/>
        <w:numPr>
          <w:ilvl w:val="0"/>
          <w:numId w:val="0"/>
        </w:numPr>
        <w:spacing w:after="120"/>
        <w:jc w:val="both"/>
        <w:rPr>
          <w:b w:val="0"/>
          <w:sz w:val="22"/>
          <w:szCs w:val="22"/>
        </w:rPr>
      </w:pPr>
      <w:r w:rsidRPr="001B6975">
        <w:rPr>
          <w:b w:val="0"/>
          <w:sz w:val="22"/>
          <w:szCs w:val="22"/>
        </w:rPr>
        <w:t xml:space="preserve">c) </w:t>
      </w:r>
      <w:r w:rsidRPr="001B6975">
        <w:rPr>
          <w:b w:val="0"/>
          <w:sz w:val="22"/>
          <w:szCs w:val="22"/>
        </w:rPr>
        <w:tab/>
        <w:t xml:space="preserve">zjistí-li v projektové dokumentaci vady.  </w:t>
      </w:r>
    </w:p>
    <w:p w14:paraId="58740CBA" w14:textId="77777777" w:rsidR="001B6975" w:rsidRDefault="00966593" w:rsidP="001B6975">
      <w:pPr>
        <w:pStyle w:val="Nadpis2"/>
        <w:keepNext w:val="0"/>
        <w:widowControl w:val="0"/>
        <w:numPr>
          <w:ilvl w:val="0"/>
          <w:numId w:val="0"/>
        </w:numPr>
        <w:spacing w:after="120"/>
        <w:jc w:val="both"/>
        <w:rPr>
          <w:b w:val="0"/>
          <w:bCs w:val="0"/>
          <w:sz w:val="22"/>
          <w:szCs w:val="22"/>
          <w:u w:val="single"/>
        </w:rPr>
      </w:pPr>
      <w:r>
        <w:rPr>
          <w:sz w:val="22"/>
          <w:szCs w:val="22"/>
        </w:rPr>
        <w:t>9.5</w:t>
      </w:r>
      <w:r>
        <w:rPr>
          <w:b w:val="0"/>
          <w:bCs w:val="0"/>
          <w:sz w:val="22"/>
          <w:szCs w:val="22"/>
        </w:rPr>
        <w:t xml:space="preserve">      </w:t>
      </w:r>
      <w:r>
        <w:rPr>
          <w:b w:val="0"/>
          <w:bCs w:val="0"/>
          <w:sz w:val="22"/>
          <w:szCs w:val="22"/>
        </w:rPr>
        <w:tab/>
      </w:r>
      <w:r>
        <w:rPr>
          <w:b w:val="0"/>
          <w:bCs w:val="0"/>
          <w:sz w:val="22"/>
          <w:szCs w:val="22"/>
          <w:u w:val="single"/>
        </w:rPr>
        <w:t>Kontrola provádění prací</w:t>
      </w:r>
    </w:p>
    <w:p w14:paraId="638CC448" w14:textId="77777777" w:rsidR="001B6975" w:rsidRDefault="00966593" w:rsidP="001B6975">
      <w:pPr>
        <w:pStyle w:val="Nadpis2"/>
        <w:keepNext w:val="0"/>
        <w:widowControl w:val="0"/>
        <w:numPr>
          <w:ilvl w:val="0"/>
          <w:numId w:val="0"/>
        </w:numPr>
        <w:spacing w:after="120"/>
        <w:jc w:val="both"/>
        <w:rPr>
          <w:b w:val="0"/>
          <w:sz w:val="22"/>
          <w:szCs w:val="22"/>
        </w:rPr>
      </w:pPr>
      <w:r w:rsidRPr="001B6975">
        <w:rPr>
          <w:b w:val="0"/>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27BC272C" w14:textId="2A52EBB4" w:rsidR="002E475E" w:rsidRPr="001B6975" w:rsidRDefault="00966593" w:rsidP="001B6975">
      <w:pPr>
        <w:pStyle w:val="Nadpis2"/>
        <w:keepNext w:val="0"/>
        <w:widowControl w:val="0"/>
        <w:numPr>
          <w:ilvl w:val="0"/>
          <w:numId w:val="0"/>
        </w:numPr>
        <w:spacing w:after="120"/>
        <w:jc w:val="both"/>
        <w:rPr>
          <w:b w:val="0"/>
          <w:sz w:val="22"/>
          <w:szCs w:val="22"/>
        </w:rPr>
      </w:pPr>
      <w:r w:rsidRPr="001B6975">
        <w:rPr>
          <w:b w:val="0"/>
          <w:sz w:val="22"/>
          <w:szCs w:val="22"/>
        </w:rPr>
        <w:t xml:space="preserve">9.5.2  </w:t>
      </w:r>
      <w:r w:rsidRPr="001B6975">
        <w:rPr>
          <w:b w:val="0"/>
          <w:sz w:val="22"/>
          <w:szCs w:val="22"/>
        </w:rPr>
        <w:tab/>
        <w:t xml:space="preserve">Osoba vykonávající TDS je kromě průběžné kontroly provádění díla oprávněna i ke kontrole dokumentace k realizaci stavby vypracované zhotovitelem, kontrole deníků dle čl. XI. této smlouvy, kontrole rozpočtů a faktur a kontrole hospodaření s odpady.  </w:t>
      </w:r>
    </w:p>
    <w:p w14:paraId="783790FB"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lastRenderedPageBreak/>
        <w:t xml:space="preserve">9.5.3   </w:t>
      </w:r>
      <w:r>
        <w:rPr>
          <w:rFonts w:ascii="Arial" w:eastAsia="Arial" w:hAnsi="Arial" w:cs="Arial"/>
          <w:sz w:val="22"/>
          <w:szCs w:val="22"/>
        </w:rPr>
        <w:tab/>
        <w:t xml:space="preserve">Zhotovitel odpovídá za zajištění dostupnosti projektové dokumentace a všech dokladů potřebných k provádění díla dle stavebního zákona. Projektová dokumentace a doklady musí být na staveništi přístupné po celou dobu provádění díla. </w:t>
      </w:r>
    </w:p>
    <w:p w14:paraId="06C1F0C3"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9.5.4   </w:t>
      </w:r>
      <w:r>
        <w:rPr>
          <w:rFonts w:ascii="Arial" w:eastAsia="Arial" w:hAnsi="Arial" w:cs="Arial"/>
          <w:sz w:val="22"/>
          <w:szCs w:val="22"/>
        </w:rPr>
        <w:tab/>
        <w:t xml:space="preserve">Zhotovitel je povinen vyzvat objednatele ke kontrole a prověření prací, které v dalším postupu budou zakryty nebo se stanou nepřístupnými (postačí zápis ve stavebním deníku), a to nejméně 5 dnů před termínem, v němž budou předmětné práce zakryty. </w:t>
      </w:r>
    </w:p>
    <w:p w14:paraId="5A6F4FA8" w14:textId="4A29214C" w:rsidR="00BB04F2"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9.5.5   </w:t>
      </w:r>
      <w:r>
        <w:rPr>
          <w:rFonts w:ascii="Arial" w:eastAsia="Arial" w:hAnsi="Arial" w:cs="Arial"/>
          <w:sz w:val="22"/>
          <w:szCs w:val="22"/>
        </w:rPr>
        <w:tab/>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7B4FCD20" w14:textId="77777777" w:rsidR="002E475E" w:rsidRDefault="00966593">
      <w:pPr>
        <w:pStyle w:val="Nadpis2"/>
        <w:keepLines/>
        <w:numPr>
          <w:ilvl w:val="0"/>
          <w:numId w:val="0"/>
        </w:numPr>
        <w:spacing w:after="120"/>
        <w:ind w:left="709" w:hanging="709"/>
        <w:rPr>
          <w:b w:val="0"/>
          <w:bCs w:val="0"/>
          <w:sz w:val="22"/>
          <w:szCs w:val="22"/>
          <w:u w:val="single"/>
        </w:rPr>
      </w:pPr>
      <w:r>
        <w:rPr>
          <w:sz w:val="22"/>
          <w:szCs w:val="22"/>
        </w:rPr>
        <w:t>9.6</w:t>
      </w:r>
      <w:r>
        <w:rPr>
          <w:b w:val="0"/>
          <w:bCs w:val="0"/>
          <w:sz w:val="22"/>
          <w:szCs w:val="22"/>
        </w:rPr>
        <w:t xml:space="preserve">     </w:t>
      </w:r>
      <w:r>
        <w:rPr>
          <w:b w:val="0"/>
          <w:bCs w:val="0"/>
          <w:sz w:val="22"/>
          <w:szCs w:val="22"/>
        </w:rPr>
        <w:tab/>
      </w:r>
      <w:r>
        <w:rPr>
          <w:b w:val="0"/>
          <w:bCs w:val="0"/>
          <w:sz w:val="22"/>
          <w:szCs w:val="22"/>
          <w:u w:val="single"/>
        </w:rPr>
        <w:t>Odpovědnost zhotovitele za škodu a povinnost nahradit škodu</w:t>
      </w:r>
    </w:p>
    <w:p w14:paraId="3F7D3072" w14:textId="77777777" w:rsidR="002E475E" w:rsidRDefault="00966593">
      <w:pPr>
        <w:pStyle w:val="Nadpis3"/>
        <w:keepLines/>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14:paraId="40B86DF0" w14:textId="77777777" w:rsidR="002E475E" w:rsidRDefault="00966593">
      <w:pPr>
        <w:pStyle w:val="Nadpis3"/>
        <w:keepLines/>
        <w:numPr>
          <w:ilvl w:val="0"/>
          <w:numId w:val="0"/>
        </w:numPr>
        <w:spacing w:after="120"/>
        <w:jc w:val="both"/>
        <w:rPr>
          <w:b w:val="0"/>
          <w:bCs w:val="0"/>
          <w:sz w:val="22"/>
          <w:szCs w:val="22"/>
        </w:rPr>
      </w:pPr>
      <w:proofErr w:type="gramStart"/>
      <w:r>
        <w:rPr>
          <w:b w:val="0"/>
          <w:bCs w:val="0"/>
          <w:sz w:val="22"/>
          <w:szCs w:val="22"/>
        </w:rPr>
        <w:t>9.6.2   Zhotovitel</w:t>
      </w:r>
      <w:proofErr w:type="gramEnd"/>
      <w:r>
        <w:rPr>
          <w:b w:val="0"/>
          <w:bCs w:val="0"/>
          <w:sz w:val="22"/>
          <w:szCs w:val="22"/>
        </w:rPr>
        <w:t xml:space="preserve"> je povinen nahradit objednateli i třetím osobám v plné výši škodu, která vznikla při realizaci a užívání díla, a to uvedením do předešlého stavu a není-li to možné, nahradit ji v penězích. </w:t>
      </w:r>
    </w:p>
    <w:p w14:paraId="7E5E78EF" w14:textId="77777777" w:rsidR="002E475E" w:rsidRDefault="00966593">
      <w:pPr>
        <w:pStyle w:val="Nadpis3"/>
        <w:keepLines/>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14:paraId="0952667C"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393247B0" w14:textId="77777777" w:rsidR="002E475E" w:rsidRDefault="002E475E">
      <w:pPr>
        <w:keepNext/>
        <w:keepLines/>
        <w:ind w:left="540" w:hanging="540"/>
        <w:jc w:val="center"/>
        <w:rPr>
          <w:rFonts w:ascii="Arial" w:eastAsia="Arial" w:hAnsi="Arial" w:cs="Arial"/>
          <w:b/>
          <w:bCs/>
          <w:sz w:val="22"/>
          <w:szCs w:val="22"/>
        </w:rPr>
      </w:pPr>
    </w:p>
    <w:p w14:paraId="58F4FDF5"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14:paraId="49BF83BC"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Staveniště</w:t>
      </w:r>
    </w:p>
    <w:p w14:paraId="532D9412" w14:textId="77777777" w:rsidR="002E475E" w:rsidRDefault="002E475E">
      <w:pPr>
        <w:keepNext/>
        <w:keepLines/>
        <w:ind w:left="540" w:hanging="540"/>
        <w:jc w:val="center"/>
        <w:rPr>
          <w:rFonts w:ascii="Arial" w:eastAsia="Arial" w:hAnsi="Arial" w:cs="Arial"/>
          <w:b/>
          <w:bCs/>
          <w:sz w:val="22"/>
          <w:szCs w:val="22"/>
        </w:rPr>
      </w:pPr>
    </w:p>
    <w:p w14:paraId="1696490A" w14:textId="77777777" w:rsidR="002E475E" w:rsidRDefault="00966593">
      <w:pPr>
        <w:pStyle w:val="Nadpis2"/>
        <w:keepLines/>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14:paraId="1E7CB796" w14:textId="77777777" w:rsidR="002E475E" w:rsidRDefault="00966593">
      <w:pPr>
        <w:pStyle w:val="Nadpis3"/>
        <w:keepLines/>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w:t>
      </w:r>
      <w:r w:rsidR="00165FFB">
        <w:rPr>
          <w:b w:val="0"/>
          <w:bCs w:val="0"/>
          <w:sz w:val="22"/>
          <w:szCs w:val="22"/>
        </w:rPr>
        <w:t xml:space="preserve">nejpozději </w:t>
      </w:r>
      <w:r>
        <w:rPr>
          <w:b w:val="0"/>
          <w:bCs w:val="0"/>
          <w:sz w:val="22"/>
          <w:szCs w:val="22"/>
        </w:rPr>
        <w:t xml:space="preserve">do </w:t>
      </w:r>
      <w:r>
        <w:rPr>
          <w:bCs w:val="0"/>
          <w:sz w:val="22"/>
          <w:szCs w:val="22"/>
        </w:rPr>
        <w:t>1 měsíce</w:t>
      </w:r>
      <w:r>
        <w:rPr>
          <w:b w:val="0"/>
          <w:bCs w:val="0"/>
          <w:sz w:val="22"/>
          <w:szCs w:val="22"/>
        </w:rPr>
        <w:t xml:space="preserve"> od nabytí účinnosti smlouvy, pokud se obě smluvní strany nedohodnou písemně jinak. Zhotovitel je povinen na výzvu objednatele v termínu dle předchozí věty staveniště převzít, a to nejpozději do 3</w:t>
      </w:r>
      <w:r>
        <w:t xml:space="preserve"> </w:t>
      </w:r>
      <w:r>
        <w:rPr>
          <w:b w:val="0"/>
          <w:bCs w:val="0"/>
          <w:sz w:val="22"/>
          <w:szCs w:val="22"/>
        </w:rPr>
        <w:t>pracovních dnů od doručení výzvy.</w:t>
      </w:r>
    </w:p>
    <w:p w14:paraId="319BBCC0"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10.1.2 Součástí předání a převzetí staveniště je i předání dokumentů nezbytných pro řádné užívání staveniště (příp. sjednání dohody o termínu předání), a to zejména: </w:t>
      </w:r>
    </w:p>
    <w:p w14:paraId="74687BBB" w14:textId="7A6B1535" w:rsidR="009E2299" w:rsidRDefault="00966593" w:rsidP="00455167">
      <w:pPr>
        <w:keepNext/>
        <w:keepLines/>
        <w:numPr>
          <w:ilvl w:val="0"/>
          <w:numId w:val="23"/>
        </w:numPr>
        <w:tabs>
          <w:tab w:val="num" w:pos="0"/>
          <w:tab w:val="left" w:pos="360"/>
          <w:tab w:val="left" w:pos="900"/>
        </w:tabs>
        <w:spacing w:after="120"/>
        <w:ind w:left="902" w:hanging="902"/>
        <w:rPr>
          <w:rFonts w:ascii="Arial" w:hAnsi="Arial" w:cs="Arial"/>
          <w:sz w:val="22"/>
          <w:szCs w:val="22"/>
        </w:rPr>
      </w:pPr>
      <w:r>
        <w:rPr>
          <w:rFonts w:ascii="Arial" w:hAnsi="Arial" w:cs="Arial"/>
          <w:sz w:val="22"/>
          <w:szCs w:val="22"/>
        </w:rPr>
        <w:t xml:space="preserve">projektové dokumentace v tištěné </w:t>
      </w:r>
      <w:r w:rsidR="009E2299">
        <w:rPr>
          <w:rFonts w:ascii="Arial" w:hAnsi="Arial" w:cs="Arial"/>
          <w:sz w:val="22"/>
          <w:szCs w:val="22"/>
        </w:rPr>
        <w:t>podobě</w:t>
      </w:r>
    </w:p>
    <w:p w14:paraId="46360C61" w14:textId="5297297A" w:rsidR="009E2299" w:rsidRDefault="009E2299" w:rsidP="00455167">
      <w:pPr>
        <w:keepNext/>
        <w:keepLines/>
        <w:numPr>
          <w:ilvl w:val="0"/>
          <w:numId w:val="23"/>
        </w:numPr>
        <w:tabs>
          <w:tab w:val="num" w:pos="0"/>
          <w:tab w:val="left" w:pos="360"/>
          <w:tab w:val="left" w:pos="900"/>
        </w:tabs>
        <w:spacing w:after="120"/>
        <w:ind w:left="902" w:hanging="902"/>
        <w:rPr>
          <w:rFonts w:ascii="Arial" w:hAnsi="Arial" w:cs="Arial"/>
          <w:sz w:val="22"/>
          <w:szCs w:val="22"/>
        </w:rPr>
      </w:pPr>
      <w:r>
        <w:rPr>
          <w:rFonts w:ascii="Arial" w:hAnsi="Arial" w:cs="Arial"/>
          <w:sz w:val="22"/>
          <w:szCs w:val="22"/>
        </w:rPr>
        <w:t>plánu BOZP</w:t>
      </w:r>
    </w:p>
    <w:p w14:paraId="5B2C9E96" w14:textId="5171E694" w:rsidR="009E2299" w:rsidRPr="009E2299" w:rsidRDefault="009E2299" w:rsidP="00D91C5F">
      <w:pPr>
        <w:keepNext/>
        <w:keepLines/>
        <w:tabs>
          <w:tab w:val="left" w:pos="360"/>
          <w:tab w:val="left" w:pos="900"/>
        </w:tabs>
        <w:spacing w:after="120"/>
        <w:jc w:val="both"/>
        <w:rPr>
          <w:rFonts w:ascii="Arial" w:hAnsi="Arial" w:cs="Arial"/>
          <w:sz w:val="22"/>
          <w:szCs w:val="22"/>
        </w:rPr>
      </w:pPr>
      <w:r w:rsidRPr="009E2299">
        <w:rPr>
          <w:rFonts w:ascii="Arial" w:hAnsi="Arial" w:cs="Arial"/>
          <w:sz w:val="22"/>
          <w:szCs w:val="22"/>
        </w:rPr>
        <w:t>a dále předání harmonogramu prací zhotovitelem objednateli k</w:t>
      </w:r>
      <w:r>
        <w:rPr>
          <w:rFonts w:ascii="Arial" w:hAnsi="Arial" w:cs="Arial"/>
          <w:sz w:val="22"/>
          <w:szCs w:val="22"/>
        </w:rPr>
        <w:t> odsouhlasení; v</w:t>
      </w:r>
      <w:r w:rsidRPr="00D91C5F">
        <w:rPr>
          <w:rFonts w:ascii="Arial" w:hAnsi="Arial" w:cs="Arial"/>
          <w:bCs/>
          <w:sz w:val="22"/>
          <w:szCs w:val="22"/>
        </w:rPr>
        <w:t> případě neschválení harmonogramu objednatelem je zhotovitel povinen neprodleně harmonogram upravit a předložit znovu objednateli ke schválení.</w:t>
      </w:r>
    </w:p>
    <w:p w14:paraId="567082BA" w14:textId="77777777" w:rsidR="002E475E" w:rsidRDefault="00966593">
      <w:pPr>
        <w:pStyle w:val="Nadpis2"/>
        <w:keepLines/>
        <w:numPr>
          <w:ilvl w:val="0"/>
          <w:numId w:val="0"/>
        </w:numPr>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14:paraId="3553FDFA" w14:textId="77777777" w:rsidR="002E475E" w:rsidRDefault="00966593">
      <w:pPr>
        <w:pStyle w:val="Nadpis3"/>
        <w:keepLines/>
        <w:numPr>
          <w:ilvl w:val="0"/>
          <w:numId w:val="0"/>
        </w:numPr>
        <w:tabs>
          <w:tab w:val="left" w:pos="0"/>
        </w:tabs>
        <w:spacing w:after="120"/>
        <w:jc w:val="both"/>
        <w:rPr>
          <w:b w:val="0"/>
          <w:bCs w:val="0"/>
          <w:sz w:val="22"/>
          <w:szCs w:val="22"/>
        </w:rPr>
      </w:pPr>
      <w:r>
        <w:rPr>
          <w:b w:val="0"/>
          <w:bCs w:val="0"/>
          <w:sz w:val="22"/>
          <w:szCs w:val="22"/>
        </w:rPr>
        <w:t xml:space="preserve">10.2.1 </w:t>
      </w:r>
      <w:r>
        <w:rPr>
          <w:b w:val="0"/>
          <w:bCs w:val="0"/>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14:paraId="72432294" w14:textId="77777777" w:rsidR="002E475E" w:rsidRDefault="00966593">
      <w:pPr>
        <w:pStyle w:val="Nadpis3"/>
        <w:keepLines/>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149281E7"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10.2.3</w:t>
      </w:r>
      <w:r>
        <w:rPr>
          <w:rFonts w:ascii="Arial" w:eastAsia="Arial" w:hAnsi="Arial" w:cs="Arial"/>
          <w:sz w:val="22"/>
          <w:szCs w:val="22"/>
        </w:rPr>
        <w:tab/>
        <w:t xml:space="preserve">Celý prostor staveniště bude </w:t>
      </w:r>
      <w:r w:rsidR="00455167">
        <w:rPr>
          <w:rFonts w:ascii="Arial" w:eastAsia="Arial" w:hAnsi="Arial" w:cs="Arial"/>
          <w:sz w:val="22"/>
          <w:szCs w:val="22"/>
        </w:rPr>
        <w:t>zabezpečen tak</w:t>
      </w:r>
      <w:r>
        <w:rPr>
          <w:rFonts w:ascii="Arial" w:eastAsia="Arial" w:hAnsi="Arial" w:cs="Arial"/>
          <w:sz w:val="22"/>
          <w:szCs w:val="22"/>
        </w:rPr>
        <w:t>, aby nemohlo dojít k volnému přístupu nepovolaných osob na staveniště</w:t>
      </w:r>
      <w:r w:rsidR="00455167">
        <w:rPr>
          <w:rFonts w:ascii="Arial" w:eastAsia="Arial" w:hAnsi="Arial" w:cs="Arial"/>
          <w:sz w:val="22"/>
          <w:szCs w:val="22"/>
        </w:rPr>
        <w:t>.</w:t>
      </w:r>
      <w:r>
        <w:rPr>
          <w:rFonts w:ascii="Arial" w:eastAsia="Arial" w:hAnsi="Arial" w:cs="Arial"/>
          <w:sz w:val="22"/>
          <w:szCs w:val="22"/>
        </w:rPr>
        <w:t xml:space="preserve"> </w:t>
      </w:r>
    </w:p>
    <w:p w14:paraId="538E3164" w14:textId="79197D40"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lastRenderedPageBreak/>
        <w:t>10.2.</w:t>
      </w:r>
      <w:r w:rsidR="009E2299">
        <w:rPr>
          <w:rFonts w:ascii="Arial" w:eastAsia="Arial" w:hAnsi="Arial" w:cs="Arial"/>
          <w:sz w:val="22"/>
          <w:szCs w:val="22"/>
        </w:rPr>
        <w:t>4</w:t>
      </w:r>
      <w:r>
        <w:rPr>
          <w:rFonts w:ascii="Arial" w:eastAsia="Arial" w:hAnsi="Arial" w:cs="Arial"/>
          <w:sz w:val="22"/>
          <w:szCs w:val="22"/>
        </w:rPr>
        <w:t xml:space="preserve">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14:paraId="1109A532" w14:textId="61E6E8C6" w:rsidR="002E475E" w:rsidRDefault="00966593">
      <w:pPr>
        <w:keepNext/>
        <w:keepLines/>
        <w:tabs>
          <w:tab w:val="left" w:pos="709"/>
        </w:tabs>
        <w:spacing w:after="120"/>
        <w:jc w:val="both"/>
        <w:rPr>
          <w:rFonts w:ascii="Arial" w:eastAsia="Arial" w:hAnsi="Arial" w:cs="Arial"/>
          <w:sz w:val="22"/>
          <w:szCs w:val="22"/>
        </w:rPr>
      </w:pPr>
      <w:r>
        <w:rPr>
          <w:rFonts w:ascii="Arial" w:eastAsia="Arial" w:hAnsi="Arial" w:cs="Arial"/>
          <w:sz w:val="22"/>
          <w:szCs w:val="22"/>
        </w:rPr>
        <w:t>10.2.</w:t>
      </w:r>
      <w:r w:rsidR="009E2299">
        <w:rPr>
          <w:rFonts w:ascii="Arial" w:eastAsia="Arial" w:hAnsi="Arial" w:cs="Arial"/>
          <w:sz w:val="22"/>
          <w:szCs w:val="22"/>
        </w:rPr>
        <w:t>5</w:t>
      </w:r>
      <w:r>
        <w:rPr>
          <w:rFonts w:ascii="Arial" w:eastAsia="Arial" w:hAnsi="Arial" w:cs="Arial"/>
          <w:sz w:val="22"/>
          <w:szCs w:val="22"/>
        </w:rPr>
        <w:t xml:space="preserve"> Veškerý demontovaný materiál bude po celou dobu realizace stavby průběžně, minimálně však 3x týdně,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3A1316CD" w14:textId="727CDCC0"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10.2.</w:t>
      </w:r>
      <w:r w:rsidR="009E2299">
        <w:rPr>
          <w:rFonts w:ascii="Arial" w:eastAsia="Arial" w:hAnsi="Arial" w:cs="Arial"/>
          <w:sz w:val="22"/>
          <w:szCs w:val="22"/>
        </w:rPr>
        <w:t>6</w:t>
      </w:r>
      <w:r>
        <w:rPr>
          <w:rFonts w:ascii="Arial" w:eastAsia="Arial" w:hAnsi="Arial" w:cs="Arial"/>
          <w:sz w:val="22"/>
          <w:szCs w:val="22"/>
        </w:rPr>
        <w:t xml:space="preserve">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zeleň, ostatní plochy atd.) a další části stavby udržovány čisté, jejich případné znečištění bude průběžně odstraňováno a po ukončení stavby budou uvedeny všechny dotčené pozemky a prostory do původního stavu. </w:t>
      </w:r>
    </w:p>
    <w:p w14:paraId="095E93B0" w14:textId="77777777" w:rsidR="002E475E" w:rsidRDefault="00966593">
      <w:pPr>
        <w:pStyle w:val="Nadpis2"/>
        <w:keepLines/>
        <w:numPr>
          <w:ilvl w:val="0"/>
          <w:numId w:val="0"/>
        </w:numPr>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rPr>
        <w:tab/>
      </w:r>
      <w:r>
        <w:rPr>
          <w:b w:val="0"/>
          <w:bCs w:val="0"/>
          <w:sz w:val="22"/>
          <w:szCs w:val="22"/>
          <w:u w:val="single"/>
        </w:rPr>
        <w:t>Podmínky užívání veřejných prostranství a komunikací</w:t>
      </w:r>
    </w:p>
    <w:p w14:paraId="0C5478EB"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10.3.1 Veškerá potřebná povolení k užívání veřejných ploch a k překopům veřejných komunikací zajišťuje zhotovitel, který nese veškeré příp. náklady s tím související.</w:t>
      </w:r>
    </w:p>
    <w:p w14:paraId="2EDE2B9E" w14:textId="77777777" w:rsidR="002E475E" w:rsidRDefault="00966593">
      <w:pPr>
        <w:pStyle w:val="Nadpis2"/>
        <w:keepLines/>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rPr>
        <w:tab/>
      </w:r>
      <w:r>
        <w:rPr>
          <w:b w:val="0"/>
          <w:bCs w:val="0"/>
          <w:sz w:val="22"/>
          <w:szCs w:val="22"/>
          <w:u w:val="single"/>
        </w:rPr>
        <w:t>Vyklizení staveniště</w:t>
      </w:r>
    </w:p>
    <w:p w14:paraId="1C3C11DC"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10.4.1 Zhotovitel je povinen odstranit zařízení staveniště a vyklidit staveniště nejpozději do 5 dnů ode dne předání a převzetí díla, pokud se strany nedohodnou jinak.</w:t>
      </w:r>
    </w:p>
    <w:p w14:paraId="4785E702" w14:textId="77777777" w:rsidR="002E475E" w:rsidRDefault="00966593">
      <w:pPr>
        <w:pStyle w:val="Nadpis3"/>
        <w:keepLines/>
        <w:numPr>
          <w:ilvl w:val="0"/>
          <w:numId w:val="0"/>
        </w:numPr>
        <w:tabs>
          <w:tab w:val="left" w:pos="0"/>
        </w:tabs>
        <w:spacing w:after="120"/>
        <w:jc w:val="both"/>
        <w:rPr>
          <w:b w:val="0"/>
          <w:bCs w:val="0"/>
          <w:sz w:val="22"/>
          <w:szCs w:val="22"/>
        </w:rPr>
      </w:pPr>
      <w:r>
        <w:rPr>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76FC1981"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14:paraId="406B6BA4"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14:paraId="740D3D21" w14:textId="77777777" w:rsidR="002E475E" w:rsidRDefault="002E475E">
      <w:pPr>
        <w:keepNext/>
        <w:keepLines/>
        <w:tabs>
          <w:tab w:val="left" w:pos="709"/>
        </w:tabs>
        <w:ind w:left="709" w:hanging="709"/>
        <w:jc w:val="center"/>
        <w:rPr>
          <w:rFonts w:ascii="Arial" w:eastAsia="Arial" w:hAnsi="Arial" w:cs="Arial"/>
          <w:b/>
          <w:bCs/>
          <w:sz w:val="22"/>
          <w:szCs w:val="22"/>
        </w:rPr>
      </w:pPr>
    </w:p>
    <w:p w14:paraId="3AEF10ED" w14:textId="77777777" w:rsidR="002E475E" w:rsidRDefault="00966593">
      <w:pPr>
        <w:pStyle w:val="Nadpis2"/>
        <w:keepLines/>
        <w:numPr>
          <w:ilvl w:val="0"/>
          <w:numId w:val="0"/>
        </w:numPr>
        <w:spacing w:after="120"/>
        <w:ind w:left="709" w:hanging="709"/>
        <w:jc w:val="both"/>
        <w:rPr>
          <w:b w:val="0"/>
          <w:bCs w:val="0"/>
          <w:sz w:val="22"/>
          <w:szCs w:val="22"/>
        </w:rPr>
      </w:pPr>
      <w:r>
        <w:rPr>
          <w:sz w:val="22"/>
          <w:szCs w:val="22"/>
        </w:rPr>
        <w:t>11.1</w:t>
      </w:r>
      <w:r>
        <w:rPr>
          <w:b w:val="0"/>
          <w:bCs w:val="0"/>
          <w:sz w:val="22"/>
          <w:szCs w:val="22"/>
        </w:rPr>
        <w:t xml:space="preserve">    </w:t>
      </w:r>
      <w:r>
        <w:rPr>
          <w:b w:val="0"/>
          <w:bCs w:val="0"/>
          <w:sz w:val="22"/>
          <w:szCs w:val="22"/>
        </w:rPr>
        <w:tab/>
      </w:r>
      <w:r>
        <w:rPr>
          <w:b w:val="0"/>
          <w:bCs w:val="0"/>
          <w:sz w:val="22"/>
          <w:szCs w:val="22"/>
          <w:u w:val="single"/>
        </w:rPr>
        <w:t>Povinnost vést stavební deník</w:t>
      </w:r>
    </w:p>
    <w:p w14:paraId="00692A58" w14:textId="77777777" w:rsidR="002E475E" w:rsidRDefault="00966593">
      <w:pPr>
        <w:pStyle w:val="Zkladntextodsazen3"/>
        <w:keepNext/>
        <w:keepLines/>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14:paraId="5D8A2811" w14:textId="77777777" w:rsidR="002E475E" w:rsidRPr="00EC1489" w:rsidRDefault="00966593">
      <w:pPr>
        <w:pStyle w:val="Zkladntextodsazen3"/>
        <w:keepNext/>
        <w:keepLines/>
        <w:spacing w:after="120"/>
        <w:ind w:left="0"/>
        <w:rPr>
          <w:color w:val="auto"/>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14:paraId="182FF390" w14:textId="77777777" w:rsidR="002E475E" w:rsidRDefault="00966593">
      <w:pPr>
        <w:pStyle w:val="Nadpis2"/>
        <w:keepLines/>
        <w:numPr>
          <w:ilvl w:val="0"/>
          <w:numId w:val="0"/>
        </w:numPr>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14:paraId="029FA5F2"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14:paraId="41ADE518"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14:paraId="473A9BB1" w14:textId="77777777" w:rsidR="002E475E" w:rsidRDefault="00966593">
      <w:pPr>
        <w:pStyle w:val="Nadpis3"/>
        <w:keepLines/>
        <w:numPr>
          <w:ilvl w:val="0"/>
          <w:numId w:val="0"/>
        </w:numPr>
        <w:spacing w:after="120"/>
        <w:jc w:val="both"/>
        <w:rPr>
          <w:b w:val="0"/>
          <w:bCs w:val="0"/>
          <w:sz w:val="22"/>
          <w:szCs w:val="22"/>
        </w:rPr>
      </w:pPr>
      <w:proofErr w:type="gramStart"/>
      <w:r>
        <w:rPr>
          <w:b w:val="0"/>
          <w:bCs w:val="0"/>
          <w:sz w:val="22"/>
          <w:szCs w:val="22"/>
        </w:rPr>
        <w:t>11.2.3  Nesouhlasí</w:t>
      </w:r>
      <w:proofErr w:type="gramEnd"/>
      <w:r>
        <w:rPr>
          <w:b w:val="0"/>
          <w:bCs w:val="0"/>
          <w:sz w:val="22"/>
          <w:szCs w:val="22"/>
        </w:rPr>
        <w:t>-li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26EF3056" w14:textId="77777777" w:rsidR="001B6975" w:rsidRDefault="001B6975">
      <w:pPr>
        <w:pStyle w:val="Nadpis3"/>
        <w:keepLines/>
        <w:numPr>
          <w:ilvl w:val="0"/>
          <w:numId w:val="0"/>
        </w:numPr>
        <w:spacing w:after="120"/>
        <w:jc w:val="both"/>
        <w:rPr>
          <w:b w:val="0"/>
          <w:bCs w:val="0"/>
          <w:sz w:val="22"/>
          <w:szCs w:val="22"/>
        </w:rPr>
      </w:pPr>
    </w:p>
    <w:p w14:paraId="411E10E9" w14:textId="77777777" w:rsidR="001B6975" w:rsidRDefault="001B6975">
      <w:pPr>
        <w:pStyle w:val="Nadpis3"/>
        <w:keepLines/>
        <w:numPr>
          <w:ilvl w:val="0"/>
          <w:numId w:val="0"/>
        </w:numPr>
        <w:spacing w:after="120"/>
        <w:jc w:val="both"/>
        <w:rPr>
          <w:b w:val="0"/>
          <w:bCs w:val="0"/>
          <w:sz w:val="22"/>
          <w:szCs w:val="22"/>
        </w:rPr>
      </w:pPr>
    </w:p>
    <w:p w14:paraId="7B35B8C4" w14:textId="77777777" w:rsidR="001B6975" w:rsidRDefault="001B6975">
      <w:pPr>
        <w:pStyle w:val="Nadpis3"/>
        <w:keepLines/>
        <w:numPr>
          <w:ilvl w:val="0"/>
          <w:numId w:val="0"/>
        </w:numPr>
        <w:spacing w:after="120"/>
        <w:jc w:val="both"/>
        <w:rPr>
          <w:b w:val="0"/>
          <w:bCs w:val="0"/>
          <w:sz w:val="22"/>
          <w:szCs w:val="22"/>
        </w:rPr>
      </w:pPr>
    </w:p>
    <w:p w14:paraId="2E73BB34" w14:textId="77777777" w:rsidR="002E475E" w:rsidRDefault="00966593">
      <w:pPr>
        <w:keepNext/>
        <w:keepLines/>
        <w:ind w:left="539" w:hanging="539"/>
        <w:jc w:val="center"/>
        <w:rPr>
          <w:rFonts w:ascii="Arial" w:eastAsia="Arial" w:hAnsi="Arial" w:cs="Arial"/>
          <w:b/>
          <w:bCs/>
          <w:sz w:val="22"/>
          <w:szCs w:val="22"/>
        </w:rPr>
      </w:pPr>
      <w:bookmarkStart w:id="5" w:name="_Toc323104689"/>
      <w:r>
        <w:rPr>
          <w:rFonts w:ascii="Arial" w:eastAsia="Arial" w:hAnsi="Arial" w:cs="Arial"/>
          <w:b/>
          <w:bCs/>
          <w:sz w:val="22"/>
          <w:szCs w:val="22"/>
        </w:rPr>
        <w:lastRenderedPageBreak/>
        <w:t xml:space="preserve">XII. </w:t>
      </w:r>
    </w:p>
    <w:p w14:paraId="28E194EE" w14:textId="77777777" w:rsidR="002E475E" w:rsidRDefault="00966593">
      <w:pPr>
        <w:keepNext/>
        <w:keepLines/>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5"/>
    </w:p>
    <w:p w14:paraId="711B3C89" w14:textId="77777777" w:rsidR="002E475E" w:rsidRDefault="00966593">
      <w:pPr>
        <w:pStyle w:val="Nadpis2"/>
        <w:keepLines/>
        <w:numPr>
          <w:ilvl w:val="0"/>
          <w:numId w:val="0"/>
        </w:numPr>
        <w:tabs>
          <w:tab w:val="clear" w:pos="718"/>
          <w:tab w:val="left" w:pos="709"/>
        </w:tabs>
        <w:spacing w:after="120"/>
        <w:jc w:val="both"/>
        <w:rPr>
          <w:b w:val="0"/>
          <w:bCs w:val="0"/>
          <w:sz w:val="22"/>
          <w:szCs w:val="22"/>
          <w:u w:val="single"/>
        </w:rPr>
      </w:pPr>
      <w:proofErr w:type="gramStart"/>
      <w:r>
        <w:rPr>
          <w:sz w:val="22"/>
          <w:szCs w:val="22"/>
        </w:rPr>
        <w:t>12.1</w:t>
      </w:r>
      <w:r>
        <w:rPr>
          <w:b w:val="0"/>
          <w:bCs w:val="0"/>
          <w:sz w:val="22"/>
          <w:szCs w:val="22"/>
        </w:rPr>
        <w:t xml:space="preserve">     </w:t>
      </w:r>
      <w:r>
        <w:rPr>
          <w:b w:val="0"/>
          <w:bCs w:val="0"/>
          <w:sz w:val="22"/>
          <w:szCs w:val="22"/>
          <w:u w:val="single"/>
        </w:rPr>
        <w:t>Předání</w:t>
      </w:r>
      <w:proofErr w:type="gramEnd"/>
      <w:r>
        <w:rPr>
          <w:b w:val="0"/>
          <w:bCs w:val="0"/>
          <w:sz w:val="22"/>
          <w:szCs w:val="22"/>
          <w:u w:val="single"/>
        </w:rPr>
        <w:t xml:space="preserve"> díla </w:t>
      </w:r>
    </w:p>
    <w:p w14:paraId="3CEE37F3" w14:textId="77777777" w:rsidR="00BA4EB6" w:rsidRDefault="00966593">
      <w:pPr>
        <w:pStyle w:val="Nadpis3"/>
        <w:keepLines/>
        <w:numPr>
          <w:ilvl w:val="0"/>
          <w:numId w:val="0"/>
        </w:numPr>
        <w:spacing w:after="120"/>
        <w:jc w:val="both"/>
        <w:rPr>
          <w:b w:val="0"/>
          <w:bCs w:val="0"/>
          <w:sz w:val="22"/>
          <w:szCs w:val="22"/>
        </w:rPr>
      </w:pPr>
      <w:r>
        <w:rPr>
          <w:b w:val="0"/>
          <w:bCs w:val="0"/>
          <w:sz w:val="22"/>
          <w:szCs w:val="22"/>
        </w:rPr>
        <w:t xml:space="preserve">12.1.1 </w:t>
      </w:r>
      <w:r>
        <w:rPr>
          <w:b w:val="0"/>
          <w:bCs w:val="0"/>
          <w:sz w:val="22"/>
          <w:szCs w:val="22"/>
        </w:rPr>
        <w:tab/>
        <w:t xml:space="preserve">Zhotovitel je povinen předat dílo objednateli v termínu sjednaném dle smlouvy bez vad a nedodělků. </w:t>
      </w:r>
    </w:p>
    <w:p w14:paraId="19E53993" w14:textId="77777777" w:rsidR="002E475E" w:rsidRDefault="00966593">
      <w:pPr>
        <w:pStyle w:val="Nadpis2"/>
        <w:keepLines/>
        <w:numPr>
          <w:ilvl w:val="0"/>
          <w:numId w:val="0"/>
        </w:numPr>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rPr>
        <w:tab/>
      </w:r>
      <w:r>
        <w:rPr>
          <w:b w:val="0"/>
          <w:bCs w:val="0"/>
          <w:sz w:val="22"/>
          <w:szCs w:val="22"/>
          <w:u w:val="single"/>
        </w:rPr>
        <w:t>Organizace předání díla</w:t>
      </w:r>
    </w:p>
    <w:p w14:paraId="09DE7D25" w14:textId="77777777" w:rsidR="00C6734E" w:rsidRDefault="00966593">
      <w:pPr>
        <w:pStyle w:val="Nadpis3"/>
        <w:keepLines/>
        <w:numPr>
          <w:ilvl w:val="0"/>
          <w:numId w:val="0"/>
        </w:numPr>
        <w:spacing w:after="120"/>
        <w:jc w:val="both"/>
        <w:rPr>
          <w:b w:val="0"/>
          <w:bCs w:val="0"/>
          <w:sz w:val="22"/>
          <w:szCs w:val="22"/>
        </w:rPr>
      </w:pPr>
      <w:r>
        <w:rPr>
          <w:b w:val="0"/>
          <w:bCs w:val="0"/>
          <w:sz w:val="22"/>
          <w:szCs w:val="22"/>
        </w:rPr>
        <w:t xml:space="preserve">12.2.1 Zhotovitel je povinen oznámit objednateli nejpozději 5 dnů předem, kdy bude dílo připraveno k předání a převzetí. </w:t>
      </w:r>
    </w:p>
    <w:p w14:paraId="3773A585" w14:textId="77777777" w:rsidR="002E475E" w:rsidRDefault="00966593">
      <w:pPr>
        <w:pStyle w:val="Nadpis2"/>
        <w:keepLines/>
        <w:numPr>
          <w:ilvl w:val="0"/>
          <w:numId w:val="0"/>
        </w:numPr>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rPr>
        <w:tab/>
      </w:r>
      <w:r>
        <w:rPr>
          <w:b w:val="0"/>
          <w:bCs w:val="0"/>
          <w:sz w:val="22"/>
          <w:szCs w:val="22"/>
          <w:u w:val="single"/>
        </w:rPr>
        <w:t>Protokol o předání a převzetí díla</w:t>
      </w:r>
    </w:p>
    <w:p w14:paraId="6AA1B82E"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12.3.1</w:t>
      </w:r>
      <w:r>
        <w:rPr>
          <w:b w:val="0"/>
          <w:bCs w:val="0"/>
          <w:sz w:val="22"/>
          <w:szCs w:val="22"/>
        </w:rPr>
        <w:tab/>
        <w:t>O průběhu předávacího a přejímacího řízení pořídí objednatel zápis (protokol) podepsaný osobami oprávněnými k jednání ve věcech realizace díla na straně objednatele a zhotovitele a osobou vykonávající TDS.</w:t>
      </w:r>
    </w:p>
    <w:p w14:paraId="5923A6E2" w14:textId="77777777" w:rsidR="002E475E" w:rsidRDefault="00966593">
      <w:pPr>
        <w:pStyle w:val="Nadpis3"/>
        <w:keepLines/>
        <w:numPr>
          <w:ilvl w:val="0"/>
          <w:numId w:val="0"/>
        </w:numPr>
        <w:spacing w:after="120"/>
        <w:rPr>
          <w:b w:val="0"/>
          <w:bCs w:val="0"/>
          <w:sz w:val="22"/>
          <w:szCs w:val="22"/>
        </w:rPr>
      </w:pPr>
      <w:r>
        <w:rPr>
          <w:b w:val="0"/>
          <w:bCs w:val="0"/>
          <w:sz w:val="22"/>
          <w:szCs w:val="22"/>
        </w:rPr>
        <w:t>12.3.2 Povinným obsahem protokolu jsou:</w:t>
      </w:r>
    </w:p>
    <w:p w14:paraId="47C614B4"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Označení předmětu díla.</w:t>
      </w:r>
    </w:p>
    <w:p w14:paraId="151506C0"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Údaje o zhotoviteli a objednateli.</w:t>
      </w:r>
    </w:p>
    <w:p w14:paraId="62B0A08E"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Termín zahájení a dokončení prací na díle.</w:t>
      </w:r>
    </w:p>
    <w:p w14:paraId="2D0C5941"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Prohlášení objednatele, zda dílo přejímá nebo ne.</w:t>
      </w:r>
    </w:p>
    <w:p w14:paraId="4DC8DB25"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Dohoda o způsobu a termínu vyklizení staveniště.</w:t>
      </w:r>
    </w:p>
    <w:p w14:paraId="2D8BEDB0"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Termín, od kterého počíná běžet záruční doba.</w:t>
      </w:r>
    </w:p>
    <w:p w14:paraId="6C2A4B35" w14:textId="77777777" w:rsidR="002E475E" w:rsidRDefault="00966593">
      <w:pPr>
        <w:pStyle w:val="Odstavecseseznamem"/>
        <w:keepNext/>
        <w:keepLines/>
        <w:numPr>
          <w:ilvl w:val="0"/>
          <w:numId w:val="28"/>
        </w:numPr>
        <w:tabs>
          <w:tab w:val="left" w:pos="567"/>
        </w:tabs>
        <w:ind w:left="0" w:firstLine="0"/>
        <w:rPr>
          <w:rFonts w:ascii="Arial" w:hAnsi="Arial" w:cs="Arial"/>
        </w:rPr>
      </w:pPr>
      <w:r>
        <w:rPr>
          <w:rFonts w:ascii="Arial" w:hAnsi="Arial" w:cs="Arial"/>
        </w:rPr>
        <w:t>Seznam dokladů předávaných objednateli společně s dílem.</w:t>
      </w:r>
    </w:p>
    <w:p w14:paraId="2D941B07" w14:textId="77777777" w:rsidR="002E475E" w:rsidRDefault="00966593">
      <w:pPr>
        <w:pStyle w:val="Odstavecseseznamem"/>
        <w:keepNext/>
        <w:keepLines/>
        <w:numPr>
          <w:ilvl w:val="0"/>
          <w:numId w:val="28"/>
        </w:numPr>
        <w:tabs>
          <w:tab w:val="left" w:pos="567"/>
        </w:tabs>
        <w:ind w:left="0" w:firstLine="0"/>
        <w:jc w:val="both"/>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25DDAF3D"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14:paraId="44988CE1" w14:textId="77777777" w:rsidR="002E475E" w:rsidRDefault="00966593">
      <w:pPr>
        <w:keepNext/>
        <w:keepLines/>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dle odst. 12.3.2, sepíší smluvní strany o odstranění těchto vad a nedodělků zápis, podepsaný oprávněnými osobami. </w:t>
      </w:r>
    </w:p>
    <w:p w14:paraId="2B6165C9" w14:textId="77777777" w:rsidR="002E475E" w:rsidRDefault="00966593">
      <w:pPr>
        <w:pStyle w:val="Nadpis2"/>
        <w:keepLines/>
        <w:numPr>
          <w:ilvl w:val="0"/>
          <w:numId w:val="0"/>
        </w:numPr>
        <w:spacing w:after="120"/>
        <w:ind w:left="709" w:hanging="709"/>
        <w:rPr>
          <w:b w:val="0"/>
          <w:bCs w:val="0"/>
          <w:sz w:val="22"/>
          <w:szCs w:val="22"/>
        </w:rPr>
      </w:pPr>
      <w:r>
        <w:rPr>
          <w:sz w:val="22"/>
          <w:szCs w:val="22"/>
        </w:rPr>
        <w:t>12.4</w:t>
      </w:r>
      <w:r>
        <w:rPr>
          <w:b w:val="0"/>
          <w:bCs w:val="0"/>
          <w:sz w:val="22"/>
          <w:szCs w:val="22"/>
        </w:rPr>
        <w:t xml:space="preserve">   </w:t>
      </w:r>
      <w:r>
        <w:rPr>
          <w:b w:val="0"/>
          <w:bCs w:val="0"/>
          <w:sz w:val="22"/>
          <w:szCs w:val="22"/>
        </w:rPr>
        <w:tab/>
      </w:r>
      <w:r>
        <w:rPr>
          <w:b w:val="0"/>
          <w:bCs w:val="0"/>
          <w:sz w:val="22"/>
          <w:szCs w:val="22"/>
          <w:u w:val="single"/>
        </w:rPr>
        <w:t>Doklady nezbytné k předání a převzetí díla</w:t>
      </w:r>
    </w:p>
    <w:p w14:paraId="528AA5E3"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14:paraId="2C0AD573"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vyhotovení projektové dokumentace skutečného provedení díla, kde budou nově zpracovány výkresy skutečného provedení stavby po ukončení realizace,</w:t>
      </w:r>
    </w:p>
    <w:p w14:paraId="36AB6A67"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zápisy a výsledky o vyzkoušení smontovaného zařízení, o provedených revizních a provozních zkouškách, případně o zkušebním provozu</w:t>
      </w:r>
    </w:p>
    <w:p w14:paraId="691DD226"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zápisy a výsledky o prověření prací a konstrukcí zakrytých v průběhu prací, nejsou-li tyto zapsány ve stavebním deníku,</w:t>
      </w:r>
    </w:p>
    <w:p w14:paraId="3813E8C0"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revizní knihy a další doklady nezbytné k provozu, a to vše v českém jazyce,</w:t>
      </w:r>
    </w:p>
    <w:p w14:paraId="6ED4EBA2"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 xml:space="preserve">2x doklady o požadovaných vlastnostech výrobků dle zákona č.22/1997 Sb. - prohlášení o shodě, </w:t>
      </w:r>
    </w:p>
    <w:p w14:paraId="7960968A" w14:textId="10F60729"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doklady o likvidaci odpadů v souladu s ustanoveními zákona 185/2001 Sb., o odpadech, v platném znění</w:t>
      </w:r>
      <w:r w:rsidR="003707F1">
        <w:rPr>
          <w:b w:val="0"/>
          <w:i w:val="0"/>
          <w:sz w:val="22"/>
          <w:szCs w:val="22"/>
        </w:rPr>
        <w:t>;</w:t>
      </w:r>
      <w:r>
        <w:rPr>
          <w:b w:val="0"/>
          <w:i w:val="0"/>
          <w:sz w:val="22"/>
          <w:szCs w:val="22"/>
        </w:rPr>
        <w:t xml:space="preserve"> </w:t>
      </w:r>
      <w:r w:rsidR="003707F1">
        <w:rPr>
          <w:b w:val="0"/>
          <w:i w:val="0"/>
          <w:sz w:val="22"/>
          <w:szCs w:val="22"/>
        </w:rPr>
        <w:t>s</w:t>
      </w:r>
      <w:r>
        <w:rPr>
          <w:b w:val="0"/>
          <w:i w:val="0"/>
          <w:sz w:val="22"/>
          <w:szCs w:val="22"/>
        </w:rPr>
        <w:t>oučástí těchto dokladů budou i „vážní lístky“ na množství odpadů dle položkového rozpočtu</w:t>
      </w:r>
      <w:r w:rsidR="003707F1">
        <w:rPr>
          <w:b w:val="0"/>
          <w:i w:val="0"/>
          <w:sz w:val="22"/>
          <w:szCs w:val="22"/>
        </w:rPr>
        <w:t>, z</w:t>
      </w:r>
      <w:r>
        <w:rPr>
          <w:b w:val="0"/>
          <w:i w:val="0"/>
          <w:sz w:val="22"/>
          <w:szCs w:val="22"/>
        </w:rPr>
        <w:t> dokladů musí jednoznačně vyplývat, že původcem odpadů je dílo, prováděné na základě této smlouvy o dílo,</w:t>
      </w:r>
    </w:p>
    <w:p w14:paraId="097C3388"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doklady o uvedení všech povrchů dotčených stavbou do původního stavu,</w:t>
      </w:r>
    </w:p>
    <w:p w14:paraId="7CD1A492" w14:textId="77777777"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fotodokumentace prováděných prací na přenosném nosiči,</w:t>
      </w:r>
    </w:p>
    <w:p w14:paraId="11A36FC6" w14:textId="497D7042" w:rsidR="002E475E" w:rsidRDefault="00966593">
      <w:pPr>
        <w:pStyle w:val="Zkladntext"/>
        <w:keepNext/>
        <w:keepLines/>
        <w:numPr>
          <w:ilvl w:val="0"/>
          <w:numId w:val="27"/>
        </w:numPr>
        <w:tabs>
          <w:tab w:val="clear" w:pos="360"/>
          <w:tab w:val="left" w:pos="284"/>
        </w:tabs>
        <w:ind w:left="0" w:firstLine="0"/>
        <w:jc w:val="both"/>
        <w:rPr>
          <w:b w:val="0"/>
          <w:bCs w:val="0"/>
          <w:i w:val="0"/>
          <w:iCs w:val="0"/>
          <w:sz w:val="22"/>
          <w:szCs w:val="22"/>
        </w:rPr>
      </w:pPr>
      <w:r>
        <w:rPr>
          <w:b w:val="0"/>
          <w:i w:val="0"/>
          <w:sz w:val="22"/>
          <w:szCs w:val="22"/>
        </w:rPr>
        <w:t>2x kopie stavebního deníku (případně deníků)</w:t>
      </w:r>
      <w:r w:rsidR="003707F1">
        <w:rPr>
          <w:b w:val="0"/>
          <w:i w:val="0"/>
          <w:sz w:val="22"/>
          <w:szCs w:val="22"/>
        </w:rPr>
        <w:t>.</w:t>
      </w:r>
      <w:r>
        <w:rPr>
          <w:b w:val="0"/>
          <w:i w:val="0"/>
          <w:sz w:val="22"/>
          <w:szCs w:val="22"/>
        </w:rPr>
        <w:t xml:space="preserve"> </w:t>
      </w:r>
    </w:p>
    <w:p w14:paraId="4603C6C9" w14:textId="77777777" w:rsidR="002E475E" w:rsidRDefault="00966593">
      <w:pPr>
        <w:keepNext/>
        <w:keepLines/>
        <w:tabs>
          <w:tab w:val="left" w:pos="1080"/>
        </w:tabs>
        <w:spacing w:before="120" w:after="120"/>
        <w:jc w:val="both"/>
        <w:rPr>
          <w:rFonts w:ascii="Arial" w:eastAsia="Arial" w:hAnsi="Arial" w:cs="Arial"/>
          <w:sz w:val="22"/>
          <w:szCs w:val="22"/>
        </w:rPr>
      </w:pPr>
      <w:r>
        <w:rPr>
          <w:rFonts w:ascii="Arial" w:eastAsia="Arial" w:hAnsi="Arial" w:cs="Arial"/>
          <w:sz w:val="22"/>
          <w:szCs w:val="22"/>
        </w:rPr>
        <w:lastRenderedPageBreak/>
        <w:t>Zhotovitel je současně je předat kopie všech dokladů rovněž v elektronické verzi na přenosném nosiči.</w:t>
      </w:r>
    </w:p>
    <w:p w14:paraId="19EDEE47" w14:textId="77777777" w:rsidR="00C6734E" w:rsidRDefault="00966593">
      <w:pPr>
        <w:keepNext/>
        <w:keepLines/>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14:paraId="57DAEACA" w14:textId="77777777" w:rsidR="002E475E" w:rsidRDefault="00966593">
      <w:pPr>
        <w:pStyle w:val="Nadpis3"/>
        <w:keepLines/>
        <w:numPr>
          <w:ilvl w:val="0"/>
          <w:numId w:val="0"/>
        </w:numPr>
        <w:spacing w:after="120"/>
        <w:ind w:left="709" w:hanging="709"/>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14:paraId="046E2ECA"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12.5.1 Zhotovitel je povinen provést předepsané zkoušky a revize dle platných právních předpisů a technických norem. Úspěšné provedení těchto zkoušek a revizí je podmínkou převzetí díla.</w:t>
      </w:r>
    </w:p>
    <w:p w14:paraId="1205A1F9" w14:textId="77777777" w:rsidR="002E475E" w:rsidRDefault="00966593" w:rsidP="00BA4EB6">
      <w:pPr>
        <w:pStyle w:val="Nadpis3"/>
        <w:keepLines/>
        <w:numPr>
          <w:ilvl w:val="0"/>
          <w:numId w:val="0"/>
        </w:numPr>
        <w:spacing w:after="120"/>
        <w:jc w:val="both"/>
        <w:rPr>
          <w:b w:val="0"/>
          <w:bCs w:val="0"/>
          <w:sz w:val="22"/>
          <w:szCs w:val="22"/>
        </w:rPr>
      </w:pPr>
      <w:r>
        <w:rPr>
          <w:b w:val="0"/>
          <w:bCs w:val="0"/>
          <w:sz w:val="22"/>
          <w:szCs w:val="22"/>
        </w:rPr>
        <w:t>12.5.2 Objednatel je oprávněn při přejímacím a předávacím řízení požadovat provedení dalších dodatečných zkoušek nebo revizí se zdůvodněním, proč je požaduje, a s uvedením termínu, do kdy je požaduje provést. Tento požadavek však není důvodem k odmítnutí převzetí díla.</w:t>
      </w:r>
      <w:bookmarkStart w:id="6" w:name="_Toc323104691"/>
    </w:p>
    <w:p w14:paraId="061B115F" w14:textId="77777777" w:rsidR="002E475E" w:rsidRDefault="00966593">
      <w:pPr>
        <w:keepNext/>
        <w:keepLines/>
        <w:ind w:left="540" w:hanging="540"/>
        <w:jc w:val="center"/>
        <w:rPr>
          <w:rFonts w:ascii="Arial" w:eastAsia="Arial" w:hAnsi="Arial" w:cs="Arial"/>
          <w:b/>
          <w:bCs/>
          <w:sz w:val="22"/>
          <w:szCs w:val="22"/>
        </w:rPr>
      </w:pPr>
      <w:r>
        <w:rPr>
          <w:rFonts w:ascii="Arial" w:eastAsia="Arial" w:hAnsi="Arial" w:cs="Arial"/>
          <w:b/>
          <w:bCs/>
          <w:sz w:val="22"/>
          <w:szCs w:val="22"/>
        </w:rPr>
        <w:t xml:space="preserve">XIII. </w:t>
      </w:r>
    </w:p>
    <w:p w14:paraId="5776120C" w14:textId="77777777" w:rsidR="002E475E" w:rsidRDefault="00966593">
      <w:pPr>
        <w:keepNext/>
        <w:keepLines/>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6"/>
    </w:p>
    <w:p w14:paraId="679F3A76" w14:textId="77777777" w:rsidR="002E475E" w:rsidRDefault="002E475E">
      <w:pPr>
        <w:keepNext/>
        <w:keepLines/>
        <w:ind w:left="540" w:hanging="540"/>
        <w:jc w:val="center"/>
        <w:rPr>
          <w:rFonts w:ascii="Arial" w:eastAsia="Arial" w:hAnsi="Arial" w:cs="Arial"/>
          <w:sz w:val="22"/>
          <w:szCs w:val="22"/>
        </w:rPr>
      </w:pPr>
    </w:p>
    <w:p w14:paraId="6292B47B" w14:textId="77777777" w:rsidR="002E475E" w:rsidRDefault="00966593">
      <w:pPr>
        <w:keepNext/>
        <w:keepLines/>
        <w:spacing w:after="120"/>
        <w:ind w:left="709" w:hanging="709"/>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Odpovědnost za vady díla</w:t>
      </w:r>
    </w:p>
    <w:p w14:paraId="3122B6F0"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14:paraId="1BD0F061" w14:textId="77777777" w:rsidR="002E475E" w:rsidRDefault="00966593">
      <w:pPr>
        <w:keepNext/>
        <w:keepLines/>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eastAsia="Arial" w:hAnsi="Arial" w:cs="Arial"/>
          <w:sz w:val="22"/>
          <w:szCs w:val="22"/>
        </w:rPr>
        <w:t>Ust</w:t>
      </w:r>
      <w:proofErr w:type="spellEnd"/>
      <w:r>
        <w:rPr>
          <w:rFonts w:ascii="Arial" w:eastAsia="Arial" w:hAnsi="Arial" w:cs="Arial"/>
          <w:sz w:val="22"/>
          <w:szCs w:val="22"/>
        </w:rPr>
        <w:t xml:space="preserve">. § 2630 odst. 2 Občanského zákoníku se v takovém případě neuplatní. </w:t>
      </w:r>
    </w:p>
    <w:p w14:paraId="39A26EE3" w14:textId="77777777" w:rsidR="002E475E" w:rsidRDefault="00966593">
      <w:pPr>
        <w:keepNext/>
        <w:keepLines/>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14:paraId="2784D667" w14:textId="77777777" w:rsidR="002E475E" w:rsidRDefault="00966593">
      <w:pPr>
        <w:keepNext/>
        <w:keepLines/>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14:paraId="2E220263" w14:textId="77777777" w:rsidR="002E475E" w:rsidRDefault="00966593">
      <w:pPr>
        <w:pStyle w:val="Nadpis3"/>
        <w:keepLines/>
        <w:numPr>
          <w:ilvl w:val="0"/>
          <w:numId w:val="0"/>
        </w:numPr>
        <w:tabs>
          <w:tab w:val="left" w:pos="0"/>
        </w:tabs>
        <w:spacing w:after="120"/>
        <w:jc w:val="both"/>
        <w:rPr>
          <w:b w:val="0"/>
          <w:bCs w:val="0"/>
          <w:sz w:val="22"/>
          <w:szCs w:val="22"/>
        </w:rPr>
      </w:pPr>
      <w:r>
        <w:rPr>
          <w:b w:val="0"/>
          <w:bCs w:val="0"/>
          <w:sz w:val="22"/>
          <w:szCs w:val="22"/>
        </w:rPr>
        <w:t xml:space="preserve">13.2.1 </w:t>
      </w:r>
      <w:r>
        <w:rPr>
          <w:b w:val="0"/>
          <w:bCs w:val="0"/>
          <w:sz w:val="22"/>
          <w:szCs w:val="22"/>
        </w:rPr>
        <w:tab/>
        <w:t xml:space="preserve">Záruční doba je stanovena v délce </w:t>
      </w:r>
      <w:r>
        <w:rPr>
          <w:sz w:val="22"/>
          <w:szCs w:val="22"/>
        </w:rPr>
        <w:t>60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14:paraId="69C2690D" w14:textId="77777777" w:rsidR="002E475E" w:rsidRDefault="00966593">
      <w:pPr>
        <w:pStyle w:val="Nadpis2"/>
        <w:keepLines/>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rPr>
        <w:tab/>
      </w:r>
      <w:r>
        <w:rPr>
          <w:b w:val="0"/>
          <w:bCs w:val="0"/>
          <w:sz w:val="22"/>
          <w:szCs w:val="22"/>
          <w:u w:val="single"/>
        </w:rPr>
        <w:t>Výjimky ze záruky</w:t>
      </w:r>
    </w:p>
    <w:p w14:paraId="624516CD"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 xml:space="preserve">13.3.1 </w:t>
      </w:r>
      <w:r>
        <w:rPr>
          <w:b w:val="0"/>
          <w:bCs w:val="0"/>
          <w:sz w:val="22"/>
          <w:szCs w:val="22"/>
        </w:rPr>
        <w:tab/>
        <w:t xml:space="preserve">Záruční doba pro dodávky strojů a zařízení, na něž výrobce těchto zařízení </w:t>
      </w:r>
      <w:proofErr w:type="gramStart"/>
      <w:r>
        <w:rPr>
          <w:b w:val="0"/>
          <w:bCs w:val="0"/>
          <w:sz w:val="22"/>
          <w:szCs w:val="22"/>
        </w:rPr>
        <w:t>vystavuje</w:t>
      </w:r>
      <w:proofErr w:type="gramEnd"/>
      <w:r>
        <w:rPr>
          <w:b w:val="0"/>
          <w:bCs w:val="0"/>
          <w:sz w:val="22"/>
          <w:szCs w:val="22"/>
        </w:rPr>
        <w:t xml:space="preserve"> samostatný záruční list se </w:t>
      </w:r>
      <w:proofErr w:type="gramStart"/>
      <w:r>
        <w:rPr>
          <w:b w:val="0"/>
          <w:bCs w:val="0"/>
          <w:sz w:val="22"/>
          <w:szCs w:val="22"/>
        </w:rPr>
        <w:t>sjednává</w:t>
      </w:r>
      <w:proofErr w:type="gramEnd"/>
      <w:r>
        <w:rPr>
          <w:b w:val="0"/>
          <w:bCs w:val="0"/>
          <w:sz w:val="22"/>
          <w:szCs w:val="22"/>
        </w:rPr>
        <w:t xml:space="preserve"> v délce doby poskytnuté výrobcem, nejméně však v délce </w:t>
      </w:r>
      <w:r>
        <w:rPr>
          <w:sz w:val="22"/>
          <w:szCs w:val="22"/>
        </w:rPr>
        <w:t>24 měsíců</w:t>
      </w:r>
      <w:r>
        <w:rPr>
          <w:b w:val="0"/>
          <w:bCs w:val="0"/>
          <w:sz w:val="22"/>
          <w:szCs w:val="22"/>
        </w:rPr>
        <w:t>.</w:t>
      </w:r>
    </w:p>
    <w:p w14:paraId="0F8892B6" w14:textId="77777777" w:rsidR="002E475E" w:rsidRDefault="00966593">
      <w:pPr>
        <w:pStyle w:val="Nadpis2"/>
        <w:keepLines/>
        <w:numPr>
          <w:ilvl w:val="0"/>
          <w:numId w:val="0"/>
        </w:numPr>
        <w:spacing w:after="120"/>
        <w:ind w:left="709" w:hanging="709"/>
        <w:rPr>
          <w:b w:val="0"/>
          <w:bCs w:val="0"/>
          <w:sz w:val="22"/>
          <w:szCs w:val="22"/>
          <w:u w:val="single"/>
        </w:rPr>
      </w:pPr>
      <w:r>
        <w:rPr>
          <w:sz w:val="22"/>
          <w:szCs w:val="22"/>
        </w:rPr>
        <w:t>13.4</w:t>
      </w:r>
      <w:r>
        <w:rPr>
          <w:b w:val="0"/>
          <w:bCs w:val="0"/>
          <w:sz w:val="22"/>
          <w:szCs w:val="22"/>
        </w:rPr>
        <w:t xml:space="preserve">   </w:t>
      </w:r>
      <w:r>
        <w:rPr>
          <w:b w:val="0"/>
          <w:bCs w:val="0"/>
          <w:sz w:val="22"/>
          <w:szCs w:val="22"/>
        </w:rPr>
        <w:tab/>
      </w:r>
      <w:r>
        <w:rPr>
          <w:b w:val="0"/>
          <w:bCs w:val="0"/>
          <w:sz w:val="22"/>
          <w:szCs w:val="22"/>
          <w:u w:val="single"/>
        </w:rPr>
        <w:t>Způsob uplatnění reklamace</w:t>
      </w:r>
    </w:p>
    <w:p w14:paraId="05711A9A" w14:textId="77777777" w:rsidR="002E475E" w:rsidRDefault="00966593">
      <w:pPr>
        <w:pStyle w:val="Nadpis3"/>
        <w:keepLines/>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14:paraId="5F162830" w14:textId="77777777" w:rsidR="002E475E" w:rsidRDefault="00966593">
      <w:pPr>
        <w:pStyle w:val="Nadpis3"/>
        <w:keepLines/>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14:paraId="701093A6" w14:textId="77777777" w:rsidR="002E475E" w:rsidRDefault="00966593">
      <w:pPr>
        <w:pStyle w:val="Nadpis3"/>
        <w:keepLines/>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r w:rsidR="00E80022" w:rsidRPr="00E80022">
        <w:rPr>
          <w:b w:val="0"/>
          <w:sz w:val="22"/>
          <w:szCs w:val="22"/>
          <w:highlight w:val="yellow"/>
        </w:rPr>
        <w:t>[doplní účastník]</w:t>
      </w:r>
      <w:r>
        <w:rPr>
          <w:b w:val="0"/>
          <w:bCs w:val="0"/>
          <w:sz w:val="22"/>
          <w:szCs w:val="22"/>
        </w:rPr>
        <w:t xml:space="preserve"> nebo</w:t>
      </w:r>
    </w:p>
    <w:p w14:paraId="46FD3BD1" w14:textId="77777777" w:rsidR="002E475E" w:rsidRDefault="00966593">
      <w:pPr>
        <w:tabs>
          <w:tab w:val="left" w:pos="567"/>
        </w:tabs>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sidR="00E80022" w:rsidRPr="00E80022">
        <w:rPr>
          <w:rFonts w:ascii="Arial" w:eastAsia="Arial" w:hAnsi="Arial" w:cs="Arial"/>
          <w:sz w:val="22"/>
          <w:szCs w:val="22"/>
          <w:highlight w:val="yellow"/>
        </w:rPr>
        <w:t>[doplní účastník]</w:t>
      </w:r>
      <w:r>
        <w:rPr>
          <w:rFonts w:ascii="Arial" w:eastAsia="Arial" w:hAnsi="Arial" w:cs="Arial"/>
          <w:sz w:val="22"/>
          <w:szCs w:val="22"/>
        </w:rPr>
        <w:t>.</w:t>
      </w:r>
      <w:r>
        <w:rPr>
          <w:rFonts w:ascii="Arial" w:eastAsia="Arial" w:hAnsi="Arial" w:cs="Arial"/>
          <w:b/>
          <w:bCs/>
          <w:sz w:val="22"/>
          <w:szCs w:val="22"/>
        </w:rPr>
        <w:tab/>
        <w:t xml:space="preserve"> </w:t>
      </w:r>
    </w:p>
    <w:p w14:paraId="7BECAC25"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V reklamaci musí být vady jednoznačně popsány. Dále v reklamaci objednatel uvede, jakým způsobem požaduje sjednat nápravu. Objednatel je oprávněn požadovat:</w:t>
      </w:r>
    </w:p>
    <w:p w14:paraId="419504DF" w14:textId="77777777" w:rsidR="002E475E" w:rsidRDefault="00BB04F2" w:rsidP="00BA4EB6">
      <w:pPr>
        <w:numPr>
          <w:ilvl w:val="0"/>
          <w:numId w:val="5"/>
        </w:numPr>
        <w:tabs>
          <w:tab w:val="left" w:pos="284"/>
        </w:tabs>
        <w:ind w:left="0" w:firstLine="0"/>
        <w:jc w:val="both"/>
        <w:rPr>
          <w:rFonts w:ascii="Arial" w:eastAsia="Arial" w:hAnsi="Arial" w:cs="Arial"/>
          <w:sz w:val="22"/>
          <w:szCs w:val="22"/>
        </w:rPr>
      </w:pPr>
      <w:r>
        <w:rPr>
          <w:rFonts w:ascii="Arial" w:eastAsia="Arial" w:hAnsi="Arial" w:cs="Arial"/>
          <w:sz w:val="22"/>
          <w:szCs w:val="22"/>
        </w:rPr>
        <w:t xml:space="preserve">     o</w:t>
      </w:r>
      <w:r w:rsidR="00966593">
        <w:rPr>
          <w:rFonts w:ascii="Arial" w:eastAsia="Arial" w:hAnsi="Arial" w:cs="Arial"/>
          <w:sz w:val="22"/>
          <w:szCs w:val="22"/>
        </w:rPr>
        <w:t>dstranění vady dodáním náhradního plnění nebo jeho části.</w:t>
      </w:r>
    </w:p>
    <w:p w14:paraId="0CE8BB8D" w14:textId="77777777" w:rsidR="002E475E" w:rsidRDefault="00BB04F2" w:rsidP="00BA4EB6">
      <w:pPr>
        <w:numPr>
          <w:ilvl w:val="0"/>
          <w:numId w:val="5"/>
        </w:numPr>
        <w:tabs>
          <w:tab w:val="left" w:pos="284"/>
        </w:tabs>
        <w:ind w:left="0" w:firstLine="0"/>
        <w:jc w:val="both"/>
        <w:rPr>
          <w:rFonts w:ascii="Arial" w:eastAsia="Arial" w:hAnsi="Arial" w:cs="Arial"/>
          <w:sz w:val="22"/>
          <w:szCs w:val="22"/>
        </w:rPr>
      </w:pPr>
      <w:r>
        <w:rPr>
          <w:rFonts w:ascii="Arial" w:eastAsia="Arial" w:hAnsi="Arial" w:cs="Arial"/>
          <w:sz w:val="22"/>
          <w:szCs w:val="22"/>
        </w:rPr>
        <w:t xml:space="preserve">     o</w:t>
      </w:r>
      <w:r w:rsidR="00966593">
        <w:rPr>
          <w:rFonts w:ascii="Arial" w:eastAsia="Arial" w:hAnsi="Arial" w:cs="Arial"/>
          <w:sz w:val="22"/>
          <w:szCs w:val="22"/>
        </w:rPr>
        <w:t>dstranění vady opravou, je-li vada opravitelná.</w:t>
      </w:r>
    </w:p>
    <w:p w14:paraId="576FD036" w14:textId="77777777" w:rsidR="002E475E" w:rsidRDefault="00BB04F2" w:rsidP="00BA4EB6">
      <w:pPr>
        <w:numPr>
          <w:ilvl w:val="0"/>
          <w:numId w:val="5"/>
        </w:numPr>
        <w:ind w:left="284" w:hanging="284"/>
        <w:jc w:val="both"/>
        <w:rPr>
          <w:rFonts w:ascii="Arial" w:eastAsia="Arial" w:hAnsi="Arial" w:cs="Arial"/>
          <w:sz w:val="22"/>
          <w:szCs w:val="22"/>
        </w:rPr>
      </w:pPr>
      <w:r>
        <w:rPr>
          <w:rFonts w:ascii="Arial" w:eastAsia="Arial" w:hAnsi="Arial" w:cs="Arial"/>
          <w:sz w:val="22"/>
          <w:szCs w:val="22"/>
        </w:rPr>
        <w:t xml:space="preserve">     p</w:t>
      </w:r>
      <w:r w:rsidR="00966593">
        <w:rPr>
          <w:rFonts w:ascii="Arial" w:eastAsia="Arial" w:hAnsi="Arial" w:cs="Arial"/>
          <w:sz w:val="22"/>
          <w:szCs w:val="22"/>
        </w:rPr>
        <w:t>řiměřenou slevu ze sjednané ceny.</w:t>
      </w:r>
    </w:p>
    <w:p w14:paraId="77938619" w14:textId="77777777" w:rsidR="00C6734E" w:rsidRDefault="00966593">
      <w:pPr>
        <w:spacing w:before="120"/>
        <w:jc w:val="both"/>
        <w:rPr>
          <w:rFonts w:ascii="Arial" w:eastAsia="Arial" w:hAnsi="Arial" w:cs="Arial"/>
          <w:sz w:val="22"/>
          <w:szCs w:val="22"/>
        </w:rPr>
      </w:pPr>
      <w:r>
        <w:rPr>
          <w:rFonts w:ascii="Arial" w:eastAsia="Arial" w:hAnsi="Arial" w:cs="Arial"/>
          <w:sz w:val="22"/>
          <w:szCs w:val="22"/>
        </w:rPr>
        <w:lastRenderedPageBreak/>
        <w:t xml:space="preserve">Tím není dotčeno právo objednatele odstoupit od smlouvy v případech stanovených zákonem ani další práva z vadného plnění náležející objednateli stanovená zákonem. </w:t>
      </w:r>
    </w:p>
    <w:p w14:paraId="718C6F28" w14:textId="77777777" w:rsidR="002E475E" w:rsidRDefault="00966593">
      <w:pPr>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14:paraId="339137F6"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eastAsia="Arial" w:hAnsi="Arial" w:cs="Arial"/>
          <w:sz w:val="22"/>
          <w:szCs w:val="22"/>
        </w:rPr>
        <w:t>vad(y).</w:t>
      </w:r>
      <w:proofErr w:type="gramEnd"/>
      <w:r>
        <w:rPr>
          <w:rFonts w:ascii="Arial" w:eastAsia="Arial" w:hAnsi="Arial" w:cs="Arial"/>
          <w:sz w:val="22"/>
          <w:szCs w:val="22"/>
        </w:rPr>
        <w:t xml:space="preserve"> Tento termín nesmí být delší než 10 dnů ode dne obdržení reklamace a to bez ohledu na to, zda zhotovitel reklamaci uznává či ne.</w:t>
      </w:r>
    </w:p>
    <w:p w14:paraId="651C9788"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14:paraId="0D8D586A" w14:textId="6DD82517" w:rsidR="00BB04F2" w:rsidRDefault="00966593">
      <w:pPr>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14:paraId="02859674" w14:textId="77777777" w:rsidR="002E475E" w:rsidRDefault="00966593">
      <w:pPr>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14:paraId="59E99F9B"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 xml:space="preserve">Lhůtu pro odstranění reklamované vady sjednají obě smluvní strany podle povahy a rozsahu reklamované vady. </w:t>
      </w:r>
      <w:proofErr w:type="gramStart"/>
      <w:r>
        <w:rPr>
          <w:rFonts w:ascii="Arial" w:eastAsia="Arial" w:hAnsi="Arial" w:cs="Arial"/>
          <w:sz w:val="22"/>
          <w:szCs w:val="22"/>
        </w:rPr>
        <w:t>Nedojde-li</w:t>
      </w:r>
      <w:proofErr w:type="gramEnd"/>
      <w:r>
        <w:rPr>
          <w:rFonts w:ascii="Arial" w:eastAsia="Arial" w:hAnsi="Arial" w:cs="Arial"/>
          <w:sz w:val="22"/>
          <w:szCs w:val="22"/>
        </w:rPr>
        <w:t xml:space="preserve"> mezi oběma stranami k dohodě o termínu odstranění reklamované vady </w:t>
      </w:r>
      <w:proofErr w:type="gramStart"/>
      <w:r>
        <w:rPr>
          <w:rFonts w:ascii="Arial" w:eastAsia="Arial" w:hAnsi="Arial" w:cs="Arial"/>
          <w:sz w:val="22"/>
          <w:szCs w:val="22"/>
        </w:rPr>
        <w:t>platí</w:t>
      </w:r>
      <w:proofErr w:type="gramEnd"/>
      <w:r>
        <w:rPr>
          <w:rFonts w:ascii="Arial" w:eastAsia="Arial" w:hAnsi="Arial" w:cs="Arial"/>
          <w:sz w:val="22"/>
          <w:szCs w:val="22"/>
        </w:rPr>
        <w:t>, že reklamovaná vada musí být odstraněna nejpozději do 15 dnů ode dne uplatnění reklamace objednatelem.</w:t>
      </w:r>
    </w:p>
    <w:p w14:paraId="729CD161" w14:textId="77777777" w:rsidR="002E475E" w:rsidRDefault="00966593">
      <w:pPr>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14:paraId="05195F71"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14:paraId="396F266D" w14:textId="77777777" w:rsidR="002E475E" w:rsidRDefault="00966593">
      <w:pPr>
        <w:spacing w:before="120" w:after="120"/>
        <w:jc w:val="both"/>
        <w:rPr>
          <w:rFonts w:ascii="Arial" w:eastAsia="Arial" w:hAnsi="Arial" w:cs="Arial"/>
          <w:sz w:val="22"/>
          <w:szCs w:val="22"/>
        </w:rPr>
      </w:pPr>
      <w:proofErr w:type="gramStart"/>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u w:val="single"/>
        </w:rPr>
        <w:t>Postup</w:t>
      </w:r>
      <w:proofErr w:type="gramEnd"/>
      <w:r>
        <w:rPr>
          <w:rFonts w:ascii="Arial" w:eastAsia="Arial" w:hAnsi="Arial" w:cs="Arial"/>
          <w:sz w:val="22"/>
          <w:szCs w:val="22"/>
          <w:u w:val="single"/>
        </w:rPr>
        <w:t xml:space="preserve"> po odstranění vad </w:t>
      </w:r>
    </w:p>
    <w:p w14:paraId="7821FC29"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14:paraId="4AD3A58F"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14:paraId="348331BF"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14:paraId="28183B37" w14:textId="77777777" w:rsidR="002E475E" w:rsidRDefault="00966593">
      <w:pPr>
        <w:jc w:val="center"/>
        <w:rPr>
          <w:rFonts w:ascii="Arial" w:eastAsia="Arial" w:hAnsi="Arial" w:cs="Arial"/>
          <w:sz w:val="22"/>
          <w:szCs w:val="22"/>
        </w:rPr>
      </w:pPr>
      <w:r>
        <w:rPr>
          <w:rFonts w:ascii="Arial" w:eastAsia="Arial" w:hAnsi="Arial" w:cs="Arial"/>
          <w:b/>
          <w:bCs/>
          <w:sz w:val="22"/>
          <w:szCs w:val="22"/>
        </w:rPr>
        <w:t>XIV.</w:t>
      </w:r>
    </w:p>
    <w:p w14:paraId="44A463C1" w14:textId="77777777" w:rsidR="002E475E" w:rsidRDefault="00966593">
      <w:pPr>
        <w:spacing w:after="12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14:paraId="7193B47C" w14:textId="77777777" w:rsidR="002E475E" w:rsidRDefault="00966593">
      <w:pPr>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Vlastnictví díla</w:t>
      </w:r>
    </w:p>
    <w:p w14:paraId="4A7FDCED"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14:paraId="264B4EE2"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14:paraId="321E0553"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14:paraId="44BF1718" w14:textId="77777777" w:rsidR="002E475E" w:rsidRDefault="00966593">
      <w:pPr>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7" w:name="_Toc323104693"/>
      <w:r>
        <w:rPr>
          <w:rFonts w:ascii="Arial" w:eastAsia="Arial" w:hAnsi="Arial" w:cs="Arial"/>
          <w:sz w:val="22"/>
          <w:szCs w:val="22"/>
        </w:rPr>
        <w:tab/>
      </w:r>
      <w:r>
        <w:rPr>
          <w:rFonts w:ascii="Arial" w:eastAsia="Arial" w:hAnsi="Arial" w:cs="Arial"/>
          <w:sz w:val="22"/>
          <w:szCs w:val="22"/>
          <w:u w:val="single"/>
        </w:rPr>
        <w:t>Pojištění díla</w:t>
      </w:r>
      <w:r>
        <w:rPr>
          <w:rFonts w:ascii="Arial" w:eastAsia="Arial" w:hAnsi="Arial" w:cs="Arial"/>
          <w:sz w:val="22"/>
          <w:szCs w:val="22"/>
        </w:rPr>
        <w:t xml:space="preserve"> </w:t>
      </w:r>
      <w:bookmarkEnd w:id="7"/>
    </w:p>
    <w:p w14:paraId="71E5DAAB"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A02C1FE"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14.3.2 </w:t>
      </w:r>
      <w:r>
        <w:rPr>
          <w:rFonts w:ascii="Arial" w:eastAsia="Arial" w:hAnsi="Arial" w:cs="Arial"/>
          <w:sz w:val="22"/>
          <w:szCs w:val="22"/>
        </w:rPr>
        <w:tab/>
        <w:t>Objednatel je povinen poskytnout v souvislosti s pojistnou událostí zhotoviteli veškerou součinnost, která je v jeho možnostech.</w:t>
      </w:r>
    </w:p>
    <w:p w14:paraId="76D8E817" w14:textId="77777777" w:rsidR="002E475E" w:rsidRDefault="00966593">
      <w:pPr>
        <w:spacing w:before="120" w:after="120"/>
        <w:jc w:val="both"/>
        <w:rPr>
          <w:rFonts w:ascii="Arial" w:eastAsia="Arial" w:hAnsi="Arial" w:cs="Arial"/>
          <w:sz w:val="22"/>
          <w:szCs w:val="22"/>
        </w:rPr>
      </w:pPr>
      <w:proofErr w:type="gramStart"/>
      <w:r>
        <w:rPr>
          <w:rFonts w:ascii="Arial" w:eastAsia="Arial" w:hAnsi="Arial" w:cs="Arial"/>
          <w:sz w:val="22"/>
          <w:szCs w:val="22"/>
        </w:rPr>
        <w:lastRenderedPageBreak/>
        <w:t>14.3.3  Náklady</w:t>
      </w:r>
      <w:proofErr w:type="gramEnd"/>
      <w:r>
        <w:rPr>
          <w:rFonts w:ascii="Arial" w:eastAsia="Arial" w:hAnsi="Arial" w:cs="Arial"/>
          <w:sz w:val="22"/>
          <w:szCs w:val="22"/>
        </w:rPr>
        <w:t xml:space="preserve"> na pojištění nese zhotovitel a jsou zahrnuty ve sjednané ceně díla.</w:t>
      </w:r>
    </w:p>
    <w:p w14:paraId="7A4CAABF" w14:textId="77777777" w:rsidR="002E475E" w:rsidRDefault="00966593">
      <w:pPr>
        <w:spacing w:before="120"/>
        <w:jc w:val="center"/>
        <w:rPr>
          <w:rFonts w:ascii="Arial" w:eastAsia="Arial" w:hAnsi="Arial" w:cs="Arial"/>
          <w:sz w:val="22"/>
          <w:szCs w:val="22"/>
        </w:rPr>
      </w:pPr>
      <w:r>
        <w:rPr>
          <w:rFonts w:ascii="Arial" w:eastAsia="Arial" w:hAnsi="Arial" w:cs="Arial"/>
          <w:b/>
          <w:bCs/>
          <w:sz w:val="22"/>
          <w:szCs w:val="22"/>
        </w:rPr>
        <w:t>XV.</w:t>
      </w:r>
    </w:p>
    <w:p w14:paraId="6A3F4CE8" w14:textId="77777777" w:rsidR="002E475E" w:rsidRDefault="00966593">
      <w:pPr>
        <w:spacing w:after="120"/>
        <w:jc w:val="center"/>
        <w:rPr>
          <w:rFonts w:ascii="Arial" w:eastAsia="Arial" w:hAnsi="Arial" w:cs="Arial"/>
          <w:b/>
          <w:bCs/>
          <w:sz w:val="22"/>
          <w:szCs w:val="22"/>
        </w:rPr>
      </w:pPr>
      <w:r>
        <w:rPr>
          <w:rFonts w:ascii="Arial" w:eastAsia="Arial" w:hAnsi="Arial" w:cs="Arial"/>
          <w:b/>
          <w:bCs/>
          <w:sz w:val="22"/>
          <w:szCs w:val="22"/>
        </w:rPr>
        <w:t>Sankční ujednání</w:t>
      </w:r>
    </w:p>
    <w:p w14:paraId="1976534D" w14:textId="77777777" w:rsidR="002E475E" w:rsidRDefault="00966593">
      <w:pPr>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neplnění dohodnutých termínů</w:t>
      </w:r>
    </w:p>
    <w:p w14:paraId="6B665D7A" w14:textId="6574337C"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w:t>
      </w:r>
      <w:r w:rsidR="00AB56BE">
        <w:rPr>
          <w:rFonts w:ascii="Arial" w:eastAsia="Arial" w:hAnsi="Arial" w:cs="Arial"/>
          <w:sz w:val="22"/>
          <w:szCs w:val="22"/>
        </w:rPr>
        <w:t xml:space="preserve">bez DPH </w:t>
      </w:r>
      <w:r>
        <w:rPr>
          <w:rFonts w:ascii="Arial" w:eastAsia="Arial" w:hAnsi="Arial" w:cs="Arial"/>
          <w:sz w:val="22"/>
          <w:szCs w:val="22"/>
        </w:rPr>
        <w:t xml:space="preserve">sjednané ke dni uzavření smlouvy za každý i započatý den prodlení. </w:t>
      </w:r>
    </w:p>
    <w:p w14:paraId="511D0D7A" w14:textId="4E63BFD9"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v termínu stanoveném v odstavci 5.1.2, je povinen zaplatit objednateli smluvní pokutu ve výši 0,1 % z celkové ceny díla </w:t>
      </w:r>
      <w:r w:rsidR="00AB56BE">
        <w:rPr>
          <w:rFonts w:ascii="Arial" w:eastAsia="Arial" w:hAnsi="Arial" w:cs="Arial"/>
          <w:sz w:val="22"/>
          <w:szCs w:val="22"/>
        </w:rPr>
        <w:t xml:space="preserve">bez DPH </w:t>
      </w:r>
      <w:r>
        <w:rPr>
          <w:rFonts w:ascii="Arial" w:eastAsia="Arial" w:hAnsi="Arial" w:cs="Arial"/>
          <w:sz w:val="22"/>
          <w:szCs w:val="22"/>
        </w:rPr>
        <w:t xml:space="preserve">sjednané ke dni uzavření smlouvy za každý i započatý den prodlení. </w:t>
      </w:r>
    </w:p>
    <w:p w14:paraId="629ADA69" w14:textId="353DAB8C"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15.1.3 Pokud bude zhotovitel v prodlení s předáním díla bez vad a nedodělků ve sjednaném termínu podle smlouvy, je povinen zaplatit objednateli smluvní pokutu ve výši 0,2 % z celkové ceny díla </w:t>
      </w:r>
      <w:r w:rsidR="00AB56BE">
        <w:rPr>
          <w:rFonts w:ascii="Arial" w:eastAsia="Arial" w:hAnsi="Arial" w:cs="Arial"/>
          <w:sz w:val="22"/>
          <w:szCs w:val="22"/>
        </w:rPr>
        <w:t xml:space="preserve">bez DPH </w:t>
      </w:r>
      <w:r>
        <w:rPr>
          <w:rFonts w:ascii="Arial" w:eastAsia="Arial" w:hAnsi="Arial" w:cs="Arial"/>
          <w:sz w:val="22"/>
          <w:szCs w:val="22"/>
        </w:rPr>
        <w:t xml:space="preserve">sjednané ke dni uzavření smlouvy za každý i započatý den prodlení. </w:t>
      </w:r>
    </w:p>
    <w:p w14:paraId="69B9C6DB"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15.1.4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14:paraId="170EC229" w14:textId="77777777" w:rsidR="00E80022"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14:paraId="2C3B6960"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14:paraId="7E46507A"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6A8A58E5"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vadu ve sjednaném termínu, je povinen zaplatit objed</w:t>
      </w:r>
      <w:r w:rsidR="00BA4EB6">
        <w:rPr>
          <w:rFonts w:ascii="Arial" w:eastAsia="Arial" w:hAnsi="Arial" w:cs="Arial"/>
          <w:sz w:val="22"/>
          <w:szCs w:val="22"/>
        </w:rPr>
        <w:t xml:space="preserve">nateli smluvní pokutu ve výši 2 </w:t>
      </w:r>
      <w:r>
        <w:rPr>
          <w:rFonts w:ascii="Arial" w:eastAsia="Arial" w:hAnsi="Arial" w:cs="Arial"/>
          <w:sz w:val="22"/>
          <w:szCs w:val="22"/>
        </w:rPr>
        <w:t>500 Kč za každou reklamovanou vadu, u níž je v prodlení, a za každý den prodlení.</w:t>
      </w:r>
    </w:p>
    <w:p w14:paraId="58813DB4" w14:textId="77777777" w:rsidR="002E475E" w:rsidRDefault="00966593">
      <w:pPr>
        <w:spacing w:before="120" w:after="120"/>
        <w:jc w:val="both"/>
        <w:rPr>
          <w:rFonts w:ascii="Arial" w:eastAsia="Arial" w:hAnsi="Arial" w:cs="Arial"/>
          <w:sz w:val="22"/>
          <w:szCs w:val="22"/>
        </w:rPr>
      </w:pPr>
      <w:proofErr w:type="gramStart"/>
      <w:r>
        <w:rPr>
          <w:rFonts w:ascii="Arial" w:eastAsia="Arial" w:hAnsi="Arial" w:cs="Arial"/>
          <w:sz w:val="22"/>
          <w:szCs w:val="22"/>
        </w:rPr>
        <w:t>15.2.3  Označil</w:t>
      </w:r>
      <w:proofErr w:type="gramEnd"/>
      <w:r>
        <w:rPr>
          <w:rFonts w:ascii="Arial" w:eastAsia="Arial" w:hAnsi="Arial" w:cs="Arial"/>
          <w:sz w:val="22"/>
          <w:szCs w:val="22"/>
        </w:rPr>
        <w:t>-li objednatel v reklamaci, že se jedná o vadu, která brání řádnému užívání díla, příp. hrozí-li nebezpečí škody velkého rozsahu (havárie), sjednávají smluvní strany smluvní pokuty dle odst. 15.2.1 a 15.2.2 ve dvojnásobné výši.</w:t>
      </w:r>
    </w:p>
    <w:p w14:paraId="71290D89"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14:paraId="4EF9373B"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15.3.1 Pokud zhotovitel poruší některou z povinností uvedených v čl. IX. odst. 9.1.5. nebo 9.1.6., je povinen zaplatit objednateli sm</w:t>
      </w:r>
      <w:r w:rsidR="00BA4EB6">
        <w:rPr>
          <w:rFonts w:ascii="Arial" w:eastAsia="Arial" w:hAnsi="Arial" w:cs="Arial"/>
          <w:sz w:val="22"/>
          <w:szCs w:val="22"/>
        </w:rPr>
        <w:t>luvní pokutu ve výši 5</w:t>
      </w:r>
      <w:r w:rsidR="00C50A92">
        <w:rPr>
          <w:rFonts w:ascii="Arial" w:eastAsia="Arial" w:hAnsi="Arial" w:cs="Arial"/>
          <w:sz w:val="22"/>
          <w:szCs w:val="22"/>
        </w:rPr>
        <w:t xml:space="preserve"> </w:t>
      </w:r>
      <w:r>
        <w:rPr>
          <w:rFonts w:ascii="Arial" w:eastAsia="Arial" w:hAnsi="Arial" w:cs="Arial"/>
          <w:sz w:val="22"/>
          <w:szCs w:val="22"/>
        </w:rPr>
        <w:t xml:space="preserve">000 Kč za každý případ porušení povinnosti. </w:t>
      </w:r>
    </w:p>
    <w:p w14:paraId="49C8B304" w14:textId="77777777" w:rsidR="00C50A92" w:rsidRDefault="00966593" w:rsidP="00C50A92">
      <w:pPr>
        <w:jc w:val="both"/>
        <w:rPr>
          <w:rFonts w:ascii="Arial" w:eastAsia="Arial" w:hAnsi="Arial" w:cs="Arial"/>
          <w:sz w:val="22"/>
          <w:szCs w:val="22"/>
        </w:rPr>
      </w:pPr>
      <w:r>
        <w:rPr>
          <w:rFonts w:ascii="Arial" w:eastAsia="Arial" w:hAnsi="Arial" w:cs="Arial"/>
          <w:sz w:val="22"/>
          <w:szCs w:val="22"/>
        </w:rPr>
        <w:t>15.3.2</w:t>
      </w:r>
      <w:r>
        <w:rPr>
          <w:rFonts w:ascii="Arial" w:eastAsia="Arial" w:hAnsi="Arial" w:cs="Arial"/>
          <w:sz w:val="22"/>
          <w:szCs w:val="22"/>
        </w:rPr>
        <w:tab/>
        <w:t>Pokud se zhotovitel nebo pracovníci zhotovitele dopustí méně závažného porušení bezpečnostních předpisů, je zhotovitel povinen zaplatit objed</w:t>
      </w:r>
      <w:r w:rsidR="00BA4EB6">
        <w:rPr>
          <w:rFonts w:ascii="Arial" w:eastAsia="Arial" w:hAnsi="Arial" w:cs="Arial"/>
          <w:sz w:val="22"/>
          <w:szCs w:val="22"/>
        </w:rPr>
        <w:t xml:space="preserve">nateli smluvní pokutu ve výši </w:t>
      </w:r>
    </w:p>
    <w:p w14:paraId="33887F77" w14:textId="77777777" w:rsidR="002E475E" w:rsidRDefault="00BA4EB6" w:rsidP="00C50A92">
      <w:pPr>
        <w:spacing w:after="120"/>
        <w:jc w:val="both"/>
        <w:rPr>
          <w:rFonts w:ascii="Arial" w:eastAsia="Arial" w:hAnsi="Arial" w:cs="Arial"/>
          <w:sz w:val="22"/>
          <w:szCs w:val="22"/>
        </w:rPr>
      </w:pPr>
      <w:r>
        <w:rPr>
          <w:rFonts w:ascii="Arial" w:eastAsia="Arial" w:hAnsi="Arial" w:cs="Arial"/>
          <w:sz w:val="22"/>
          <w:szCs w:val="22"/>
        </w:rPr>
        <w:t>1</w:t>
      </w:r>
      <w:r w:rsidR="00C50A92">
        <w:rPr>
          <w:rFonts w:ascii="Arial" w:eastAsia="Arial" w:hAnsi="Arial" w:cs="Arial"/>
          <w:sz w:val="22"/>
          <w:szCs w:val="22"/>
        </w:rPr>
        <w:t xml:space="preserve"> </w:t>
      </w:r>
      <w:r w:rsidR="00966593">
        <w:rPr>
          <w:rFonts w:ascii="Arial" w:eastAsia="Arial" w:hAnsi="Arial" w:cs="Arial"/>
          <w:sz w:val="22"/>
          <w:szCs w:val="22"/>
        </w:rPr>
        <w:t xml:space="preserve">000 Kč za každé jednotlivé porušení. </w:t>
      </w:r>
    </w:p>
    <w:p w14:paraId="168EB7FF" w14:textId="77777777" w:rsidR="00C50A92" w:rsidRDefault="00966593" w:rsidP="00C50A92">
      <w:pPr>
        <w:jc w:val="both"/>
        <w:rPr>
          <w:rFonts w:ascii="Arial" w:eastAsia="Arial" w:hAnsi="Arial" w:cs="Arial"/>
          <w:sz w:val="22"/>
          <w:szCs w:val="22"/>
        </w:rPr>
      </w:pPr>
      <w:r>
        <w:rPr>
          <w:rFonts w:ascii="Arial" w:eastAsia="Arial" w:hAnsi="Arial" w:cs="Arial"/>
          <w:sz w:val="22"/>
          <w:szCs w:val="22"/>
        </w:rPr>
        <w:t>15.3.3 Pokud se zhotovitel nebo pracovníci zhotovitele dopustí závažného porušení bezpečnostních předpisů, je povinen zhotovitel zaplatit objedn</w:t>
      </w:r>
      <w:r w:rsidR="00BA4EB6">
        <w:rPr>
          <w:rFonts w:ascii="Arial" w:eastAsia="Arial" w:hAnsi="Arial" w:cs="Arial"/>
          <w:sz w:val="22"/>
          <w:szCs w:val="22"/>
        </w:rPr>
        <w:t xml:space="preserve">ateli smluvní pokutu ve výši </w:t>
      </w:r>
    </w:p>
    <w:p w14:paraId="7C357B37" w14:textId="77777777" w:rsidR="002E475E" w:rsidRDefault="00BA4EB6" w:rsidP="00C50A92">
      <w:pPr>
        <w:spacing w:after="120"/>
        <w:jc w:val="both"/>
        <w:rPr>
          <w:rFonts w:ascii="Arial" w:eastAsia="Arial" w:hAnsi="Arial" w:cs="Arial"/>
          <w:sz w:val="22"/>
          <w:szCs w:val="22"/>
        </w:rPr>
      </w:pPr>
      <w:r>
        <w:rPr>
          <w:rFonts w:ascii="Arial" w:eastAsia="Arial" w:hAnsi="Arial" w:cs="Arial"/>
          <w:sz w:val="22"/>
          <w:szCs w:val="22"/>
        </w:rPr>
        <w:t>10</w:t>
      </w:r>
      <w:r w:rsidR="00C50A92">
        <w:rPr>
          <w:rFonts w:ascii="Arial" w:eastAsia="Arial" w:hAnsi="Arial" w:cs="Arial"/>
          <w:sz w:val="22"/>
          <w:szCs w:val="22"/>
        </w:rPr>
        <w:t xml:space="preserve"> </w:t>
      </w:r>
      <w:r w:rsidR="00966593">
        <w:rPr>
          <w:rFonts w:ascii="Arial" w:eastAsia="Arial" w:hAnsi="Arial" w:cs="Arial"/>
          <w:sz w:val="22"/>
          <w:szCs w:val="22"/>
        </w:rPr>
        <w:t xml:space="preserve">000 Kč za každé jednotlivé porušení. </w:t>
      </w:r>
    </w:p>
    <w:p w14:paraId="2AC4D50F"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w:t>
      </w:r>
      <w:r w:rsidR="00C50A92">
        <w:rPr>
          <w:rFonts w:ascii="Arial" w:eastAsia="Arial" w:hAnsi="Arial" w:cs="Arial"/>
          <w:sz w:val="22"/>
          <w:szCs w:val="22"/>
        </w:rPr>
        <w:t xml:space="preserve">ateli smluvní pokutu ve výši 50 </w:t>
      </w:r>
      <w:r>
        <w:rPr>
          <w:rFonts w:ascii="Arial" w:eastAsia="Arial" w:hAnsi="Arial" w:cs="Arial"/>
          <w:sz w:val="22"/>
          <w:szCs w:val="22"/>
        </w:rPr>
        <w:t>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14:paraId="5C2E5F76" w14:textId="77777777" w:rsidR="00BA4EB6"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t xml:space="preserve">Stupeň závažnosti porušení bezpečnostních předpisů určuje objednatel.       </w:t>
      </w:r>
    </w:p>
    <w:p w14:paraId="1813CA16" w14:textId="77777777" w:rsidR="001B6975" w:rsidRDefault="001B6975">
      <w:pPr>
        <w:spacing w:before="120" w:after="120"/>
        <w:jc w:val="both"/>
        <w:rPr>
          <w:rFonts w:ascii="Arial" w:eastAsia="Arial" w:hAnsi="Arial" w:cs="Arial"/>
          <w:sz w:val="22"/>
          <w:szCs w:val="22"/>
        </w:rPr>
      </w:pPr>
      <w:bookmarkStart w:id="8" w:name="_GoBack"/>
      <w:bookmarkEnd w:id="8"/>
    </w:p>
    <w:p w14:paraId="7A1128DA" w14:textId="77777777" w:rsidR="002E475E" w:rsidRDefault="00966593">
      <w:pPr>
        <w:spacing w:before="120" w:after="120"/>
        <w:jc w:val="both"/>
        <w:rPr>
          <w:rFonts w:ascii="Arial" w:eastAsia="Arial" w:hAnsi="Arial" w:cs="Arial"/>
          <w:sz w:val="22"/>
          <w:szCs w:val="22"/>
          <w:u w:val="single"/>
        </w:rPr>
      </w:pPr>
      <w:r>
        <w:rPr>
          <w:rFonts w:ascii="Arial" w:eastAsia="Arial" w:hAnsi="Arial" w:cs="Arial"/>
          <w:b/>
          <w:bCs/>
          <w:sz w:val="22"/>
          <w:szCs w:val="22"/>
        </w:rPr>
        <w:lastRenderedPageBreak/>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14:paraId="7F591E1D"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Pokud zhotovitel poruší povinnost stanovenou v čl. VIII. odst. 8.2.2. (řádné a včasné plnění finančních závazků vůči subdodavatelům), je povinen zaplatit objed</w:t>
      </w:r>
      <w:r w:rsidR="00C50A92">
        <w:rPr>
          <w:rFonts w:ascii="Arial" w:eastAsia="Arial" w:hAnsi="Arial" w:cs="Arial"/>
          <w:sz w:val="22"/>
          <w:szCs w:val="22"/>
        </w:rPr>
        <w:t xml:space="preserve">nateli smluvní pokutu ve výši 5 </w:t>
      </w:r>
      <w:r>
        <w:rPr>
          <w:rFonts w:ascii="Arial" w:eastAsia="Arial" w:hAnsi="Arial" w:cs="Arial"/>
          <w:sz w:val="22"/>
          <w:szCs w:val="22"/>
        </w:rPr>
        <w:t xml:space="preserve">000 Kč za každý den prodlení se splněním povinnosti. </w:t>
      </w:r>
    </w:p>
    <w:p w14:paraId="18E54688"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10.000 Kč za každý jednotlivý případ porušení této povinnosti.</w:t>
      </w:r>
    </w:p>
    <w:p w14:paraId="2ECF9CF5" w14:textId="77777777" w:rsidR="00680D67" w:rsidRDefault="00680D67">
      <w:pPr>
        <w:spacing w:before="120" w:after="120"/>
        <w:jc w:val="both"/>
        <w:rPr>
          <w:rFonts w:ascii="Arial" w:eastAsia="Arial" w:hAnsi="Arial" w:cs="Arial"/>
          <w:sz w:val="22"/>
          <w:szCs w:val="22"/>
        </w:rPr>
      </w:pPr>
      <w:proofErr w:type="gramStart"/>
      <w:r>
        <w:rPr>
          <w:rFonts w:ascii="Arial" w:eastAsia="Arial" w:hAnsi="Arial" w:cs="Arial"/>
          <w:sz w:val="22"/>
          <w:szCs w:val="22"/>
        </w:rPr>
        <w:t>15.4.3  Pokud</w:t>
      </w:r>
      <w:proofErr w:type="gramEnd"/>
      <w:r>
        <w:rPr>
          <w:rFonts w:ascii="Arial" w:eastAsia="Arial" w:hAnsi="Arial" w:cs="Arial"/>
          <w:sz w:val="22"/>
          <w:szCs w:val="22"/>
        </w:rPr>
        <w:t xml:space="preserve"> zhotovitel poruší povinnosti stanovené v čl. XI odst. 11.1.2 a 11.2.1, je povinen zaplatit objednateli smluvní pokutu ve výši 1 000 Kč za každý jednotlivý případ porušení této povinnosti.</w:t>
      </w:r>
    </w:p>
    <w:p w14:paraId="6DC53CC4" w14:textId="77777777" w:rsidR="00E80022" w:rsidRDefault="00966593">
      <w:pPr>
        <w:spacing w:before="120" w:after="120"/>
        <w:jc w:val="both"/>
        <w:rPr>
          <w:rFonts w:ascii="Arial" w:eastAsia="Arial" w:hAnsi="Arial" w:cs="Arial"/>
          <w:sz w:val="22"/>
          <w:szCs w:val="22"/>
        </w:rPr>
      </w:pPr>
      <w:r>
        <w:rPr>
          <w:rFonts w:ascii="Arial" w:eastAsia="Arial" w:hAnsi="Arial" w:cs="Arial"/>
          <w:sz w:val="22"/>
          <w:szCs w:val="22"/>
        </w:rPr>
        <w:t>15.4.3 Pokud zhotovitel poruší povinnosti stanovenou v čl. XIV. odst. 14.3.1 (udržování platnosti pojištění po celou dobu realizace díla), je povinen uhradit objedn</w:t>
      </w:r>
      <w:r w:rsidR="00C50A92">
        <w:rPr>
          <w:rFonts w:ascii="Arial" w:eastAsia="Arial" w:hAnsi="Arial" w:cs="Arial"/>
          <w:sz w:val="22"/>
          <w:szCs w:val="22"/>
        </w:rPr>
        <w:t xml:space="preserve">ateli smluvní pokutu ve výši 10 </w:t>
      </w:r>
      <w:r>
        <w:rPr>
          <w:rFonts w:ascii="Arial" w:eastAsia="Arial" w:hAnsi="Arial" w:cs="Arial"/>
          <w:sz w:val="22"/>
          <w:szCs w:val="22"/>
        </w:rPr>
        <w:t xml:space="preserve">000 Kč za každý den, v němž porušení povinnosti trvalo. 15.4.4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w:t>
      </w:r>
      <w:r w:rsidR="00C50A92">
        <w:rPr>
          <w:rFonts w:ascii="Arial" w:eastAsia="Arial" w:hAnsi="Arial" w:cs="Arial"/>
          <w:sz w:val="22"/>
          <w:szCs w:val="22"/>
        </w:rPr>
        <w:t xml:space="preserve">výši 1 </w:t>
      </w:r>
      <w:r>
        <w:rPr>
          <w:rFonts w:ascii="Arial" w:eastAsia="Arial" w:hAnsi="Arial" w:cs="Arial"/>
          <w:sz w:val="22"/>
          <w:szCs w:val="22"/>
        </w:rPr>
        <w:t xml:space="preserve">000 Kč, při zvlášť závažném porušení (zejména vznikla-li nebo hrozí-li objednateli či třetím </w:t>
      </w:r>
      <w:r w:rsidR="00C50A92">
        <w:rPr>
          <w:rFonts w:ascii="Arial" w:eastAsia="Arial" w:hAnsi="Arial" w:cs="Arial"/>
          <w:sz w:val="22"/>
          <w:szCs w:val="22"/>
        </w:rPr>
        <w:t xml:space="preserve">osobám závažná újma) ve výši 10 </w:t>
      </w:r>
      <w:r>
        <w:rPr>
          <w:rFonts w:ascii="Arial" w:eastAsia="Arial" w:hAnsi="Arial" w:cs="Arial"/>
          <w:sz w:val="22"/>
          <w:szCs w:val="22"/>
        </w:rPr>
        <w:t xml:space="preserve">000 Kč. Stupeň závažnosti porušení povinnosti určuje objednatel.  Při opakovaném porušení povinnosti či podmínky je objednatel oprávněn požadovat zaplacení smluvní pokuty ve dvojnásobné výši. </w:t>
      </w:r>
    </w:p>
    <w:p w14:paraId="42B91C45" w14:textId="77777777" w:rsidR="002E475E" w:rsidRDefault="00966593">
      <w:pPr>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Společná ustanovení</w:t>
      </w:r>
      <w:r>
        <w:rPr>
          <w:rFonts w:ascii="Arial" w:eastAsia="Arial" w:hAnsi="Arial" w:cs="Arial"/>
          <w:sz w:val="22"/>
          <w:szCs w:val="22"/>
        </w:rPr>
        <w:t xml:space="preserve"> </w:t>
      </w:r>
    </w:p>
    <w:p w14:paraId="527E60A7"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14:paraId="554EBB7C"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14:paraId="487B7590"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14:paraId="4359F645"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14:paraId="6D49908D"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14:paraId="3A3B691C" w14:textId="77777777" w:rsidR="002E475E" w:rsidRDefault="00966593">
      <w:pPr>
        <w:jc w:val="center"/>
        <w:rPr>
          <w:rFonts w:ascii="Arial" w:eastAsia="Arial" w:hAnsi="Arial" w:cs="Arial"/>
          <w:sz w:val="22"/>
          <w:szCs w:val="22"/>
        </w:rPr>
      </w:pPr>
      <w:r>
        <w:rPr>
          <w:rFonts w:ascii="Arial" w:eastAsia="Arial" w:hAnsi="Arial" w:cs="Arial"/>
          <w:b/>
          <w:bCs/>
          <w:sz w:val="22"/>
          <w:szCs w:val="22"/>
        </w:rPr>
        <w:t>XVI.</w:t>
      </w:r>
    </w:p>
    <w:p w14:paraId="143C22A1" w14:textId="77777777" w:rsidR="002E475E" w:rsidRDefault="00966593">
      <w:pPr>
        <w:jc w:val="center"/>
        <w:rPr>
          <w:rFonts w:ascii="Arial" w:eastAsia="Arial" w:hAnsi="Arial" w:cs="Arial"/>
          <w:b/>
          <w:bCs/>
          <w:sz w:val="22"/>
          <w:szCs w:val="22"/>
        </w:rPr>
      </w:pPr>
      <w:r>
        <w:rPr>
          <w:rFonts w:ascii="Arial" w:eastAsia="Arial" w:hAnsi="Arial" w:cs="Arial"/>
          <w:b/>
          <w:bCs/>
          <w:sz w:val="22"/>
          <w:szCs w:val="22"/>
        </w:rPr>
        <w:t xml:space="preserve">Odstoupení od smlouvy  </w:t>
      </w:r>
    </w:p>
    <w:p w14:paraId="62092A97" w14:textId="77777777" w:rsidR="002E475E" w:rsidRDefault="00966593">
      <w:pPr>
        <w:spacing w:before="120" w:after="120"/>
        <w:rPr>
          <w:rFonts w:ascii="Arial" w:eastAsia="Arial" w:hAnsi="Arial" w:cs="Arial"/>
          <w:sz w:val="22"/>
          <w:szCs w:val="22"/>
          <w:u w:val="single"/>
        </w:rPr>
      </w:pPr>
      <w:proofErr w:type="gramStart"/>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u w:val="single"/>
        </w:rPr>
        <w:t>Způsob</w:t>
      </w:r>
      <w:proofErr w:type="gramEnd"/>
      <w:r>
        <w:rPr>
          <w:rFonts w:ascii="Arial" w:eastAsia="Arial" w:hAnsi="Arial" w:cs="Arial"/>
          <w:sz w:val="22"/>
          <w:szCs w:val="22"/>
          <w:u w:val="single"/>
        </w:rPr>
        <w:t xml:space="preserve"> odstoupení od smlouvy</w:t>
      </w:r>
    </w:p>
    <w:p w14:paraId="14B3D43A" w14:textId="77777777" w:rsidR="002E475E" w:rsidRDefault="00966593">
      <w:pPr>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14:paraId="51E161BA" w14:textId="77777777" w:rsidR="002E475E" w:rsidRDefault="00966593">
      <w:pPr>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Důvody odstoupení od smlouvy</w:t>
      </w:r>
    </w:p>
    <w:p w14:paraId="4E6F004D"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14:paraId="136B5AC0"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14:paraId="188523E3"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14:paraId="46BE6E6A"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14:paraId="129EC622"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14:paraId="7023AFDC"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lastRenderedPageBreak/>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14:paraId="241E7CE4"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14:paraId="40A9F4F2"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14:paraId="5326B1A5"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14:paraId="0E79D698"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14:paraId="732A3BEA" w14:textId="77777777" w:rsidR="002E475E" w:rsidRDefault="00966593">
      <w:pPr>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14:paraId="3A784401" w14:textId="77777777" w:rsidR="002E475E" w:rsidRDefault="00966593">
      <w:pPr>
        <w:spacing w:before="120" w:after="120"/>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Právní účinky odstoupení od smlouvy</w:t>
      </w:r>
    </w:p>
    <w:p w14:paraId="32D5BFAB" w14:textId="77777777" w:rsidR="002E475E" w:rsidRDefault="00966593">
      <w:pPr>
        <w:spacing w:before="120" w:after="120"/>
        <w:jc w:val="both"/>
        <w:rPr>
          <w:rFonts w:ascii="Arial" w:eastAsia="Arial" w:hAnsi="Arial" w:cs="Arial"/>
          <w:sz w:val="22"/>
          <w:szCs w:val="22"/>
        </w:rPr>
      </w:pPr>
      <w:r>
        <w:rPr>
          <w:rFonts w:ascii="Arial" w:hAnsi="Arial" w:cs="Arial"/>
          <w:sz w:val="22"/>
          <w:szCs w:val="22"/>
        </w:rPr>
        <w:t xml:space="preserve">16.3.1 </w:t>
      </w:r>
      <w:r>
        <w:rPr>
          <w:rFonts w:ascii="Arial" w:hAnsi="Arial" w:cs="Arial"/>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cs="Arial"/>
          <w:sz w:val="22"/>
          <w:szCs w:val="22"/>
        </w:rPr>
        <w:t>ust</w:t>
      </w:r>
      <w:proofErr w:type="spellEnd"/>
      <w:r>
        <w:rPr>
          <w:rFonts w:ascii="Arial" w:hAnsi="Arial" w:cs="Arial"/>
          <w:sz w:val="22"/>
          <w:szCs w:val="22"/>
        </w:rPr>
        <w:t xml:space="preserve">. § 2004 Občanského zákoníku. </w:t>
      </w:r>
    </w:p>
    <w:p w14:paraId="4D26CCC6" w14:textId="77777777" w:rsidR="002E475E" w:rsidRDefault="00966593">
      <w:pPr>
        <w:spacing w:before="120"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648AB6F9" w14:textId="77777777" w:rsidR="00663479" w:rsidRDefault="00966593" w:rsidP="00663479">
      <w:pPr>
        <w:spacing w:before="120" w:after="12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389A4FA4" w14:textId="77777777" w:rsidR="00663479" w:rsidRDefault="00966593" w:rsidP="00663479">
      <w:pPr>
        <w:spacing w:before="120" w:after="120"/>
        <w:jc w:val="center"/>
        <w:rPr>
          <w:rFonts w:ascii="Arial" w:eastAsia="Arial" w:hAnsi="Arial" w:cs="Arial"/>
          <w:b/>
          <w:bCs/>
          <w:sz w:val="22"/>
          <w:szCs w:val="22"/>
        </w:rPr>
      </w:pPr>
      <w:r>
        <w:rPr>
          <w:rFonts w:ascii="Arial" w:eastAsia="Arial" w:hAnsi="Arial" w:cs="Arial"/>
          <w:b/>
          <w:bCs/>
          <w:sz w:val="22"/>
          <w:szCs w:val="22"/>
        </w:rPr>
        <w:t>XVII.</w:t>
      </w:r>
    </w:p>
    <w:p w14:paraId="12EE109C" w14:textId="77777777" w:rsidR="00663479" w:rsidRDefault="00966593" w:rsidP="00663479">
      <w:pPr>
        <w:spacing w:before="120" w:after="120"/>
        <w:jc w:val="center"/>
        <w:rPr>
          <w:rFonts w:ascii="Arial" w:eastAsia="Arial" w:hAnsi="Arial" w:cs="Arial"/>
          <w:b/>
          <w:bCs/>
          <w:sz w:val="22"/>
          <w:szCs w:val="22"/>
        </w:rPr>
      </w:pPr>
      <w:r>
        <w:rPr>
          <w:rFonts w:ascii="Arial" w:eastAsia="Arial" w:hAnsi="Arial" w:cs="Arial"/>
          <w:b/>
          <w:bCs/>
          <w:sz w:val="22"/>
          <w:szCs w:val="22"/>
        </w:rPr>
        <w:t xml:space="preserve">Závěrečná ustanovení </w:t>
      </w:r>
    </w:p>
    <w:p w14:paraId="51FFF5D4" w14:textId="77777777" w:rsidR="00663479" w:rsidRDefault="00966593" w:rsidP="00663479">
      <w:pPr>
        <w:spacing w:before="120" w:after="120"/>
        <w:jc w:val="both"/>
        <w:rPr>
          <w:rFonts w:ascii="Arial" w:hAnsi="Arial" w:cs="Arial"/>
          <w:bCs/>
          <w:sz w:val="22"/>
          <w:szCs w:val="22"/>
        </w:rPr>
      </w:pPr>
      <w:r w:rsidRPr="00663479">
        <w:rPr>
          <w:rFonts w:ascii="Arial" w:hAnsi="Arial" w:cs="Arial"/>
          <w:b/>
          <w:sz w:val="22"/>
          <w:szCs w:val="22"/>
        </w:rPr>
        <w:t>17.1</w:t>
      </w:r>
      <w:r w:rsidRPr="00663479">
        <w:rPr>
          <w:rFonts w:ascii="Arial" w:hAnsi="Arial" w:cs="Arial"/>
          <w:bCs/>
          <w:sz w:val="22"/>
          <w:szCs w:val="22"/>
        </w:rPr>
        <w:tab/>
        <w:t>Jakákoliv změna smlouvy je možná jen formou písemných vzestupně číslovaných dodatků podepsaných osobami oprávněnými za objednatele a zhotovitele jednat a podepisovat nebo osobami jimi zmocněnými.</w:t>
      </w:r>
    </w:p>
    <w:p w14:paraId="6386B8F4" w14:textId="77777777" w:rsidR="00663479" w:rsidRPr="00663479" w:rsidRDefault="00966593" w:rsidP="00663479">
      <w:pPr>
        <w:spacing w:before="120" w:after="120"/>
        <w:jc w:val="both"/>
        <w:rPr>
          <w:rFonts w:ascii="Arial" w:hAnsi="Arial" w:cs="Arial"/>
          <w:b/>
          <w:bCs/>
          <w:sz w:val="22"/>
          <w:szCs w:val="22"/>
        </w:rPr>
      </w:pPr>
      <w:r w:rsidRPr="00663479">
        <w:rPr>
          <w:rFonts w:ascii="Arial" w:hAnsi="Arial" w:cs="Arial"/>
          <w:b/>
          <w:sz w:val="22"/>
          <w:szCs w:val="22"/>
        </w:rPr>
        <w:t>17.2</w:t>
      </w:r>
      <w:r w:rsidRPr="00663479">
        <w:rPr>
          <w:rFonts w:ascii="Arial" w:hAnsi="Arial" w:cs="Arial"/>
          <w:b/>
          <w:bCs/>
          <w:sz w:val="22"/>
          <w:szCs w:val="22"/>
        </w:rPr>
        <w:tab/>
      </w:r>
      <w:r w:rsidRPr="00663479">
        <w:rPr>
          <w:rFonts w:ascii="Arial" w:hAnsi="Arial" w:cs="Arial"/>
          <w:bCs/>
          <w:sz w:val="22"/>
          <w:szCs w:val="22"/>
        </w:rPr>
        <w:t>Zápisy ve stavebním deníku se nepovažují za změnu smlouvy.</w:t>
      </w:r>
    </w:p>
    <w:p w14:paraId="42725AE8" w14:textId="77777777" w:rsidR="00663479" w:rsidRDefault="00966593" w:rsidP="00663479">
      <w:pPr>
        <w:spacing w:before="120" w:after="120"/>
        <w:jc w:val="both"/>
        <w:rPr>
          <w:rFonts w:ascii="Arial" w:eastAsia="Arial" w:hAnsi="Arial" w:cs="Arial"/>
          <w:sz w:val="22"/>
          <w:szCs w:val="22"/>
        </w:rPr>
      </w:pPr>
      <w:r>
        <w:rPr>
          <w:rFonts w:ascii="Arial" w:eastAsia="Arial" w:hAnsi="Arial" w:cs="Arial"/>
          <w:b/>
          <w:bCs/>
          <w:sz w:val="22"/>
          <w:szCs w:val="22"/>
        </w:rPr>
        <w:t>17.3</w:t>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38165032" w14:textId="77777777" w:rsidR="00663479" w:rsidRDefault="00966593" w:rsidP="00663479">
      <w:pPr>
        <w:spacing w:before="120" w:after="120"/>
        <w:jc w:val="both"/>
        <w:rPr>
          <w:rFonts w:ascii="Arial" w:eastAsia="Arial" w:hAnsi="Arial" w:cs="Arial"/>
          <w:sz w:val="22"/>
          <w:szCs w:val="22"/>
        </w:rPr>
      </w:pPr>
      <w:r>
        <w:rPr>
          <w:rFonts w:ascii="Arial" w:eastAsia="Arial" w:hAnsi="Arial" w:cs="Arial"/>
          <w:b/>
          <w:bCs/>
          <w:sz w:val="22"/>
          <w:szCs w:val="22"/>
        </w:rPr>
        <w:t>17.4</w:t>
      </w:r>
      <w:r>
        <w:rPr>
          <w:rFonts w:ascii="Arial" w:eastAsia="Arial" w:hAnsi="Arial" w:cs="Arial"/>
          <w:sz w:val="22"/>
          <w:szCs w:val="22"/>
        </w:rPr>
        <w:tab/>
        <w:t xml:space="preserve">Zhotovitel nemůže bez souhlasu objednatele postoupit svá práva a povinnosti plynoucí ze smlouvy třetí osobě. </w:t>
      </w:r>
    </w:p>
    <w:p w14:paraId="4B0F66CE" w14:textId="77777777" w:rsidR="00663479" w:rsidRDefault="00966593" w:rsidP="00663479">
      <w:pPr>
        <w:spacing w:after="120"/>
        <w:jc w:val="both"/>
        <w:rPr>
          <w:rFonts w:ascii="Arial" w:eastAsia="Arial" w:hAnsi="Arial" w:cs="Arial"/>
          <w:sz w:val="22"/>
          <w:szCs w:val="22"/>
        </w:rPr>
      </w:pPr>
      <w:r>
        <w:rPr>
          <w:rFonts w:ascii="Arial" w:eastAsia="Arial" w:hAnsi="Arial" w:cs="Arial"/>
          <w:b/>
          <w:bCs/>
          <w:sz w:val="22"/>
          <w:szCs w:val="22"/>
        </w:rPr>
        <w:t>17.5</w:t>
      </w:r>
      <w:r>
        <w:rPr>
          <w:rFonts w:ascii="Arial" w:eastAsia="Arial" w:hAnsi="Arial" w:cs="Arial"/>
          <w:sz w:val="22"/>
          <w:szCs w:val="22"/>
        </w:rPr>
        <w:tab/>
        <w:t>Smlouva nabývá platnosti dnem uzavření a účinnosti dnem uveřejnění v registru smluv.</w:t>
      </w:r>
    </w:p>
    <w:p w14:paraId="28E7C21B" w14:textId="6E8CAB57" w:rsidR="00663479" w:rsidRDefault="00663479" w:rsidP="00663479">
      <w:pPr>
        <w:spacing w:after="120"/>
        <w:jc w:val="both"/>
        <w:rPr>
          <w:rFonts w:ascii="Arial" w:eastAsia="Arial" w:hAnsi="Arial" w:cs="Arial"/>
          <w:sz w:val="22"/>
          <w:szCs w:val="22"/>
        </w:rPr>
      </w:pPr>
      <w:r>
        <w:rPr>
          <w:rFonts w:ascii="Arial" w:eastAsia="Arial" w:hAnsi="Arial" w:cs="Arial"/>
          <w:b/>
          <w:bCs/>
          <w:sz w:val="22"/>
          <w:szCs w:val="22"/>
        </w:rPr>
        <w:t>1</w:t>
      </w:r>
      <w:r w:rsidR="00966593">
        <w:rPr>
          <w:rFonts w:ascii="Arial" w:eastAsia="Arial" w:hAnsi="Arial" w:cs="Arial"/>
          <w:b/>
          <w:bCs/>
          <w:sz w:val="22"/>
          <w:szCs w:val="22"/>
        </w:rPr>
        <w:t>7.6</w:t>
      </w:r>
      <w:r w:rsidR="00966593">
        <w:rPr>
          <w:rFonts w:ascii="Arial" w:eastAsia="Arial" w:hAnsi="Arial" w:cs="Arial"/>
          <w:sz w:val="22"/>
          <w:szCs w:val="22"/>
        </w:rPr>
        <w:t xml:space="preserve">    </w:t>
      </w:r>
      <w:r w:rsidR="00966593">
        <w:rPr>
          <w:rFonts w:ascii="Arial" w:eastAsia="Arial" w:hAnsi="Arial" w:cs="Arial"/>
          <w:sz w:val="22"/>
          <w:szCs w:val="22"/>
        </w:rPr>
        <w:tab/>
        <w:t>Nedílnou součástí smlouvy je Příloha č. 1 - Oceněný soupis stavebních prací, dodávek a služeb s výkazem výměr (Položkový rozpočet).</w:t>
      </w:r>
    </w:p>
    <w:p w14:paraId="5E0E5468" w14:textId="77777777" w:rsidR="00663479" w:rsidRDefault="00966593" w:rsidP="00663479">
      <w:pPr>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14:paraId="66C90860" w14:textId="77777777" w:rsidR="00BB04F2" w:rsidRDefault="00966593" w:rsidP="00BB04F2">
      <w:pPr>
        <w:spacing w:after="120"/>
        <w:jc w:val="both"/>
        <w:rPr>
          <w:rFonts w:ascii="Arial" w:hAnsi="Arial" w:cs="Arial"/>
          <w:bCs/>
          <w:sz w:val="22"/>
          <w:szCs w:val="22"/>
          <w:lang w:bidi="en-US"/>
        </w:rPr>
      </w:pPr>
      <w:r w:rsidRPr="00663479">
        <w:rPr>
          <w:rFonts w:ascii="Arial" w:hAnsi="Arial" w:cs="Arial"/>
          <w:b/>
          <w:sz w:val="22"/>
          <w:szCs w:val="22"/>
        </w:rPr>
        <w:t>17.8</w:t>
      </w:r>
      <w:r w:rsidRPr="00663479">
        <w:rPr>
          <w:rFonts w:ascii="Arial" w:hAnsi="Arial" w:cs="Arial"/>
          <w:bCs/>
          <w:sz w:val="22"/>
          <w:szCs w:val="22"/>
        </w:rPr>
        <w:t xml:space="preserve">  </w:t>
      </w:r>
      <w:r w:rsidRPr="00663479">
        <w:rPr>
          <w:rFonts w:ascii="Arial" w:hAnsi="Arial" w:cs="Arial"/>
          <w:bCs/>
          <w:sz w:val="22"/>
          <w:szCs w:val="22"/>
        </w:rPr>
        <w:tab/>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663479">
        <w:rPr>
          <w:rFonts w:ascii="Arial" w:hAnsi="Arial" w:cs="Arial"/>
          <w:bCs/>
          <w:sz w:val="22"/>
          <w:szCs w:val="22"/>
        </w:rPr>
        <w:t>metadata</w:t>
      </w:r>
      <w:proofErr w:type="spellEnd"/>
      <w:r w:rsidRPr="00663479">
        <w:rPr>
          <w:rFonts w:ascii="Arial" w:hAnsi="Arial" w:cs="Arial"/>
          <w:bCs/>
          <w:sz w:val="22"/>
          <w:szCs w:val="22"/>
        </w:rPr>
        <w:t xml:space="preserve"> dle uvedeného zákona zašle k uveřejnění v registru smluv Město Nový Jičín, a to nejpozději do 15 dnů od jejího uzavření. Smluvní strany prohlašují, že vyjma osobních údajů tato smlouva neobsahuje informace ve smyslu §</w:t>
      </w:r>
      <w:r w:rsidRPr="00663479">
        <w:rPr>
          <w:rFonts w:ascii="Arial" w:hAnsi="Arial" w:cs="Arial"/>
          <w:bCs/>
          <w:sz w:val="22"/>
          <w:szCs w:val="22"/>
          <w:lang w:bidi="en-US"/>
        </w:rPr>
        <w:t xml:space="preserve"> 3 odst. </w:t>
      </w:r>
      <w:r w:rsidRPr="00663479">
        <w:rPr>
          <w:rFonts w:ascii="Arial" w:hAnsi="Arial" w:cs="Arial"/>
          <w:bCs/>
          <w:sz w:val="22"/>
          <w:szCs w:val="22"/>
          <w:lang w:bidi="en-US"/>
        </w:rPr>
        <w:lastRenderedPageBreak/>
        <w:t>1 zák. č. 340/2015 Sb., a proto souhlasí se zveřejněním celého textu smlouvy včetně příloh, po znečitelnění osobních údajů.</w:t>
      </w:r>
    </w:p>
    <w:p w14:paraId="4953289C" w14:textId="77777777" w:rsidR="002E475E" w:rsidRDefault="00966593" w:rsidP="00BB04F2">
      <w:pPr>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649CB6E" w14:textId="77777777" w:rsidR="002E475E" w:rsidRDefault="00966593">
      <w:pPr>
        <w:keepNext/>
        <w:keepLines/>
        <w:spacing w:after="120"/>
        <w:jc w:val="both"/>
        <w:rPr>
          <w:rFonts w:ascii="Arial" w:eastAsia="Arial" w:hAnsi="Arial" w:cs="Arial"/>
          <w:sz w:val="22"/>
          <w:szCs w:val="22"/>
        </w:rPr>
      </w:pPr>
      <w:r>
        <w:rPr>
          <w:rFonts w:ascii="Arial" w:eastAsia="Arial" w:hAnsi="Arial" w:cs="Arial"/>
          <w:b/>
          <w:bCs/>
          <w:sz w:val="22"/>
          <w:szCs w:val="22"/>
        </w:rPr>
        <w:t>17.10</w:t>
      </w:r>
      <w:r>
        <w:rPr>
          <w:rFonts w:ascii="Arial" w:eastAsia="Arial" w:hAnsi="Arial" w:cs="Arial"/>
          <w:sz w:val="22"/>
          <w:szCs w:val="22"/>
        </w:rPr>
        <w:t xml:space="preserve"> </w:t>
      </w:r>
      <w:r>
        <w:rPr>
          <w:rFonts w:ascii="Arial" w:eastAsia="Arial" w:hAnsi="Arial" w:cs="Arial"/>
          <w:sz w:val="22"/>
          <w:szCs w:val="22"/>
        </w:rPr>
        <w:tab/>
        <w:t xml:space="preserve">Město Nový Jičín v souladu s </w:t>
      </w:r>
      <w:proofErr w:type="spellStart"/>
      <w:r>
        <w:rPr>
          <w:rFonts w:ascii="Arial" w:eastAsia="Arial" w:hAnsi="Arial" w:cs="Arial"/>
          <w:sz w:val="22"/>
          <w:szCs w:val="22"/>
        </w:rPr>
        <w:t>ust</w:t>
      </w:r>
      <w:proofErr w:type="spellEnd"/>
      <w:r>
        <w:rPr>
          <w:rFonts w:ascii="Arial" w:eastAsia="Arial" w:hAnsi="Arial" w:cs="Arial"/>
          <w:sz w:val="22"/>
          <w:szCs w:val="22"/>
        </w:rPr>
        <w:t xml:space="preserve">. § 41 odst. 1 zák. č. 128/2000 Sb., ve znění pozdějších předpisů stvrzuje, že o </w:t>
      </w:r>
      <w:r w:rsidR="00663479">
        <w:rPr>
          <w:rFonts w:ascii="Arial" w:eastAsia="Arial" w:hAnsi="Arial" w:cs="Arial"/>
          <w:sz w:val="22"/>
          <w:szCs w:val="22"/>
        </w:rPr>
        <w:t xml:space="preserve">uzavření této smlouvy rozhodla </w:t>
      </w:r>
      <w:r>
        <w:rPr>
          <w:rFonts w:ascii="Arial" w:eastAsia="Arial" w:hAnsi="Arial" w:cs="Arial"/>
          <w:sz w:val="22"/>
          <w:szCs w:val="22"/>
        </w:rPr>
        <w:t xml:space="preserve">Rada města Nový Jičín usnesením č. </w:t>
      </w:r>
      <w:r w:rsidR="00663479">
        <w:rPr>
          <w:rStyle w:val="cislousneseni"/>
          <w:rFonts w:ascii="Arial" w:eastAsia="Arial" w:hAnsi="Arial" w:cs="Arial"/>
          <w:sz w:val="22"/>
          <w:szCs w:val="22"/>
        </w:rPr>
        <w:t>………</w:t>
      </w:r>
      <w:proofErr w:type="gramStart"/>
      <w:r w:rsidR="00663479">
        <w:rPr>
          <w:rStyle w:val="cislousneseni"/>
          <w:rFonts w:ascii="Arial" w:eastAsia="Arial" w:hAnsi="Arial" w:cs="Arial"/>
          <w:sz w:val="22"/>
          <w:szCs w:val="22"/>
        </w:rPr>
        <w:t>…..</w:t>
      </w:r>
      <w:r>
        <w:rPr>
          <w:rStyle w:val="cislousneseni"/>
          <w:rFonts w:ascii="Arial" w:eastAsia="Arial" w:hAnsi="Arial" w:cs="Arial"/>
          <w:sz w:val="22"/>
          <w:szCs w:val="22"/>
        </w:rPr>
        <w:t xml:space="preserve"> ze</w:t>
      </w:r>
      <w:proofErr w:type="gramEnd"/>
      <w:r>
        <w:rPr>
          <w:rStyle w:val="cislousneseni"/>
          <w:rFonts w:ascii="Arial" w:eastAsia="Arial" w:hAnsi="Arial" w:cs="Arial"/>
          <w:sz w:val="22"/>
          <w:szCs w:val="22"/>
        </w:rPr>
        <w:t xml:space="preserve"> dne </w:t>
      </w:r>
      <w:r w:rsidR="00663479">
        <w:rPr>
          <w:rStyle w:val="cislousneseni"/>
          <w:rFonts w:ascii="Arial" w:eastAsia="Arial" w:hAnsi="Arial" w:cs="Arial"/>
          <w:sz w:val="22"/>
          <w:szCs w:val="22"/>
        </w:rPr>
        <w:t>…………..</w:t>
      </w:r>
      <w:r>
        <w:rPr>
          <w:rFonts w:ascii="Arial" w:eastAsia="Arial" w:hAnsi="Arial" w:cs="Arial"/>
          <w:sz w:val="22"/>
          <w:szCs w:val="22"/>
        </w:rPr>
        <w:t>.</w:t>
      </w:r>
    </w:p>
    <w:p w14:paraId="280DFDE0" w14:textId="77777777" w:rsidR="002E475E" w:rsidRDefault="002E475E">
      <w:pPr>
        <w:keepNext/>
        <w:keepLines/>
        <w:spacing w:after="120"/>
        <w:jc w:val="both"/>
        <w:rPr>
          <w:rFonts w:ascii="Arial" w:eastAsia="Arial" w:hAnsi="Arial" w:cs="Arial"/>
          <w:b/>
          <w:bCs/>
          <w:sz w:val="22"/>
          <w:szCs w:val="22"/>
        </w:rPr>
      </w:pPr>
    </w:p>
    <w:p w14:paraId="3BD135B8" w14:textId="77777777" w:rsidR="00663479" w:rsidRDefault="00663479">
      <w:pPr>
        <w:keepNext/>
        <w:keepLines/>
        <w:spacing w:after="120"/>
        <w:jc w:val="both"/>
        <w:rPr>
          <w:rFonts w:ascii="Arial" w:eastAsia="Arial" w:hAnsi="Arial" w:cs="Arial"/>
          <w:b/>
          <w:bCs/>
          <w:sz w:val="22"/>
          <w:szCs w:val="22"/>
        </w:rPr>
      </w:pPr>
    </w:p>
    <w:p w14:paraId="6406A849" w14:textId="77777777" w:rsidR="00BB04F2" w:rsidRDefault="00BB04F2">
      <w:pPr>
        <w:keepNext/>
        <w:keepLines/>
        <w:spacing w:after="120"/>
        <w:jc w:val="both"/>
        <w:rPr>
          <w:rFonts w:ascii="Arial" w:eastAsia="Arial" w:hAnsi="Arial" w:cs="Arial"/>
          <w:b/>
          <w:bCs/>
          <w:sz w:val="22"/>
          <w:szCs w:val="22"/>
        </w:rPr>
      </w:pPr>
    </w:p>
    <w:p w14:paraId="6E72ED8E" w14:textId="77777777" w:rsidR="002E475E" w:rsidRDefault="00966593">
      <w:pPr>
        <w:keepNext/>
        <w:keepLines/>
        <w:ind w:left="540" w:hanging="540"/>
        <w:rPr>
          <w:rFonts w:ascii="Arial" w:eastAsia="Arial" w:hAnsi="Arial" w:cs="Arial"/>
          <w:b/>
          <w:bCs/>
          <w:sz w:val="22"/>
          <w:szCs w:val="22"/>
        </w:rPr>
      </w:pPr>
      <w:r>
        <w:rPr>
          <w:rFonts w:ascii="Arial" w:eastAsia="Arial" w:hAnsi="Arial" w:cs="Arial"/>
          <w:b/>
          <w:bCs/>
          <w:sz w:val="22"/>
          <w:szCs w:val="22"/>
        </w:rPr>
        <w:t xml:space="preserve">Přílohy: </w:t>
      </w:r>
    </w:p>
    <w:p w14:paraId="4A105626" w14:textId="77777777" w:rsidR="002E475E" w:rsidRDefault="00966593">
      <w:pPr>
        <w:keepNext/>
        <w:keepLines/>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14:paraId="6FC5C97E" w14:textId="77777777" w:rsidR="002E475E" w:rsidRDefault="002E475E">
      <w:pPr>
        <w:keepNext/>
        <w:keepLines/>
        <w:jc w:val="both"/>
        <w:rPr>
          <w:rFonts w:ascii="Arial" w:eastAsia="Arial" w:hAnsi="Arial" w:cs="Arial"/>
          <w:sz w:val="22"/>
          <w:szCs w:val="22"/>
        </w:rPr>
      </w:pPr>
    </w:p>
    <w:p w14:paraId="11CFD0E0" w14:textId="77777777" w:rsidR="002E475E" w:rsidRDefault="002E475E">
      <w:pPr>
        <w:keepNext/>
        <w:keepLines/>
        <w:jc w:val="both"/>
        <w:rPr>
          <w:rFonts w:ascii="Arial" w:eastAsia="Arial" w:hAnsi="Arial" w:cs="Arial"/>
          <w:sz w:val="22"/>
          <w:szCs w:val="22"/>
        </w:rPr>
      </w:pPr>
    </w:p>
    <w:p w14:paraId="6C8CDCA4" w14:textId="77777777" w:rsidR="00663479" w:rsidRDefault="00663479">
      <w:pPr>
        <w:keepNext/>
        <w:keepLines/>
        <w:jc w:val="both"/>
        <w:rPr>
          <w:rFonts w:ascii="Arial" w:eastAsia="Arial" w:hAnsi="Arial" w:cs="Arial"/>
          <w:sz w:val="22"/>
          <w:szCs w:val="22"/>
        </w:rPr>
      </w:pPr>
    </w:p>
    <w:p w14:paraId="72F9736A" w14:textId="77777777" w:rsidR="002E475E" w:rsidRDefault="002E475E">
      <w:pPr>
        <w:pStyle w:val="Obsah1"/>
        <w:keepNext/>
        <w:keepLines/>
        <w:rPr>
          <w:rFonts w:ascii="Arial" w:eastAsia="Arial" w:hAnsi="Arial" w:cs="Arial"/>
          <w:sz w:val="22"/>
          <w:szCs w:val="22"/>
        </w:rPr>
      </w:pPr>
    </w:p>
    <w:p w14:paraId="66CDA2D1" w14:textId="77777777" w:rsidR="002E475E" w:rsidRDefault="00966593">
      <w:pPr>
        <w:keepNext/>
        <w:keepLines/>
        <w:ind w:left="540" w:hanging="540"/>
        <w:rPr>
          <w:rFonts w:ascii="Arial" w:eastAsia="Arial" w:hAnsi="Arial" w:cs="Arial"/>
          <w:sz w:val="22"/>
          <w:szCs w:val="22"/>
        </w:rPr>
      </w:pPr>
      <w:r>
        <w:rPr>
          <w:rFonts w:ascii="Arial" w:eastAsia="Arial" w:hAnsi="Arial" w:cs="Arial"/>
          <w:sz w:val="22"/>
          <w:szCs w:val="22"/>
        </w:rPr>
        <w:t xml:space="preserve">Za objednatele                                                          </w:t>
      </w:r>
      <w:r w:rsidR="00663479">
        <w:rPr>
          <w:rFonts w:ascii="Arial" w:eastAsia="Arial" w:hAnsi="Arial" w:cs="Arial"/>
          <w:sz w:val="22"/>
          <w:szCs w:val="22"/>
        </w:rPr>
        <w:tab/>
      </w:r>
      <w:r>
        <w:rPr>
          <w:rFonts w:ascii="Arial" w:eastAsia="Arial" w:hAnsi="Arial" w:cs="Arial"/>
          <w:sz w:val="22"/>
          <w:szCs w:val="22"/>
        </w:rPr>
        <w:t xml:space="preserve">Za zhotovitele </w:t>
      </w:r>
    </w:p>
    <w:p w14:paraId="79EC08C2" w14:textId="77777777" w:rsidR="002E475E" w:rsidRDefault="002E475E">
      <w:pPr>
        <w:keepNext/>
        <w:keepLines/>
        <w:ind w:left="540" w:hanging="540"/>
        <w:rPr>
          <w:rFonts w:ascii="Arial" w:eastAsia="Arial" w:hAnsi="Arial" w:cs="Arial"/>
          <w:b/>
          <w:bCs/>
          <w:sz w:val="22"/>
          <w:szCs w:val="22"/>
        </w:rPr>
      </w:pPr>
    </w:p>
    <w:p w14:paraId="6F18FCB3" w14:textId="77777777" w:rsidR="002E475E" w:rsidRDefault="002E475E">
      <w:pPr>
        <w:keepNext/>
        <w:keepLines/>
        <w:ind w:left="540" w:hanging="540"/>
        <w:rPr>
          <w:rFonts w:ascii="Arial" w:eastAsia="Arial" w:hAnsi="Arial" w:cs="Arial"/>
          <w:b/>
          <w:bCs/>
          <w:sz w:val="22"/>
          <w:szCs w:val="22"/>
        </w:rPr>
      </w:pPr>
    </w:p>
    <w:p w14:paraId="2CA3538B" w14:textId="77777777" w:rsidR="00663479" w:rsidRDefault="00663479">
      <w:pPr>
        <w:keepNext/>
        <w:keepLines/>
        <w:ind w:left="540" w:hanging="540"/>
        <w:rPr>
          <w:rFonts w:ascii="Arial" w:eastAsia="Arial" w:hAnsi="Arial" w:cs="Arial"/>
          <w:b/>
          <w:bCs/>
          <w:sz w:val="22"/>
          <w:szCs w:val="22"/>
        </w:rPr>
      </w:pPr>
    </w:p>
    <w:p w14:paraId="10C8C05C" w14:textId="77777777" w:rsidR="00663479" w:rsidRDefault="00663479">
      <w:pPr>
        <w:keepNext/>
        <w:keepLines/>
        <w:ind w:left="540" w:hanging="540"/>
        <w:rPr>
          <w:rFonts w:ascii="Arial" w:eastAsia="Arial" w:hAnsi="Arial" w:cs="Arial"/>
          <w:b/>
          <w:bCs/>
          <w:sz w:val="22"/>
          <w:szCs w:val="22"/>
        </w:rPr>
      </w:pPr>
    </w:p>
    <w:p w14:paraId="00883A21" w14:textId="77777777" w:rsidR="00663479" w:rsidRDefault="00663479">
      <w:pPr>
        <w:keepNext/>
        <w:keepLines/>
        <w:ind w:left="540" w:hanging="540"/>
        <w:rPr>
          <w:rFonts w:ascii="Arial" w:eastAsia="Arial" w:hAnsi="Arial" w:cs="Arial"/>
          <w:b/>
          <w:bCs/>
          <w:sz w:val="22"/>
          <w:szCs w:val="22"/>
        </w:rPr>
      </w:pPr>
    </w:p>
    <w:p w14:paraId="052ABA04" w14:textId="77777777" w:rsidR="00663479" w:rsidRDefault="00663479">
      <w:pPr>
        <w:keepNext/>
        <w:keepLines/>
        <w:ind w:left="540" w:hanging="540"/>
        <w:rPr>
          <w:rFonts w:ascii="Arial" w:eastAsia="Arial" w:hAnsi="Arial" w:cs="Arial"/>
          <w:b/>
          <w:bCs/>
          <w:sz w:val="22"/>
          <w:szCs w:val="22"/>
        </w:rPr>
      </w:pPr>
    </w:p>
    <w:p w14:paraId="532EDD81" w14:textId="77777777" w:rsidR="00663479" w:rsidRDefault="00663479">
      <w:pPr>
        <w:keepNext/>
        <w:keepLines/>
        <w:ind w:left="540" w:hanging="540"/>
        <w:rPr>
          <w:rFonts w:ascii="Arial" w:eastAsia="Arial" w:hAnsi="Arial" w:cs="Arial"/>
          <w:b/>
          <w:bCs/>
          <w:sz w:val="22"/>
          <w:szCs w:val="22"/>
        </w:rPr>
      </w:pPr>
    </w:p>
    <w:p w14:paraId="47F49016" w14:textId="77777777" w:rsidR="002E475E" w:rsidRDefault="00966593">
      <w:pPr>
        <w:keepNext/>
        <w:keepLines/>
        <w:ind w:left="540" w:hanging="540"/>
        <w:rPr>
          <w:rFonts w:ascii="Arial" w:eastAsia="Arial" w:hAnsi="Arial" w:cs="Arial"/>
          <w:sz w:val="22"/>
          <w:szCs w:val="22"/>
        </w:rPr>
      </w:pPr>
      <w:r>
        <w:rPr>
          <w:rFonts w:ascii="Arial" w:eastAsia="Arial" w:hAnsi="Arial" w:cs="Arial"/>
          <w:sz w:val="22"/>
          <w:szCs w:val="22"/>
        </w:rPr>
        <w:t>Mgr. Stanislav Kopecký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663479">
        <w:rPr>
          <w:rFonts w:ascii="Arial" w:eastAsia="Arial" w:hAnsi="Arial" w:cs="Arial"/>
          <w:sz w:val="22"/>
          <w:szCs w:val="22"/>
        </w:rPr>
        <w:tab/>
      </w:r>
      <w:r w:rsidR="00663479">
        <w:rPr>
          <w:rFonts w:ascii="Arial" w:eastAsia="Arial" w:hAnsi="Arial" w:cs="Arial"/>
          <w:sz w:val="22"/>
          <w:szCs w:val="22"/>
          <w:highlight w:val="yellow"/>
        </w:rPr>
        <w:t>[doplní účastník]</w:t>
      </w:r>
    </w:p>
    <w:p w14:paraId="0C487E00" w14:textId="77777777" w:rsidR="002E475E" w:rsidRDefault="00966593" w:rsidP="00663479">
      <w:pPr>
        <w:keepNext/>
        <w:keepLines/>
        <w:tabs>
          <w:tab w:val="left" w:pos="2063"/>
        </w:tabs>
        <w:ind w:left="540" w:hanging="540"/>
        <w:rPr>
          <w:rFonts w:ascii="Arial" w:eastAsia="Arial" w:hAnsi="Arial" w:cs="Arial"/>
          <w:sz w:val="22"/>
          <w:szCs w:val="22"/>
        </w:rPr>
      </w:pPr>
      <w:r>
        <w:rPr>
          <w:rFonts w:ascii="Arial" w:eastAsia="Arial" w:hAnsi="Arial" w:cs="Arial"/>
          <w:sz w:val="22"/>
          <w:szCs w:val="22"/>
        </w:rPr>
        <w:t>starosta města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54168FF4" w14:textId="77777777" w:rsidR="002E475E" w:rsidRDefault="002E475E">
      <w:pPr>
        <w:keepNext/>
        <w:keepLines/>
        <w:rPr>
          <w:rFonts w:ascii="Arial" w:eastAsia="Arial" w:hAnsi="Arial" w:cs="Arial"/>
          <w:sz w:val="22"/>
          <w:szCs w:val="22"/>
        </w:rPr>
      </w:pPr>
    </w:p>
    <w:p w14:paraId="009D6833" w14:textId="77777777" w:rsidR="002E475E" w:rsidRPr="00724CE3" w:rsidRDefault="00966593" w:rsidP="00663479">
      <w:pPr>
        <w:keepNext/>
        <w:keepLines/>
        <w:rPr>
          <w:rFonts w:ascii="Arial" w:eastAsia="Arial" w:hAnsi="Arial" w:cs="Arial"/>
          <w:bCs/>
          <w:sz w:val="22"/>
          <w:szCs w:val="22"/>
        </w:rPr>
      </w:pPr>
      <w:r>
        <w:rPr>
          <w:rFonts w:ascii="Arial" w:eastAsia="Arial" w:hAnsi="Arial" w:cs="Arial"/>
          <w:sz w:val="22"/>
          <w:szCs w:val="22"/>
        </w:rPr>
        <w:t xml:space="preserve">                                                                                 </w:t>
      </w:r>
    </w:p>
    <w:p w14:paraId="31B316DD" w14:textId="77777777" w:rsidR="002E475E" w:rsidRDefault="00966593">
      <w:pPr>
        <w:keepNext/>
        <w:keepLines/>
        <w:rPr>
          <w:rFonts w:ascii="Arial" w:eastAsia="Arial" w:hAnsi="Arial" w:cs="Arial"/>
          <w:sz w:val="22"/>
          <w:szCs w:val="22"/>
        </w:rPr>
      </w:pPr>
      <w:r>
        <w:rPr>
          <w:rFonts w:ascii="Arial" w:eastAsia="Arial" w:hAnsi="Arial" w:cs="Arial"/>
          <w:sz w:val="22"/>
          <w:szCs w:val="22"/>
        </w:rPr>
        <w:t xml:space="preserve">  </w:t>
      </w:r>
    </w:p>
    <w:sectPr w:rsidR="002E475E">
      <w:headerReference w:type="default" r:id="rId10"/>
      <w:footerReference w:type="default" r:id="rId11"/>
      <w:pgSz w:w="11906" w:h="16838" w:orient="landscape"/>
      <w:pgMar w:top="1276" w:right="1417" w:bottom="142"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1BD28" w14:textId="77777777" w:rsidR="00E42CCA" w:rsidRDefault="00E42CCA">
      <w:r>
        <w:separator/>
      </w:r>
    </w:p>
  </w:endnote>
  <w:endnote w:type="continuationSeparator" w:id="0">
    <w:p w14:paraId="3D06B535" w14:textId="77777777" w:rsidR="00E42CCA" w:rsidRDefault="00E42CCA">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A9B30" w14:textId="77777777" w:rsidR="001D4EAD" w:rsidRDefault="001D4EAD">
    <w:pPr>
      <w:pStyle w:val="Zpat"/>
      <w:framePr w:wrap="auto" w:vAnchor="text" w:hAnchor="margin" w:xAlign="right"/>
      <w:widowControl w:val="0"/>
      <w:rPr>
        <w:rStyle w:val="slostrnky"/>
        <w:rFonts w:ascii="Arial" w:eastAsia="Arial" w:hAnsi="Arial" w:cs="Arial"/>
      </w:rPr>
    </w:pPr>
    <w:r>
      <w:rPr>
        <w:rStyle w:val="slostrnky"/>
        <w:rFonts w:ascii="Arial" w:eastAsia="Arial" w:hAnsi="Arial" w:cs="Arial"/>
      </w:rPr>
      <w:fldChar w:fldCharType="begin"/>
    </w:r>
    <w:r>
      <w:rPr>
        <w:rStyle w:val="slostrnky"/>
        <w:rFonts w:ascii="Arial" w:eastAsia="Arial" w:hAnsi="Arial" w:cs="Arial"/>
      </w:rPr>
      <w:instrText xml:space="preserve">PAGE  </w:instrText>
    </w:r>
    <w:r>
      <w:fldChar w:fldCharType="separate"/>
    </w:r>
    <w:r w:rsidR="001B6975">
      <w:rPr>
        <w:rStyle w:val="slostrnky"/>
        <w:rFonts w:ascii="Arial" w:eastAsia="Arial" w:hAnsi="Arial" w:cs="Arial"/>
        <w:noProof/>
      </w:rPr>
      <w:t>18</w:t>
    </w:r>
    <w:r>
      <w:fldChar w:fldCharType="end"/>
    </w:r>
    <w:r>
      <w:rPr>
        <w:rStyle w:val="slostrnky"/>
        <w:rFonts w:ascii="Arial" w:eastAsia="Arial" w:hAnsi="Arial" w:cs="Arial"/>
      </w:rPr>
      <w:t>/19</w:t>
    </w:r>
  </w:p>
  <w:p w14:paraId="1B20399C" w14:textId="77777777" w:rsidR="001D4EAD" w:rsidRDefault="001D4EAD">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E0F6F" w14:textId="77777777" w:rsidR="00E42CCA" w:rsidRDefault="00E42CCA">
      <w:r>
        <w:separator/>
      </w:r>
    </w:p>
  </w:footnote>
  <w:footnote w:type="continuationSeparator" w:id="0">
    <w:p w14:paraId="00C7ADAA" w14:textId="77777777" w:rsidR="00E42CCA" w:rsidRDefault="00E42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4AF92" w14:textId="77777777" w:rsidR="001D4EAD" w:rsidRDefault="001D4EAD">
    <w:pPr>
      <w:pStyle w:val="Zhlav"/>
      <w:jc w:val="right"/>
      <w:rPr>
        <w:rFonts w:ascii="Arial" w:eastAsia="Arial" w:hAnsi="Arial" w:cs="Arial"/>
        <w:sz w:val="22"/>
        <w:szCs w:val="22"/>
      </w:rPr>
    </w:pPr>
    <w:r>
      <w:rPr>
        <w:rFonts w:ascii="Arial" w:eastAsia="Arial" w:hAnsi="Arial" w:cs="Arial"/>
        <w:sz w:val="22"/>
        <w:szCs w:val="22"/>
      </w:rPr>
      <w:t>V2026-xxxx/ORI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3527"/>
    <w:multiLevelType w:val="multilevel"/>
    <w:tmpl w:val="CBE23ED4"/>
    <w:lvl w:ilvl="0">
      <w:start w:val="1"/>
      <w:numFmt w:val="bullet"/>
      <w:lvlText w:val="瘪ȍ¨仰˦ȍ"/>
      <w:lvlJc w:val="left"/>
      <w:pPr>
        <w:ind w:left="1078" w:hanging="360"/>
      </w:pPr>
      <w:rPr>
        <w:rFonts w:ascii="Times New Roman" w:eastAsia="Times New Roman" w:hAnsi="Times New Roman" w:cs="Times New Roman"/>
        <w:lang w:val="cs-CZ" w:bidi="cs-CZ"/>
      </w:rPr>
    </w:lvl>
    <w:lvl w:ilvl="1">
      <w:start w:val="1"/>
      <w:numFmt w:val="bullet"/>
      <w:lvlText w:val="o"/>
      <w:lvlJc w:val="left"/>
      <w:pPr>
        <w:ind w:left="1798" w:hanging="360"/>
      </w:pPr>
      <w:rPr>
        <w:rFonts w:ascii="Times New Roman" w:eastAsia="Times New Roman" w:hAnsi="Times New Roman" w:cs="Times New Roman"/>
        <w:lang w:val="cs-CZ" w:bidi="cs-CZ"/>
      </w:rPr>
    </w:lvl>
    <w:lvl w:ilvl="2">
      <w:start w:val="1"/>
      <w:numFmt w:val="bullet"/>
      <w:lvlText w:val="ޯᡙ雜翽还࡛ȍmanⴰޯᡙ雜翽"/>
      <w:lvlJc w:val="left"/>
      <w:pPr>
        <w:ind w:left="2518" w:hanging="360"/>
      </w:pPr>
      <w:rPr>
        <w:rFonts w:ascii="Times New Roman" w:eastAsia="Times New Roman" w:hAnsi="Times New Roman" w:cs="Times New Roman"/>
        <w:lang w:val="cs-CZ" w:bidi="cs-CZ"/>
      </w:rPr>
    </w:lvl>
    <w:lvl w:ilvl="3">
      <w:start w:val="1"/>
      <w:numFmt w:val="bullet"/>
      <w:lvlText w:val="ޯᡙ雜翽还࡛ȍmanⴰޯᡙ雜翽"/>
      <w:lvlJc w:val="left"/>
      <w:pPr>
        <w:ind w:left="3238" w:hanging="360"/>
      </w:pPr>
      <w:rPr>
        <w:rFonts w:ascii="Times New Roman" w:eastAsia="Times New Roman" w:hAnsi="Times New Roman" w:cs="Times New Roman"/>
        <w:lang w:val="cs-CZ" w:bidi="cs-CZ"/>
      </w:rPr>
    </w:lvl>
    <w:lvl w:ilvl="4">
      <w:start w:val="1"/>
      <w:numFmt w:val="bullet"/>
      <w:lvlText w:val="o"/>
      <w:lvlJc w:val="left"/>
      <w:pPr>
        <w:ind w:left="3958" w:hanging="360"/>
      </w:pPr>
      <w:rPr>
        <w:rFonts w:ascii="Times New Roman" w:eastAsia="Times New Roman" w:hAnsi="Times New Roman" w:cs="Times New Roman"/>
        <w:lang w:val="cs-CZ" w:bidi="cs-CZ"/>
      </w:rPr>
    </w:lvl>
    <w:lvl w:ilvl="5">
      <w:start w:val="1"/>
      <w:numFmt w:val="bullet"/>
      <w:lvlText w:val="ޯᡙ雜翽还࡛ȍmanⴰޯᡙ雜翽"/>
      <w:lvlJc w:val="left"/>
      <w:pPr>
        <w:ind w:left="4678" w:hanging="360"/>
      </w:pPr>
      <w:rPr>
        <w:rFonts w:ascii="Times New Roman" w:eastAsia="Times New Roman" w:hAnsi="Times New Roman" w:cs="Times New Roman"/>
        <w:lang w:val="cs-CZ" w:bidi="cs-CZ"/>
      </w:rPr>
    </w:lvl>
    <w:lvl w:ilvl="6">
      <w:start w:val="1"/>
      <w:numFmt w:val="bullet"/>
      <w:lvlText w:val="ޯᡙ雜翽还࡛ȍmanⴰޯᡙ雜翽"/>
      <w:lvlJc w:val="left"/>
      <w:pPr>
        <w:ind w:left="5398" w:hanging="360"/>
      </w:pPr>
      <w:rPr>
        <w:rFonts w:ascii="Times New Roman" w:eastAsia="Times New Roman" w:hAnsi="Times New Roman" w:cs="Times New Roman"/>
        <w:lang w:val="cs-CZ" w:bidi="cs-CZ"/>
      </w:rPr>
    </w:lvl>
    <w:lvl w:ilvl="7">
      <w:start w:val="1"/>
      <w:numFmt w:val="bullet"/>
      <w:lvlText w:val="o"/>
      <w:lvlJc w:val="left"/>
      <w:pPr>
        <w:ind w:left="6118" w:hanging="360"/>
      </w:pPr>
      <w:rPr>
        <w:rFonts w:ascii="Times New Roman" w:eastAsia="Times New Roman" w:hAnsi="Times New Roman" w:cs="Times New Roman"/>
        <w:lang w:val="cs-CZ" w:bidi="cs-CZ"/>
      </w:rPr>
    </w:lvl>
    <w:lvl w:ilvl="8">
      <w:start w:val="1"/>
      <w:numFmt w:val="bullet"/>
      <w:lvlText w:val="ޯᡙ雜翽还࡛ȍmanⴰޯᡙ雜翽"/>
      <w:lvlJc w:val="left"/>
      <w:pPr>
        <w:ind w:left="6838" w:hanging="360"/>
      </w:pPr>
      <w:rPr>
        <w:rFonts w:ascii="Times New Roman" w:eastAsia="Times New Roman" w:hAnsi="Times New Roman" w:cs="Times New Roman"/>
        <w:lang w:val="cs-CZ" w:bidi="cs-CZ"/>
      </w:rPr>
    </w:lvl>
  </w:abstractNum>
  <w:abstractNum w:abstractNumId="1">
    <w:nsid w:val="0AAD315C"/>
    <w:multiLevelType w:val="multilevel"/>
    <w:tmpl w:val="C9A8AD44"/>
    <w:lvl w:ilvl="0">
      <w:start w:val="1"/>
      <w:numFmt w:val="bullet"/>
      <w:suff w:val="space"/>
      <w:lvlText w:val=""/>
      <w:lvlJc w:val="left"/>
      <w:pPr>
        <w:tabs>
          <w:tab w:val="num" w:pos="1078"/>
        </w:tabs>
        <w:ind w:left="1078" w:hanging="360"/>
      </w:pPr>
      <w:rPr>
        <w:rFonts w:ascii="Symbol" w:hAnsi="Symbol" w:hint="default"/>
      </w:rPr>
    </w:lvl>
    <w:lvl w:ilvl="1">
      <w:start w:val="1"/>
      <w:numFmt w:val="bullet"/>
      <w:suff w:val="space"/>
      <w:lvlText w:val="o"/>
      <w:lvlJc w:val="left"/>
      <w:pPr>
        <w:tabs>
          <w:tab w:val="num" w:pos="1798"/>
        </w:tabs>
        <w:ind w:left="1798" w:hanging="360"/>
      </w:pPr>
      <w:rPr>
        <w:rFonts w:ascii="Courier New" w:hAnsi="Courier New" w:hint="default"/>
      </w:rPr>
    </w:lvl>
    <w:lvl w:ilvl="2">
      <w:start w:val="1"/>
      <w:numFmt w:val="bullet"/>
      <w:suff w:val="space"/>
      <w:lvlText w:val=""/>
      <w:lvlJc w:val="left"/>
      <w:pPr>
        <w:tabs>
          <w:tab w:val="num" w:pos="2518"/>
        </w:tabs>
        <w:ind w:left="2518" w:hanging="360"/>
      </w:pPr>
      <w:rPr>
        <w:rFonts w:ascii="Wingdings" w:hAnsi="Wingdings" w:hint="default"/>
      </w:rPr>
    </w:lvl>
    <w:lvl w:ilvl="3">
      <w:start w:val="1"/>
      <w:numFmt w:val="bullet"/>
      <w:suff w:val="space"/>
      <w:lvlText w:val=""/>
      <w:lvlJc w:val="left"/>
      <w:pPr>
        <w:tabs>
          <w:tab w:val="num" w:pos="3238"/>
        </w:tabs>
        <w:ind w:left="3238" w:hanging="360"/>
      </w:pPr>
      <w:rPr>
        <w:rFonts w:ascii="Symbol" w:hAnsi="Symbol" w:hint="default"/>
      </w:rPr>
    </w:lvl>
    <w:lvl w:ilvl="4">
      <w:start w:val="1"/>
      <w:numFmt w:val="bullet"/>
      <w:suff w:val="space"/>
      <w:lvlText w:val="o"/>
      <w:lvlJc w:val="left"/>
      <w:pPr>
        <w:tabs>
          <w:tab w:val="num" w:pos="3958"/>
        </w:tabs>
        <w:ind w:left="3958" w:hanging="360"/>
      </w:pPr>
      <w:rPr>
        <w:rFonts w:ascii="Courier New" w:hAnsi="Courier New" w:hint="default"/>
      </w:rPr>
    </w:lvl>
    <w:lvl w:ilvl="5">
      <w:start w:val="1"/>
      <w:numFmt w:val="bullet"/>
      <w:suff w:val="space"/>
      <w:lvlText w:val=""/>
      <w:lvlJc w:val="left"/>
      <w:pPr>
        <w:tabs>
          <w:tab w:val="num" w:pos="4678"/>
        </w:tabs>
        <w:ind w:left="4678" w:hanging="360"/>
      </w:pPr>
      <w:rPr>
        <w:rFonts w:ascii="Wingdings" w:hAnsi="Wingdings" w:hint="default"/>
      </w:rPr>
    </w:lvl>
    <w:lvl w:ilvl="6">
      <w:start w:val="1"/>
      <w:numFmt w:val="bullet"/>
      <w:suff w:val="space"/>
      <w:lvlText w:val=""/>
      <w:lvlJc w:val="left"/>
      <w:pPr>
        <w:tabs>
          <w:tab w:val="num" w:pos="5398"/>
        </w:tabs>
        <w:ind w:left="5398" w:hanging="360"/>
      </w:pPr>
      <w:rPr>
        <w:rFonts w:ascii="Symbol" w:hAnsi="Symbol" w:hint="default"/>
      </w:rPr>
    </w:lvl>
    <w:lvl w:ilvl="7">
      <w:start w:val="1"/>
      <w:numFmt w:val="bullet"/>
      <w:suff w:val="space"/>
      <w:lvlText w:val="o"/>
      <w:lvlJc w:val="left"/>
      <w:pPr>
        <w:tabs>
          <w:tab w:val="num" w:pos="6118"/>
        </w:tabs>
        <w:ind w:left="6118" w:hanging="360"/>
      </w:pPr>
      <w:rPr>
        <w:rFonts w:ascii="Courier New" w:hAnsi="Courier New" w:hint="default"/>
      </w:rPr>
    </w:lvl>
    <w:lvl w:ilvl="8">
      <w:start w:val="1"/>
      <w:numFmt w:val="bullet"/>
      <w:suff w:val="space"/>
      <w:lvlText w:val=""/>
      <w:lvlJc w:val="left"/>
      <w:pPr>
        <w:tabs>
          <w:tab w:val="num" w:pos="6838"/>
        </w:tabs>
        <w:ind w:left="6838" w:hanging="360"/>
      </w:pPr>
      <w:rPr>
        <w:rFonts w:ascii="Wingdings" w:hAnsi="Wingdings" w:hint="default"/>
      </w:rPr>
    </w:lvl>
  </w:abstractNum>
  <w:abstractNum w:abstractNumId="2">
    <w:nsid w:val="0ADD6F59"/>
    <w:multiLevelType w:val="multilevel"/>
    <w:tmpl w:val="CBE225FA"/>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3">
    <w:nsid w:val="0C1E7A99"/>
    <w:multiLevelType w:val="multilevel"/>
    <w:tmpl w:val="149E6398"/>
    <w:lvl w:ilvl="0">
      <w:start w:val="1"/>
      <w:numFmt w:val="bullet"/>
      <w:lvlText w:val="瀸ɖⷠ籯î鄆쌺翿ⷐ籯îᇺ篴솎"/>
      <w:lvlJc w:val="left"/>
      <w:pPr>
        <w:ind w:left="720" w:hanging="360"/>
      </w:pPr>
      <w:rPr>
        <w:rFonts w:ascii="Times New Roman" w:eastAsia="Times New Roman" w:hAnsi="Times New Roman" w:cs="Times New Roman"/>
        <w:lang w:val="cs-CZ" w:bidi="cs-CZ"/>
      </w:rPr>
    </w:lvl>
    <w:lvl w:ilvl="1">
      <w:start w:val="3"/>
      <w:numFmt w:val="bullet"/>
      <w:lvlText w:val="-"/>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4">
    <w:nsid w:val="0D442776"/>
    <w:multiLevelType w:val="multilevel"/>
    <w:tmpl w:val="0680B8EC"/>
    <w:lvl w:ilvl="0">
      <w:start w:val="1"/>
      <w:numFmt w:val="bullet"/>
      <w:suff w:val="space"/>
      <w:lvlText w:val=""/>
      <w:lvlJc w:val="left"/>
      <w:pPr>
        <w:tabs>
          <w:tab w:val="num" w:pos="0"/>
        </w:tabs>
        <w:ind w:hanging="360"/>
      </w:pPr>
      <w:rPr>
        <w:rFonts w:ascii="Symbol" w:hAnsi="Symbol" w:hint="default"/>
      </w:rPr>
    </w:lvl>
    <w:lvl w:ilvl="1">
      <w:start w:val="1"/>
      <w:numFmt w:val="bullet"/>
      <w:suff w:val="space"/>
      <w:lvlText w:val="o"/>
      <w:lvlJc w:val="left"/>
      <w:pPr>
        <w:tabs>
          <w:tab w:val="num" w:pos="720"/>
        </w:tabs>
        <w:ind w:left="720" w:hanging="360"/>
      </w:pPr>
      <w:rPr>
        <w:rFonts w:ascii="Courier New" w:hAnsi="Courier New" w:hint="default"/>
      </w:rPr>
    </w:lvl>
    <w:lvl w:ilvl="2">
      <w:start w:val="1"/>
      <w:numFmt w:val="bullet"/>
      <w:suff w:val="space"/>
      <w:lvlText w:val=""/>
      <w:lvlJc w:val="left"/>
      <w:pPr>
        <w:tabs>
          <w:tab w:val="num" w:pos="1440"/>
        </w:tabs>
        <w:ind w:left="1440" w:hanging="360"/>
      </w:pPr>
      <w:rPr>
        <w:rFonts w:ascii="Wingdings" w:hAnsi="Wingdings" w:hint="default"/>
      </w:rPr>
    </w:lvl>
    <w:lvl w:ilvl="3">
      <w:start w:val="1"/>
      <w:numFmt w:val="bullet"/>
      <w:suff w:val="space"/>
      <w:lvlText w:val=""/>
      <w:lvlJc w:val="left"/>
      <w:pPr>
        <w:tabs>
          <w:tab w:val="num" w:pos="2160"/>
        </w:tabs>
        <w:ind w:left="2160" w:hanging="360"/>
      </w:pPr>
      <w:rPr>
        <w:rFonts w:ascii="Symbol" w:hAnsi="Symbol" w:hint="default"/>
      </w:rPr>
    </w:lvl>
    <w:lvl w:ilvl="4">
      <w:start w:val="1"/>
      <w:numFmt w:val="bullet"/>
      <w:suff w:val="space"/>
      <w:lvlText w:val="o"/>
      <w:lvlJc w:val="left"/>
      <w:pPr>
        <w:tabs>
          <w:tab w:val="num" w:pos="2880"/>
        </w:tabs>
        <w:ind w:left="2880" w:hanging="360"/>
      </w:pPr>
      <w:rPr>
        <w:rFonts w:ascii="Courier New" w:hAnsi="Courier New" w:hint="default"/>
      </w:rPr>
    </w:lvl>
    <w:lvl w:ilvl="5">
      <w:start w:val="1"/>
      <w:numFmt w:val="bullet"/>
      <w:suff w:val="space"/>
      <w:lvlText w:val=""/>
      <w:lvlJc w:val="left"/>
      <w:pPr>
        <w:tabs>
          <w:tab w:val="num" w:pos="3600"/>
        </w:tabs>
        <w:ind w:left="3600" w:hanging="360"/>
      </w:pPr>
      <w:rPr>
        <w:rFonts w:ascii="Wingdings" w:hAnsi="Wingdings" w:hint="default"/>
      </w:rPr>
    </w:lvl>
    <w:lvl w:ilvl="6">
      <w:start w:val="1"/>
      <w:numFmt w:val="bullet"/>
      <w:suff w:val="space"/>
      <w:lvlText w:val=""/>
      <w:lvlJc w:val="left"/>
      <w:pPr>
        <w:tabs>
          <w:tab w:val="num" w:pos="4320"/>
        </w:tabs>
        <w:ind w:left="4320" w:hanging="360"/>
      </w:pPr>
      <w:rPr>
        <w:rFonts w:ascii="Symbol" w:hAnsi="Symbol" w:hint="default"/>
      </w:rPr>
    </w:lvl>
    <w:lvl w:ilvl="7">
      <w:start w:val="1"/>
      <w:numFmt w:val="bullet"/>
      <w:suff w:val="space"/>
      <w:lvlText w:val="o"/>
      <w:lvlJc w:val="left"/>
      <w:pPr>
        <w:tabs>
          <w:tab w:val="num" w:pos="5040"/>
        </w:tabs>
        <w:ind w:left="5040" w:hanging="360"/>
      </w:pPr>
      <w:rPr>
        <w:rFonts w:ascii="Courier New" w:hAnsi="Courier New" w:hint="default"/>
      </w:rPr>
    </w:lvl>
    <w:lvl w:ilvl="8">
      <w:start w:val="1"/>
      <w:numFmt w:val="bullet"/>
      <w:suff w:val="space"/>
      <w:lvlText w:val=""/>
      <w:lvlJc w:val="left"/>
      <w:pPr>
        <w:tabs>
          <w:tab w:val="num" w:pos="5760"/>
        </w:tabs>
        <w:ind w:left="5760" w:hanging="360"/>
      </w:pPr>
      <w:rPr>
        <w:rFonts w:ascii="Wingdings" w:hAnsi="Wingdings" w:hint="default"/>
      </w:rPr>
    </w:lvl>
  </w:abstractNum>
  <w:abstractNum w:abstractNumId="5">
    <w:nsid w:val="1578428C"/>
    <w:multiLevelType w:val="multilevel"/>
    <w:tmpl w:val="55D8D6F6"/>
    <w:lvl w:ilvl="0">
      <w:start w:val="1"/>
      <w:numFmt w:val="decimal"/>
      <w:pStyle w:val="Nadpis1"/>
      <w:lvlText w:val="%1"/>
      <w:lvlJc w:val="left"/>
      <w:pPr>
        <w:ind w:left="574" w:hanging="432"/>
      </w:pPr>
      <w:rPr>
        <w:rFonts w:ascii="Times New Roman" w:eastAsia="Times New Roman" w:hAnsi="Times New Roman" w:cs="Times New Roman"/>
        <w:lang w:val="cs-CZ" w:bidi="cs-CZ"/>
      </w:rPr>
    </w:lvl>
    <w:lvl w:ilvl="1">
      <w:start w:val="1"/>
      <w:numFmt w:val="decimal"/>
      <w:pStyle w:val="Nadpis2"/>
      <w:lvlText w:val="%1.%2"/>
      <w:lvlJc w:val="left"/>
      <w:pPr>
        <w:ind w:left="718" w:hanging="576"/>
      </w:pPr>
      <w:rPr>
        <w:rFonts w:ascii="Times New Roman" w:eastAsia="Times New Roman" w:hAnsi="Times New Roman" w:cs="Times New Roman"/>
        <w:lang w:val="cs-CZ" w:bidi="cs-CZ"/>
      </w:rPr>
    </w:lvl>
    <w:lvl w:ilvl="2">
      <w:start w:val="1"/>
      <w:numFmt w:val="decimal"/>
      <w:pStyle w:val="Nadpis3"/>
      <w:lvlText w:val="%1.%2.%3"/>
      <w:lvlJc w:val="left"/>
      <w:pPr>
        <w:ind w:left="862" w:hanging="720"/>
      </w:pPr>
      <w:rPr>
        <w:rFonts w:ascii="Times New Roman" w:eastAsia="Times New Roman" w:hAnsi="Times New Roman" w:cs="Times New Roman"/>
        <w:lang w:val="cs-CZ" w:bidi="cs-CZ"/>
      </w:rPr>
    </w:lvl>
    <w:lvl w:ilvl="3">
      <w:start w:val="1"/>
      <w:numFmt w:val="decimal"/>
      <w:pStyle w:val="Nadpis4"/>
      <w:lvlText w:val="%1.%2.%3.%4"/>
      <w:lvlJc w:val="left"/>
      <w:pPr>
        <w:ind w:left="1006" w:hanging="864"/>
      </w:pPr>
      <w:rPr>
        <w:rFonts w:ascii="Times New Roman" w:eastAsia="Times New Roman" w:hAnsi="Times New Roman" w:cs="Times New Roman"/>
        <w:lang w:val="cs-CZ" w:bidi="cs-CZ"/>
      </w:rPr>
    </w:lvl>
    <w:lvl w:ilvl="4">
      <w:start w:val="1"/>
      <w:numFmt w:val="decimal"/>
      <w:pStyle w:val="Nadpis5"/>
      <w:lvlText w:val="%1.%2.%3.%4.%5"/>
      <w:lvlJc w:val="left"/>
      <w:pPr>
        <w:ind w:left="1150" w:hanging="1008"/>
      </w:pPr>
      <w:rPr>
        <w:rFonts w:ascii="Times New Roman" w:eastAsia="Times New Roman" w:hAnsi="Times New Roman" w:cs="Times New Roman"/>
        <w:lang w:val="cs-CZ" w:bidi="cs-CZ"/>
      </w:rPr>
    </w:lvl>
    <w:lvl w:ilvl="5">
      <w:start w:val="1"/>
      <w:numFmt w:val="decimal"/>
      <w:pStyle w:val="Nadpis6"/>
      <w:lvlText w:val="%1.%2.%3.%4.%5.%6"/>
      <w:lvlJc w:val="left"/>
      <w:pPr>
        <w:ind w:left="1294" w:hanging="1152"/>
      </w:pPr>
      <w:rPr>
        <w:rFonts w:ascii="Times New Roman" w:eastAsia="Times New Roman" w:hAnsi="Times New Roman" w:cs="Times New Roman"/>
        <w:lang w:val="cs-CZ" w:bidi="cs-CZ"/>
      </w:rPr>
    </w:lvl>
    <w:lvl w:ilvl="6">
      <w:start w:val="1"/>
      <w:numFmt w:val="decimal"/>
      <w:pStyle w:val="Nadpis7"/>
      <w:lvlText w:val="%1.%2.%3.%4.%5.%6.%7"/>
      <w:lvlJc w:val="left"/>
      <w:pPr>
        <w:ind w:left="1438" w:hanging="1296"/>
      </w:pPr>
      <w:rPr>
        <w:rFonts w:ascii="Times New Roman" w:eastAsia="Times New Roman" w:hAnsi="Times New Roman" w:cs="Times New Roman"/>
        <w:lang w:val="cs-CZ" w:bidi="cs-CZ"/>
      </w:rPr>
    </w:lvl>
    <w:lvl w:ilvl="7">
      <w:start w:val="1"/>
      <w:numFmt w:val="decimal"/>
      <w:pStyle w:val="Nadpis8"/>
      <w:lvlText w:val="%1.%2.%3.%4.%5.%6.%7.%8"/>
      <w:lvlJc w:val="left"/>
      <w:pPr>
        <w:ind w:left="1582" w:hanging="1440"/>
      </w:pPr>
      <w:rPr>
        <w:rFonts w:ascii="Times New Roman" w:eastAsia="Times New Roman" w:hAnsi="Times New Roman" w:cs="Times New Roman"/>
        <w:lang w:val="cs-CZ" w:bidi="cs-CZ"/>
      </w:rPr>
    </w:lvl>
    <w:lvl w:ilvl="8">
      <w:start w:val="1"/>
      <w:numFmt w:val="decimal"/>
      <w:pStyle w:val="Nadpis9"/>
      <w:lvlText w:val="%1.%2.%3.%4.%5.%6.%7.%8.%9"/>
      <w:lvlJc w:val="left"/>
      <w:pPr>
        <w:ind w:left="1726" w:hanging="1584"/>
      </w:pPr>
      <w:rPr>
        <w:rFonts w:ascii="Times New Roman" w:eastAsia="Times New Roman" w:hAnsi="Times New Roman" w:cs="Times New Roman"/>
        <w:lang w:val="cs-CZ" w:bidi="cs-CZ"/>
      </w:rPr>
    </w:lvl>
  </w:abstractNum>
  <w:abstractNum w:abstractNumId="6">
    <w:nsid w:val="15E05446"/>
    <w:multiLevelType w:val="multilevel"/>
    <w:tmpl w:val="6EECDE88"/>
    <w:lvl w:ilvl="0">
      <w:start w:val="6"/>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3"/>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7">
    <w:nsid w:val="1BFA6B02"/>
    <w:multiLevelType w:val="multilevel"/>
    <w:tmpl w:val="F2DEB18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nsid w:val="1C633CAF"/>
    <w:multiLevelType w:val="multilevel"/>
    <w:tmpl w:val="ABC42CF4"/>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9">
    <w:nsid w:val="1DFA2BA9"/>
    <w:multiLevelType w:val="multilevel"/>
    <w:tmpl w:val="4346276A"/>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0">
    <w:nsid w:val="1EFC62E0"/>
    <w:multiLevelType w:val="multilevel"/>
    <w:tmpl w:val="09BEFCD6"/>
    <w:lvl w:ilvl="0">
      <w:start w:val="1"/>
      <w:numFmt w:val="bullet"/>
      <w:lvlText w:val="ᓾɔ刐∎ɔ"/>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11">
    <w:nsid w:val="2149299D"/>
    <w:multiLevelType w:val="multilevel"/>
    <w:tmpl w:val="2A3835A0"/>
    <w:lvl w:ilvl="0">
      <w:start w:val="1"/>
      <w:numFmt w:val="bullet"/>
      <w:lvlText w:val="瘪ȍ‐ࡐȍ"/>
      <w:lvlJc w:val="left"/>
      <w:pPr>
        <w:ind w:left="4754" w:hanging="360"/>
      </w:pPr>
      <w:rPr>
        <w:rFonts w:ascii="Times New Roman" w:eastAsia="Times New Roman" w:hAnsi="Times New Roman" w:cs="Times New Roman"/>
        <w:lang w:val="cs-CZ" w:bidi="cs-CZ"/>
      </w:rPr>
    </w:lvl>
    <w:lvl w:ilvl="1">
      <w:start w:val="1"/>
      <w:numFmt w:val="bullet"/>
      <w:lvlText w:val="o"/>
      <w:lvlJc w:val="left"/>
      <w:pPr>
        <w:ind w:left="5474" w:hanging="360"/>
      </w:pPr>
      <w:rPr>
        <w:rFonts w:ascii="Times New Roman" w:eastAsia="Times New Roman" w:hAnsi="Times New Roman" w:cs="Times New Roman"/>
        <w:lang w:val="cs-CZ" w:bidi="cs-CZ"/>
      </w:rPr>
    </w:lvl>
    <w:lvl w:ilvl="2">
      <w:start w:val="1"/>
      <w:numFmt w:val="bullet"/>
      <w:lvlText w:val="ޯᡙ雜翽还࡛ȍmanⴰޯᡙ雜翽"/>
      <w:lvlJc w:val="left"/>
      <w:pPr>
        <w:ind w:left="6194" w:hanging="360"/>
      </w:pPr>
      <w:rPr>
        <w:rFonts w:ascii="Times New Roman" w:eastAsia="Times New Roman" w:hAnsi="Times New Roman" w:cs="Times New Roman"/>
        <w:lang w:val="cs-CZ" w:bidi="cs-CZ"/>
      </w:rPr>
    </w:lvl>
    <w:lvl w:ilvl="3">
      <w:start w:val="1"/>
      <w:numFmt w:val="bullet"/>
      <w:lvlText w:val="ޯᡙ雜翽还࡛ȍmanⴰޯᡙ雜翽"/>
      <w:lvlJc w:val="left"/>
      <w:pPr>
        <w:ind w:left="6914" w:hanging="360"/>
      </w:pPr>
      <w:rPr>
        <w:rFonts w:ascii="Times New Roman" w:eastAsia="Times New Roman" w:hAnsi="Times New Roman" w:cs="Times New Roman"/>
        <w:lang w:val="cs-CZ" w:bidi="cs-CZ"/>
      </w:rPr>
    </w:lvl>
    <w:lvl w:ilvl="4">
      <w:start w:val="1"/>
      <w:numFmt w:val="bullet"/>
      <w:lvlText w:val="o"/>
      <w:lvlJc w:val="left"/>
      <w:pPr>
        <w:ind w:left="7634" w:hanging="360"/>
      </w:pPr>
      <w:rPr>
        <w:rFonts w:ascii="Times New Roman" w:eastAsia="Times New Roman" w:hAnsi="Times New Roman" w:cs="Times New Roman"/>
        <w:lang w:val="cs-CZ" w:bidi="cs-CZ"/>
      </w:rPr>
    </w:lvl>
    <w:lvl w:ilvl="5">
      <w:start w:val="1"/>
      <w:numFmt w:val="bullet"/>
      <w:lvlText w:val="ޯᡙ雜翽还࡛ȍmanⴰޯᡙ雜翽"/>
      <w:lvlJc w:val="left"/>
      <w:pPr>
        <w:ind w:left="8354" w:hanging="360"/>
      </w:pPr>
      <w:rPr>
        <w:rFonts w:ascii="Times New Roman" w:eastAsia="Times New Roman" w:hAnsi="Times New Roman" w:cs="Times New Roman"/>
        <w:lang w:val="cs-CZ" w:bidi="cs-CZ"/>
      </w:rPr>
    </w:lvl>
    <w:lvl w:ilvl="6">
      <w:start w:val="1"/>
      <w:numFmt w:val="bullet"/>
      <w:lvlText w:val="ޯᡙ雜翽还࡛ȍmanⴰޯᡙ雜翽"/>
      <w:lvlJc w:val="left"/>
      <w:pPr>
        <w:ind w:left="9074" w:hanging="360"/>
      </w:pPr>
      <w:rPr>
        <w:rFonts w:ascii="Times New Roman" w:eastAsia="Times New Roman" w:hAnsi="Times New Roman" w:cs="Times New Roman"/>
        <w:lang w:val="cs-CZ" w:bidi="cs-CZ"/>
      </w:rPr>
    </w:lvl>
    <w:lvl w:ilvl="7">
      <w:start w:val="1"/>
      <w:numFmt w:val="bullet"/>
      <w:lvlText w:val="o"/>
      <w:lvlJc w:val="left"/>
      <w:pPr>
        <w:ind w:left="9794" w:hanging="360"/>
      </w:pPr>
      <w:rPr>
        <w:rFonts w:ascii="Times New Roman" w:eastAsia="Times New Roman" w:hAnsi="Times New Roman" w:cs="Times New Roman"/>
        <w:lang w:val="cs-CZ" w:bidi="cs-CZ"/>
      </w:rPr>
    </w:lvl>
    <w:lvl w:ilvl="8">
      <w:start w:val="1"/>
      <w:numFmt w:val="bullet"/>
      <w:lvlText w:val="ޯᡙ雜翽还࡛ȍmanⴰޯᡙ雜翽"/>
      <w:lvlJc w:val="left"/>
      <w:pPr>
        <w:ind w:left="10514" w:hanging="360"/>
      </w:pPr>
      <w:rPr>
        <w:rFonts w:ascii="Times New Roman" w:eastAsia="Times New Roman" w:hAnsi="Times New Roman" w:cs="Times New Roman"/>
        <w:lang w:val="cs-CZ" w:bidi="cs-CZ"/>
      </w:rPr>
    </w:lvl>
  </w:abstractNum>
  <w:abstractNum w:abstractNumId="12">
    <w:nsid w:val="238F5AFF"/>
    <w:multiLevelType w:val="multilevel"/>
    <w:tmpl w:val="4838ECAC"/>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6.1.2"/>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none"/>
      <w:lvlText w:val="6.1.1"/>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3">
    <w:nsid w:val="25FA1C12"/>
    <w:multiLevelType w:val="multilevel"/>
    <w:tmpl w:val="1C94DF52"/>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1288" w:hanging="720"/>
      </w:pPr>
      <w:rPr>
        <w:rFonts w:ascii="Arial" w:eastAsia="Times New Roman" w:hAnsi="Arial" w:cs="Arial" w:hint="default"/>
        <w:b w:val="0"/>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1"/>
      <w:lvlJc w:val="left"/>
      <w:pPr>
        <w:ind w:left="1800" w:hanging="1800"/>
      </w:pPr>
      <w:rPr>
        <w:rFonts w:ascii="Times New Roman" w:eastAsia="Times New Roman" w:hAnsi="Times New Roman" w:cs="Times New Roman"/>
        <w:lang w:val="cs-CZ" w:bidi="cs-CZ"/>
      </w:rPr>
    </w:lvl>
  </w:abstractNum>
  <w:abstractNum w:abstractNumId="14">
    <w:nsid w:val="2B7610D6"/>
    <w:multiLevelType w:val="multilevel"/>
    <w:tmpl w:val="17A09DB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E390DD2"/>
    <w:multiLevelType w:val="multilevel"/>
    <w:tmpl w:val="A896FD8E"/>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16">
    <w:nsid w:val="2E720929"/>
    <w:multiLevelType w:val="multilevel"/>
    <w:tmpl w:val="1B80677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2C12748"/>
    <w:multiLevelType w:val="multilevel"/>
    <w:tmpl w:val="42DEB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5075642"/>
    <w:multiLevelType w:val="multilevel"/>
    <w:tmpl w:val="E1E0FCD4"/>
    <w:lvl w:ilvl="0">
      <w:start w:val="2"/>
      <w:numFmt w:val="decimal"/>
      <w:lvlText w:val="%1"/>
      <w:lvlJc w:val="left"/>
      <w:pPr>
        <w:ind w:left="360" w:hanging="360"/>
      </w:pPr>
      <w:rPr>
        <w:rFonts w:ascii="Times New Roman" w:eastAsia="Times New Roman" w:hAnsi="Times New Roman" w:cs="Times New Roman"/>
        <w:lang w:val="cs-CZ" w:bidi="cs-CZ"/>
      </w:rPr>
    </w:lvl>
    <w:lvl w:ilvl="1">
      <w:start w:val="2"/>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9">
    <w:nsid w:val="50B327B0"/>
    <w:multiLevelType w:val="multilevel"/>
    <w:tmpl w:val="AA82BAFE"/>
    <w:lvl w:ilvl="0">
      <w:start w:val="3"/>
      <w:numFmt w:val="decimal"/>
      <w:lvlText w:val="%1"/>
      <w:lvlJc w:val="left"/>
      <w:pPr>
        <w:ind w:left="480" w:hanging="480"/>
      </w:pPr>
      <w:rPr>
        <w:rFonts w:ascii="Times New Roman" w:eastAsia="Times New Roman" w:hAnsi="Times New Roman" w:cs="Times New Roman"/>
        <w:lang w:val="cs-CZ" w:bidi="cs-CZ"/>
      </w:rPr>
    </w:lvl>
    <w:lvl w:ilvl="1">
      <w:start w:val="3"/>
      <w:numFmt w:val="decimal"/>
      <w:lvlText w:val="%1.%2"/>
      <w:lvlJc w:val="left"/>
      <w:pPr>
        <w:ind w:left="480" w:hanging="48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0">
    <w:nsid w:val="56AA7EE3"/>
    <w:multiLevelType w:val="multilevel"/>
    <w:tmpl w:val="54F01186"/>
    <w:lvl w:ilvl="0">
      <w:start w:val="6"/>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5A646985"/>
    <w:multiLevelType w:val="multilevel"/>
    <w:tmpl w:val="A440C25C"/>
    <w:lvl w:ilvl="0">
      <w:start w:val="3"/>
      <w:numFmt w:val="decimal"/>
      <w:lvlText w:val="%1"/>
      <w:lvlJc w:val="left"/>
      <w:pPr>
        <w:ind w:left="480" w:hanging="480"/>
      </w:pPr>
      <w:rPr>
        <w:rFonts w:ascii="Times New Roman" w:eastAsia="Times New Roman" w:hAnsi="Times New Roman" w:cs="Times New Roman"/>
        <w:lang w:val="cs-CZ" w:bidi="cs-CZ"/>
      </w:rPr>
    </w:lvl>
    <w:lvl w:ilvl="1">
      <w:start w:val="2"/>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1004"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2">
    <w:nsid w:val="5CF1498D"/>
    <w:multiLevelType w:val="multilevel"/>
    <w:tmpl w:val="CDF26452"/>
    <w:lvl w:ilvl="0">
      <w:start w:val="1"/>
      <w:numFmt w:val="bullet"/>
      <w:lvlText w:val="瘪ȍ还࡛ȍmanⴰޯ㝦䦺哘"/>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23">
    <w:nsid w:val="64D225BC"/>
    <w:multiLevelType w:val="multilevel"/>
    <w:tmpl w:val="B1CC67B0"/>
    <w:lvl w:ilvl="0">
      <w:start w:val="2"/>
      <w:numFmt w:val="decimal"/>
      <w:lvlText w:val="%1.1"/>
      <w:lvlJc w:val="left"/>
      <w:pPr>
        <w:ind w:left="2202" w:hanging="360"/>
      </w:pPr>
      <w:rPr>
        <w:rFonts w:ascii="Arial" w:eastAsia="Times New Roman" w:hAnsi="Arial" w:cs="Arial" w:hint="default"/>
        <w:b/>
        <w:lang w:val="cs-CZ" w:bidi="cs-CZ"/>
      </w:rPr>
    </w:lvl>
    <w:lvl w:ilvl="1">
      <w:start w:val="3"/>
      <w:numFmt w:val="bullet"/>
      <w:lvlText w:val="-"/>
      <w:lvlJc w:val="left"/>
      <w:pPr>
        <w:ind w:left="2922" w:hanging="360"/>
      </w:pPr>
      <w:rPr>
        <w:rFonts w:ascii="Times New Roman" w:eastAsia="Times New Roman" w:hAnsi="Times New Roman" w:cs="Times New Roman"/>
        <w:lang w:val="cs-CZ" w:bidi="cs-CZ"/>
      </w:rPr>
    </w:lvl>
    <w:lvl w:ilvl="2">
      <w:start w:val="1"/>
      <w:numFmt w:val="lowerRoman"/>
      <w:lvlText w:val="%3."/>
      <w:lvlJc w:val="right"/>
      <w:pPr>
        <w:ind w:left="3642" w:hanging="180"/>
      </w:pPr>
      <w:rPr>
        <w:rFonts w:ascii="Times New Roman" w:eastAsia="Times New Roman" w:hAnsi="Times New Roman" w:cs="Times New Roman"/>
        <w:lang w:val="cs-CZ" w:bidi="cs-CZ"/>
      </w:rPr>
    </w:lvl>
    <w:lvl w:ilvl="3">
      <w:start w:val="1"/>
      <w:numFmt w:val="decimal"/>
      <w:lvlText w:val="%4."/>
      <w:lvlJc w:val="left"/>
      <w:pPr>
        <w:ind w:left="4362" w:hanging="360"/>
      </w:pPr>
      <w:rPr>
        <w:rFonts w:ascii="Times New Roman" w:eastAsia="Times New Roman" w:hAnsi="Times New Roman" w:cs="Times New Roman"/>
        <w:lang w:val="cs-CZ" w:bidi="cs-CZ"/>
      </w:rPr>
    </w:lvl>
    <w:lvl w:ilvl="4">
      <w:start w:val="1"/>
      <w:numFmt w:val="lowerLetter"/>
      <w:lvlText w:val="%5."/>
      <w:lvlJc w:val="left"/>
      <w:pPr>
        <w:ind w:left="5082" w:hanging="360"/>
      </w:pPr>
      <w:rPr>
        <w:rFonts w:ascii="Times New Roman" w:eastAsia="Times New Roman" w:hAnsi="Times New Roman" w:cs="Times New Roman"/>
        <w:lang w:val="cs-CZ" w:bidi="cs-CZ"/>
      </w:rPr>
    </w:lvl>
    <w:lvl w:ilvl="5">
      <w:start w:val="1"/>
      <w:numFmt w:val="lowerRoman"/>
      <w:lvlText w:val="%6."/>
      <w:lvlJc w:val="right"/>
      <w:pPr>
        <w:ind w:left="5802" w:hanging="180"/>
      </w:pPr>
      <w:rPr>
        <w:rFonts w:ascii="Times New Roman" w:eastAsia="Times New Roman" w:hAnsi="Times New Roman" w:cs="Times New Roman"/>
        <w:lang w:val="cs-CZ" w:bidi="cs-CZ"/>
      </w:rPr>
    </w:lvl>
    <w:lvl w:ilvl="6">
      <w:start w:val="1"/>
      <w:numFmt w:val="decimal"/>
      <w:lvlText w:val="%7."/>
      <w:lvlJc w:val="left"/>
      <w:pPr>
        <w:ind w:left="6522" w:hanging="360"/>
      </w:pPr>
      <w:rPr>
        <w:rFonts w:ascii="Times New Roman" w:eastAsia="Times New Roman" w:hAnsi="Times New Roman" w:cs="Times New Roman"/>
        <w:lang w:val="cs-CZ" w:bidi="cs-CZ"/>
      </w:rPr>
    </w:lvl>
    <w:lvl w:ilvl="7">
      <w:start w:val="1"/>
      <w:numFmt w:val="lowerLetter"/>
      <w:lvlText w:val="%8."/>
      <w:lvlJc w:val="left"/>
      <w:pPr>
        <w:ind w:left="7242" w:hanging="360"/>
      </w:pPr>
      <w:rPr>
        <w:rFonts w:ascii="Times New Roman" w:eastAsia="Times New Roman" w:hAnsi="Times New Roman" w:cs="Times New Roman"/>
        <w:lang w:val="cs-CZ" w:bidi="cs-CZ"/>
      </w:rPr>
    </w:lvl>
    <w:lvl w:ilvl="8">
      <w:start w:val="1"/>
      <w:numFmt w:val="lowerRoman"/>
      <w:lvlText w:val="%9."/>
      <w:lvlJc w:val="right"/>
      <w:pPr>
        <w:ind w:left="7962" w:hanging="180"/>
      </w:pPr>
      <w:rPr>
        <w:rFonts w:ascii="Times New Roman" w:eastAsia="Times New Roman" w:hAnsi="Times New Roman" w:cs="Times New Roman"/>
        <w:lang w:val="cs-CZ" w:bidi="cs-CZ"/>
      </w:rPr>
    </w:lvl>
  </w:abstractNum>
  <w:abstractNum w:abstractNumId="24">
    <w:nsid w:val="6889220F"/>
    <w:multiLevelType w:val="multilevel"/>
    <w:tmpl w:val="9C222D4C"/>
    <w:lvl w:ilvl="0">
      <w:start w:val="1"/>
      <w:numFmt w:val="bullet"/>
      <w:suff w:val="space"/>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25">
    <w:nsid w:val="6D047F1B"/>
    <w:multiLevelType w:val="multilevel"/>
    <w:tmpl w:val="0BB6B2DC"/>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26">
    <w:nsid w:val="6D9A0B44"/>
    <w:multiLevelType w:val="multilevel"/>
    <w:tmpl w:val="E6E20EEC"/>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7">
    <w:nsid w:val="6F2E0503"/>
    <w:multiLevelType w:val="multilevel"/>
    <w:tmpl w:val="05B07E48"/>
    <w:lvl w:ilvl="0">
      <w:start w:val="1"/>
      <w:numFmt w:val="bullet"/>
      <w:lvlText w:val="瘪ȍ还࡛ȍmanⴰޯ瞒䧃ڜĈ"/>
      <w:lvlJc w:val="left"/>
      <w:pPr>
        <w:ind w:left="0" w:hanging="360"/>
      </w:pPr>
      <w:rPr>
        <w:rFonts w:ascii="Times New Roman" w:eastAsia="Times New Roman" w:hAnsi="Times New Roman" w:cs="Times New Roman"/>
        <w:lang w:val="cs-CZ" w:bidi="cs-CZ"/>
      </w:rPr>
    </w:lvl>
    <w:lvl w:ilvl="1">
      <w:start w:val="1"/>
      <w:numFmt w:val="bullet"/>
      <w:lvlText w:val="o"/>
      <w:lvlJc w:val="left"/>
      <w:pPr>
        <w:ind w:left="720" w:hanging="360"/>
      </w:pPr>
      <w:rPr>
        <w:rFonts w:ascii="Times New Roman" w:eastAsia="Times New Roman" w:hAnsi="Times New Roman" w:cs="Times New Roman"/>
        <w:lang w:val="cs-CZ" w:bidi="cs-CZ"/>
      </w:rPr>
    </w:lvl>
    <w:lvl w:ilvl="2">
      <w:start w:val="1"/>
      <w:numFmt w:val="bullet"/>
      <w:lvlText w:val="ޯᡙ雜翽还࡛ȍmanⴰޯᡙ雜翽"/>
      <w:lvlJc w:val="left"/>
      <w:pPr>
        <w:ind w:left="1440" w:hanging="360"/>
      </w:pPr>
      <w:rPr>
        <w:rFonts w:ascii="Times New Roman" w:eastAsia="Times New Roman" w:hAnsi="Times New Roman" w:cs="Times New Roman"/>
        <w:lang w:val="cs-CZ" w:bidi="cs-CZ"/>
      </w:rPr>
    </w:lvl>
    <w:lvl w:ilvl="3">
      <w:start w:val="1"/>
      <w:numFmt w:val="bullet"/>
      <w:lvlText w:val="ޯᡙ雜翽还࡛ȍmanⴰޯᡙ雜翽"/>
      <w:lvlJc w:val="left"/>
      <w:pPr>
        <w:ind w:left="2160" w:hanging="360"/>
      </w:pPr>
      <w:rPr>
        <w:rFonts w:ascii="Times New Roman" w:eastAsia="Times New Roman" w:hAnsi="Times New Roman" w:cs="Times New Roman"/>
        <w:lang w:val="cs-CZ" w:bidi="cs-CZ"/>
      </w:rPr>
    </w:lvl>
    <w:lvl w:ilvl="4">
      <w:start w:val="1"/>
      <w:numFmt w:val="bullet"/>
      <w:lvlText w:val="o"/>
      <w:lvlJc w:val="left"/>
      <w:pPr>
        <w:ind w:left="2880" w:hanging="360"/>
      </w:pPr>
      <w:rPr>
        <w:rFonts w:ascii="Times New Roman" w:eastAsia="Times New Roman" w:hAnsi="Times New Roman" w:cs="Times New Roman"/>
        <w:lang w:val="cs-CZ" w:bidi="cs-CZ"/>
      </w:rPr>
    </w:lvl>
    <w:lvl w:ilvl="5">
      <w:start w:val="1"/>
      <w:numFmt w:val="bullet"/>
      <w:lvlText w:val="ޯᡙ雜翽还࡛ȍmanⴰޯᡙ雜翽"/>
      <w:lvlJc w:val="left"/>
      <w:pPr>
        <w:ind w:left="3600" w:hanging="360"/>
      </w:pPr>
      <w:rPr>
        <w:rFonts w:ascii="Times New Roman" w:eastAsia="Times New Roman" w:hAnsi="Times New Roman" w:cs="Times New Roman"/>
        <w:lang w:val="cs-CZ" w:bidi="cs-CZ"/>
      </w:rPr>
    </w:lvl>
    <w:lvl w:ilvl="6">
      <w:start w:val="1"/>
      <w:numFmt w:val="bullet"/>
      <w:lvlText w:val="ޯᡙ雜翽还࡛ȍmanⴰޯᡙ雜翽"/>
      <w:lvlJc w:val="left"/>
      <w:pPr>
        <w:ind w:left="4320" w:hanging="360"/>
      </w:pPr>
      <w:rPr>
        <w:rFonts w:ascii="Times New Roman" w:eastAsia="Times New Roman" w:hAnsi="Times New Roman" w:cs="Times New Roman"/>
        <w:lang w:val="cs-CZ" w:bidi="cs-CZ"/>
      </w:rPr>
    </w:lvl>
    <w:lvl w:ilvl="7">
      <w:start w:val="1"/>
      <w:numFmt w:val="bullet"/>
      <w:lvlText w:val="o"/>
      <w:lvlJc w:val="left"/>
      <w:pPr>
        <w:ind w:left="5040" w:hanging="360"/>
      </w:pPr>
      <w:rPr>
        <w:rFonts w:ascii="Times New Roman" w:eastAsia="Times New Roman" w:hAnsi="Times New Roman" w:cs="Times New Roman"/>
        <w:lang w:val="cs-CZ" w:bidi="cs-CZ"/>
      </w:rPr>
    </w:lvl>
    <w:lvl w:ilvl="8">
      <w:start w:val="1"/>
      <w:numFmt w:val="bullet"/>
      <w:lvlText w:val="ޯᡙ雜翽还࡛ȍmanⴰޯᡙ雜翽"/>
      <w:lvlJc w:val="left"/>
      <w:pPr>
        <w:ind w:left="5760" w:hanging="360"/>
      </w:pPr>
      <w:rPr>
        <w:rFonts w:ascii="Times New Roman" w:eastAsia="Times New Roman" w:hAnsi="Times New Roman" w:cs="Times New Roman"/>
        <w:lang w:val="cs-CZ" w:bidi="cs-CZ"/>
      </w:rPr>
    </w:lvl>
  </w:abstractNum>
  <w:abstractNum w:abstractNumId="28">
    <w:nsid w:val="6FC3637D"/>
    <w:multiLevelType w:val="multilevel"/>
    <w:tmpl w:val="DBDE7614"/>
    <w:lvl w:ilvl="0">
      <w:start w:val="1"/>
      <w:numFmt w:val="bullet"/>
      <w:suff w:val="space"/>
      <w:lvlText w:val=""/>
      <w:lvlJc w:val="left"/>
      <w:pPr>
        <w:ind w:left="600" w:hanging="600"/>
      </w:pPr>
      <w:rPr>
        <w:rFonts w:ascii="Symbol" w:hAnsi="Symbol" w:hint="default"/>
        <w:lang w:val="cs-CZ" w:bidi="cs-CZ"/>
      </w:rPr>
    </w:lvl>
    <w:lvl w:ilvl="1">
      <w:start w:val="3"/>
      <w:numFmt w:val="decimal"/>
      <w:lvlText w:val="%1.%2"/>
      <w:lvlJc w:val="left"/>
      <w:pPr>
        <w:ind w:left="600" w:hanging="60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9">
    <w:nsid w:val="73DC088B"/>
    <w:multiLevelType w:val="multilevel"/>
    <w:tmpl w:val="D25A4030"/>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2.1"/>
      <w:lvlJc w:val="left"/>
      <w:pPr>
        <w:ind w:left="1800" w:hanging="1800"/>
      </w:pPr>
      <w:rPr>
        <w:rFonts w:ascii="Times New Roman" w:eastAsia="Times New Roman" w:hAnsi="Times New Roman" w:cs="Times New Roman"/>
        <w:lang w:val="cs-CZ" w:bidi="cs-CZ"/>
      </w:rPr>
    </w:lvl>
  </w:abstractNum>
  <w:abstractNum w:abstractNumId="30">
    <w:nsid w:val="749A1428"/>
    <w:multiLevelType w:val="multilevel"/>
    <w:tmpl w:val="E624A180"/>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1">
    <w:nsid w:val="7715324D"/>
    <w:multiLevelType w:val="multilevel"/>
    <w:tmpl w:val="C97E76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0"/>
  </w:num>
  <w:num w:numId="3">
    <w:abstractNumId w:val="27"/>
  </w:num>
  <w:num w:numId="4">
    <w:abstractNumId w:val="10"/>
  </w:num>
  <w:num w:numId="5">
    <w:abstractNumId w:val="2"/>
  </w:num>
  <w:num w:numId="6">
    <w:abstractNumId w:val="11"/>
  </w:num>
  <w:num w:numId="7">
    <w:abstractNumId w:val="5"/>
  </w:num>
  <w:num w:numId="8">
    <w:abstractNumId w:val="23"/>
  </w:num>
  <w:num w:numId="9">
    <w:abstractNumId w:val="18"/>
  </w:num>
  <w:num w:numId="10">
    <w:abstractNumId w:val="21"/>
  </w:num>
  <w:num w:numId="11">
    <w:abstractNumId w:val="30"/>
  </w:num>
  <w:num w:numId="12">
    <w:abstractNumId w:val="3"/>
  </w:num>
  <w:num w:numId="13">
    <w:abstractNumId w:val="13"/>
  </w:num>
  <w:num w:numId="14">
    <w:abstractNumId w:val="29"/>
  </w:num>
  <w:num w:numId="15">
    <w:abstractNumId w:val="28"/>
  </w:num>
  <w:num w:numId="16">
    <w:abstractNumId w:val="25"/>
  </w:num>
  <w:num w:numId="17">
    <w:abstractNumId w:val="26"/>
  </w:num>
  <w:num w:numId="18">
    <w:abstractNumId w:val="9"/>
  </w:num>
  <w:num w:numId="19">
    <w:abstractNumId w:val="19"/>
  </w:num>
  <w:num w:numId="20">
    <w:abstractNumId w:val="12"/>
  </w:num>
  <w:num w:numId="21">
    <w:abstractNumId w:val="6"/>
  </w:num>
  <w:num w:numId="22">
    <w:abstractNumId w:val="7"/>
  </w:num>
  <w:num w:numId="23">
    <w:abstractNumId w:val="1"/>
  </w:num>
  <w:num w:numId="24">
    <w:abstractNumId w:val="4"/>
  </w:num>
  <w:num w:numId="25">
    <w:abstractNumId w:val="15"/>
  </w:num>
  <w:num w:numId="26">
    <w:abstractNumId w:val="8"/>
  </w:num>
  <w:num w:numId="27">
    <w:abstractNumId w:val="24"/>
  </w:num>
  <w:num w:numId="28">
    <w:abstractNumId w:val="17"/>
  </w:num>
  <w:num w:numId="29">
    <w:abstractNumId w:val="16"/>
  </w:num>
  <w:num w:numId="30">
    <w:abstractNumId w:val="31"/>
  </w:num>
  <w:num w:numId="31">
    <w:abstractNumId w:val="1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5E"/>
    <w:rsid w:val="0000451F"/>
    <w:rsid w:val="00027129"/>
    <w:rsid w:val="00041B67"/>
    <w:rsid w:val="00052DDF"/>
    <w:rsid w:val="000E4297"/>
    <w:rsid w:val="00165FFB"/>
    <w:rsid w:val="001B6975"/>
    <w:rsid w:val="001D4EAD"/>
    <w:rsid w:val="001E74F2"/>
    <w:rsid w:val="00203BDD"/>
    <w:rsid w:val="002E0D46"/>
    <w:rsid w:val="002E475E"/>
    <w:rsid w:val="002E72C5"/>
    <w:rsid w:val="003707F1"/>
    <w:rsid w:val="003727EA"/>
    <w:rsid w:val="003D12B7"/>
    <w:rsid w:val="00455167"/>
    <w:rsid w:val="00506A57"/>
    <w:rsid w:val="005519F9"/>
    <w:rsid w:val="006012F4"/>
    <w:rsid w:val="00663479"/>
    <w:rsid w:val="00680D67"/>
    <w:rsid w:val="006D12D7"/>
    <w:rsid w:val="007214E2"/>
    <w:rsid w:val="00724CE3"/>
    <w:rsid w:val="00784A4D"/>
    <w:rsid w:val="007F6F7A"/>
    <w:rsid w:val="00817F16"/>
    <w:rsid w:val="00842304"/>
    <w:rsid w:val="00845920"/>
    <w:rsid w:val="00862CF5"/>
    <w:rsid w:val="008874B3"/>
    <w:rsid w:val="008B3047"/>
    <w:rsid w:val="008C2985"/>
    <w:rsid w:val="008C3B57"/>
    <w:rsid w:val="008E12F8"/>
    <w:rsid w:val="0090639A"/>
    <w:rsid w:val="00966593"/>
    <w:rsid w:val="009A2453"/>
    <w:rsid w:val="009A2A35"/>
    <w:rsid w:val="009A30AE"/>
    <w:rsid w:val="009C261F"/>
    <w:rsid w:val="009E2299"/>
    <w:rsid w:val="009F62F2"/>
    <w:rsid w:val="00AA7C9E"/>
    <w:rsid w:val="00AB5051"/>
    <w:rsid w:val="00AB56BE"/>
    <w:rsid w:val="00B204AC"/>
    <w:rsid w:val="00B3473B"/>
    <w:rsid w:val="00B84EEB"/>
    <w:rsid w:val="00BA4EB6"/>
    <w:rsid w:val="00BB04F2"/>
    <w:rsid w:val="00BB0FF8"/>
    <w:rsid w:val="00C50A92"/>
    <w:rsid w:val="00C6734E"/>
    <w:rsid w:val="00CA6B6C"/>
    <w:rsid w:val="00D91C5F"/>
    <w:rsid w:val="00E005C4"/>
    <w:rsid w:val="00E42CCA"/>
    <w:rsid w:val="00E80022"/>
    <w:rsid w:val="00E83197"/>
    <w:rsid w:val="00E870A0"/>
    <w:rsid w:val="00EC1489"/>
    <w:rsid w:val="00ED2536"/>
    <w:rsid w:val="00ED3E33"/>
    <w:rsid w:val="00F36C7E"/>
    <w:rsid w:val="00F9164C"/>
    <w:rsid w:val="00F97A3C"/>
    <w:rsid w:val="00FD0F01"/>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C6C9"/>
  <w15:docId w15:val="{4B648311-D891-4562-A773-477E6F7D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pPr>
      <w:tabs>
        <w:tab w:val="center" w:pos="4536"/>
        <w:tab w:val="right" w:pos="9072"/>
      </w:tabs>
    </w:pPr>
  </w:style>
  <w:style w:type="character" w:customStyle="1" w:styleId="ZpatChar">
    <w:name w:val="Zápatí Char"/>
    <w:basedOn w:val="Standardnpsmoodstavce"/>
    <w:semiHidden/>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rPr>
      <w:rFonts w:ascii="Times New Roman" w:eastAsia="Times New Roman" w:hAnsi="Times New Roman" w:cs="Times New Roman"/>
      <w:sz w:val="16"/>
      <w:szCs w:val="16"/>
      <w:lang w:val="cs-CZ" w:bidi="cs-CZ"/>
    </w:rPr>
  </w:style>
  <w:style w:type="paragraph" w:styleId="Textkomente">
    <w:name w:val="annotation text"/>
    <w:basedOn w:val="Normln"/>
    <w:rPr>
      <w:sz w:val="20"/>
      <w:szCs w:val="20"/>
    </w:rPr>
  </w:style>
  <w:style w:type="character" w:customStyle="1" w:styleId="TextkomenteChar">
    <w:name w:val="Text komentáře Char"/>
    <w:basedOn w:val="Standardnpsmoodstavce"/>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 w:type="character" w:customStyle="1" w:styleId="UnresolvedMention">
    <w:name w:val="Unresolved Mention"/>
    <w:basedOn w:val="Standardnpsmoodstavce"/>
    <w:uiPriority w:val="99"/>
    <w:semiHidden/>
    <w:unhideWhenUsed/>
    <w:rPr>
      <w:color w:val="605E5C"/>
      <w:shd w:val="clear" w:color="auto" w:fill="E1DFDD"/>
    </w:rPr>
  </w:style>
  <w:style w:type="character" w:customStyle="1" w:styleId="cislousneseni">
    <w:name w:val="cislousneseni"/>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CF9D-EC79-498A-B566-E9C91AE8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B2EC4-724A-4A10-97E1-33F06034E6C6}">
  <ds:schemaRefs>
    <ds:schemaRef ds:uri="http://schemas.microsoft.com/sharepoint/v3/contenttype/forms"/>
  </ds:schemaRefs>
</ds:datastoreItem>
</file>

<file path=customXml/itemProps3.xml><?xml version="1.0" encoding="utf-8"?>
<ds:datastoreItem xmlns:ds="http://schemas.openxmlformats.org/officeDocument/2006/customXml" ds:itemID="{8A199A4D-BBF6-4EF2-81DF-BA74F580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8077</Words>
  <Characters>47655</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55621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Daniela Koričanská</cp:lastModifiedBy>
  <cp:revision>5</cp:revision>
  <dcterms:created xsi:type="dcterms:W3CDTF">2026-02-19T08:48:00Z</dcterms:created>
  <dcterms:modified xsi:type="dcterms:W3CDTF">2026-02-19T09:54:00Z</dcterms:modified>
</cp:coreProperties>
</file>