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34EE9" w:rsidRDefault="00B34EE9" w:rsidP="003E5D49">
      <w:pPr>
        <w:jc w:val="both"/>
        <w:rPr>
          <w:b/>
          <w:caps/>
          <w:sz w:val="23"/>
          <w:szCs w:val="23"/>
        </w:rPr>
      </w:pPr>
    </w:p>
    <w:p w:rsidR="003E5D49" w:rsidRDefault="003E5D49" w:rsidP="003E5D49">
      <w:pPr>
        <w:pStyle w:val="Nadpis8"/>
        <w:spacing w:after="0"/>
        <w:jc w:val="both"/>
        <w:rPr>
          <w:rFonts w:ascii="Arial" w:hAnsi="Arial"/>
          <w:b/>
          <w:i w:val="0"/>
          <w:sz w:val="52"/>
          <w:szCs w:val="52"/>
        </w:rPr>
      </w:pPr>
    </w:p>
    <w:p w:rsidR="003E5D49" w:rsidRDefault="003E5D49" w:rsidP="003E5D49">
      <w:pPr>
        <w:pStyle w:val="Nadpis9"/>
        <w:spacing w:before="0" w:after="120"/>
        <w:ind w:left="709"/>
        <w:jc w:val="both"/>
      </w:pPr>
    </w:p>
    <w:p w:rsidR="003E5D49" w:rsidRDefault="003E5D49" w:rsidP="003E5D49">
      <w:pPr>
        <w:pStyle w:val="Nadpis9"/>
        <w:spacing w:before="0" w:after="120"/>
        <w:ind w:left="709"/>
        <w:jc w:val="both"/>
      </w:pPr>
    </w:p>
    <w:p w:rsidR="003E5D49" w:rsidRDefault="003E5D49" w:rsidP="003E5D49">
      <w:pPr>
        <w:spacing w:after="120"/>
        <w:ind w:left="709"/>
        <w:jc w:val="both"/>
        <w:rPr>
          <w:rFonts w:cs="Arial"/>
          <w:sz w:val="22"/>
          <w:szCs w:val="22"/>
        </w:rPr>
      </w:pPr>
    </w:p>
    <w:p w:rsidR="003E5D49" w:rsidRDefault="003E5D49" w:rsidP="003E5D49">
      <w:pPr>
        <w:spacing w:after="120"/>
        <w:ind w:left="709"/>
        <w:jc w:val="both"/>
        <w:rPr>
          <w:rFonts w:cs="Arial"/>
          <w:sz w:val="22"/>
          <w:szCs w:val="22"/>
        </w:rPr>
      </w:pPr>
    </w:p>
    <w:p w:rsidR="000E0559" w:rsidRDefault="000E0559" w:rsidP="003E5D49">
      <w:pPr>
        <w:jc w:val="both"/>
      </w:pPr>
    </w:p>
    <w:p w:rsidR="003E5D49" w:rsidRDefault="003E5D49" w:rsidP="003E5D49">
      <w:pPr>
        <w:jc w:val="both"/>
      </w:pPr>
    </w:p>
    <w:p w:rsidR="005C469D" w:rsidRDefault="005C469D" w:rsidP="005C469D">
      <w:pPr>
        <w:pStyle w:val="Nadpis8"/>
        <w:jc w:val="center"/>
        <w:rPr>
          <w:rFonts w:ascii="Arial" w:hAnsi="Arial"/>
          <w:b/>
          <w:i w:val="0"/>
          <w:sz w:val="44"/>
          <w:szCs w:val="44"/>
        </w:rPr>
      </w:pPr>
      <w:r w:rsidRPr="005C469D">
        <w:rPr>
          <w:rFonts w:ascii="Arial" w:hAnsi="Arial"/>
          <w:b/>
          <w:i w:val="0"/>
          <w:sz w:val="44"/>
          <w:szCs w:val="44"/>
        </w:rPr>
        <w:t>TECHNICKÁ ZPRÁVA</w:t>
      </w:r>
    </w:p>
    <w:p w:rsidR="003E5D49" w:rsidRDefault="003E5D49" w:rsidP="003E5D49">
      <w:pPr>
        <w:jc w:val="both"/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4E405F" w:rsidRDefault="004E405F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88797D" w:rsidRDefault="007C1B70" w:rsidP="0088797D">
      <w:pPr>
        <w:pStyle w:val="Nadpis9"/>
        <w:spacing w:before="0" w:after="120"/>
        <w:ind w:left="2129" w:hanging="1845"/>
        <w:contextualSpacing/>
        <w:jc w:val="both"/>
        <w:rPr>
          <w:b/>
        </w:rPr>
      </w:pPr>
      <w:r>
        <w:t xml:space="preserve">Akce   </w:t>
      </w:r>
      <w:r>
        <w:tab/>
        <w:t xml:space="preserve">: </w:t>
      </w:r>
      <w:r>
        <w:tab/>
      </w:r>
      <w:r w:rsidR="0088797D" w:rsidRPr="0088797D">
        <w:rPr>
          <w:b/>
        </w:rPr>
        <w:t xml:space="preserve">REKONSTRUKCE FASÁDY DOMU </w:t>
      </w:r>
    </w:p>
    <w:p w:rsidR="007C1B70" w:rsidRPr="00040D50" w:rsidRDefault="0088797D" w:rsidP="0088797D">
      <w:pPr>
        <w:pStyle w:val="Nadpis9"/>
        <w:spacing w:before="0" w:after="120"/>
        <w:ind w:left="2129" w:firstLine="703"/>
        <w:contextualSpacing/>
        <w:jc w:val="both"/>
        <w:rPr>
          <w:b/>
        </w:rPr>
      </w:pPr>
      <w:r w:rsidRPr="0088797D">
        <w:rPr>
          <w:b/>
        </w:rPr>
        <w:t xml:space="preserve">MASARYKOVO </w:t>
      </w:r>
      <w:r>
        <w:rPr>
          <w:b/>
        </w:rPr>
        <w:t>N</w:t>
      </w:r>
      <w:r w:rsidRPr="0088797D">
        <w:rPr>
          <w:b/>
        </w:rPr>
        <w:t>ÁMĚSTÍ  Č.P. 4</w:t>
      </w:r>
      <w:r w:rsidR="00555F85">
        <w:rPr>
          <w:b/>
        </w:rPr>
        <w:t>4</w:t>
      </w:r>
      <w:r w:rsidRPr="0088797D">
        <w:rPr>
          <w:b/>
        </w:rPr>
        <w:t>/2</w:t>
      </w:r>
      <w:r w:rsidR="00555F85">
        <w:rPr>
          <w:b/>
        </w:rPr>
        <w:t>8</w:t>
      </w:r>
      <w:r w:rsidRPr="0088797D">
        <w:rPr>
          <w:b/>
        </w:rPr>
        <w:t>, NOVÝ JIČÍN</w:t>
      </w:r>
      <w:r w:rsidR="007C1B70" w:rsidRPr="00040D50">
        <w:rPr>
          <w:b/>
        </w:rPr>
        <w:tab/>
      </w:r>
      <w:r w:rsidR="007C1B70" w:rsidRPr="00040D50">
        <w:rPr>
          <w:b/>
        </w:rPr>
        <w:tab/>
      </w:r>
    </w:p>
    <w:p w:rsidR="007C1B70" w:rsidRPr="000B059A" w:rsidRDefault="007C1B70" w:rsidP="007C1B70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8797D" w:rsidRDefault="007C1B70" w:rsidP="0088797D">
      <w:pPr>
        <w:suppressAutoHyphens w:val="0"/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D72A0">
        <w:rPr>
          <w:rFonts w:ascii="Arial" w:hAnsi="Arial" w:cs="Arial"/>
          <w:sz w:val="22"/>
          <w:szCs w:val="22"/>
        </w:rPr>
        <w:t xml:space="preserve">Investor </w:t>
      </w:r>
      <w:r w:rsidRPr="008D72A0">
        <w:rPr>
          <w:rFonts w:ascii="Arial" w:hAnsi="Arial" w:cs="Arial"/>
          <w:sz w:val="22"/>
          <w:szCs w:val="22"/>
        </w:rPr>
        <w:tab/>
      </w:r>
      <w:r w:rsidRPr="008D72A0">
        <w:rPr>
          <w:rFonts w:ascii="Arial" w:hAnsi="Arial" w:cs="Arial"/>
          <w:sz w:val="22"/>
          <w:szCs w:val="22"/>
        </w:rPr>
        <w:tab/>
        <w:t>:</w:t>
      </w:r>
      <w:r w:rsidRPr="008D72A0">
        <w:rPr>
          <w:rFonts w:ascii="Arial" w:hAnsi="Arial" w:cs="Arial"/>
          <w:sz w:val="22"/>
          <w:szCs w:val="22"/>
        </w:rPr>
        <w:tab/>
      </w:r>
      <w:r w:rsidR="0088797D" w:rsidRPr="0088797D">
        <w:rPr>
          <w:rFonts w:ascii="Arial" w:hAnsi="Arial" w:cs="Arial"/>
          <w:sz w:val="22"/>
          <w:szCs w:val="22"/>
        </w:rPr>
        <w:t xml:space="preserve">Město Nový Jičín, </w:t>
      </w:r>
    </w:p>
    <w:p w:rsidR="0088797D" w:rsidRDefault="00904DD1" w:rsidP="0088797D">
      <w:pPr>
        <w:suppressAutoHyphens w:val="0"/>
        <w:autoSpaceDE w:val="0"/>
        <w:autoSpaceDN w:val="0"/>
        <w:adjustRightInd w:val="0"/>
        <w:ind w:left="2408" w:firstLine="42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Masarykovo nám. 1/1</w:t>
      </w:r>
      <w:r w:rsidR="0088797D" w:rsidRPr="0088797D">
        <w:rPr>
          <w:rFonts w:ascii="Arial" w:hAnsi="Arial" w:cs="Arial"/>
          <w:sz w:val="22"/>
          <w:szCs w:val="22"/>
        </w:rPr>
        <w:t xml:space="preserve"> </w:t>
      </w:r>
    </w:p>
    <w:p w:rsidR="007C1B70" w:rsidRDefault="0088797D" w:rsidP="0088797D">
      <w:pPr>
        <w:suppressAutoHyphens w:val="0"/>
        <w:autoSpaceDE w:val="0"/>
        <w:autoSpaceDN w:val="0"/>
        <w:adjustRightInd w:val="0"/>
        <w:ind w:left="2408" w:firstLine="424"/>
        <w:contextualSpacing/>
        <w:jc w:val="both"/>
        <w:rPr>
          <w:rFonts w:ascii="Arial" w:hAnsi="Arial" w:cs="Arial"/>
          <w:sz w:val="22"/>
          <w:szCs w:val="22"/>
        </w:rPr>
      </w:pPr>
      <w:r w:rsidRPr="0088797D">
        <w:rPr>
          <w:rFonts w:ascii="Arial" w:hAnsi="Arial" w:cs="Arial"/>
          <w:sz w:val="22"/>
          <w:szCs w:val="22"/>
        </w:rPr>
        <w:t>74101 Nový Jičín</w:t>
      </w:r>
    </w:p>
    <w:p w:rsidR="0088797D" w:rsidRDefault="0088797D" w:rsidP="0088797D">
      <w:pPr>
        <w:suppressAutoHyphens w:val="0"/>
        <w:autoSpaceDE w:val="0"/>
        <w:autoSpaceDN w:val="0"/>
        <w:adjustRightInd w:val="0"/>
        <w:ind w:left="284"/>
        <w:contextualSpacing/>
        <w:jc w:val="both"/>
      </w:pPr>
    </w:p>
    <w:p w:rsidR="007C1B70" w:rsidRPr="0063436F" w:rsidRDefault="007C1B70" w:rsidP="007C1B70">
      <w:pPr>
        <w:pStyle w:val="Nadpis9"/>
        <w:spacing w:before="0" w:after="0"/>
        <w:ind w:firstLine="284"/>
        <w:contextualSpacing/>
        <w:jc w:val="both"/>
      </w:pPr>
      <w:r w:rsidRPr="0063436F">
        <w:t>Zodp. projektant</w:t>
      </w:r>
      <w:r w:rsidRPr="0063436F">
        <w:tab/>
        <w:t>:</w:t>
      </w:r>
      <w:r w:rsidRPr="0063436F">
        <w:tab/>
        <w:t>Ing. Tomáš Brückner</w:t>
      </w:r>
    </w:p>
    <w:p w:rsidR="007C1B70" w:rsidRPr="0063436F" w:rsidRDefault="00AB2950" w:rsidP="007C1B70">
      <w:pPr>
        <w:pStyle w:val="Nadpis9"/>
        <w:spacing w:before="0" w:after="0"/>
        <w:ind w:left="2408" w:firstLine="424"/>
        <w:contextualSpacing/>
        <w:jc w:val="both"/>
      </w:pPr>
      <w:r>
        <w:t>Štefánikova 1163, 742 21</w:t>
      </w:r>
      <w:r w:rsidR="007C1B70" w:rsidRPr="0063436F">
        <w:t xml:space="preserve"> Kopřivnice</w:t>
      </w:r>
      <w:r w:rsidR="007C1B70" w:rsidRPr="0063436F">
        <w:tab/>
      </w:r>
      <w:r w:rsidR="007C1B70" w:rsidRPr="0063436F">
        <w:tab/>
      </w:r>
      <w:r w:rsidR="007C1B70" w:rsidRPr="0063436F">
        <w:tab/>
      </w:r>
      <w:r w:rsidR="007C1B70" w:rsidRPr="0063436F">
        <w:tab/>
      </w:r>
    </w:p>
    <w:p w:rsidR="007C1B70" w:rsidRPr="0063436F" w:rsidRDefault="007C1B70" w:rsidP="007C1B70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63436F">
        <w:rPr>
          <w:rFonts w:ascii="Arial" w:hAnsi="Arial" w:cs="Arial"/>
          <w:sz w:val="22"/>
          <w:szCs w:val="22"/>
        </w:rPr>
        <w:t>Projektant</w:t>
      </w: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  <w:t>:</w:t>
      </w:r>
      <w:r w:rsidRPr="0063436F">
        <w:rPr>
          <w:rFonts w:ascii="Arial" w:hAnsi="Arial" w:cs="Arial"/>
          <w:sz w:val="22"/>
          <w:szCs w:val="22"/>
        </w:rPr>
        <w:tab/>
        <w:t>Ing. Jan Stuchlík</w:t>
      </w:r>
    </w:p>
    <w:p w:rsidR="007C1B70" w:rsidRPr="0063436F" w:rsidRDefault="007C1B70" w:rsidP="007C1B70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  <w:t>Kozina 520, 742 66 Štramberk</w:t>
      </w:r>
    </w:p>
    <w:p w:rsidR="007C1B70" w:rsidRPr="0063436F" w:rsidRDefault="007C1B70" w:rsidP="007C1B70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7C1B70" w:rsidRPr="0088797D" w:rsidRDefault="007C1B70" w:rsidP="007C1B70">
      <w:pPr>
        <w:ind w:left="284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63436F">
        <w:rPr>
          <w:rFonts w:ascii="Arial" w:hAnsi="Arial" w:cs="Arial"/>
          <w:sz w:val="22"/>
          <w:szCs w:val="22"/>
        </w:rPr>
        <w:t>Stupeň</w:t>
      </w:r>
      <w:r w:rsidRPr="0063436F">
        <w:rPr>
          <w:rFonts w:ascii="Arial" w:hAnsi="Arial" w:cs="Arial"/>
          <w:sz w:val="22"/>
          <w:szCs w:val="22"/>
        </w:rPr>
        <w:tab/>
      </w:r>
      <w:r w:rsidRPr="0063436F">
        <w:rPr>
          <w:rFonts w:ascii="Arial" w:hAnsi="Arial" w:cs="Arial"/>
          <w:sz w:val="22"/>
          <w:szCs w:val="22"/>
        </w:rPr>
        <w:tab/>
        <w:t>:</w:t>
      </w:r>
      <w:r w:rsidRPr="0063436F">
        <w:rPr>
          <w:rFonts w:ascii="Arial" w:hAnsi="Arial" w:cs="Arial"/>
          <w:sz w:val="22"/>
          <w:szCs w:val="22"/>
        </w:rPr>
        <w:tab/>
      </w:r>
      <w:r w:rsidRPr="0088797D">
        <w:rPr>
          <w:rFonts w:ascii="Arial" w:hAnsi="Arial" w:cs="Arial"/>
          <w:sz w:val="22"/>
          <w:szCs w:val="22"/>
        </w:rPr>
        <w:t xml:space="preserve">Dokumentace pro </w:t>
      </w:r>
      <w:r w:rsidR="00904DD1">
        <w:rPr>
          <w:rFonts w:ascii="Arial" w:hAnsi="Arial" w:cs="Arial"/>
          <w:sz w:val="22"/>
          <w:szCs w:val="22"/>
        </w:rPr>
        <w:t>stavební povolení</w:t>
      </w:r>
      <w:r w:rsidR="00AB2950" w:rsidRPr="0088797D">
        <w:rPr>
          <w:rFonts w:ascii="Arial" w:hAnsi="Arial" w:cs="Arial"/>
          <w:sz w:val="22"/>
          <w:szCs w:val="22"/>
        </w:rPr>
        <w:t xml:space="preserve"> (DSP)</w:t>
      </w:r>
    </w:p>
    <w:p w:rsidR="007C1B70" w:rsidRPr="0088797D" w:rsidRDefault="007C1B70" w:rsidP="007C1B70">
      <w:pPr>
        <w:pStyle w:val="Nadpis9"/>
        <w:spacing w:before="0" w:after="120"/>
        <w:ind w:left="284" w:firstLine="567"/>
        <w:contextualSpacing/>
        <w:jc w:val="both"/>
        <w:rPr>
          <w:color w:val="FF0000"/>
        </w:rPr>
      </w:pPr>
    </w:p>
    <w:p w:rsidR="007C1B70" w:rsidRPr="0063436F" w:rsidRDefault="007C1B70" w:rsidP="007C1B70">
      <w:pPr>
        <w:pStyle w:val="Nadpis9"/>
        <w:spacing w:before="0" w:after="120"/>
        <w:ind w:left="284"/>
        <w:contextualSpacing/>
        <w:jc w:val="both"/>
      </w:pPr>
      <w:r>
        <w:t>Datum</w:t>
      </w:r>
      <w:r>
        <w:tab/>
      </w:r>
      <w:r>
        <w:tab/>
        <w:t>:</w:t>
      </w:r>
      <w:r>
        <w:tab/>
      </w:r>
      <w:r w:rsidR="0088797D">
        <w:t>10</w:t>
      </w:r>
      <w:r>
        <w:t>/2017</w:t>
      </w: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9B23CB" w:rsidRDefault="009B23CB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9B23CB" w:rsidRDefault="009B23CB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3E5D49" w:rsidRDefault="003E5D49" w:rsidP="003E5D49">
      <w:pPr>
        <w:spacing w:after="120"/>
        <w:ind w:left="2123" w:firstLine="709"/>
        <w:jc w:val="both"/>
        <w:rPr>
          <w:rFonts w:ascii="Arial" w:hAnsi="Arial"/>
        </w:rPr>
      </w:pPr>
    </w:p>
    <w:p w:rsidR="00F568BD" w:rsidRDefault="00F568BD" w:rsidP="00A66168">
      <w:pPr>
        <w:spacing w:after="120"/>
        <w:jc w:val="both"/>
        <w:rPr>
          <w:rFonts w:ascii="Arial" w:hAnsi="Arial"/>
        </w:rPr>
      </w:pPr>
    </w:p>
    <w:p w:rsidR="008D42A9" w:rsidRPr="00B026B5" w:rsidRDefault="008D42A9" w:rsidP="008D42A9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B026B5">
        <w:rPr>
          <w:rFonts w:ascii="Arial" w:hAnsi="Arial" w:cs="Arial"/>
          <w:b/>
          <w:sz w:val="22"/>
          <w:szCs w:val="22"/>
        </w:rPr>
        <w:lastRenderedPageBreak/>
        <w:t>a) architektonické</w:t>
      </w:r>
      <w:r w:rsidR="00A73832" w:rsidRPr="00B026B5">
        <w:rPr>
          <w:rFonts w:ascii="Arial" w:hAnsi="Arial" w:cs="Arial"/>
          <w:b/>
          <w:sz w:val="22"/>
          <w:szCs w:val="22"/>
        </w:rPr>
        <w:t>, výtvarné</w:t>
      </w:r>
      <w:r w:rsidRPr="00B026B5">
        <w:rPr>
          <w:rFonts w:ascii="Arial" w:hAnsi="Arial" w:cs="Arial"/>
          <w:b/>
          <w:sz w:val="22"/>
          <w:szCs w:val="22"/>
        </w:rPr>
        <w:t>, materiálové, dispoziční a provozní řešení</w:t>
      </w:r>
      <w:r w:rsidR="00A73832" w:rsidRPr="00B026B5">
        <w:rPr>
          <w:rFonts w:ascii="Arial" w:hAnsi="Arial" w:cs="Arial"/>
          <w:b/>
          <w:sz w:val="22"/>
          <w:szCs w:val="22"/>
        </w:rPr>
        <w:t>, bezbariérové užívání stavby</w:t>
      </w:r>
    </w:p>
    <w:p w:rsidR="008D42A9" w:rsidRPr="00B026B5" w:rsidRDefault="008D42A9" w:rsidP="008D42A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73832" w:rsidRPr="00B026B5" w:rsidRDefault="00A73832" w:rsidP="00A73832">
      <w:pPr>
        <w:suppressAutoHyphens w:val="0"/>
        <w:jc w:val="both"/>
        <w:rPr>
          <w:rFonts w:ascii="Arial" w:hAnsi="Arial" w:cs="Arial"/>
          <w:i/>
          <w:sz w:val="22"/>
          <w:szCs w:val="22"/>
          <w:u w:val="single"/>
          <w:lang w:eastAsia="cs-CZ"/>
        </w:rPr>
      </w:pPr>
      <w:r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 xml:space="preserve">Architektonické, výtvarné a materiálové </w:t>
      </w:r>
      <w:r w:rsidR="007C1B70"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>řešení:</w:t>
      </w:r>
    </w:p>
    <w:p w:rsidR="00904DD1" w:rsidRPr="00904DD1" w:rsidRDefault="00904DD1" w:rsidP="00904DD1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904DD1">
        <w:rPr>
          <w:rFonts w:ascii="Arial" w:hAnsi="Arial" w:cs="Arial"/>
          <w:sz w:val="22"/>
          <w:szCs w:val="22"/>
        </w:rPr>
        <w:t>Stávající objekt se nachází v památkové rezervaci na Masarykově náměstí v obci Nový Jičín a je nemovitou kulturní památkou. Jedná se o čelní fasádu určenou k rekonstrukci. Opravovaná fasáda je viditelná z Masarykova náměstí. Rekonstrukce fasády zachovává stávající členění fasády a styl celkového vzhledu objektu. Jedná se pouze o lokální opravy omítky, výměnu klempířských výrobků, výměnu části okenních výplní otvorů a nátěr fasády.</w:t>
      </w:r>
    </w:p>
    <w:p w:rsidR="00904DD1" w:rsidRPr="00904DD1" w:rsidRDefault="00904DD1" w:rsidP="00904DD1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904DD1">
        <w:rPr>
          <w:rFonts w:ascii="Arial" w:hAnsi="Arial" w:cs="Arial"/>
          <w:sz w:val="22"/>
          <w:szCs w:val="22"/>
        </w:rPr>
        <w:t>Stávající objekt je třípodlažní řadový dům se sedlovou střechou, který je součástí zástavby na náměstí v Novém Jičíně. Projektová dokumentace nepředpokládá zásah do vnitřních dispozic nebo nosných i nenosných konstrukcí domu.</w:t>
      </w:r>
    </w:p>
    <w:p w:rsidR="00904DD1" w:rsidRPr="00904DD1" w:rsidRDefault="00904DD1" w:rsidP="00904DD1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904DD1">
        <w:rPr>
          <w:rFonts w:ascii="Arial" w:hAnsi="Arial" w:cs="Arial"/>
          <w:sz w:val="22"/>
          <w:szCs w:val="22"/>
        </w:rPr>
        <w:t>Barevnost fasády objektu bude odpovídající současnému stavu fasády, barevné řešení dle projektové dokumentace v odstínu dle požadavku investora. Prvky oplechování budou řešeny pozinkovanými plechy a natřeny v barvě fasády. Z architektonického hlediska zůstane stávající celkový charakter objektu zachován.</w:t>
      </w:r>
    </w:p>
    <w:p w:rsidR="0088797D" w:rsidRDefault="00904DD1" w:rsidP="00904DD1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904DD1">
        <w:rPr>
          <w:rFonts w:ascii="Arial" w:hAnsi="Arial" w:cs="Arial"/>
          <w:sz w:val="22"/>
          <w:szCs w:val="22"/>
        </w:rPr>
        <w:t>Přístup do objektu je zajištěn stávajícím vchodem a to z náměstí (parc.č. 9/1; k.ú. Nový Jičín - město). Přístupová cesta zůstává nezměněna.</w:t>
      </w:r>
    </w:p>
    <w:p w:rsidR="00904DD1" w:rsidRPr="00B026B5" w:rsidRDefault="00904DD1" w:rsidP="00904DD1">
      <w:p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A73832" w:rsidRPr="00B026B5" w:rsidRDefault="00A73832" w:rsidP="00A73832">
      <w:pPr>
        <w:suppressAutoHyphens w:val="0"/>
        <w:jc w:val="both"/>
        <w:rPr>
          <w:rFonts w:ascii="Arial" w:hAnsi="Arial" w:cs="Arial"/>
          <w:i/>
          <w:sz w:val="22"/>
          <w:szCs w:val="22"/>
          <w:u w:val="single"/>
          <w:lang w:eastAsia="cs-CZ"/>
        </w:rPr>
      </w:pPr>
      <w:r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 xml:space="preserve">Bezbariérové užívání </w:t>
      </w:r>
      <w:r w:rsidR="007C1B70" w:rsidRPr="00B026B5">
        <w:rPr>
          <w:rFonts w:ascii="Arial" w:hAnsi="Arial" w:cs="Arial"/>
          <w:i/>
          <w:sz w:val="22"/>
          <w:szCs w:val="22"/>
          <w:u w:val="single"/>
          <w:lang w:eastAsia="cs-CZ"/>
        </w:rPr>
        <w:t>stavby:</w:t>
      </w:r>
    </w:p>
    <w:p w:rsidR="00BB3491" w:rsidRPr="00B026B5" w:rsidRDefault="00BB3491" w:rsidP="00BB3491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Bezbariérové užívání objektu není v tomto návrhu řešeno. Stávající podmínky v objektu se těmito opravami nemění.</w:t>
      </w:r>
    </w:p>
    <w:p w:rsidR="00A66168" w:rsidRPr="00B026B5" w:rsidRDefault="00A66168" w:rsidP="008D42A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8D42A9" w:rsidRPr="00B026B5" w:rsidRDefault="008D42A9" w:rsidP="008D42A9">
      <w:pPr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B026B5">
        <w:rPr>
          <w:rFonts w:ascii="Arial" w:hAnsi="Arial" w:cs="Arial"/>
          <w:b/>
          <w:sz w:val="22"/>
          <w:szCs w:val="22"/>
        </w:rPr>
        <w:t>b) konstrukční a stavebně technické řešení a technické vlastnosti stavby</w:t>
      </w:r>
    </w:p>
    <w:p w:rsidR="008D42A9" w:rsidRPr="00B026B5" w:rsidRDefault="008D42A9" w:rsidP="008D42A9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6168" w:rsidRPr="00B026B5" w:rsidRDefault="00A66168" w:rsidP="00A66168">
      <w:pPr>
        <w:jc w:val="both"/>
        <w:rPr>
          <w:rFonts w:ascii="Arial" w:hAnsi="Arial" w:cs="Arial"/>
          <w:b/>
          <w:sz w:val="22"/>
          <w:szCs w:val="22"/>
        </w:rPr>
      </w:pPr>
      <w:r w:rsidRPr="00B026B5">
        <w:rPr>
          <w:rFonts w:ascii="Arial" w:hAnsi="Arial" w:cs="Arial"/>
          <w:b/>
          <w:sz w:val="22"/>
          <w:szCs w:val="22"/>
        </w:rPr>
        <w:t xml:space="preserve">Omítky v </w:t>
      </w:r>
      <w:r w:rsidR="009B6837" w:rsidRPr="00B026B5">
        <w:rPr>
          <w:rFonts w:ascii="Arial" w:hAnsi="Arial" w:cs="Arial"/>
          <w:b/>
          <w:sz w:val="22"/>
          <w:szCs w:val="22"/>
        </w:rPr>
        <w:t>exteriéru:</w:t>
      </w:r>
    </w:p>
    <w:p w:rsidR="00904DD1" w:rsidRPr="00904DD1" w:rsidRDefault="00904DD1" w:rsidP="00904DD1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904DD1">
        <w:rPr>
          <w:rFonts w:ascii="Arial" w:hAnsi="Arial" w:cs="Arial"/>
          <w:color w:val="000000"/>
          <w:sz w:val="22"/>
          <w:szCs w:val="22"/>
          <w:lang w:eastAsia="cs-CZ"/>
        </w:rPr>
        <w:t>Na čelní fasádě objektu budou provedeny opravy v rozsahu dle projektové dokumentace spočívající v případném odstranění nesoudržných částí omítky, vyspravení poškozených míst včetně opravy a doplnění stávající střešní římsy, nadokenních a parapetních říms v potřebném rozsahu maltou a v případě větších poškození doplnění plnými pálenými cihlami. Dále budou zachovány všechny ozdobné prvky fasády se zachováním barevného řešení.</w:t>
      </w:r>
    </w:p>
    <w:p w:rsidR="00904DD1" w:rsidRPr="00904DD1" w:rsidRDefault="00904DD1" w:rsidP="00904DD1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904DD1">
        <w:rPr>
          <w:rFonts w:ascii="Arial" w:hAnsi="Arial" w:cs="Arial"/>
          <w:color w:val="000000"/>
          <w:sz w:val="22"/>
          <w:szCs w:val="22"/>
          <w:lang w:eastAsia="cs-CZ"/>
        </w:rPr>
        <w:t xml:space="preserve">Předpokládaný rozsah opravy omítky je 20%, přesně bude určeno po montáži lešení a provedení detailní prohlídky omítky. Při zjištění většího rozsahu nesoudržnosti omítky toto bude řešeno dodatkem rozpočtu. </w:t>
      </w:r>
    </w:p>
    <w:p w:rsidR="00904DD1" w:rsidRPr="00904DD1" w:rsidRDefault="00904DD1" w:rsidP="00904DD1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904DD1">
        <w:rPr>
          <w:rFonts w:ascii="Arial" w:hAnsi="Arial" w:cs="Arial"/>
          <w:color w:val="000000"/>
          <w:sz w:val="22"/>
          <w:szCs w:val="22"/>
          <w:lang w:eastAsia="cs-CZ"/>
        </w:rPr>
        <w:t>Fasáda zbavená nesoudržných částí omítky bude očištěna. Podklad musí být čistý, soudržný, zbavený prachu a uvolněných částic. Trhliny budou vysp</w:t>
      </w:r>
      <w:r w:rsidR="00B60117">
        <w:rPr>
          <w:rFonts w:ascii="Arial" w:hAnsi="Arial" w:cs="Arial"/>
          <w:color w:val="000000"/>
          <w:sz w:val="22"/>
          <w:szCs w:val="22"/>
          <w:lang w:eastAsia="cs-CZ"/>
        </w:rPr>
        <w:t>r</w:t>
      </w:r>
      <w:r w:rsidRPr="00904DD1">
        <w:rPr>
          <w:rFonts w:ascii="Arial" w:hAnsi="Arial" w:cs="Arial"/>
          <w:color w:val="000000"/>
          <w:sz w:val="22"/>
          <w:szCs w:val="22"/>
          <w:lang w:eastAsia="cs-CZ"/>
        </w:rPr>
        <w:t>aveny omítkovým tmelem. Na fasádě s plošným poškozením bude celoplošně proveden před</w:t>
      </w:r>
      <w:r w:rsidR="00B60117">
        <w:rPr>
          <w:rFonts w:ascii="Arial" w:hAnsi="Arial" w:cs="Arial"/>
          <w:color w:val="000000"/>
          <w:sz w:val="22"/>
          <w:szCs w:val="22"/>
          <w:lang w:eastAsia="cs-CZ"/>
        </w:rPr>
        <w:t xml:space="preserve"> </w:t>
      </w:r>
      <w:bookmarkStart w:id="0" w:name="_GoBack"/>
      <w:bookmarkEnd w:id="0"/>
      <w:r w:rsidRPr="00904DD1">
        <w:rPr>
          <w:rFonts w:ascii="Arial" w:hAnsi="Arial" w:cs="Arial"/>
          <w:color w:val="000000"/>
          <w:sz w:val="22"/>
          <w:szCs w:val="22"/>
          <w:lang w:eastAsia="cs-CZ"/>
        </w:rPr>
        <w:t>nástřik a nová vápenocementová omítka tl. cca 20 mm nebo vyspravení omítkovým tmelem. Fasáda bude opatřena novým fasádním barevným nátěrem odolným vůči znečištění v barvě dle projektové dokumentace v odstínu dle požadavku investora.</w:t>
      </w:r>
    </w:p>
    <w:p w:rsidR="00904DD1" w:rsidRPr="00904DD1" w:rsidRDefault="00904DD1" w:rsidP="00904DD1">
      <w:pPr>
        <w:jc w:val="both"/>
        <w:rPr>
          <w:rFonts w:ascii="Arial" w:hAnsi="Arial" w:cs="Arial"/>
          <w:color w:val="000000"/>
          <w:sz w:val="22"/>
          <w:szCs w:val="22"/>
          <w:lang w:eastAsia="cs-CZ"/>
        </w:rPr>
      </w:pPr>
      <w:r w:rsidRPr="00904DD1">
        <w:rPr>
          <w:rFonts w:ascii="Arial" w:hAnsi="Arial" w:cs="Arial"/>
          <w:color w:val="000000"/>
          <w:sz w:val="22"/>
          <w:szCs w:val="22"/>
          <w:lang w:eastAsia="cs-CZ"/>
        </w:rPr>
        <w:t>Při provádění jednotlivých vrstev fasády je nutno dodržovat pokyny a postupy výrobce použitých materiálů.</w:t>
      </w:r>
    </w:p>
    <w:p w:rsidR="002E0559" w:rsidRDefault="00904DD1" w:rsidP="00904DD1">
      <w:pPr>
        <w:jc w:val="both"/>
        <w:rPr>
          <w:rFonts w:ascii="Arial" w:hAnsi="Arial" w:cs="Arial"/>
          <w:sz w:val="22"/>
          <w:szCs w:val="22"/>
        </w:rPr>
      </w:pPr>
      <w:r w:rsidRPr="00904DD1">
        <w:rPr>
          <w:rFonts w:ascii="Arial" w:hAnsi="Arial" w:cs="Arial"/>
          <w:color w:val="000000"/>
          <w:sz w:val="22"/>
          <w:szCs w:val="22"/>
          <w:lang w:eastAsia="cs-CZ"/>
        </w:rPr>
        <w:t>Dále bude provedena oprava porušených omítek, včetně trhlin podloubí přilehlého k řešenému objektu a opatřena nátěrem bílé barvy. Sokl podloubí bude očištěn tlakovou vodou.</w:t>
      </w:r>
    </w:p>
    <w:p w:rsidR="00F920A8" w:rsidRDefault="00F920A8" w:rsidP="00A7383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397DFD" w:rsidRPr="00397DFD" w:rsidRDefault="00397DFD" w:rsidP="00397DFD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97DFD">
        <w:rPr>
          <w:rFonts w:ascii="Arial" w:hAnsi="Arial" w:cs="Arial"/>
          <w:b/>
          <w:i/>
          <w:sz w:val="22"/>
          <w:szCs w:val="22"/>
        </w:rPr>
        <w:t>Výplně otvorů:</w:t>
      </w:r>
    </w:p>
    <w:p w:rsidR="00397DFD" w:rsidRPr="00397DFD" w:rsidRDefault="00397DFD" w:rsidP="00397DF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Bude provedeno opálení nátěru stávajících oken</w:t>
      </w:r>
      <w:r w:rsidR="00904DD1">
        <w:rPr>
          <w:rFonts w:ascii="Arial" w:hAnsi="Arial" w:cs="Arial"/>
          <w:sz w:val="22"/>
          <w:szCs w:val="22"/>
        </w:rPr>
        <w:t xml:space="preserve"> v 2.NP</w:t>
      </w:r>
      <w:r>
        <w:rPr>
          <w:rFonts w:ascii="Arial" w:hAnsi="Arial" w:cs="Arial"/>
          <w:sz w:val="22"/>
          <w:szCs w:val="22"/>
        </w:rPr>
        <w:t xml:space="preserve"> a dále budou opatřena novým krycím nátěrem bílé barvy. Podle potřeby bude provedena výměna nevyhovujícího těsnění novým těsněním. </w:t>
      </w:r>
    </w:p>
    <w:p w:rsidR="00F920A8" w:rsidRDefault="00F920A8" w:rsidP="00A7383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F920A8" w:rsidRDefault="00F920A8" w:rsidP="00A7383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04DD1" w:rsidRDefault="00904DD1" w:rsidP="00A7383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04DD1" w:rsidRDefault="00904DD1" w:rsidP="00A7383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04DD1" w:rsidRDefault="00904DD1" w:rsidP="00A73832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A73832" w:rsidRPr="00B026B5" w:rsidRDefault="00A73832" w:rsidP="00A73832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026B5">
        <w:rPr>
          <w:rFonts w:ascii="Arial" w:hAnsi="Arial" w:cs="Arial"/>
          <w:b/>
          <w:i/>
          <w:sz w:val="22"/>
          <w:szCs w:val="22"/>
        </w:rPr>
        <w:t xml:space="preserve">Klempířské </w:t>
      </w:r>
      <w:r w:rsidR="009B6837" w:rsidRPr="00B026B5">
        <w:rPr>
          <w:rFonts w:ascii="Arial" w:hAnsi="Arial" w:cs="Arial"/>
          <w:b/>
          <w:i/>
          <w:sz w:val="22"/>
          <w:szCs w:val="22"/>
        </w:rPr>
        <w:t>výrobky:</w:t>
      </w:r>
    </w:p>
    <w:p w:rsidR="00B026B5" w:rsidRPr="00B026B5" w:rsidRDefault="002E0559" w:rsidP="00B026B5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 xml:space="preserve">Na </w:t>
      </w:r>
      <w:r w:rsidR="00397DFD">
        <w:rPr>
          <w:rFonts w:ascii="Arial" w:hAnsi="Arial" w:cs="Arial"/>
          <w:sz w:val="22"/>
          <w:szCs w:val="22"/>
        </w:rPr>
        <w:t>čelní fasádě</w:t>
      </w:r>
      <w:r w:rsidRPr="00B026B5">
        <w:rPr>
          <w:rFonts w:ascii="Arial" w:hAnsi="Arial" w:cs="Arial"/>
          <w:sz w:val="22"/>
          <w:szCs w:val="22"/>
        </w:rPr>
        <w:t xml:space="preserve"> budou demontovány klempířské prvky dle projektové dokumentace</w:t>
      </w:r>
      <w:r w:rsidR="00B026B5" w:rsidRPr="00B026B5">
        <w:rPr>
          <w:rFonts w:ascii="Arial" w:hAnsi="Arial" w:cs="Arial"/>
          <w:sz w:val="22"/>
          <w:szCs w:val="22"/>
        </w:rPr>
        <w:t xml:space="preserve">. Všechny nové klempířské výrobky budou vyrobeny z pozinkovaného plechu, který bude natřen v barvě fasády. </w:t>
      </w:r>
    </w:p>
    <w:p w:rsidR="00B026B5" w:rsidRPr="00B026B5" w:rsidRDefault="00B026B5" w:rsidP="00B026B5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 xml:space="preserve">Na objektu budou vyměněny okenní parapety a oplechování </w:t>
      </w:r>
      <w:r w:rsidR="00F920A8">
        <w:rPr>
          <w:rFonts w:ascii="Arial" w:hAnsi="Arial" w:cs="Arial"/>
          <w:sz w:val="22"/>
          <w:szCs w:val="22"/>
        </w:rPr>
        <w:t xml:space="preserve">okrasných říms </w:t>
      </w:r>
      <w:r w:rsidR="00F920A8" w:rsidRPr="00B026B5">
        <w:rPr>
          <w:rFonts w:ascii="Arial" w:hAnsi="Arial" w:cs="Arial"/>
          <w:sz w:val="22"/>
          <w:szCs w:val="22"/>
        </w:rPr>
        <w:t>r.š. 250 mm</w:t>
      </w:r>
      <w:r w:rsidRPr="00B026B5">
        <w:rPr>
          <w:rFonts w:ascii="Arial" w:hAnsi="Arial" w:cs="Arial"/>
          <w:sz w:val="22"/>
          <w:szCs w:val="22"/>
        </w:rPr>
        <w:t xml:space="preserve">. </w:t>
      </w:r>
    </w:p>
    <w:p w:rsidR="00B026B5" w:rsidRPr="00B026B5" w:rsidRDefault="00F920A8" w:rsidP="00B026B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Bude</w:t>
      </w:r>
      <w:r w:rsidR="00B026B5" w:rsidRPr="00B026B5">
        <w:rPr>
          <w:rFonts w:ascii="Arial" w:hAnsi="Arial" w:cs="Arial"/>
          <w:sz w:val="22"/>
          <w:szCs w:val="22"/>
        </w:rPr>
        <w:t xml:space="preserve"> osazen nový hrotový systém proti sedání ptactva v rozsahu dle projektové dokumentace (v místech dle stávajícího stavu). </w:t>
      </w:r>
    </w:p>
    <w:p w:rsidR="00B026B5" w:rsidRPr="00B026B5" w:rsidRDefault="00B026B5" w:rsidP="00B026B5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Dále bude instalován nový půlkruhový okapový žlab Ø125 mm a nové svodné potrubí Ø dle PD včetně potřebného příslušenství. Stávající háky pro žlab budou očištěny a natřeny 1x základním nátěrem a 2x emailem.</w:t>
      </w:r>
    </w:p>
    <w:p w:rsidR="00A73832" w:rsidRDefault="00B026B5" w:rsidP="00B026B5">
      <w:pPr>
        <w:jc w:val="both"/>
        <w:rPr>
          <w:rFonts w:ascii="Arial" w:hAnsi="Arial" w:cs="Arial"/>
          <w:sz w:val="22"/>
          <w:szCs w:val="22"/>
        </w:rPr>
      </w:pPr>
      <w:r w:rsidRPr="00B026B5">
        <w:rPr>
          <w:rFonts w:ascii="Arial" w:hAnsi="Arial" w:cs="Arial"/>
          <w:sz w:val="22"/>
          <w:szCs w:val="22"/>
        </w:rPr>
        <w:t>Délky prvků budou přesně zaměřeny na stavbě!</w:t>
      </w:r>
    </w:p>
    <w:p w:rsidR="007B61BA" w:rsidRPr="00B026B5" w:rsidRDefault="007B61BA" w:rsidP="00B026B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Svody dešťové vody budou před napojením na ležaté potrubí osazeny lapačem střešních splavenin HL600-DN150, Ø 150 mm.</w:t>
      </w:r>
    </w:p>
    <w:p w:rsidR="00C5380B" w:rsidRPr="00B026B5" w:rsidRDefault="00C5380B" w:rsidP="00B026B5">
      <w:pPr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904DD1" w:rsidRPr="00904DD1" w:rsidRDefault="00904DD1" w:rsidP="00904DD1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04DD1">
        <w:rPr>
          <w:rFonts w:ascii="Arial" w:hAnsi="Arial" w:cs="Arial"/>
          <w:b/>
          <w:sz w:val="22"/>
          <w:szCs w:val="22"/>
        </w:rPr>
        <w:t xml:space="preserve">c) stavební fyzika – tepelná technika, osvětlení, oslunění, akustika / hluk, vibrace – popis řešení </w:t>
      </w:r>
    </w:p>
    <w:p w:rsidR="00904DD1" w:rsidRPr="00904DD1" w:rsidRDefault="00904DD1" w:rsidP="00904DD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lang w:eastAsia="cs-CZ"/>
        </w:rPr>
      </w:pPr>
    </w:p>
    <w:p w:rsidR="00904DD1" w:rsidRPr="00904DD1" w:rsidRDefault="00904DD1" w:rsidP="00904DD1">
      <w:pPr>
        <w:contextualSpacing/>
        <w:jc w:val="both"/>
        <w:rPr>
          <w:rFonts w:ascii="Arial" w:hAnsi="Arial" w:cs="Arial"/>
          <w:sz w:val="22"/>
          <w:szCs w:val="22"/>
        </w:rPr>
      </w:pPr>
      <w:r w:rsidRPr="00904DD1">
        <w:rPr>
          <w:rFonts w:ascii="Arial" w:hAnsi="Arial" w:cs="Arial"/>
          <w:color w:val="000000"/>
          <w:sz w:val="22"/>
          <w:szCs w:val="22"/>
          <w:lang w:eastAsia="cs-CZ"/>
        </w:rPr>
        <w:t>Neřeší se</w:t>
      </w:r>
    </w:p>
    <w:p w:rsidR="009B6837" w:rsidRPr="00B026B5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9B6837" w:rsidRPr="00B026B5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9B6837" w:rsidRPr="00B026B5" w:rsidRDefault="009B6837" w:rsidP="009B6837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2552FD" w:rsidRPr="00C8106D" w:rsidRDefault="001D3760" w:rsidP="000E0559">
      <w:p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Říjen</w:t>
      </w:r>
      <w:r w:rsidR="009B6837" w:rsidRPr="00B026B5">
        <w:rPr>
          <w:rFonts w:ascii="Arial" w:hAnsi="Arial" w:cs="Arial"/>
          <w:color w:val="000000"/>
          <w:sz w:val="22"/>
          <w:szCs w:val="22"/>
        </w:rPr>
        <w:t xml:space="preserve"> 2017</w:t>
      </w:r>
      <w:r w:rsidR="00410A19" w:rsidRPr="00B026B5">
        <w:rPr>
          <w:rFonts w:ascii="Arial" w:hAnsi="Arial" w:cs="Arial"/>
          <w:sz w:val="22"/>
          <w:szCs w:val="22"/>
        </w:rPr>
        <w:tab/>
      </w:r>
      <w:r w:rsidR="00410A19" w:rsidRPr="00B026B5">
        <w:rPr>
          <w:rFonts w:ascii="Arial" w:hAnsi="Arial" w:cs="Arial"/>
          <w:sz w:val="22"/>
          <w:szCs w:val="22"/>
        </w:rPr>
        <w:tab/>
        <w:t xml:space="preserve">          </w:t>
      </w:r>
      <w:r w:rsidR="00F568BD" w:rsidRPr="00B026B5">
        <w:rPr>
          <w:rFonts w:ascii="Arial" w:hAnsi="Arial" w:cs="Arial"/>
          <w:sz w:val="22"/>
          <w:szCs w:val="22"/>
        </w:rPr>
        <w:tab/>
      </w:r>
      <w:r w:rsidR="00F568BD" w:rsidRPr="00B026B5">
        <w:rPr>
          <w:rFonts w:ascii="Arial" w:hAnsi="Arial" w:cs="Arial"/>
          <w:sz w:val="22"/>
          <w:szCs w:val="22"/>
        </w:rPr>
        <w:tab/>
      </w:r>
      <w:r w:rsidR="002552FD" w:rsidRPr="00B026B5">
        <w:rPr>
          <w:rFonts w:ascii="Arial" w:hAnsi="Arial" w:cs="Arial"/>
          <w:sz w:val="22"/>
          <w:szCs w:val="22"/>
        </w:rPr>
        <w:t xml:space="preserve">           </w:t>
      </w:r>
      <w:r w:rsidR="002552FD" w:rsidRPr="00B026B5">
        <w:rPr>
          <w:rFonts w:ascii="Arial" w:hAnsi="Arial" w:cs="Arial"/>
          <w:sz w:val="22"/>
          <w:szCs w:val="22"/>
        </w:rPr>
        <w:tab/>
        <w:t xml:space="preserve">  </w:t>
      </w:r>
      <w:r w:rsidR="00F568BD" w:rsidRPr="00B026B5">
        <w:rPr>
          <w:rFonts w:ascii="Arial" w:hAnsi="Arial" w:cs="Arial"/>
          <w:sz w:val="22"/>
          <w:szCs w:val="22"/>
        </w:rPr>
        <w:tab/>
      </w:r>
      <w:r w:rsidR="00F568BD" w:rsidRPr="00B026B5">
        <w:rPr>
          <w:rFonts w:ascii="Arial" w:hAnsi="Arial" w:cs="Arial"/>
          <w:sz w:val="22"/>
          <w:szCs w:val="22"/>
        </w:rPr>
        <w:tab/>
      </w:r>
      <w:r w:rsidR="002552FD" w:rsidRPr="00B026B5">
        <w:rPr>
          <w:rFonts w:ascii="Arial" w:hAnsi="Arial" w:cs="Arial"/>
          <w:sz w:val="22"/>
          <w:szCs w:val="22"/>
        </w:rPr>
        <w:t xml:space="preserve">    </w:t>
      </w:r>
      <w:r w:rsidR="00410A19" w:rsidRPr="00B026B5">
        <w:rPr>
          <w:rFonts w:ascii="Arial" w:hAnsi="Arial" w:cs="Arial"/>
          <w:sz w:val="22"/>
          <w:szCs w:val="22"/>
        </w:rPr>
        <w:tab/>
      </w:r>
      <w:r w:rsidR="009B6837" w:rsidRPr="00B026B5">
        <w:rPr>
          <w:rFonts w:ascii="Arial" w:hAnsi="Arial" w:cs="Arial"/>
          <w:sz w:val="22"/>
          <w:szCs w:val="22"/>
        </w:rPr>
        <w:tab/>
      </w:r>
      <w:r w:rsidR="009B6837" w:rsidRPr="00B026B5">
        <w:rPr>
          <w:rFonts w:ascii="Arial" w:hAnsi="Arial" w:cs="Arial"/>
          <w:sz w:val="22"/>
          <w:szCs w:val="22"/>
        </w:rPr>
        <w:tab/>
        <w:t xml:space="preserve"> Petr Mikoláš</w:t>
      </w:r>
    </w:p>
    <w:sectPr w:rsidR="002552FD" w:rsidRPr="00C8106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4E6" w:rsidRDefault="008D34E6">
      <w:r>
        <w:separator/>
      </w:r>
    </w:p>
  </w:endnote>
  <w:endnote w:type="continuationSeparator" w:id="0">
    <w:p w:rsidR="008D34E6" w:rsidRDefault="008D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8D" w:rsidRDefault="008D34E6">
    <w:pPr>
      <w:pStyle w:val="Zpat"/>
      <w:ind w:right="360"/>
      <w:rPr>
        <w:sz w:val="23"/>
        <w:szCs w:val="2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9pt;margin-top:.05pt;width:11.4pt;height:13.1pt;z-index:1;mso-wrap-distance-left:0;mso-wrap-distance-right:0;mso-position-horizontal-relative:page" stroked="f">
          <v:fill opacity="0" color2="black"/>
          <v:textbox inset="0,0,0,0">
            <w:txbxContent>
              <w:p w:rsidR="00D60B8D" w:rsidRPr="009C3094" w:rsidRDefault="00D60B8D" w:rsidP="0041501E">
                <w:pPr>
                  <w:pStyle w:val="Zpat"/>
                  <w:rPr>
                    <w:color w:val="808080"/>
                  </w:rPr>
                </w:pPr>
                <w:r w:rsidRPr="009C3094">
                  <w:rPr>
                    <w:rStyle w:val="slostrnky"/>
                    <w:color w:val="808080"/>
                    <w:sz w:val="23"/>
                    <w:szCs w:val="23"/>
                  </w:rPr>
                  <w:fldChar w:fldCharType="begin"/>
                </w:r>
                <w:r w:rsidRPr="009C3094">
                  <w:rPr>
                    <w:rStyle w:val="slostrnky"/>
                    <w:color w:val="808080"/>
                    <w:sz w:val="23"/>
                    <w:szCs w:val="23"/>
                  </w:rPr>
                  <w:instrText xml:space="preserve"> PAGE </w:instrText>
                </w:r>
                <w:r w:rsidRPr="009C3094">
                  <w:rPr>
                    <w:rStyle w:val="slostrnky"/>
                    <w:color w:val="808080"/>
                    <w:sz w:val="23"/>
                    <w:szCs w:val="23"/>
                  </w:rPr>
                  <w:fldChar w:fldCharType="separate"/>
                </w:r>
                <w:r w:rsidR="00B60117">
                  <w:rPr>
                    <w:rStyle w:val="slostrnky"/>
                    <w:noProof/>
                    <w:color w:val="808080"/>
                    <w:sz w:val="23"/>
                    <w:szCs w:val="23"/>
                  </w:rPr>
                  <w:t>1</w:t>
                </w:r>
                <w:r w:rsidRPr="009C3094">
                  <w:rPr>
                    <w:rStyle w:val="slostrnky"/>
                    <w:color w:val="808080"/>
                    <w:sz w:val="23"/>
                    <w:szCs w:val="2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4E6" w:rsidRDefault="008D34E6">
      <w:r>
        <w:separator/>
      </w:r>
    </w:p>
  </w:footnote>
  <w:footnote w:type="continuationSeparator" w:id="0">
    <w:p w:rsidR="008D34E6" w:rsidRDefault="008D3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97D" w:rsidRDefault="0088797D" w:rsidP="007C1B70">
    <w:pPr>
      <w:pStyle w:val="Zhlav"/>
      <w:jc w:val="center"/>
      <w:rPr>
        <w:rFonts w:ascii="Calibri" w:hAnsi="Calibri"/>
        <w:color w:val="808080"/>
        <w:sz w:val="20"/>
        <w:szCs w:val="20"/>
      </w:rPr>
    </w:pPr>
    <w:r w:rsidRPr="0088797D">
      <w:rPr>
        <w:rFonts w:ascii="Calibri" w:hAnsi="Calibri"/>
        <w:color w:val="808080"/>
        <w:sz w:val="20"/>
        <w:szCs w:val="20"/>
      </w:rPr>
      <w:t xml:space="preserve">REKONSTRUKCE FASÁDY </w:t>
    </w:r>
    <w:r w:rsidR="00F920A8">
      <w:rPr>
        <w:rFonts w:ascii="Calibri" w:hAnsi="Calibri"/>
        <w:color w:val="808080"/>
        <w:sz w:val="20"/>
        <w:szCs w:val="20"/>
      </w:rPr>
      <w:t>DOMU MASARYKOVO NÁMĚSTÍ  Č.P. 4</w:t>
    </w:r>
    <w:r w:rsidR="00555F85">
      <w:rPr>
        <w:rFonts w:ascii="Calibri" w:hAnsi="Calibri"/>
        <w:color w:val="808080"/>
        <w:sz w:val="20"/>
        <w:szCs w:val="20"/>
      </w:rPr>
      <w:t>4/28</w:t>
    </w:r>
    <w:r w:rsidRPr="0088797D">
      <w:rPr>
        <w:rFonts w:ascii="Calibri" w:hAnsi="Calibri"/>
        <w:color w:val="808080"/>
        <w:sz w:val="20"/>
        <w:szCs w:val="20"/>
      </w:rPr>
      <w:t>, NOVÝ JIČÍN</w:t>
    </w:r>
  </w:p>
  <w:p w:rsidR="007C1B70" w:rsidRDefault="007C1B70" w:rsidP="007C1B70">
    <w:pPr>
      <w:pStyle w:val="Zhlav"/>
      <w:jc w:val="center"/>
      <w:rPr>
        <w:rFonts w:ascii="Calibri" w:hAnsi="Calibri"/>
        <w:color w:val="808080"/>
        <w:sz w:val="20"/>
        <w:szCs w:val="20"/>
      </w:rPr>
    </w:pPr>
    <w:r>
      <w:rPr>
        <w:rFonts w:ascii="Calibri" w:hAnsi="Calibri"/>
        <w:color w:val="808080"/>
        <w:sz w:val="20"/>
        <w:szCs w:val="20"/>
      </w:rPr>
      <w:t>ING. JAN STUCHLÍK, KOZINA 520, 742 66 ŠTRAMBERK</w:t>
    </w:r>
    <w:r w:rsidRPr="0041501E">
      <w:rPr>
        <w:rFonts w:ascii="Calibri" w:hAnsi="Calibri"/>
        <w:color w:val="808080"/>
        <w:sz w:val="20"/>
        <w:szCs w:val="20"/>
      </w:rPr>
      <w:t xml:space="preserve">, </w:t>
    </w:r>
  </w:p>
  <w:p w:rsidR="007C1B70" w:rsidRPr="00A04E75" w:rsidRDefault="007C1B70" w:rsidP="007C1B70">
    <w:pPr>
      <w:pStyle w:val="Zhlav"/>
      <w:jc w:val="center"/>
      <w:rPr>
        <w:szCs w:val="20"/>
      </w:rPr>
    </w:pPr>
    <w:r w:rsidRPr="0041501E">
      <w:rPr>
        <w:rFonts w:ascii="Calibri" w:hAnsi="Calibri"/>
        <w:color w:val="808080"/>
        <w:sz w:val="20"/>
        <w:szCs w:val="20"/>
      </w:rPr>
      <w:t xml:space="preserve">tel. </w:t>
    </w:r>
    <w:r>
      <w:rPr>
        <w:rFonts w:ascii="Calibri" w:hAnsi="Calibri"/>
        <w:color w:val="808080"/>
        <w:sz w:val="20"/>
        <w:szCs w:val="20"/>
      </w:rPr>
      <w:t>734 547 346, sofly@seznam.cz, www.projekcepozemnichstaveb.cz</w:t>
    </w:r>
  </w:p>
  <w:p w:rsidR="00D60B8D" w:rsidRPr="007C1B70" w:rsidRDefault="00D60B8D" w:rsidP="007C1B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585"/>
        </w:tabs>
        <w:ind w:left="585" w:hanging="585"/>
      </w:pPr>
    </w:lvl>
    <w:lvl w:ilvl="1">
      <w:start w:val="2"/>
      <w:numFmt w:val="decimal"/>
      <w:lvlText w:val="%1.%2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8"/>
    <w:multiLevelType w:val="multilevel"/>
    <w:tmpl w:val="894EE87A"/>
    <w:lvl w:ilvl="0">
      <w:start w:val="2"/>
      <w:numFmt w:val="lowerLetter"/>
      <w:lvlText w:val="%1)"/>
      <w:lvlJc w:val="left"/>
      <w:pPr>
        <w:tabs>
          <w:tab w:val="num" w:pos="340"/>
        </w:tabs>
        <w:ind w:left="340" w:firstLine="34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firstLine="1080"/>
      </w:pPr>
      <w:rPr>
        <w:rFonts w:hint="default"/>
        <w:color w:val="000000"/>
        <w:position w:val="0"/>
      </w:rPr>
    </w:lvl>
    <w:lvl w:ilvl="2">
      <w:start w:val="1"/>
      <w:numFmt w:val="lowerLetter"/>
      <w:lvlText w:val="%3)"/>
      <w:lvlJc w:val="left"/>
      <w:pPr>
        <w:tabs>
          <w:tab w:val="num" w:pos="340"/>
        </w:tabs>
        <w:ind w:left="340" w:firstLine="34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40"/>
        </w:tabs>
        <w:ind w:left="34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97"/>
        </w:tabs>
        <w:ind w:left="397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4" w15:restartNumberingAfterBreak="0">
    <w:nsid w:val="0000000B"/>
    <w:multiLevelType w:val="multilevel"/>
    <w:tmpl w:val="894EE87D"/>
    <w:lvl w:ilvl="0">
      <w:start w:val="3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5" w15:restartNumberingAfterBreak="0">
    <w:nsid w:val="00000015"/>
    <w:multiLevelType w:val="multilevel"/>
    <w:tmpl w:val="894EE887"/>
    <w:lvl w:ilvl="0">
      <w:start w:val="8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6" w15:restartNumberingAfterBreak="0">
    <w:nsid w:val="0000004D"/>
    <w:multiLevelType w:val="multilevel"/>
    <w:tmpl w:val="894EE8BF"/>
    <w:lvl w:ilvl="0">
      <w:start w:val="1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7" w15:restartNumberingAfterBreak="0">
    <w:nsid w:val="00000051"/>
    <w:multiLevelType w:val="multilevel"/>
    <w:tmpl w:val="894EE8C3"/>
    <w:lvl w:ilvl="0">
      <w:start w:val="3"/>
      <w:numFmt w:val="bullet"/>
      <w:lvlText w:val=""/>
      <w:lvlJc w:val="left"/>
      <w:pPr>
        <w:tabs>
          <w:tab w:val="num" w:pos="1745"/>
        </w:tabs>
        <w:ind w:left="1745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25"/>
        </w:tabs>
        <w:ind w:left="1425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405"/>
        </w:tabs>
        <w:ind w:left="1405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1425"/>
        </w:tabs>
        <w:ind w:left="1425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425"/>
        </w:tabs>
        <w:ind w:left="1425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1405"/>
        </w:tabs>
        <w:ind w:left="1405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1425"/>
        </w:tabs>
        <w:ind w:left="1425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1425"/>
        </w:tabs>
        <w:ind w:left="1425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1405"/>
        </w:tabs>
        <w:ind w:left="1405" w:firstLine="6140"/>
      </w:pPr>
      <w:rPr>
        <w:rFonts w:hint="default"/>
        <w:color w:val="000000"/>
        <w:position w:val="0"/>
      </w:rPr>
    </w:lvl>
  </w:abstractNum>
  <w:abstractNum w:abstractNumId="8" w15:restartNumberingAfterBreak="0">
    <w:nsid w:val="00000053"/>
    <w:multiLevelType w:val="multilevel"/>
    <w:tmpl w:val="894EE8C5"/>
    <w:lvl w:ilvl="0">
      <w:start w:val="4"/>
      <w:numFmt w:val="bullet"/>
      <w:lvlText w:val=""/>
      <w:lvlJc w:val="left"/>
      <w:pPr>
        <w:tabs>
          <w:tab w:val="num" w:pos="1360"/>
        </w:tabs>
        <w:ind w:left="136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020"/>
        </w:tabs>
        <w:ind w:left="102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1040"/>
        </w:tabs>
        <w:ind w:left="104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040"/>
        </w:tabs>
        <w:ind w:left="104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1020"/>
        </w:tabs>
        <w:ind w:left="102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1040"/>
        </w:tabs>
        <w:ind w:left="104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1040"/>
        </w:tabs>
        <w:ind w:left="104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1020"/>
        </w:tabs>
        <w:ind w:left="1020" w:firstLine="6140"/>
      </w:pPr>
      <w:rPr>
        <w:rFonts w:hint="default"/>
        <w:color w:val="000000"/>
        <w:position w:val="0"/>
      </w:rPr>
    </w:lvl>
  </w:abstractNum>
  <w:abstractNum w:abstractNumId="9" w15:restartNumberingAfterBreak="0">
    <w:nsid w:val="00000057"/>
    <w:multiLevelType w:val="multilevel"/>
    <w:tmpl w:val="894EE8C9"/>
    <w:lvl w:ilvl="0">
      <w:start w:val="6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0" w15:restartNumberingAfterBreak="0">
    <w:nsid w:val="0000005D"/>
    <w:multiLevelType w:val="multilevel"/>
    <w:tmpl w:val="894EE8CF"/>
    <w:lvl w:ilvl="0">
      <w:start w:val="9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1" w15:restartNumberingAfterBreak="0">
    <w:nsid w:val="0000005F"/>
    <w:multiLevelType w:val="multilevel"/>
    <w:tmpl w:val="894EE8D1"/>
    <w:lvl w:ilvl="0">
      <w:start w:val="10"/>
      <w:numFmt w:val="bullet"/>
      <w:lvlText w:val=""/>
      <w:lvlJc w:val="left"/>
      <w:pPr>
        <w:tabs>
          <w:tab w:val="num" w:pos="680"/>
        </w:tabs>
        <w:ind w:left="68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12" w15:restartNumberingAfterBreak="0">
    <w:nsid w:val="1E4E4CCE"/>
    <w:multiLevelType w:val="hybridMultilevel"/>
    <w:tmpl w:val="4B905966"/>
    <w:lvl w:ilvl="0" w:tplc="03DC5C02">
      <w:start w:val="4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2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01297"/>
    <w:rsid w:val="00013F37"/>
    <w:rsid w:val="00016A24"/>
    <w:rsid w:val="00016AAC"/>
    <w:rsid w:val="00030717"/>
    <w:rsid w:val="00033E5A"/>
    <w:rsid w:val="000456FC"/>
    <w:rsid w:val="000643FF"/>
    <w:rsid w:val="000A427C"/>
    <w:rsid w:val="000D1E1D"/>
    <w:rsid w:val="000E0559"/>
    <w:rsid w:val="000E0D32"/>
    <w:rsid w:val="000F3E5C"/>
    <w:rsid w:val="000F5048"/>
    <w:rsid w:val="000F5528"/>
    <w:rsid w:val="0010317C"/>
    <w:rsid w:val="001037B2"/>
    <w:rsid w:val="001072EF"/>
    <w:rsid w:val="00134FBE"/>
    <w:rsid w:val="00150306"/>
    <w:rsid w:val="001700D4"/>
    <w:rsid w:val="00183640"/>
    <w:rsid w:val="001A3AAD"/>
    <w:rsid w:val="001B05C6"/>
    <w:rsid w:val="001C1B82"/>
    <w:rsid w:val="001D2340"/>
    <w:rsid w:val="001D3760"/>
    <w:rsid w:val="001E31F6"/>
    <w:rsid w:val="002177B6"/>
    <w:rsid w:val="002549CE"/>
    <w:rsid w:val="002552FD"/>
    <w:rsid w:val="00257502"/>
    <w:rsid w:val="00264F72"/>
    <w:rsid w:val="0027717A"/>
    <w:rsid w:val="002B24FA"/>
    <w:rsid w:val="002E0559"/>
    <w:rsid w:val="00320297"/>
    <w:rsid w:val="00320659"/>
    <w:rsid w:val="003507CE"/>
    <w:rsid w:val="00397DFD"/>
    <w:rsid w:val="003A287F"/>
    <w:rsid w:val="003C791B"/>
    <w:rsid w:val="003E5D49"/>
    <w:rsid w:val="003F4BBB"/>
    <w:rsid w:val="003F6A75"/>
    <w:rsid w:val="00410A19"/>
    <w:rsid w:val="0041501E"/>
    <w:rsid w:val="00447DA6"/>
    <w:rsid w:val="004509A3"/>
    <w:rsid w:val="00454318"/>
    <w:rsid w:val="004A1EAB"/>
    <w:rsid w:val="004A6F69"/>
    <w:rsid w:val="004B25C7"/>
    <w:rsid w:val="004B753A"/>
    <w:rsid w:val="004C4820"/>
    <w:rsid w:val="004D736D"/>
    <w:rsid w:val="004E405F"/>
    <w:rsid w:val="004E6E13"/>
    <w:rsid w:val="004F72CB"/>
    <w:rsid w:val="005009F4"/>
    <w:rsid w:val="00517A33"/>
    <w:rsid w:val="00520063"/>
    <w:rsid w:val="0054078F"/>
    <w:rsid w:val="005465B1"/>
    <w:rsid w:val="00555F85"/>
    <w:rsid w:val="005602F8"/>
    <w:rsid w:val="00576712"/>
    <w:rsid w:val="005845ED"/>
    <w:rsid w:val="005870EA"/>
    <w:rsid w:val="005A7830"/>
    <w:rsid w:val="005B1F1B"/>
    <w:rsid w:val="005B6649"/>
    <w:rsid w:val="005C052D"/>
    <w:rsid w:val="005C24DC"/>
    <w:rsid w:val="005C469D"/>
    <w:rsid w:val="005C7836"/>
    <w:rsid w:val="005E2772"/>
    <w:rsid w:val="00614C1A"/>
    <w:rsid w:val="00621DA9"/>
    <w:rsid w:val="00627C7B"/>
    <w:rsid w:val="00635AC7"/>
    <w:rsid w:val="00674F55"/>
    <w:rsid w:val="00677CA3"/>
    <w:rsid w:val="0069396C"/>
    <w:rsid w:val="006B19D1"/>
    <w:rsid w:val="006D0B95"/>
    <w:rsid w:val="006D16CE"/>
    <w:rsid w:val="006E2D96"/>
    <w:rsid w:val="006E3689"/>
    <w:rsid w:val="006F2A83"/>
    <w:rsid w:val="00732804"/>
    <w:rsid w:val="00735CB7"/>
    <w:rsid w:val="00751F82"/>
    <w:rsid w:val="00760AE8"/>
    <w:rsid w:val="007621FB"/>
    <w:rsid w:val="007727AB"/>
    <w:rsid w:val="007A0307"/>
    <w:rsid w:val="007B31EB"/>
    <w:rsid w:val="007B61BA"/>
    <w:rsid w:val="007C1B70"/>
    <w:rsid w:val="007D342E"/>
    <w:rsid w:val="007E528C"/>
    <w:rsid w:val="007F2C12"/>
    <w:rsid w:val="008052EF"/>
    <w:rsid w:val="00817C09"/>
    <w:rsid w:val="00826119"/>
    <w:rsid w:val="00851A95"/>
    <w:rsid w:val="00855D31"/>
    <w:rsid w:val="008706B6"/>
    <w:rsid w:val="0088797D"/>
    <w:rsid w:val="00887EC5"/>
    <w:rsid w:val="008C6867"/>
    <w:rsid w:val="008D34E6"/>
    <w:rsid w:val="008D42A9"/>
    <w:rsid w:val="008E7995"/>
    <w:rsid w:val="008F6FDE"/>
    <w:rsid w:val="009045C3"/>
    <w:rsid w:val="00904DD1"/>
    <w:rsid w:val="0091600B"/>
    <w:rsid w:val="009232DF"/>
    <w:rsid w:val="00937645"/>
    <w:rsid w:val="00941E4F"/>
    <w:rsid w:val="0096255F"/>
    <w:rsid w:val="00965249"/>
    <w:rsid w:val="00977130"/>
    <w:rsid w:val="009907A0"/>
    <w:rsid w:val="00991C29"/>
    <w:rsid w:val="0099484E"/>
    <w:rsid w:val="009A3DC9"/>
    <w:rsid w:val="009B23CB"/>
    <w:rsid w:val="009B6837"/>
    <w:rsid w:val="009C3094"/>
    <w:rsid w:val="009C7F47"/>
    <w:rsid w:val="009D0874"/>
    <w:rsid w:val="009E2939"/>
    <w:rsid w:val="00A06E6C"/>
    <w:rsid w:val="00A15268"/>
    <w:rsid w:val="00A17A66"/>
    <w:rsid w:val="00A23115"/>
    <w:rsid w:val="00A25992"/>
    <w:rsid w:val="00A41DBC"/>
    <w:rsid w:val="00A66168"/>
    <w:rsid w:val="00A668F4"/>
    <w:rsid w:val="00A71A44"/>
    <w:rsid w:val="00A73215"/>
    <w:rsid w:val="00A73832"/>
    <w:rsid w:val="00AB2950"/>
    <w:rsid w:val="00AB692F"/>
    <w:rsid w:val="00AC0F5E"/>
    <w:rsid w:val="00AC52B7"/>
    <w:rsid w:val="00AD579E"/>
    <w:rsid w:val="00AE4B97"/>
    <w:rsid w:val="00B026B5"/>
    <w:rsid w:val="00B16738"/>
    <w:rsid w:val="00B34EE9"/>
    <w:rsid w:val="00B42434"/>
    <w:rsid w:val="00B60117"/>
    <w:rsid w:val="00B60DA9"/>
    <w:rsid w:val="00B71158"/>
    <w:rsid w:val="00B863F6"/>
    <w:rsid w:val="00BA3ECA"/>
    <w:rsid w:val="00BB327A"/>
    <w:rsid w:val="00BB3491"/>
    <w:rsid w:val="00BE1639"/>
    <w:rsid w:val="00C02115"/>
    <w:rsid w:val="00C50E24"/>
    <w:rsid w:val="00C50F66"/>
    <w:rsid w:val="00C51AD3"/>
    <w:rsid w:val="00C5380B"/>
    <w:rsid w:val="00C70510"/>
    <w:rsid w:val="00C71DC9"/>
    <w:rsid w:val="00CA0756"/>
    <w:rsid w:val="00D163CC"/>
    <w:rsid w:val="00D20DB1"/>
    <w:rsid w:val="00D27B4E"/>
    <w:rsid w:val="00D3291B"/>
    <w:rsid w:val="00D330CC"/>
    <w:rsid w:val="00D37CD2"/>
    <w:rsid w:val="00D54831"/>
    <w:rsid w:val="00D57A9A"/>
    <w:rsid w:val="00D60B8D"/>
    <w:rsid w:val="00DC325E"/>
    <w:rsid w:val="00DD5380"/>
    <w:rsid w:val="00DD6A1B"/>
    <w:rsid w:val="00DE7A20"/>
    <w:rsid w:val="00E244B1"/>
    <w:rsid w:val="00E420E9"/>
    <w:rsid w:val="00E47133"/>
    <w:rsid w:val="00E4780E"/>
    <w:rsid w:val="00E5131D"/>
    <w:rsid w:val="00E52A1C"/>
    <w:rsid w:val="00E92A40"/>
    <w:rsid w:val="00EC2CF5"/>
    <w:rsid w:val="00ED36AF"/>
    <w:rsid w:val="00EF50C7"/>
    <w:rsid w:val="00F05000"/>
    <w:rsid w:val="00F1656E"/>
    <w:rsid w:val="00F47C60"/>
    <w:rsid w:val="00F5362A"/>
    <w:rsid w:val="00F54A5B"/>
    <w:rsid w:val="00F568BD"/>
    <w:rsid w:val="00F71703"/>
    <w:rsid w:val="00F73B96"/>
    <w:rsid w:val="00F920A8"/>
    <w:rsid w:val="00FA5BD1"/>
    <w:rsid w:val="00FC7E2A"/>
    <w:rsid w:val="00FD2049"/>
    <w:rsid w:val="00FF33E4"/>
    <w:rsid w:val="00F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1093B029-417B-4CE3-AA63-08C7FF5E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rsid w:val="00D60B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3E5D49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E5D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9z0">
    <w:name w:val="WW8Num19z0"/>
    <w:rPr>
      <w:rFonts w:ascii="Arial" w:eastAsia="Times New Roman" w:hAnsi="Arial" w:cs="Aria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nakypropoznmkupodarou">
    <w:name w:val="Znaky pro poznámku pod čarou"/>
    <w:rPr>
      <w:vertAlign w:val="superscript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rPr>
      <w:rFonts w:ascii="Arial" w:hAnsi="Arial" w:cs="Arial"/>
      <w:caps/>
      <w:sz w:val="20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ADPIS4">
    <w:name w:val="NADPIS 4"/>
    <w:basedOn w:val="Normln"/>
    <w:pPr>
      <w:jc w:val="both"/>
    </w:pPr>
    <w:rPr>
      <w:rFonts w:ascii="Arial" w:hAnsi="Arial"/>
      <w:b/>
    </w:rPr>
  </w:style>
  <w:style w:type="paragraph" w:customStyle="1" w:styleId="nadpis6">
    <w:name w:val="nadpis 6"/>
    <w:basedOn w:val="Normln"/>
    <w:pPr>
      <w:ind w:left="720" w:hanging="720"/>
      <w:jc w:val="both"/>
    </w:pPr>
    <w:rPr>
      <w:rFonts w:ascii="Arial" w:hAnsi="Arial"/>
      <w:b/>
      <w:bCs/>
      <w:sz w:val="26"/>
      <w:szCs w:val="20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Normal1">
    <w:name w:val="Normal1"/>
    <w:basedOn w:val="Normln"/>
    <w:pPr>
      <w:widowControl w:val="0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Textpoznpodarou">
    <w:name w:val="footnote text"/>
    <w:basedOn w:val="Normln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styleId="Zhlav">
    <w:name w:val="header"/>
    <w:basedOn w:val="Normln"/>
    <w:link w:val="ZhlavChar"/>
    <w:pPr>
      <w:suppressLineNumbers/>
      <w:tabs>
        <w:tab w:val="center" w:pos="4819"/>
        <w:tab w:val="right" w:pos="9638"/>
      </w:tabs>
    </w:pPr>
  </w:style>
  <w:style w:type="paragraph" w:styleId="Normlnweb">
    <w:name w:val="Normal (Web)"/>
    <w:basedOn w:val="Normln"/>
    <w:rsid w:val="005E2772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Pedformtovantext">
    <w:name w:val="Předformátovaný text"/>
    <w:basedOn w:val="Normln"/>
    <w:rsid w:val="00F1656E"/>
    <w:rPr>
      <w:rFonts w:ascii="Courier New" w:eastAsia="Courier New" w:hAnsi="Courier New" w:cs="Courier New"/>
      <w:sz w:val="20"/>
      <w:szCs w:val="20"/>
    </w:rPr>
  </w:style>
  <w:style w:type="paragraph" w:styleId="Zkladntext3">
    <w:name w:val="Body Text 3"/>
    <w:basedOn w:val="Normln"/>
    <w:rsid w:val="00D60B8D"/>
    <w:pPr>
      <w:spacing w:after="120"/>
    </w:pPr>
    <w:rPr>
      <w:sz w:val="16"/>
      <w:szCs w:val="16"/>
    </w:rPr>
  </w:style>
  <w:style w:type="character" w:styleId="Siln">
    <w:name w:val="Strong"/>
    <w:qFormat/>
    <w:rsid w:val="00D60B8D"/>
    <w:rPr>
      <w:b/>
      <w:bCs/>
    </w:rPr>
  </w:style>
  <w:style w:type="paragraph" w:customStyle="1" w:styleId="TPOOdstavec">
    <w:name w:val="TPO Odstavec"/>
    <w:basedOn w:val="Normln"/>
    <w:rsid w:val="00D60B8D"/>
    <w:pPr>
      <w:spacing w:after="240"/>
      <w:jc w:val="both"/>
    </w:pPr>
    <w:rPr>
      <w:rFonts w:eastAsia="Batang"/>
      <w:szCs w:val="20"/>
    </w:rPr>
  </w:style>
  <w:style w:type="paragraph" w:styleId="Zkladntextodsazen">
    <w:name w:val="Body Text Indent"/>
    <w:basedOn w:val="Normln"/>
    <w:rsid w:val="00D60B8D"/>
    <w:pPr>
      <w:spacing w:after="120"/>
      <w:ind w:left="283"/>
    </w:pPr>
    <w:rPr>
      <w:sz w:val="20"/>
      <w:szCs w:val="20"/>
    </w:rPr>
  </w:style>
  <w:style w:type="paragraph" w:styleId="Zkladntext2">
    <w:name w:val="Body Text 2"/>
    <w:basedOn w:val="Normln"/>
    <w:rsid w:val="00D60B8D"/>
    <w:pPr>
      <w:spacing w:after="120" w:line="480" w:lineRule="auto"/>
    </w:pPr>
    <w:rPr>
      <w:sz w:val="20"/>
      <w:szCs w:val="20"/>
    </w:rPr>
  </w:style>
  <w:style w:type="paragraph" w:styleId="Zkladntextodsazen3">
    <w:name w:val="Body Text Indent 3"/>
    <w:basedOn w:val="Normln"/>
    <w:rsid w:val="00D60B8D"/>
    <w:pPr>
      <w:spacing w:after="120"/>
      <w:ind w:left="283"/>
    </w:pPr>
    <w:rPr>
      <w:sz w:val="16"/>
      <w:szCs w:val="16"/>
    </w:rPr>
  </w:style>
  <w:style w:type="paragraph" w:customStyle="1" w:styleId="Body">
    <w:name w:val="Body"/>
    <w:rsid w:val="003E5D49"/>
    <w:pPr>
      <w:tabs>
        <w:tab w:val="left" w:pos="680"/>
      </w:tabs>
      <w:spacing w:after="60"/>
    </w:pPr>
    <w:rPr>
      <w:rFonts w:eastAsia="ヒラギノ角ゴ Pro W3"/>
      <w:color w:val="000000"/>
      <w:sz w:val="24"/>
    </w:rPr>
  </w:style>
  <w:style w:type="paragraph" w:styleId="Prosttext">
    <w:name w:val="Plain Text"/>
    <w:basedOn w:val="Normln"/>
    <w:rsid w:val="002552FD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paragraph" w:customStyle="1" w:styleId="Default">
    <w:name w:val="Default"/>
    <w:rsid w:val="00A738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hlavChar">
    <w:name w:val="Záhlaví Char"/>
    <w:link w:val="Zhlav"/>
    <w:rsid w:val="00FD204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644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PRŮVODNÍ ZPRÁVA</vt:lpstr>
      <vt:lpstr>PRŮVODNÍ ZPRÁVA</vt:lpstr>
    </vt:vector>
  </TitlesOfParts>
  <Company>Hewlett-Packard Company</Company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Kamil Mrva</dc:creator>
  <cp:keywords/>
  <cp:lastModifiedBy>Vítězslav Zachrdla</cp:lastModifiedBy>
  <cp:revision>5</cp:revision>
  <cp:lastPrinted>2012-01-24T11:27:00Z</cp:lastPrinted>
  <dcterms:created xsi:type="dcterms:W3CDTF">2017-10-29T17:30:00Z</dcterms:created>
  <dcterms:modified xsi:type="dcterms:W3CDTF">2018-02-27T09:16:00Z</dcterms:modified>
</cp:coreProperties>
</file>