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katabulky"/>
        <w:tblW w:w="9441" w:type="dxa"/>
        <w:jc w:val="center"/>
        <w:tblLook w:val="04A0"/>
      </w:tblPr>
      <w:tblGrid>
        <w:gridCol w:w="9441"/>
      </w:tblGrid>
      <w:tr w:rsidR="00F46A73" w:rsidTr="00E2261F">
        <w:trPr>
          <w:trHeight w:val="3912"/>
          <w:jc w:val="center"/>
        </w:trPr>
        <w:tc>
          <w:tcPr>
            <w:tcW w:w="9212" w:type="dxa"/>
            <w:vAlign w:val="center"/>
          </w:tcPr>
          <w:p w:rsidR="0022778F" w:rsidRPr="002A6EF7" w:rsidRDefault="00022D08" w:rsidP="00B15EA4">
            <w:pPr>
              <w:pStyle w:val="Bezmezer"/>
              <w:jc w:val="center"/>
              <w:rPr>
                <w:sz w:val="56"/>
                <w:szCs w:val="56"/>
              </w:rPr>
            </w:pPr>
            <w:r>
              <w:rPr>
                <w:noProof/>
                <w:lang w:eastAsia="cs-CZ"/>
              </w:rPr>
              <w:pict>
                <v:shapetype id="_x0000_t202" coordsize="21600,21600" o:spt="202" path="m,l,21600r21600,l21600,xe">
                  <v:stroke joinstyle="miter"/>
                  <v:path gradientshapeok="t" o:connecttype="rect"/>
                </v:shapetype>
                <v:shape id="_x0000_s1026" type="#_x0000_t202" style="position:absolute;left:0;text-align:left;margin-left:2.6pt;margin-top:97.3pt;width:457pt;height:78.95pt;z-index:251659264;mso-width-relative:margin;mso-height-relative:margin" stroked="f">
                  <v:textbox style="mso-next-textbox:#_x0000_s1026">
                    <w:txbxContent>
                      <w:p w:rsidR="00022D08" w:rsidRPr="004508F7" w:rsidRDefault="00022D08" w:rsidP="00022D08">
                        <w:pPr>
                          <w:spacing w:line="240" w:lineRule="auto"/>
                          <w:rPr>
                            <w:sz w:val="20"/>
                          </w:rPr>
                        </w:pPr>
                        <w:r w:rsidRPr="004508F7">
                          <w:rPr>
                            <w:sz w:val="20"/>
                          </w:rPr>
                          <w:t xml:space="preserve">Zadavatel při zpracování zadávací dokumentace a položkového rozpočtu včetně projektové dokumentace postupoval v souladu se základními zásadami zadávacího řízení dle § 6 </w:t>
                        </w:r>
                        <w:r>
                          <w:rPr>
                            <w:sz w:val="20"/>
                          </w:rPr>
                          <w:t>ZZVZ</w:t>
                        </w:r>
                        <w:r w:rsidRPr="004508F7">
                          <w:rPr>
                            <w:sz w:val="20"/>
                          </w:rPr>
                          <w:t xml:space="preserve"> a s maximální snahou na vymezení technických standardů stavebních prací, jejichž splnění požaduje. Vzhledem k tomu, že běžně používané cenové soustavy mají ve svých databázích definovány i položky, u nichž je v textu použit i popis a označení reprezentativního materiálu, umožňuje zadavatel v takovém případě použít pro plnění veřejné zakázky i jiných, kvalitativně a technicky obdobných řešení, pokud zadávací podmínky výslovně nestanoví z objektivních důvodů jinak.</w:t>
                        </w:r>
                      </w:p>
                      <w:p w:rsidR="00022D08" w:rsidRPr="004508F7" w:rsidRDefault="00022D08" w:rsidP="00022D08">
                        <w:pPr>
                          <w:spacing w:line="240" w:lineRule="auto"/>
                          <w:rPr>
                            <w:sz w:val="20"/>
                          </w:rPr>
                        </w:pPr>
                      </w:p>
                    </w:txbxContent>
                  </v:textbox>
                </v:shape>
              </w:pict>
            </w:r>
            <w:fldSimple w:instr=" Název \* MERGEFORMAT ">
              <w:sdt>
                <w:sdtPr>
                  <w:rPr>
                    <w:bCs/>
                    <w:sz w:val="56"/>
                    <w:szCs w:val="56"/>
                  </w:rPr>
                  <w:id w:val="27372688"/>
                  <w:lock w:val="sdtLocked"/>
                  <w:placeholder>
                    <w:docPart w:val="9A46DE9C9C8A406A890BBE5124809A6F"/>
                  </w:placeholder>
                  <w:text w:multiLine="1"/>
                </w:sdtPr>
                <w:sdtContent>
                  <w:r w:rsidR="009263B9" w:rsidRPr="009263B9">
                    <w:rPr>
                      <w:bCs/>
                      <w:sz w:val="56"/>
                      <w:szCs w:val="56"/>
                    </w:rPr>
                    <w:t>TECHNICKÁ ZPRÁVA</w:t>
                  </w:r>
                  <w:r w:rsidR="009263B9" w:rsidRPr="009263B9">
                    <w:rPr>
                      <w:bCs/>
                      <w:sz w:val="56"/>
                      <w:szCs w:val="56"/>
                    </w:rPr>
                    <w:br/>
                    <w:t>POŽÁRNĚ BEZPEČNOSTNÍ ŘEŠENÍ STAVBY</w:t>
                  </w:r>
                </w:sdtContent>
              </w:sdt>
            </w:fldSimple>
          </w:p>
        </w:tc>
      </w:tr>
    </w:tbl>
    <w:p w:rsidR="00760A8E" w:rsidRPr="00F46A73" w:rsidRDefault="00760A8E" w:rsidP="00760A8E">
      <w:pPr>
        <w:pStyle w:val="Bezmezer"/>
        <w:rPr>
          <w:sz w:val="14"/>
        </w:rPr>
      </w:pPr>
    </w:p>
    <w:tbl>
      <w:tblPr>
        <w:tblStyle w:val="Mkatabulky"/>
        <w:tblW w:w="9441" w:type="dxa"/>
        <w:jc w:val="center"/>
        <w:tblCellMar>
          <w:top w:w="28" w:type="dxa"/>
          <w:bottom w:w="28" w:type="dxa"/>
        </w:tblCellMar>
        <w:tblLook w:val="04A0"/>
      </w:tblPr>
      <w:tblGrid>
        <w:gridCol w:w="675"/>
        <w:gridCol w:w="1418"/>
        <w:gridCol w:w="7348"/>
      </w:tblGrid>
      <w:tr w:rsidR="00F46A73" w:rsidTr="004D66C7">
        <w:trPr>
          <w:trHeight w:val="227"/>
          <w:jc w:val="center"/>
        </w:trPr>
        <w:tc>
          <w:tcPr>
            <w:tcW w:w="675" w:type="dxa"/>
            <w:vAlign w:val="center"/>
          </w:tcPr>
          <w:p w:rsidR="00F46A73" w:rsidRPr="00F46A73" w:rsidRDefault="00F46A73" w:rsidP="00F46A73">
            <w:pPr>
              <w:pStyle w:val="Bezmezer"/>
              <w:jc w:val="center"/>
              <w:rPr>
                <w:sz w:val="14"/>
              </w:rPr>
            </w:pPr>
            <w:r w:rsidRPr="00F46A73">
              <w:rPr>
                <w:sz w:val="14"/>
              </w:rPr>
              <w:t>Revize</w:t>
            </w:r>
          </w:p>
        </w:tc>
        <w:tc>
          <w:tcPr>
            <w:tcW w:w="1418" w:type="dxa"/>
            <w:vAlign w:val="center"/>
          </w:tcPr>
          <w:p w:rsidR="00F46A73" w:rsidRPr="00F46A73" w:rsidRDefault="00F46A73" w:rsidP="00F46A73">
            <w:pPr>
              <w:pStyle w:val="Bezmezer"/>
              <w:rPr>
                <w:sz w:val="14"/>
              </w:rPr>
            </w:pPr>
            <w:r>
              <w:rPr>
                <w:sz w:val="14"/>
              </w:rPr>
              <w:t>Datum</w:t>
            </w:r>
          </w:p>
        </w:tc>
        <w:tc>
          <w:tcPr>
            <w:tcW w:w="7348" w:type="dxa"/>
            <w:vAlign w:val="center"/>
          </w:tcPr>
          <w:p w:rsidR="00F46A73" w:rsidRPr="00F46A73" w:rsidRDefault="00F46A73" w:rsidP="00F46A73">
            <w:pPr>
              <w:pStyle w:val="Bezmezer"/>
              <w:rPr>
                <w:sz w:val="14"/>
              </w:rPr>
            </w:pPr>
            <w:r>
              <w:rPr>
                <w:sz w:val="14"/>
              </w:rPr>
              <w:t>Popis revize</w:t>
            </w:r>
          </w:p>
        </w:tc>
      </w:tr>
      <w:tr w:rsidR="00F46A73" w:rsidTr="004D66C7">
        <w:trPr>
          <w:jc w:val="center"/>
        </w:trPr>
        <w:tc>
          <w:tcPr>
            <w:tcW w:w="675" w:type="dxa"/>
            <w:vAlign w:val="center"/>
          </w:tcPr>
          <w:p w:rsidR="00F46A73" w:rsidRDefault="00F46A73" w:rsidP="004551DD">
            <w:pPr>
              <w:pStyle w:val="Bezmezer"/>
            </w:pPr>
          </w:p>
        </w:tc>
        <w:sdt>
          <w:sdtPr>
            <w:alias w:val="Datum"/>
            <w:tag w:val="Datum"/>
            <w:id w:val="25087291"/>
            <w:placeholder>
              <w:docPart w:val="17CD866B738541DD83BFF1463B48B7EC"/>
            </w:placeholder>
            <w:showingPlcHdr/>
            <w:date w:fullDate="2019-01-18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4551DD" w:rsidP="004551DD">
                <w:pPr>
                  <w:pStyle w:val="Bezmezer"/>
                </w:pPr>
                <w:r w:rsidRPr="00A42E08">
                  <w:rPr>
                    <w:color w:val="FFFFFF" w:themeColor="background1"/>
                  </w:rPr>
                  <w:t>Vyberte datum</w:t>
                </w:r>
              </w:p>
            </w:tc>
          </w:sdtContent>
        </w:sdt>
        <w:tc>
          <w:tcPr>
            <w:tcW w:w="7348" w:type="dxa"/>
          </w:tcPr>
          <w:p w:rsidR="00F46A73" w:rsidRDefault="00F46A73" w:rsidP="00760A8E">
            <w:pPr>
              <w:pStyle w:val="Bezmezer"/>
            </w:pP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2"/>
            <w:placeholder>
              <w:docPart w:val="2C5A11DB71E44C549D76906BCAC5C5A6"/>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A42E08">
                  <w:rPr>
                    <w:color w:val="FFFFFF" w:themeColor="background1"/>
                  </w:rPr>
                  <w:t>Vyberte datum</w:t>
                </w:r>
              </w:p>
            </w:tc>
          </w:sdtContent>
        </w:sdt>
        <w:tc>
          <w:tcPr>
            <w:tcW w:w="7348" w:type="dxa"/>
          </w:tcPr>
          <w:p w:rsidR="00F46A73" w:rsidRDefault="00F46A73" w:rsidP="00760A8E">
            <w:pPr>
              <w:pStyle w:val="Bezmezer"/>
            </w:pP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3"/>
            <w:placeholder>
              <w:docPart w:val="7CCE2B4DDCE243558D295DE386FCD9AF"/>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A42E08">
                  <w:rPr>
                    <w:color w:val="FFFFFF" w:themeColor="background1"/>
                  </w:rPr>
                  <w:t>Vyberte datum</w:t>
                </w:r>
              </w:p>
            </w:tc>
          </w:sdtContent>
        </w:sdt>
        <w:tc>
          <w:tcPr>
            <w:tcW w:w="7348" w:type="dxa"/>
          </w:tcPr>
          <w:p w:rsidR="00F46A73" w:rsidRDefault="00F46A73" w:rsidP="00760A8E">
            <w:pPr>
              <w:pStyle w:val="Bezmezer"/>
            </w:pPr>
          </w:p>
        </w:tc>
      </w:tr>
    </w:tbl>
    <w:p w:rsidR="00760A8E" w:rsidRPr="00F46A73" w:rsidRDefault="00760A8E" w:rsidP="00760A8E">
      <w:pPr>
        <w:pStyle w:val="Bezmezer"/>
        <w:rPr>
          <w:sz w:val="14"/>
        </w:rPr>
      </w:pPr>
    </w:p>
    <w:tbl>
      <w:tblPr>
        <w:tblStyle w:val="Mkatabulky"/>
        <w:tblW w:w="9440" w:type="dxa"/>
        <w:jc w:val="center"/>
        <w:tblLayout w:type="fixed"/>
        <w:tblCellMar>
          <w:top w:w="57" w:type="dxa"/>
          <w:bottom w:w="57" w:type="dxa"/>
        </w:tblCellMar>
        <w:tblLook w:val="04A0"/>
      </w:tblPr>
      <w:tblGrid>
        <w:gridCol w:w="1101"/>
        <w:gridCol w:w="4728"/>
        <w:gridCol w:w="1225"/>
        <w:gridCol w:w="1134"/>
        <w:gridCol w:w="501"/>
        <w:gridCol w:w="208"/>
        <w:gridCol w:w="543"/>
      </w:tblGrid>
      <w:tr w:rsidR="00760A8E" w:rsidRPr="00760A8E" w:rsidTr="00E2261F">
        <w:trPr>
          <w:trHeight w:hRule="exact" w:val="22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Objednatel</w:t>
            </w:r>
          </w:p>
          <w:p w:rsidR="00FE59E5" w:rsidRPr="00E509C4" w:rsidRDefault="00FE59E5" w:rsidP="00FE59E5">
            <w:pPr>
              <w:pStyle w:val="Bezmezer"/>
              <w:rPr>
                <w:sz w:val="14"/>
              </w:rPr>
            </w:pPr>
            <w:r w:rsidRPr="00E509C4">
              <w:rPr>
                <w:sz w:val="14"/>
              </w:rPr>
              <w:t>Client</w:t>
            </w:r>
          </w:p>
        </w:tc>
        <w:sdt>
          <w:sdtPr>
            <w:rPr>
              <w:sz w:val="24"/>
            </w:rPr>
            <w:alias w:val="Objednatel"/>
            <w:tag w:val="Objednatel"/>
            <w:id w:val="27405278"/>
            <w:lock w:val="sdtLocked"/>
            <w:placeholder>
              <w:docPart w:val="7DD856CD61814C0B8D73C7776656E194"/>
            </w:placeholder>
            <w:text w:multiLine="1"/>
          </w:sdtPr>
          <w:sdtContent>
            <w:tc>
              <w:tcPr>
                <w:tcW w:w="4728" w:type="dxa"/>
                <w:vMerge w:val="restart"/>
                <w:tcBorders>
                  <w:left w:val="nil"/>
                </w:tcBorders>
                <w:vAlign w:val="center"/>
              </w:tcPr>
              <w:p w:rsidR="003407DC" w:rsidRPr="003407DC" w:rsidRDefault="00471590" w:rsidP="008F737D">
                <w:pPr>
                  <w:pStyle w:val="Bezmezer"/>
                  <w:spacing w:line="276" w:lineRule="auto"/>
                  <w:rPr>
                    <w:sz w:val="24"/>
                  </w:rPr>
                </w:pPr>
                <w:r>
                  <w:rPr>
                    <w:sz w:val="24"/>
                  </w:rPr>
                  <w:t>Město Nový Jičín</w:t>
                </w:r>
                <w:r w:rsidRPr="00471590">
                  <w:rPr>
                    <w:sz w:val="24"/>
                  </w:rPr>
                  <w:t xml:space="preserve"> </w:t>
                </w:r>
                <w:r>
                  <w:rPr>
                    <w:sz w:val="24"/>
                  </w:rPr>
                  <w:br/>
                  <w:t>Masarykovo nám. 1/1</w:t>
                </w:r>
                <w:r w:rsidRPr="00471590">
                  <w:rPr>
                    <w:sz w:val="24"/>
                  </w:rPr>
                  <w:t xml:space="preserve"> </w:t>
                </w:r>
                <w:r>
                  <w:rPr>
                    <w:sz w:val="24"/>
                  </w:rPr>
                  <w:br/>
                </w:r>
                <w:r w:rsidRPr="00471590">
                  <w:rPr>
                    <w:sz w:val="24"/>
                  </w:rPr>
                  <w:t>74101 Nový Jičín</w:t>
                </w:r>
              </w:p>
            </w:tc>
          </w:sdtContent>
        </w:sdt>
        <w:tc>
          <w:tcPr>
            <w:tcW w:w="3611" w:type="dxa"/>
            <w:gridSpan w:val="5"/>
            <w:tcBorders>
              <w:bottom w:val="nil"/>
            </w:tcBorders>
          </w:tcPr>
          <w:p w:rsidR="00760A8E" w:rsidRPr="00E509C4" w:rsidRDefault="00FE59E5" w:rsidP="00FE59E5">
            <w:pPr>
              <w:pStyle w:val="Bezmezer"/>
              <w:tabs>
                <w:tab w:val="left" w:pos="1026"/>
              </w:tabs>
              <w:rPr>
                <w:sz w:val="14"/>
              </w:rPr>
            </w:pPr>
            <w:r w:rsidRPr="00E509C4">
              <w:rPr>
                <w:sz w:val="14"/>
              </w:rPr>
              <w:t>Generální projektant / General designer</w:t>
            </w:r>
          </w:p>
        </w:tc>
      </w:tr>
      <w:tr w:rsidR="00760A8E" w:rsidRPr="00760A8E" w:rsidTr="00E2261F">
        <w:trPr>
          <w:trHeight w:hRule="exact" w:val="1474"/>
          <w:jc w:val="center"/>
        </w:trPr>
        <w:tc>
          <w:tcPr>
            <w:tcW w:w="1101" w:type="dxa"/>
            <w:vMerge/>
            <w:tcBorders>
              <w:right w:val="nil"/>
            </w:tcBorders>
          </w:tcPr>
          <w:p w:rsidR="00760A8E" w:rsidRPr="00E509C4" w:rsidRDefault="00760A8E" w:rsidP="00FE59E5">
            <w:pPr>
              <w:pStyle w:val="Bezmezer"/>
              <w:rPr>
                <w:sz w:val="14"/>
              </w:rPr>
            </w:pPr>
          </w:p>
        </w:tc>
        <w:tc>
          <w:tcPr>
            <w:tcW w:w="4728" w:type="dxa"/>
            <w:vMerge/>
            <w:tcBorders>
              <w:left w:val="nil"/>
            </w:tcBorders>
          </w:tcPr>
          <w:p w:rsidR="00760A8E" w:rsidRPr="00760A8E" w:rsidRDefault="00760A8E" w:rsidP="003407DC">
            <w:pPr>
              <w:pStyle w:val="Bezmezer"/>
              <w:spacing w:line="276" w:lineRule="auto"/>
            </w:pPr>
          </w:p>
        </w:tc>
        <w:tc>
          <w:tcPr>
            <w:tcW w:w="3611" w:type="dxa"/>
            <w:gridSpan w:val="5"/>
            <w:tcBorders>
              <w:top w:val="nil"/>
              <w:bottom w:val="single" w:sz="4" w:space="0" w:color="auto"/>
            </w:tcBorders>
            <w:vAlign w:val="center"/>
          </w:tcPr>
          <w:p w:rsidR="000438DC" w:rsidRDefault="001C3DB3" w:rsidP="00FE59E5">
            <w:pPr>
              <w:pStyle w:val="Bezmezer"/>
              <w:tabs>
                <w:tab w:val="left" w:pos="1026"/>
              </w:tabs>
              <w:rPr>
                <w:sz w:val="18"/>
              </w:rPr>
            </w:pPr>
            <w:r>
              <w:rPr>
                <w:noProof/>
                <w:sz w:val="18"/>
                <w:lang w:eastAsia="cs-CZ"/>
              </w:rPr>
              <w:drawing>
                <wp:anchor distT="0" distB="0" distL="114300" distR="114300" simplePos="0" relativeHeight="251658240" behindDoc="0" locked="0" layoutInCell="1" allowOverlap="1">
                  <wp:simplePos x="0" y="0"/>
                  <wp:positionH relativeFrom="column">
                    <wp:posOffset>138430</wp:posOffset>
                  </wp:positionH>
                  <wp:positionV relativeFrom="paragraph">
                    <wp:posOffset>5715</wp:posOffset>
                  </wp:positionV>
                  <wp:extent cx="1802765" cy="388620"/>
                  <wp:effectExtent l="19050" t="0" r="6985" b="0"/>
                  <wp:wrapNone/>
                  <wp:docPr id="6" name="obrázek 2" descr="R:\_Projekce\01_Vzory pro projektování_2016\06_Loga_Sablony\Logo Technoprojekt (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_Projekce\01_Vzory pro projektování_2016\06_Loga_Sablony\Logo Technoprojekt (ČB).jpg"/>
                          <pic:cNvPicPr>
                            <a:picLocks noChangeAspect="1" noChangeArrowheads="1"/>
                          </pic:cNvPicPr>
                        </pic:nvPicPr>
                        <pic:blipFill>
                          <a:blip r:embed="rId8" cstate="print"/>
                          <a:srcRect/>
                          <a:stretch>
                            <a:fillRect/>
                          </a:stretch>
                        </pic:blipFill>
                        <pic:spPr bwMode="auto">
                          <a:xfrm>
                            <a:off x="0" y="0"/>
                            <a:ext cx="1802765" cy="388620"/>
                          </a:xfrm>
                          <a:prstGeom prst="rect">
                            <a:avLst/>
                          </a:prstGeom>
                          <a:noFill/>
                          <a:ln w="9525">
                            <a:noFill/>
                            <a:miter lim="800000"/>
                            <a:headEnd/>
                            <a:tailEnd/>
                          </a:ln>
                        </pic:spPr>
                      </pic:pic>
                    </a:graphicData>
                  </a:graphic>
                </wp:anchor>
              </w:drawing>
            </w:r>
            <w:r w:rsidR="00FE59E5">
              <w:rPr>
                <w:sz w:val="18"/>
              </w:rPr>
              <w:tab/>
            </w:r>
          </w:p>
          <w:p w:rsidR="001C3DB3" w:rsidRDefault="000438DC" w:rsidP="00FE59E5">
            <w:pPr>
              <w:pStyle w:val="Bezmezer"/>
              <w:tabs>
                <w:tab w:val="left" w:pos="1026"/>
              </w:tabs>
              <w:rPr>
                <w:sz w:val="18"/>
              </w:rPr>
            </w:pPr>
            <w:r>
              <w:rPr>
                <w:sz w:val="18"/>
              </w:rPr>
              <w:tab/>
            </w:r>
          </w:p>
          <w:p w:rsidR="001C3DB3" w:rsidRDefault="001C3DB3" w:rsidP="00FE59E5">
            <w:pPr>
              <w:pStyle w:val="Bezmezer"/>
              <w:tabs>
                <w:tab w:val="left" w:pos="1026"/>
              </w:tabs>
              <w:rPr>
                <w:sz w:val="18"/>
              </w:rPr>
            </w:pPr>
            <w:r>
              <w:rPr>
                <w:sz w:val="18"/>
              </w:rPr>
              <w:tab/>
            </w:r>
          </w:p>
          <w:p w:rsidR="00FE59E5" w:rsidRPr="00760A8E" w:rsidRDefault="001C3DB3" w:rsidP="00FE59E5">
            <w:pPr>
              <w:pStyle w:val="Bezmezer"/>
              <w:tabs>
                <w:tab w:val="left" w:pos="1026"/>
              </w:tabs>
              <w:rPr>
                <w:sz w:val="18"/>
              </w:rPr>
            </w:pPr>
            <w:r>
              <w:rPr>
                <w:sz w:val="18"/>
              </w:rPr>
              <w:tab/>
            </w:r>
            <w:r w:rsidR="00FE59E5" w:rsidRPr="00760A8E">
              <w:rPr>
                <w:sz w:val="18"/>
              </w:rPr>
              <w:t>Technoprojekt, a.s.</w:t>
            </w:r>
          </w:p>
          <w:p w:rsidR="00FE59E5" w:rsidRPr="00760A8E" w:rsidRDefault="00FE59E5" w:rsidP="00FE59E5">
            <w:pPr>
              <w:pStyle w:val="Bezmezer"/>
              <w:tabs>
                <w:tab w:val="left" w:pos="1026"/>
              </w:tabs>
              <w:rPr>
                <w:sz w:val="18"/>
              </w:rPr>
            </w:pPr>
            <w:r>
              <w:rPr>
                <w:sz w:val="18"/>
              </w:rPr>
              <w:tab/>
            </w:r>
            <w:r w:rsidRPr="00760A8E">
              <w:rPr>
                <w:sz w:val="18"/>
              </w:rPr>
              <w:t>Havlíčkovo nábřeží 38</w:t>
            </w:r>
          </w:p>
          <w:p w:rsidR="00760A8E" w:rsidRDefault="00FE59E5" w:rsidP="00FE59E5">
            <w:pPr>
              <w:pStyle w:val="Bezmezer"/>
              <w:tabs>
                <w:tab w:val="left" w:pos="1026"/>
              </w:tabs>
              <w:rPr>
                <w:sz w:val="18"/>
              </w:rPr>
            </w:pPr>
            <w:r>
              <w:rPr>
                <w:sz w:val="18"/>
              </w:rPr>
              <w:tab/>
            </w:r>
            <w:r w:rsidRPr="00760A8E">
              <w:rPr>
                <w:sz w:val="18"/>
              </w:rPr>
              <w:t>702 00 Ostrava</w:t>
            </w:r>
          </w:p>
        </w:tc>
      </w:tr>
      <w:tr w:rsidR="00760A8E" w:rsidRPr="00760A8E" w:rsidTr="00E2261F">
        <w:trPr>
          <w:trHeight w:hRule="exact" w:val="22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Akce</w:t>
            </w:r>
          </w:p>
          <w:p w:rsidR="00FE59E5" w:rsidRPr="00E509C4" w:rsidRDefault="00FE59E5" w:rsidP="00FE59E5">
            <w:pPr>
              <w:pStyle w:val="Bezmezer"/>
              <w:rPr>
                <w:sz w:val="14"/>
              </w:rPr>
            </w:pPr>
            <w:r w:rsidRPr="00E509C4">
              <w:rPr>
                <w:sz w:val="14"/>
              </w:rPr>
              <w:t>Project</w:t>
            </w:r>
          </w:p>
        </w:tc>
        <w:sdt>
          <w:sdtPr>
            <w:rPr>
              <w:sz w:val="24"/>
            </w:rPr>
            <w:alias w:val="Akce"/>
            <w:tag w:val="Akce"/>
            <w:id w:val="27405282"/>
            <w:lock w:val="sdtLocked"/>
            <w:placeholder>
              <w:docPart w:val="7303A070E59449D49FF64B2218D5BACF"/>
            </w:placeholder>
            <w:text w:multiLine="1"/>
          </w:sdtPr>
          <w:sdtContent>
            <w:tc>
              <w:tcPr>
                <w:tcW w:w="4728" w:type="dxa"/>
                <w:vMerge w:val="restart"/>
                <w:tcBorders>
                  <w:left w:val="nil"/>
                </w:tcBorders>
                <w:vAlign w:val="center"/>
              </w:tcPr>
              <w:p w:rsidR="003407DC" w:rsidRPr="003407DC" w:rsidRDefault="00471590" w:rsidP="008F737D">
                <w:pPr>
                  <w:pStyle w:val="Bezmezer"/>
                  <w:spacing w:line="276" w:lineRule="auto"/>
                  <w:rPr>
                    <w:sz w:val="24"/>
                  </w:rPr>
                </w:pPr>
                <w:r w:rsidRPr="00471590">
                  <w:rPr>
                    <w:sz w:val="24"/>
                  </w:rPr>
                  <w:t>REKONSTRUKCE STŘECHY ZIMNÍHO STADIONU V NOVÉM JIČÍNĚ</w:t>
                </w:r>
              </w:p>
            </w:tc>
          </w:sdtContent>
        </w:sdt>
        <w:tc>
          <w:tcPr>
            <w:tcW w:w="3611" w:type="dxa"/>
            <w:gridSpan w:val="5"/>
            <w:tcBorders>
              <w:bottom w:val="nil"/>
            </w:tcBorders>
          </w:tcPr>
          <w:p w:rsidR="00760A8E" w:rsidRPr="00E509C4" w:rsidRDefault="00FE59E5" w:rsidP="00FE59E5">
            <w:pPr>
              <w:pStyle w:val="Bezmezer"/>
              <w:tabs>
                <w:tab w:val="left" w:pos="1026"/>
              </w:tabs>
              <w:rPr>
                <w:sz w:val="14"/>
              </w:rPr>
            </w:pPr>
            <w:r w:rsidRPr="00E509C4">
              <w:rPr>
                <w:sz w:val="14"/>
              </w:rPr>
              <w:t>Subdodavatel / Subcontractor</w:t>
            </w:r>
          </w:p>
        </w:tc>
      </w:tr>
      <w:tr w:rsidR="00760A8E" w:rsidRPr="00760A8E" w:rsidTr="00002115">
        <w:trPr>
          <w:trHeight w:hRule="exact" w:val="1474"/>
          <w:jc w:val="center"/>
        </w:trPr>
        <w:tc>
          <w:tcPr>
            <w:tcW w:w="1101" w:type="dxa"/>
            <w:vMerge/>
            <w:tcBorders>
              <w:right w:val="nil"/>
            </w:tcBorders>
          </w:tcPr>
          <w:p w:rsidR="00760A8E" w:rsidRPr="00E509C4" w:rsidRDefault="00760A8E" w:rsidP="00FE59E5">
            <w:pPr>
              <w:pStyle w:val="Bezmezer"/>
              <w:rPr>
                <w:sz w:val="14"/>
              </w:rPr>
            </w:pPr>
          </w:p>
        </w:tc>
        <w:tc>
          <w:tcPr>
            <w:tcW w:w="4728" w:type="dxa"/>
            <w:vMerge/>
            <w:tcBorders>
              <w:left w:val="nil"/>
            </w:tcBorders>
            <w:vAlign w:val="center"/>
          </w:tcPr>
          <w:p w:rsidR="00760A8E" w:rsidRPr="00760A8E" w:rsidRDefault="00760A8E" w:rsidP="003407DC">
            <w:pPr>
              <w:pStyle w:val="Bezmezer"/>
              <w:spacing w:line="276" w:lineRule="auto"/>
            </w:pPr>
          </w:p>
        </w:tc>
        <w:tc>
          <w:tcPr>
            <w:tcW w:w="3611" w:type="dxa"/>
            <w:gridSpan w:val="5"/>
            <w:tcBorders>
              <w:top w:val="nil"/>
            </w:tcBorders>
            <w:vAlign w:val="center"/>
          </w:tcPr>
          <w:p w:rsidR="00760A8E" w:rsidRPr="00002115" w:rsidRDefault="00760A8E" w:rsidP="007E2E62">
            <w:pPr>
              <w:pStyle w:val="Bezmezer"/>
              <w:tabs>
                <w:tab w:val="left" w:pos="1026"/>
              </w:tabs>
              <w:jc w:val="center"/>
            </w:pPr>
          </w:p>
        </w:tc>
      </w:tr>
      <w:tr w:rsidR="00760A8E" w:rsidRPr="00760A8E" w:rsidTr="00E2261F">
        <w:trPr>
          <w:trHeight w:hRule="exact" w:val="1361"/>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Objekt</w:t>
            </w:r>
          </w:p>
          <w:p w:rsidR="00FE59E5" w:rsidRPr="00E509C4" w:rsidRDefault="00FE59E5" w:rsidP="00FE59E5">
            <w:pPr>
              <w:pStyle w:val="Bezmezer"/>
              <w:rPr>
                <w:sz w:val="14"/>
              </w:rPr>
            </w:pPr>
            <w:r w:rsidRPr="00E509C4">
              <w:rPr>
                <w:sz w:val="14"/>
              </w:rPr>
              <w:t>Object</w:t>
            </w:r>
          </w:p>
        </w:tc>
        <w:sdt>
          <w:sdtPr>
            <w:alias w:val="Objekt"/>
            <w:tag w:val="Objekt"/>
            <w:id w:val="27405290"/>
            <w:lock w:val="sdtLocked"/>
            <w:placeholder>
              <w:docPart w:val="65A25AA2E15F466188C939A31592C518"/>
            </w:placeholder>
            <w:text w:multiLine="1"/>
          </w:sdtPr>
          <w:sdtContent>
            <w:tc>
              <w:tcPr>
                <w:tcW w:w="4728" w:type="dxa"/>
                <w:vMerge w:val="restart"/>
                <w:tcBorders>
                  <w:left w:val="nil"/>
                </w:tcBorders>
                <w:vAlign w:val="center"/>
              </w:tcPr>
              <w:p w:rsidR="00F46A73" w:rsidRPr="003407DC" w:rsidRDefault="00471590" w:rsidP="00471590">
                <w:pPr>
                  <w:pStyle w:val="Bezmezer"/>
                  <w:spacing w:line="276" w:lineRule="auto"/>
                  <w:rPr>
                    <w:sz w:val="24"/>
                  </w:rPr>
                </w:pPr>
                <w:r>
                  <w:t xml:space="preserve">SO 01 </w:t>
                </w:r>
                <w:r w:rsidRPr="00471590">
                  <w:t>Zimní stadion</w:t>
                </w:r>
              </w:p>
            </w:tc>
          </w:sdtContent>
        </w:sdt>
        <w:tc>
          <w:tcPr>
            <w:tcW w:w="3611" w:type="dxa"/>
            <w:gridSpan w:val="5"/>
          </w:tcPr>
          <w:p w:rsidR="00760A8E" w:rsidRPr="00E509C4" w:rsidRDefault="00E509C4" w:rsidP="00760A8E">
            <w:pPr>
              <w:pStyle w:val="Bezmezer"/>
              <w:rPr>
                <w:sz w:val="14"/>
              </w:rPr>
            </w:pPr>
            <w:r w:rsidRPr="00E509C4">
              <w:rPr>
                <w:sz w:val="14"/>
              </w:rPr>
              <w:t>Paré / Set</w:t>
            </w:r>
          </w:p>
        </w:tc>
      </w:tr>
      <w:tr w:rsidR="00247781" w:rsidRPr="00760A8E" w:rsidTr="00E2261F">
        <w:trPr>
          <w:trHeight w:hRule="exact" w:val="397"/>
          <w:jc w:val="center"/>
        </w:trPr>
        <w:tc>
          <w:tcPr>
            <w:tcW w:w="1101" w:type="dxa"/>
            <w:vMerge/>
            <w:tcBorders>
              <w:right w:val="nil"/>
            </w:tcBorders>
          </w:tcPr>
          <w:p w:rsidR="00247781" w:rsidRPr="00E509C4" w:rsidRDefault="00247781" w:rsidP="00FE59E5">
            <w:pPr>
              <w:pStyle w:val="Bezmezer"/>
              <w:rPr>
                <w:sz w:val="14"/>
              </w:rPr>
            </w:pPr>
          </w:p>
        </w:tc>
        <w:tc>
          <w:tcPr>
            <w:tcW w:w="4728" w:type="dxa"/>
            <w:vMerge/>
            <w:tcBorders>
              <w:left w:val="nil"/>
              <w:bottom w:val="single" w:sz="4" w:space="0" w:color="auto"/>
            </w:tcBorders>
            <w:vAlign w:val="center"/>
          </w:tcPr>
          <w:p w:rsidR="00247781" w:rsidRPr="00760A8E" w:rsidRDefault="00247781" w:rsidP="003407DC">
            <w:pPr>
              <w:pStyle w:val="Bezmezer"/>
              <w:spacing w:line="276" w:lineRule="auto"/>
            </w:pPr>
          </w:p>
        </w:tc>
        <w:tc>
          <w:tcPr>
            <w:tcW w:w="1225" w:type="dxa"/>
            <w:tcBorders>
              <w:right w:val="nil"/>
            </w:tcBorders>
            <w:vAlign w:val="center"/>
          </w:tcPr>
          <w:p w:rsidR="00247781" w:rsidRDefault="006E4FC6" w:rsidP="00760A8E">
            <w:pPr>
              <w:pStyle w:val="Bezmezer"/>
              <w:rPr>
                <w:sz w:val="14"/>
              </w:rPr>
            </w:pPr>
            <w:r>
              <w:rPr>
                <w:sz w:val="14"/>
              </w:rPr>
              <w:t>Projektant</w:t>
            </w:r>
          </w:p>
          <w:p w:rsidR="00247781" w:rsidRPr="00E509C4" w:rsidRDefault="00247781" w:rsidP="00760A8E">
            <w:pPr>
              <w:pStyle w:val="Bezmezer"/>
              <w:rPr>
                <w:sz w:val="14"/>
              </w:rPr>
            </w:pPr>
            <w:r>
              <w:rPr>
                <w:sz w:val="14"/>
              </w:rPr>
              <w:t>Designer</w:t>
            </w:r>
          </w:p>
        </w:tc>
        <w:tc>
          <w:tcPr>
            <w:tcW w:w="1635" w:type="dxa"/>
            <w:gridSpan w:val="2"/>
            <w:tcBorders>
              <w:left w:val="nil"/>
              <w:right w:val="nil"/>
            </w:tcBorders>
            <w:vAlign w:val="center"/>
          </w:tcPr>
          <w:sdt>
            <w:sdtPr>
              <w:rPr>
                <w:sz w:val="20"/>
              </w:rPr>
              <w:alias w:val="Projektant"/>
              <w:tag w:val="Projektant"/>
              <w:id w:val="684485"/>
              <w:lock w:val="sdtLocked"/>
              <w:placeholder>
                <w:docPart w:val="359BE96BDCF946DFAED90CFDF534CA44"/>
              </w:placeholder>
              <w:comboBox>
                <w:listItem w:displayText="Ing. Trávníček" w:value="Ing. Trávníček"/>
                <w:listItem w:displayText="Ing. Štenclová" w:value="Ing. Štenclová"/>
                <w:listItem w:displayText="Ing. Kašný" w:value="Ing. Kašný"/>
                <w:listItem w:displayText="Mlýnková" w:value="Mlýnková"/>
                <w:listItem w:displayText="Ing. Horký" w:value="Ing. Horký"/>
                <w:listItem w:displayText="Ing. Kubečka" w:value="Ing. Kubečka"/>
                <w:listItem w:displayText="Ing. Knobloch" w:value="Ing. Knobloch"/>
                <w:listItem w:displayText="Ing. Hradil" w:value="Ing. Hradil"/>
                <w:listItem w:displayText="Petříková" w:value="Petříková"/>
                <w:listItem w:displayText="Ing. Poláchová" w:value="Ing. Poláchová"/>
                <w:listItem w:displayText="Ing. Zboran" w:value="Ing. Zboran"/>
                <w:listItem w:displayText="Ing. Kielkowski" w:value="Ing. Kielkowski"/>
                <w:listItem w:displayText="Ing. Kuboň" w:value="Ing. Kuboň"/>
                <w:listItem w:displayText="Ing. Havlásek" w:value="Ing. Havlásek"/>
                <w:listItem w:displayText="Ing. Sabelová" w:value="Ing. Sabelová"/>
                <w:listItem w:displayText="Ing. Plachký" w:value="Ing. Plachký"/>
                <w:listItem w:displayText="Ing. Čendlíková" w:value="Ing. Čendlíková"/>
                <w:listItem w:displayText="Ing. Knápek" w:value="Ing. Knápek"/>
                <w:listItem w:displayText="Ing. Vojta" w:value="Ing. Vojta"/>
                <w:listItem w:displayText="Ing. Juřeníková" w:value="Ing. Juřeníková"/>
                <w:listItem w:displayText="Ing. Martinek" w:value="Ing. Martinek"/>
                <w:listItem w:displayText="Ing. Beneš" w:value="Ing. Beneš"/>
                <w:listItem w:displayText="Ing. Krejčí" w:value="Ing. Krejčí"/>
                <w:listItem w:displayText="Ing. Klimánek" w:value="Ing. Klimánek"/>
                <w:listItem w:displayText="Ing. Hurt" w:value="Ing. Hurt"/>
                <w:listItem w:displayText="Ing. Valošková" w:value="Ing. Valošková"/>
                <w:listItem w:displayText="Ing. Prokop" w:value="Ing. Prokop"/>
                <w:listItem w:displayText="Ing. Tyleček" w:value="Ing. Tyleček"/>
                <w:listItem w:displayText="Ing. Škola" w:value="Ing. Škola"/>
                <w:listItem w:displayText="Brož" w:value="Brož"/>
                <w:listItem w:displayText="Ing. Čapčík" w:value="Ing. Čapčík"/>
                <w:listItem w:displayText="Ing. Venglářová" w:value="Ing. Venglářová"/>
                <w:listItem w:displayText="Ing. Šebela" w:value="Ing. Šebela"/>
                <w:listItem w:displayText="Ing. Panáček" w:value="Ing. Panáček"/>
                <w:listItem w:displayText="Ing. Konečný" w:value="Ing. Konečný"/>
                <w:listItem w:displayText="Ing. Chleboun" w:value="Ing. Chleboun"/>
                <w:listItem w:displayText="Ing. arch. Suchoň" w:value="Ing. arch. Suchoň"/>
                <w:listItem w:displayText="Ing. arch. Štefková" w:value="Ing. arch. Štefková"/>
                <w:listItem w:displayText="Bc. Kuchařová" w:value="Bc. Kuchařová"/>
                <w:listItem w:displayText="Ing. Frýza" w:value="Ing. Frýza"/>
                <w:listItem w:displayText="Ing. Sedlák" w:value="Ing. Sedlák"/>
                <w:listItem w:displayText="Ing. Buroň" w:value="Ing. Buroň"/>
                <w:listItem w:displayText="Ing. Hruzík" w:value="Ing. Hruzík"/>
                <w:listItem w:displayText="Ing. Šňupárek" w:value="Ing. Šňupárek"/>
                <w:listItem w:displayText="Ing. Koval" w:value="Ing. Koval"/>
              </w:comboBox>
            </w:sdtPr>
            <w:sdtContent>
              <w:p w:rsidR="00247781" w:rsidRPr="00247781" w:rsidRDefault="002062C9" w:rsidP="002062C9">
                <w:pPr>
                  <w:pStyle w:val="Bezmezer"/>
                  <w:rPr>
                    <w:sz w:val="20"/>
                  </w:rPr>
                </w:pPr>
                <w:r>
                  <w:rPr>
                    <w:sz w:val="20"/>
                  </w:rPr>
                  <w:t>Bc. Dufka</w:t>
                </w:r>
              </w:p>
            </w:sdtContent>
          </w:sdt>
        </w:tc>
        <w:tc>
          <w:tcPr>
            <w:tcW w:w="751" w:type="dxa"/>
            <w:gridSpan w:val="2"/>
            <w:tcBorders>
              <w:left w:val="nil"/>
            </w:tcBorders>
            <w:vAlign w:val="center"/>
          </w:tcPr>
          <w:p w:rsidR="00247781" w:rsidRPr="00760A8E" w:rsidRDefault="002062C9" w:rsidP="00760A8E">
            <w:pPr>
              <w:pStyle w:val="Bezmezer"/>
            </w:pPr>
            <w:r>
              <w:rPr>
                <w:noProof/>
                <w:lang w:eastAsia="cs-CZ"/>
              </w:rPr>
              <w:drawing>
                <wp:inline distT="0" distB="0" distL="0" distR="0">
                  <wp:extent cx="339725" cy="240030"/>
                  <wp:effectExtent l="19050" t="0" r="3175" b="0"/>
                  <wp:docPr id="4" name="Obrázek 3" descr="Duf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fka.png"/>
                          <pic:cNvPicPr/>
                        </pic:nvPicPr>
                        <pic:blipFill>
                          <a:blip r:embed="rId9" cstate="print"/>
                          <a:stretch>
                            <a:fillRect/>
                          </a:stretch>
                        </pic:blipFill>
                        <pic:spPr>
                          <a:xfrm>
                            <a:off x="0" y="0"/>
                            <a:ext cx="339725" cy="240030"/>
                          </a:xfrm>
                          <a:prstGeom prst="rect">
                            <a:avLst/>
                          </a:prstGeom>
                        </pic:spPr>
                      </pic:pic>
                    </a:graphicData>
                  </a:graphic>
                </wp:inline>
              </w:drawing>
            </w:r>
          </w:p>
        </w:tc>
      </w:tr>
      <w:tr w:rsidR="00247781" w:rsidRPr="00760A8E" w:rsidTr="00E2261F">
        <w:trPr>
          <w:trHeight w:hRule="exact" w:val="397"/>
          <w:jc w:val="center"/>
        </w:trPr>
        <w:tc>
          <w:tcPr>
            <w:tcW w:w="1101" w:type="dxa"/>
            <w:vMerge w:val="restart"/>
            <w:tcBorders>
              <w:right w:val="nil"/>
            </w:tcBorders>
          </w:tcPr>
          <w:p w:rsidR="00247781" w:rsidRPr="00E509C4" w:rsidRDefault="00247781" w:rsidP="00FE59E5">
            <w:pPr>
              <w:pStyle w:val="Bezmezer"/>
              <w:rPr>
                <w:sz w:val="14"/>
              </w:rPr>
            </w:pPr>
            <w:r w:rsidRPr="00E509C4">
              <w:rPr>
                <w:sz w:val="14"/>
              </w:rPr>
              <w:t>Profese</w:t>
            </w:r>
          </w:p>
          <w:p w:rsidR="00247781" w:rsidRPr="00E509C4" w:rsidRDefault="00247781" w:rsidP="00FE59E5">
            <w:pPr>
              <w:pStyle w:val="Bezmezer"/>
              <w:rPr>
                <w:sz w:val="14"/>
              </w:rPr>
            </w:pPr>
            <w:r w:rsidRPr="00E509C4">
              <w:rPr>
                <w:sz w:val="14"/>
              </w:rPr>
              <w:t>Specialization</w:t>
            </w:r>
          </w:p>
        </w:tc>
        <w:tc>
          <w:tcPr>
            <w:tcW w:w="4728" w:type="dxa"/>
            <w:vMerge w:val="restart"/>
            <w:tcBorders>
              <w:left w:val="nil"/>
            </w:tcBorders>
            <w:vAlign w:val="center"/>
          </w:tcPr>
          <w:sdt>
            <w:sdtPr>
              <w:rPr>
                <w:sz w:val="24"/>
              </w:rPr>
              <w:alias w:val="Profese"/>
              <w:tag w:val="Profese"/>
              <w:id w:val="971179"/>
              <w:lock w:val="sdtLocked"/>
              <w:placeholder>
                <w:docPart w:val="775C0253905143BF9AD036E83E53FB23"/>
              </w:placeholder>
              <w:comboBox>
                <w:listItem w:value="Zvolte položku."/>
                <w:listItem w:displayText="Stavební část / Architektura" w:value="Stavební část / Architektura"/>
                <w:listItem w:displayText="Stavební část / Statika" w:value="Stavební část / Statika"/>
                <w:listItem w:displayText="Statika OK" w:value="Statika OK"/>
                <w:listItem w:displayText="Statika BK" w:value="Statika BK"/>
                <w:listItem w:displayText="Elektro" w:value="Elektro"/>
                <w:listItem w:displayText="Slaboproud" w:value="Slaboproud"/>
                <w:listItem w:displayText="MaR, motorická instalace" w:value="MaR, motorická instalace"/>
                <w:listItem w:displayText="Geodetická" w:value="Geodetická"/>
                <w:listItem w:displayText="Dopravní" w:value="Dopravní"/>
                <w:listItem w:displayText="Technologie" w:value="Technologie"/>
                <w:listItem w:displayText="Vodohospodářská" w:value="Vodohospodářská"/>
                <w:listItem w:displayText="TZB - Zdravotechnika" w:value="TZB - Zdravotechnika"/>
                <w:listItem w:displayText="TZB - Vytápění" w:value="TZB - Vytápění"/>
                <w:listItem w:displayText="TZB - Plynoinstalace" w:value="TZB - Plynoinstalace"/>
                <w:listItem w:displayText="TZB - Vzduchotechnika a klimatizace" w:value="TZB - Vzduchotechnika a klimatizace"/>
              </w:comboBox>
            </w:sdtPr>
            <w:sdtContent>
              <w:p w:rsidR="00247781" w:rsidRPr="003407DC" w:rsidRDefault="003934D9" w:rsidP="003934D9">
                <w:pPr>
                  <w:pStyle w:val="Bezmezer"/>
                  <w:spacing w:line="276" w:lineRule="auto"/>
                  <w:rPr>
                    <w:sz w:val="24"/>
                  </w:rPr>
                </w:pPr>
                <w:r>
                  <w:rPr>
                    <w:sz w:val="24"/>
                  </w:rPr>
                  <w:t>Požární bezpečnost stavby</w:t>
                </w:r>
              </w:p>
            </w:sdtContent>
          </w:sdt>
        </w:tc>
        <w:tc>
          <w:tcPr>
            <w:tcW w:w="1225" w:type="dxa"/>
            <w:tcBorders>
              <w:right w:val="nil"/>
            </w:tcBorders>
            <w:vAlign w:val="center"/>
          </w:tcPr>
          <w:p w:rsidR="00247781" w:rsidRDefault="00247781" w:rsidP="00760A8E">
            <w:pPr>
              <w:pStyle w:val="Bezmezer"/>
              <w:rPr>
                <w:sz w:val="14"/>
              </w:rPr>
            </w:pPr>
            <w:r>
              <w:rPr>
                <w:sz w:val="14"/>
              </w:rPr>
              <w:t>Kontroloval</w:t>
            </w:r>
          </w:p>
          <w:p w:rsidR="00247781" w:rsidRPr="00E509C4" w:rsidRDefault="00247781" w:rsidP="00760A8E">
            <w:pPr>
              <w:pStyle w:val="Bezmezer"/>
              <w:rPr>
                <w:sz w:val="14"/>
              </w:rPr>
            </w:pPr>
            <w:r>
              <w:rPr>
                <w:sz w:val="14"/>
              </w:rPr>
              <w:t>Controlled by</w:t>
            </w:r>
          </w:p>
        </w:tc>
        <w:sdt>
          <w:sdtPr>
            <w:rPr>
              <w:sz w:val="20"/>
            </w:rPr>
            <w:alias w:val="Kontroloval"/>
            <w:tag w:val="Kontroloval"/>
            <w:id w:val="684504"/>
            <w:lock w:val="sdtLocked"/>
            <w:placeholder>
              <w:docPart w:val="DefaultPlaceholder_22675703"/>
            </w:placeholder>
            <w:text/>
          </w:sdtPr>
          <w:sdtContent>
            <w:tc>
              <w:tcPr>
                <w:tcW w:w="1635" w:type="dxa"/>
                <w:gridSpan w:val="2"/>
                <w:tcBorders>
                  <w:left w:val="nil"/>
                  <w:right w:val="nil"/>
                </w:tcBorders>
                <w:vAlign w:val="center"/>
              </w:tcPr>
              <w:p w:rsidR="00247781" w:rsidRPr="00247781" w:rsidRDefault="00247781" w:rsidP="00760A8E">
                <w:pPr>
                  <w:pStyle w:val="Bezmezer"/>
                  <w:rPr>
                    <w:sz w:val="20"/>
                  </w:rPr>
                </w:pPr>
                <w:r w:rsidRPr="00247781">
                  <w:rPr>
                    <w:sz w:val="20"/>
                  </w:rPr>
                  <w:t>Ing. Frýza</w:t>
                </w:r>
              </w:p>
            </w:tc>
          </w:sdtContent>
        </w:sdt>
        <w:tc>
          <w:tcPr>
            <w:tcW w:w="751" w:type="dxa"/>
            <w:gridSpan w:val="2"/>
            <w:tcBorders>
              <w:left w:val="nil"/>
            </w:tcBorders>
            <w:vAlign w:val="center"/>
          </w:tcPr>
          <w:p w:rsidR="00247781" w:rsidRPr="00760A8E" w:rsidRDefault="00002115" w:rsidP="00760A8E">
            <w:pPr>
              <w:pStyle w:val="Bezmezer"/>
            </w:pPr>
            <w:r>
              <w:rPr>
                <w:noProof/>
                <w:lang w:eastAsia="cs-CZ"/>
              </w:rPr>
              <w:drawing>
                <wp:inline distT="0" distB="0" distL="0" distR="0">
                  <wp:extent cx="340995" cy="102235"/>
                  <wp:effectExtent l="19050" t="0" r="1905" b="0"/>
                  <wp:docPr id="3" name="obrázek 2" descr="C:\Documents and Settings\kubema\Plocha\Frý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kubema\Plocha\Frýza.jpg"/>
                          <pic:cNvPicPr>
                            <a:picLocks noChangeAspect="1" noChangeArrowheads="1"/>
                          </pic:cNvPicPr>
                        </pic:nvPicPr>
                        <pic:blipFill>
                          <a:blip r:embed="rId10" cstate="print"/>
                          <a:srcRect/>
                          <a:stretch>
                            <a:fillRect/>
                          </a:stretch>
                        </pic:blipFill>
                        <pic:spPr bwMode="auto">
                          <a:xfrm>
                            <a:off x="0" y="0"/>
                            <a:ext cx="340995" cy="102235"/>
                          </a:xfrm>
                          <a:prstGeom prst="rect">
                            <a:avLst/>
                          </a:prstGeom>
                          <a:noFill/>
                          <a:ln w="9525">
                            <a:noFill/>
                            <a:miter lim="800000"/>
                            <a:headEnd/>
                            <a:tailEnd/>
                          </a:ln>
                        </pic:spPr>
                      </pic:pic>
                    </a:graphicData>
                  </a:graphic>
                </wp:inline>
              </w:drawing>
            </w:r>
          </w:p>
        </w:tc>
      </w:tr>
      <w:tr w:rsidR="00247781" w:rsidRPr="00760A8E" w:rsidTr="00E2261F">
        <w:trPr>
          <w:trHeight w:hRule="exact" w:val="397"/>
          <w:jc w:val="center"/>
        </w:trPr>
        <w:tc>
          <w:tcPr>
            <w:tcW w:w="1101" w:type="dxa"/>
            <w:vMerge/>
            <w:tcBorders>
              <w:right w:val="nil"/>
            </w:tcBorders>
          </w:tcPr>
          <w:p w:rsidR="00247781" w:rsidRPr="00E509C4" w:rsidRDefault="00247781" w:rsidP="00FE59E5">
            <w:pPr>
              <w:pStyle w:val="Bezmezer"/>
              <w:rPr>
                <w:sz w:val="14"/>
              </w:rPr>
            </w:pPr>
          </w:p>
        </w:tc>
        <w:tc>
          <w:tcPr>
            <w:tcW w:w="4728" w:type="dxa"/>
            <w:vMerge/>
            <w:tcBorders>
              <w:left w:val="nil"/>
            </w:tcBorders>
            <w:vAlign w:val="center"/>
          </w:tcPr>
          <w:p w:rsidR="00247781" w:rsidRPr="00760A8E" w:rsidRDefault="00247781" w:rsidP="003407DC">
            <w:pPr>
              <w:pStyle w:val="Bezmezer"/>
              <w:spacing w:line="276" w:lineRule="auto"/>
            </w:pPr>
          </w:p>
        </w:tc>
        <w:tc>
          <w:tcPr>
            <w:tcW w:w="1225" w:type="dxa"/>
            <w:tcBorders>
              <w:right w:val="nil"/>
            </w:tcBorders>
            <w:vAlign w:val="center"/>
          </w:tcPr>
          <w:p w:rsidR="00247781" w:rsidRDefault="00247781" w:rsidP="00760A8E">
            <w:pPr>
              <w:pStyle w:val="Bezmezer"/>
              <w:rPr>
                <w:sz w:val="14"/>
              </w:rPr>
            </w:pPr>
            <w:r>
              <w:rPr>
                <w:sz w:val="14"/>
              </w:rPr>
              <w:t>Manažer projektu</w:t>
            </w:r>
          </w:p>
          <w:p w:rsidR="00247781" w:rsidRPr="00E509C4" w:rsidRDefault="00247781" w:rsidP="00760A8E">
            <w:pPr>
              <w:pStyle w:val="Bezmezer"/>
              <w:rPr>
                <w:sz w:val="14"/>
              </w:rPr>
            </w:pPr>
            <w:r>
              <w:rPr>
                <w:sz w:val="14"/>
              </w:rPr>
              <w:t>Project manager</w:t>
            </w:r>
          </w:p>
        </w:tc>
        <w:tc>
          <w:tcPr>
            <w:tcW w:w="1635" w:type="dxa"/>
            <w:gridSpan w:val="2"/>
            <w:tcBorders>
              <w:left w:val="nil"/>
              <w:right w:val="nil"/>
            </w:tcBorders>
            <w:vAlign w:val="center"/>
          </w:tcPr>
          <w:sdt>
            <w:sdtPr>
              <w:rPr>
                <w:sz w:val="20"/>
              </w:rPr>
              <w:alias w:val="Manažer projektu"/>
              <w:tag w:val="Manažer projektu"/>
              <w:id w:val="684505"/>
              <w:lock w:val="sdtLocked"/>
              <w:placeholder>
                <w:docPart w:val="2930128F1091406095B187E4E0A90370"/>
              </w:placeholder>
              <w:comboBox>
                <w:listItem w:displayText="Ing. Sedlák" w:value="Ing. Sedlák"/>
                <w:listItem w:displayText="Ing. Buroň" w:value="Ing. Buroň"/>
                <w:listItem w:displayText="Ing. Hruzík" w:value="Ing. Hruzík"/>
                <w:listItem w:displayText="Ing. Šňupárek" w:value="Ing. Šňupárek"/>
                <w:listItem w:displayText="Ing. Koval" w:value="Ing. Koval"/>
                <w:listItem w:displayText="Ing. Frýza" w:value="Ing. Frýza"/>
                <w:listItem w:displayText="Ing. Kubeczka" w:value="Ing. Kubeczka"/>
                <w:listItem w:displayText="Ing. Tyleček" w:value="Ing. Tyleček"/>
                <w:listItem w:displayText="Ing. Škola" w:value="Ing. Škola"/>
              </w:comboBox>
            </w:sdtPr>
            <w:sdtContent>
              <w:p w:rsidR="00247781" w:rsidRPr="00247781" w:rsidRDefault="00E0457A" w:rsidP="00AD2C5E">
                <w:pPr>
                  <w:pStyle w:val="Bezmezer"/>
                  <w:rPr>
                    <w:sz w:val="20"/>
                  </w:rPr>
                </w:pPr>
                <w:r>
                  <w:rPr>
                    <w:sz w:val="20"/>
                  </w:rPr>
                  <w:t>Ing. Sedlák</w:t>
                </w:r>
              </w:p>
            </w:sdtContent>
          </w:sdt>
        </w:tc>
        <w:tc>
          <w:tcPr>
            <w:tcW w:w="751" w:type="dxa"/>
            <w:gridSpan w:val="2"/>
            <w:tcBorders>
              <w:left w:val="nil"/>
            </w:tcBorders>
            <w:vAlign w:val="center"/>
          </w:tcPr>
          <w:p w:rsidR="00247781" w:rsidRPr="00760A8E" w:rsidRDefault="00E0457A" w:rsidP="00760A8E">
            <w:pPr>
              <w:pStyle w:val="Bezmezer"/>
            </w:pPr>
            <w:r>
              <w:rPr>
                <w:noProof/>
                <w:lang w:eastAsia="cs-CZ"/>
              </w:rPr>
              <w:drawing>
                <wp:inline distT="0" distB="0" distL="0" distR="0">
                  <wp:extent cx="339725" cy="213995"/>
                  <wp:effectExtent l="19050" t="0" r="3175" b="0"/>
                  <wp:docPr id="5" name="Obrázek 4" descr="Sedlá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dlák.jpg"/>
                          <pic:cNvPicPr/>
                        </pic:nvPicPr>
                        <pic:blipFill>
                          <a:blip r:embed="rId11" cstate="print"/>
                          <a:stretch>
                            <a:fillRect/>
                          </a:stretch>
                        </pic:blipFill>
                        <pic:spPr>
                          <a:xfrm>
                            <a:off x="0" y="0"/>
                            <a:ext cx="339725" cy="213995"/>
                          </a:xfrm>
                          <a:prstGeom prst="rect">
                            <a:avLst/>
                          </a:prstGeom>
                        </pic:spPr>
                      </pic:pic>
                    </a:graphicData>
                  </a:graphic>
                </wp:inline>
              </w:drawing>
            </w:r>
          </w:p>
        </w:tc>
      </w:tr>
      <w:tr w:rsidR="00760A8E" w:rsidRPr="00760A8E" w:rsidTr="00E2261F">
        <w:trPr>
          <w:trHeight w:hRule="exact" w:val="39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Název</w:t>
            </w:r>
          </w:p>
          <w:p w:rsidR="00FE59E5" w:rsidRPr="00E509C4" w:rsidRDefault="00FE59E5" w:rsidP="00FE59E5">
            <w:pPr>
              <w:pStyle w:val="Bezmezer"/>
              <w:rPr>
                <w:sz w:val="14"/>
              </w:rPr>
            </w:pPr>
            <w:r w:rsidRPr="00E509C4">
              <w:rPr>
                <w:sz w:val="14"/>
              </w:rPr>
              <w:t>Title</w:t>
            </w:r>
          </w:p>
        </w:tc>
        <w:bookmarkStart w:id="0" w:name="Název" w:displacedByCustomXml="next"/>
        <w:sdt>
          <w:sdtPr>
            <w:rPr>
              <w:sz w:val="24"/>
            </w:rPr>
            <w:id w:val="10313067"/>
            <w:lock w:val="sdtLocked"/>
            <w:placeholder>
              <w:docPart w:val="DefaultPlaceholder_22675703"/>
            </w:placeholder>
            <w:text w:multiLine="1"/>
          </w:sdtPr>
          <w:sdtContent>
            <w:tc>
              <w:tcPr>
                <w:tcW w:w="4728" w:type="dxa"/>
                <w:vMerge w:val="restart"/>
                <w:tcBorders>
                  <w:left w:val="nil"/>
                </w:tcBorders>
                <w:vAlign w:val="center"/>
              </w:tcPr>
              <w:p w:rsidR="0022778F" w:rsidRPr="003407DC" w:rsidRDefault="003934D9" w:rsidP="003934D9">
                <w:pPr>
                  <w:pStyle w:val="Bezmezer"/>
                  <w:spacing w:line="276" w:lineRule="auto"/>
                  <w:rPr>
                    <w:sz w:val="24"/>
                  </w:rPr>
                </w:pPr>
                <w:r>
                  <w:rPr>
                    <w:sz w:val="24"/>
                  </w:rPr>
                  <w:t>TECHNICKÁ ZPRÁVA</w:t>
                </w:r>
                <w:r>
                  <w:rPr>
                    <w:sz w:val="24"/>
                  </w:rPr>
                  <w:br/>
                  <w:t>POŽÁRNĚ BEZPEČNOSTNÍ ŘEŠENÍ STAVBY</w:t>
                </w:r>
              </w:p>
            </w:tc>
          </w:sdtContent>
        </w:sdt>
        <w:bookmarkEnd w:id="0" w:displacedByCustomXml="prev"/>
        <w:tc>
          <w:tcPr>
            <w:tcW w:w="1225" w:type="dxa"/>
            <w:tcBorders>
              <w:right w:val="nil"/>
            </w:tcBorders>
            <w:vAlign w:val="center"/>
          </w:tcPr>
          <w:p w:rsidR="00760A8E" w:rsidRDefault="00E509C4" w:rsidP="00760A8E">
            <w:pPr>
              <w:pStyle w:val="Bezmezer"/>
              <w:rPr>
                <w:sz w:val="14"/>
              </w:rPr>
            </w:pPr>
            <w:r>
              <w:rPr>
                <w:sz w:val="14"/>
              </w:rPr>
              <w:t>Datum</w:t>
            </w:r>
          </w:p>
          <w:p w:rsidR="00E509C4" w:rsidRPr="00E509C4" w:rsidRDefault="00E509C4" w:rsidP="00760A8E">
            <w:pPr>
              <w:pStyle w:val="Bezmezer"/>
              <w:rPr>
                <w:sz w:val="14"/>
              </w:rPr>
            </w:pPr>
            <w:r>
              <w:rPr>
                <w:sz w:val="14"/>
              </w:rPr>
              <w:t>Date</w:t>
            </w:r>
          </w:p>
        </w:tc>
        <w:sdt>
          <w:sdtPr>
            <w:alias w:val="Datum"/>
            <w:tag w:val="Datum"/>
            <w:id w:val="16195844"/>
            <w:lock w:val="sdtLocked"/>
            <w:placeholder>
              <w:docPart w:val="C5935701E37B40D7BF589CB67EFB0CB9"/>
            </w:placeholder>
            <w:date w:fullDate="2019-01-28T00:00:00Z">
              <w:dateFormat w:val="dd/MM/yyyy"/>
              <w:lid w:val="cs-CZ"/>
              <w:storeMappedDataAs w:val="dateTime"/>
              <w:calendar w:val="gregorian"/>
            </w:date>
          </w:sdtPr>
          <w:sdtEndPr>
            <w:rPr>
              <w:color w:val="BFBFBF" w:themeColor="background1" w:themeShade="BF"/>
            </w:rPr>
          </w:sdtEndPr>
          <w:sdtContent>
            <w:tc>
              <w:tcPr>
                <w:tcW w:w="2386" w:type="dxa"/>
                <w:gridSpan w:val="4"/>
                <w:tcBorders>
                  <w:left w:val="nil"/>
                </w:tcBorders>
                <w:vAlign w:val="center"/>
              </w:tcPr>
              <w:p w:rsidR="00760A8E" w:rsidRPr="00760A8E" w:rsidRDefault="004551DD" w:rsidP="00F130F8">
                <w:pPr>
                  <w:pStyle w:val="Bezmezer"/>
                </w:pPr>
                <w:r>
                  <w:t>28/01/2019</w:t>
                </w:r>
              </w:p>
            </w:tc>
          </w:sdtContent>
        </w:sdt>
      </w:tr>
      <w:tr w:rsidR="00760A8E" w:rsidRPr="00760A8E" w:rsidTr="00E2261F">
        <w:trPr>
          <w:trHeight w:hRule="exact" w:val="397"/>
          <w:jc w:val="center"/>
        </w:trPr>
        <w:tc>
          <w:tcPr>
            <w:tcW w:w="1101" w:type="dxa"/>
            <w:vMerge/>
            <w:tcBorders>
              <w:right w:val="nil"/>
            </w:tcBorders>
          </w:tcPr>
          <w:p w:rsidR="00760A8E" w:rsidRPr="00E509C4" w:rsidRDefault="00760A8E" w:rsidP="00760A8E">
            <w:pPr>
              <w:pStyle w:val="Bezmezer"/>
              <w:rPr>
                <w:sz w:val="14"/>
              </w:rPr>
            </w:pPr>
          </w:p>
        </w:tc>
        <w:tc>
          <w:tcPr>
            <w:tcW w:w="4728" w:type="dxa"/>
            <w:vMerge/>
            <w:tcBorders>
              <w:left w:val="nil"/>
            </w:tcBorders>
          </w:tcPr>
          <w:p w:rsidR="00760A8E" w:rsidRPr="00760A8E" w:rsidRDefault="00760A8E" w:rsidP="00760A8E">
            <w:pPr>
              <w:pStyle w:val="Bezmezer"/>
            </w:pPr>
          </w:p>
        </w:tc>
        <w:tc>
          <w:tcPr>
            <w:tcW w:w="1225" w:type="dxa"/>
            <w:tcBorders>
              <w:right w:val="nil"/>
            </w:tcBorders>
            <w:vAlign w:val="center"/>
          </w:tcPr>
          <w:p w:rsidR="00760A8E" w:rsidRDefault="00E509C4" w:rsidP="00760A8E">
            <w:pPr>
              <w:pStyle w:val="Bezmezer"/>
              <w:rPr>
                <w:sz w:val="14"/>
              </w:rPr>
            </w:pPr>
            <w:r>
              <w:rPr>
                <w:sz w:val="14"/>
              </w:rPr>
              <w:t>Stupeň</w:t>
            </w:r>
          </w:p>
          <w:p w:rsidR="00E509C4" w:rsidRPr="00E509C4" w:rsidRDefault="00E509C4" w:rsidP="00760A8E">
            <w:pPr>
              <w:pStyle w:val="Bezmezer"/>
              <w:rPr>
                <w:sz w:val="14"/>
              </w:rPr>
            </w:pPr>
            <w:r>
              <w:rPr>
                <w:sz w:val="14"/>
              </w:rPr>
              <w:t>Phase</w:t>
            </w:r>
          </w:p>
        </w:tc>
        <w:tc>
          <w:tcPr>
            <w:tcW w:w="2386" w:type="dxa"/>
            <w:gridSpan w:val="4"/>
            <w:tcBorders>
              <w:left w:val="nil"/>
            </w:tcBorders>
            <w:vAlign w:val="center"/>
          </w:tcPr>
          <w:sdt>
            <w:sdtPr>
              <w:alias w:val="Stupeň"/>
              <w:tag w:val="Stupeň"/>
              <w:id w:val="971033"/>
              <w:lock w:val="sdtLocked"/>
              <w:placeholder>
                <w:docPart w:val="2C8EDD71D81A45BB8F3B81136731FB2E"/>
              </w:placeholder>
              <w:comboBox>
                <w:listItem w:value="Zvolte položku."/>
                <w:listItem w:displayText="STUDIE" w:value="STUDIE"/>
                <w:listItem w:displayText="DÚR" w:value="DÚR"/>
                <w:listItem w:displayText="DÚR / DSP" w:value="DÚR / DSP"/>
                <w:listItem w:displayText="DSP" w:value="DSP"/>
                <w:listItem w:displayText="DSP / DPS" w:value="DSP / DPS"/>
                <w:listItem w:displayText="DPS" w:value="DPS"/>
                <w:listItem w:displayText="DBP" w:value="DBP"/>
                <w:listItem w:displayText="DVD" w:value="DVD"/>
                <w:listItem w:displayText="TD" w:value="TD"/>
                <w:listItem w:displayText="DSPS" w:value="DSPS"/>
              </w:comboBox>
            </w:sdtPr>
            <w:sdtContent>
              <w:p w:rsidR="00760A8E" w:rsidRPr="00760A8E" w:rsidRDefault="004551DD" w:rsidP="00BA701A">
                <w:pPr>
                  <w:pStyle w:val="Bezmezer"/>
                </w:pPr>
                <w:r>
                  <w:t>DPS</w:t>
                </w:r>
              </w:p>
            </w:sdtContent>
          </w:sdt>
        </w:tc>
      </w:tr>
      <w:tr w:rsidR="00E509C4" w:rsidRPr="00760A8E" w:rsidTr="00E2261F">
        <w:trPr>
          <w:trHeight w:hRule="exact" w:val="397"/>
          <w:jc w:val="center"/>
        </w:trPr>
        <w:tc>
          <w:tcPr>
            <w:tcW w:w="1101" w:type="dxa"/>
            <w:vMerge/>
            <w:tcBorders>
              <w:right w:val="nil"/>
            </w:tcBorders>
          </w:tcPr>
          <w:p w:rsidR="00E509C4" w:rsidRPr="00E509C4" w:rsidRDefault="00E509C4" w:rsidP="00760A8E">
            <w:pPr>
              <w:pStyle w:val="Bezmezer"/>
              <w:rPr>
                <w:sz w:val="14"/>
              </w:rPr>
            </w:pPr>
          </w:p>
        </w:tc>
        <w:tc>
          <w:tcPr>
            <w:tcW w:w="4728" w:type="dxa"/>
            <w:vMerge/>
            <w:tcBorders>
              <w:left w:val="nil"/>
            </w:tcBorders>
          </w:tcPr>
          <w:p w:rsidR="00E509C4" w:rsidRPr="00760A8E" w:rsidRDefault="00E509C4" w:rsidP="00760A8E">
            <w:pPr>
              <w:pStyle w:val="Bezmezer"/>
            </w:pPr>
          </w:p>
        </w:tc>
        <w:tc>
          <w:tcPr>
            <w:tcW w:w="1225" w:type="dxa"/>
            <w:tcBorders>
              <w:right w:val="nil"/>
            </w:tcBorders>
            <w:vAlign w:val="center"/>
          </w:tcPr>
          <w:p w:rsidR="00E509C4" w:rsidRDefault="00E509C4" w:rsidP="00760A8E">
            <w:pPr>
              <w:pStyle w:val="Bezmezer"/>
              <w:rPr>
                <w:sz w:val="14"/>
              </w:rPr>
            </w:pPr>
            <w:r>
              <w:rPr>
                <w:sz w:val="14"/>
              </w:rPr>
              <w:t>Počet stran</w:t>
            </w:r>
          </w:p>
          <w:p w:rsidR="00E509C4" w:rsidRPr="00E509C4" w:rsidRDefault="00E509C4" w:rsidP="00760A8E">
            <w:pPr>
              <w:pStyle w:val="Bezmezer"/>
              <w:rPr>
                <w:sz w:val="14"/>
              </w:rPr>
            </w:pPr>
            <w:r>
              <w:rPr>
                <w:sz w:val="14"/>
              </w:rPr>
              <w:t>No of pages</w:t>
            </w:r>
          </w:p>
        </w:tc>
        <w:tc>
          <w:tcPr>
            <w:tcW w:w="1134" w:type="dxa"/>
            <w:tcBorders>
              <w:left w:val="nil"/>
            </w:tcBorders>
            <w:vAlign w:val="center"/>
          </w:tcPr>
          <w:p w:rsidR="00E509C4" w:rsidRPr="00760A8E" w:rsidRDefault="00AF2A75" w:rsidP="00760A8E">
            <w:pPr>
              <w:pStyle w:val="Bezmezer"/>
            </w:pPr>
            <w:r>
              <w:t>9</w:t>
            </w:r>
          </w:p>
        </w:tc>
        <w:tc>
          <w:tcPr>
            <w:tcW w:w="709" w:type="dxa"/>
            <w:gridSpan w:val="2"/>
            <w:tcBorders>
              <w:left w:val="nil"/>
              <w:right w:val="nil"/>
            </w:tcBorders>
            <w:vAlign w:val="center"/>
          </w:tcPr>
          <w:p w:rsidR="00E509C4" w:rsidRDefault="00E509C4" w:rsidP="00760A8E">
            <w:pPr>
              <w:pStyle w:val="Bezmezer"/>
              <w:rPr>
                <w:sz w:val="14"/>
              </w:rPr>
            </w:pPr>
            <w:r w:rsidRPr="00E509C4">
              <w:rPr>
                <w:sz w:val="14"/>
              </w:rPr>
              <w:t>Revize</w:t>
            </w:r>
          </w:p>
          <w:p w:rsidR="00E509C4" w:rsidRPr="00E509C4" w:rsidRDefault="00E509C4" w:rsidP="00760A8E">
            <w:pPr>
              <w:pStyle w:val="Bezmezer"/>
              <w:rPr>
                <w:sz w:val="14"/>
              </w:rPr>
            </w:pPr>
            <w:r>
              <w:rPr>
                <w:sz w:val="14"/>
              </w:rPr>
              <w:t>Revision</w:t>
            </w:r>
          </w:p>
        </w:tc>
        <w:tc>
          <w:tcPr>
            <w:tcW w:w="543" w:type="dxa"/>
            <w:tcBorders>
              <w:left w:val="nil"/>
            </w:tcBorders>
            <w:vAlign w:val="center"/>
          </w:tcPr>
          <w:p w:rsidR="00E509C4" w:rsidRPr="00760A8E" w:rsidRDefault="003407DC" w:rsidP="00D163AC">
            <w:pPr>
              <w:pStyle w:val="Bezmezer"/>
              <w:jc w:val="right"/>
            </w:pPr>
            <w:r>
              <w:t>0</w:t>
            </w:r>
            <w:r w:rsidR="00D163AC">
              <w:t>1</w:t>
            </w:r>
          </w:p>
        </w:tc>
      </w:tr>
      <w:tr w:rsidR="00760A8E" w:rsidRPr="00760A8E" w:rsidTr="00E2261F">
        <w:trPr>
          <w:trHeight w:hRule="exact" w:val="397"/>
          <w:jc w:val="center"/>
        </w:trPr>
        <w:tc>
          <w:tcPr>
            <w:tcW w:w="1101" w:type="dxa"/>
            <w:vMerge/>
            <w:tcBorders>
              <w:right w:val="nil"/>
            </w:tcBorders>
          </w:tcPr>
          <w:p w:rsidR="00760A8E" w:rsidRPr="00E509C4" w:rsidRDefault="00760A8E" w:rsidP="00760A8E">
            <w:pPr>
              <w:pStyle w:val="Bezmezer"/>
              <w:rPr>
                <w:sz w:val="14"/>
              </w:rPr>
            </w:pPr>
          </w:p>
        </w:tc>
        <w:tc>
          <w:tcPr>
            <w:tcW w:w="4728" w:type="dxa"/>
            <w:vMerge/>
            <w:tcBorders>
              <w:left w:val="nil"/>
            </w:tcBorders>
          </w:tcPr>
          <w:p w:rsidR="00760A8E" w:rsidRPr="00760A8E" w:rsidRDefault="00760A8E" w:rsidP="00760A8E">
            <w:pPr>
              <w:pStyle w:val="Bezmezer"/>
            </w:pPr>
          </w:p>
        </w:tc>
        <w:tc>
          <w:tcPr>
            <w:tcW w:w="1225" w:type="dxa"/>
            <w:tcBorders>
              <w:right w:val="nil"/>
            </w:tcBorders>
            <w:vAlign w:val="center"/>
          </w:tcPr>
          <w:p w:rsidR="00760A8E" w:rsidRDefault="003407DC" w:rsidP="00760A8E">
            <w:pPr>
              <w:pStyle w:val="Bezmezer"/>
              <w:rPr>
                <w:sz w:val="14"/>
              </w:rPr>
            </w:pPr>
            <w:r>
              <w:rPr>
                <w:sz w:val="14"/>
              </w:rPr>
              <w:t>Archivní číslo</w:t>
            </w:r>
          </w:p>
          <w:p w:rsidR="003407DC" w:rsidRPr="00E509C4" w:rsidRDefault="003407DC" w:rsidP="00760A8E">
            <w:pPr>
              <w:pStyle w:val="Bezmezer"/>
              <w:rPr>
                <w:sz w:val="14"/>
              </w:rPr>
            </w:pPr>
            <w:r>
              <w:rPr>
                <w:sz w:val="14"/>
              </w:rPr>
              <w:t>Doc. No.</w:t>
            </w:r>
          </w:p>
        </w:tc>
        <w:bookmarkStart w:id="1" w:name="Archivní_číslo" w:displacedByCustomXml="next"/>
        <w:sdt>
          <w:sdtPr>
            <w:rPr>
              <w:spacing w:val="54"/>
            </w:rPr>
            <w:id w:val="14829845"/>
            <w:lock w:val="sdtLocked"/>
            <w:placeholder>
              <w:docPart w:val="035B8B842C4C4CDDB5049E5015C9E3EF"/>
            </w:placeholder>
            <w:text/>
          </w:sdtPr>
          <w:sdtContent>
            <w:tc>
              <w:tcPr>
                <w:tcW w:w="2386" w:type="dxa"/>
                <w:gridSpan w:val="4"/>
                <w:tcBorders>
                  <w:left w:val="nil"/>
                </w:tcBorders>
                <w:tcFitText/>
                <w:vAlign w:val="center"/>
              </w:tcPr>
              <w:p w:rsidR="00760A8E" w:rsidRPr="00760A8E" w:rsidRDefault="002062C9" w:rsidP="004551DD">
                <w:pPr>
                  <w:pStyle w:val="Bezmezer"/>
                </w:pPr>
                <w:r w:rsidRPr="004551DD">
                  <w:rPr>
                    <w:spacing w:val="54"/>
                  </w:rPr>
                  <w:t>875-3248</w:t>
                </w:r>
                <w:r w:rsidR="004551DD" w:rsidRPr="004551DD">
                  <w:rPr>
                    <w:spacing w:val="54"/>
                  </w:rPr>
                  <w:t>6</w:t>
                </w:r>
                <w:r w:rsidRPr="004551DD">
                  <w:rPr>
                    <w:spacing w:val="54"/>
                  </w:rPr>
                  <w:t>-01-0</w:t>
                </w:r>
                <w:r w:rsidRPr="004551DD">
                  <w:rPr>
                    <w:spacing w:val="10"/>
                  </w:rPr>
                  <w:t>1</w:t>
                </w:r>
              </w:p>
            </w:tc>
          </w:sdtContent>
        </w:sdt>
        <w:bookmarkEnd w:id="1" w:displacedByCustomXml="prev"/>
      </w:tr>
    </w:tbl>
    <w:p w:rsidR="00E2261F" w:rsidRPr="00E2261F" w:rsidRDefault="00E2261F" w:rsidP="00E2261F">
      <w:pPr>
        <w:rPr>
          <w:sz w:val="14"/>
        </w:rPr>
      </w:pPr>
      <w:r w:rsidRPr="00E2261F">
        <w:rPr>
          <w:sz w:val="14"/>
        </w:rPr>
        <w:br w:type="page"/>
      </w:r>
    </w:p>
    <w:p w:rsidR="00725B13" w:rsidRPr="00725B13" w:rsidRDefault="00725B13" w:rsidP="00725B13">
      <w:pPr>
        <w:rPr>
          <w:b/>
          <w:sz w:val="24"/>
        </w:rPr>
      </w:pPr>
      <w:r w:rsidRPr="00725B13">
        <w:rPr>
          <w:b/>
          <w:sz w:val="24"/>
        </w:rPr>
        <w:lastRenderedPageBreak/>
        <w:t>Obsah</w:t>
      </w:r>
    </w:p>
    <w:p w:rsidR="009263B9" w:rsidRDefault="00690847">
      <w:pPr>
        <w:pStyle w:val="Obsah1"/>
        <w:tabs>
          <w:tab w:val="left" w:pos="440"/>
          <w:tab w:val="right" w:leader="dot" w:pos="9062"/>
        </w:tabs>
        <w:rPr>
          <w:rFonts w:asciiTheme="minorHAnsi" w:eastAsiaTheme="minorEastAsia" w:hAnsiTheme="minorHAnsi"/>
          <w:noProof/>
          <w:lang w:eastAsia="cs-CZ"/>
        </w:rPr>
      </w:pPr>
      <w:r>
        <w:fldChar w:fldCharType="begin"/>
      </w:r>
      <w:r w:rsidR="00725B13">
        <w:instrText xml:space="preserve"> TOC \o "1-2" \h \z \u </w:instrText>
      </w:r>
      <w:r>
        <w:fldChar w:fldCharType="separate"/>
      </w:r>
      <w:hyperlink w:anchor="_Toc2860804" w:history="1">
        <w:r w:rsidR="009263B9" w:rsidRPr="001B5B7D">
          <w:rPr>
            <w:rStyle w:val="Hypertextovodkaz"/>
            <w:noProof/>
          </w:rPr>
          <w:t>1</w:t>
        </w:r>
        <w:r w:rsidR="009263B9">
          <w:rPr>
            <w:rFonts w:asciiTheme="minorHAnsi" w:eastAsiaTheme="minorEastAsia" w:hAnsiTheme="minorHAnsi"/>
            <w:noProof/>
            <w:lang w:eastAsia="cs-CZ"/>
          </w:rPr>
          <w:tab/>
        </w:r>
        <w:r w:rsidR="009263B9" w:rsidRPr="001B5B7D">
          <w:rPr>
            <w:rStyle w:val="Hypertextovodkaz"/>
            <w:noProof/>
          </w:rPr>
          <w:t>ÚVOD</w:t>
        </w:r>
        <w:r w:rsidR="009263B9">
          <w:rPr>
            <w:noProof/>
            <w:webHidden/>
          </w:rPr>
          <w:tab/>
        </w:r>
        <w:r>
          <w:rPr>
            <w:noProof/>
            <w:webHidden/>
          </w:rPr>
          <w:fldChar w:fldCharType="begin"/>
        </w:r>
        <w:r w:rsidR="009263B9">
          <w:rPr>
            <w:noProof/>
            <w:webHidden/>
          </w:rPr>
          <w:instrText xml:space="preserve"> PAGEREF _Toc2860804 \h </w:instrText>
        </w:r>
        <w:r>
          <w:rPr>
            <w:noProof/>
            <w:webHidden/>
          </w:rPr>
        </w:r>
        <w:r>
          <w:rPr>
            <w:noProof/>
            <w:webHidden/>
          </w:rPr>
          <w:fldChar w:fldCharType="separate"/>
        </w:r>
        <w:r w:rsidR="009263B9">
          <w:rPr>
            <w:noProof/>
            <w:webHidden/>
          </w:rPr>
          <w:t>3</w:t>
        </w:r>
        <w:r>
          <w:rPr>
            <w:noProof/>
            <w:webHidden/>
          </w:rPr>
          <w:fldChar w:fldCharType="end"/>
        </w:r>
      </w:hyperlink>
    </w:p>
    <w:p w:rsidR="009263B9" w:rsidRDefault="00690847">
      <w:pPr>
        <w:pStyle w:val="Obsah1"/>
        <w:tabs>
          <w:tab w:val="left" w:pos="440"/>
          <w:tab w:val="right" w:leader="dot" w:pos="9062"/>
        </w:tabs>
        <w:rPr>
          <w:rFonts w:asciiTheme="minorHAnsi" w:eastAsiaTheme="minorEastAsia" w:hAnsiTheme="minorHAnsi"/>
          <w:noProof/>
          <w:lang w:eastAsia="cs-CZ"/>
        </w:rPr>
      </w:pPr>
      <w:hyperlink w:anchor="_Toc2860805" w:history="1">
        <w:r w:rsidR="009263B9" w:rsidRPr="001B5B7D">
          <w:rPr>
            <w:rStyle w:val="Hypertextovodkaz"/>
            <w:noProof/>
          </w:rPr>
          <w:t>2</w:t>
        </w:r>
        <w:r w:rsidR="009263B9">
          <w:rPr>
            <w:rFonts w:asciiTheme="minorHAnsi" w:eastAsiaTheme="minorEastAsia" w:hAnsiTheme="minorHAnsi"/>
            <w:noProof/>
            <w:lang w:eastAsia="cs-CZ"/>
          </w:rPr>
          <w:tab/>
        </w:r>
        <w:r w:rsidR="009263B9" w:rsidRPr="001B5B7D">
          <w:rPr>
            <w:rStyle w:val="Hypertextovodkaz"/>
            <w:noProof/>
          </w:rPr>
          <w:t>POUŽITÉ PODKLADY</w:t>
        </w:r>
        <w:r w:rsidR="009263B9">
          <w:rPr>
            <w:noProof/>
            <w:webHidden/>
          </w:rPr>
          <w:tab/>
        </w:r>
        <w:r>
          <w:rPr>
            <w:noProof/>
            <w:webHidden/>
          </w:rPr>
          <w:fldChar w:fldCharType="begin"/>
        </w:r>
        <w:r w:rsidR="009263B9">
          <w:rPr>
            <w:noProof/>
            <w:webHidden/>
          </w:rPr>
          <w:instrText xml:space="preserve"> PAGEREF _Toc2860805 \h </w:instrText>
        </w:r>
        <w:r>
          <w:rPr>
            <w:noProof/>
            <w:webHidden/>
          </w:rPr>
        </w:r>
        <w:r>
          <w:rPr>
            <w:noProof/>
            <w:webHidden/>
          </w:rPr>
          <w:fldChar w:fldCharType="separate"/>
        </w:r>
        <w:r w:rsidR="009263B9">
          <w:rPr>
            <w:noProof/>
            <w:webHidden/>
          </w:rPr>
          <w:t>3</w:t>
        </w:r>
        <w:r>
          <w:rPr>
            <w:noProof/>
            <w:webHidden/>
          </w:rPr>
          <w:fldChar w:fldCharType="end"/>
        </w:r>
      </w:hyperlink>
    </w:p>
    <w:p w:rsidR="009263B9" w:rsidRDefault="00690847">
      <w:pPr>
        <w:pStyle w:val="Obsah1"/>
        <w:tabs>
          <w:tab w:val="left" w:pos="440"/>
          <w:tab w:val="right" w:leader="dot" w:pos="9062"/>
        </w:tabs>
        <w:rPr>
          <w:rFonts w:asciiTheme="minorHAnsi" w:eastAsiaTheme="minorEastAsia" w:hAnsiTheme="minorHAnsi"/>
          <w:noProof/>
          <w:lang w:eastAsia="cs-CZ"/>
        </w:rPr>
      </w:pPr>
      <w:hyperlink w:anchor="_Toc2860806" w:history="1">
        <w:r w:rsidR="009263B9" w:rsidRPr="001B5B7D">
          <w:rPr>
            <w:rStyle w:val="Hypertextovodkaz"/>
            <w:noProof/>
          </w:rPr>
          <w:t>3</w:t>
        </w:r>
        <w:r w:rsidR="009263B9">
          <w:rPr>
            <w:rFonts w:asciiTheme="minorHAnsi" w:eastAsiaTheme="minorEastAsia" w:hAnsiTheme="minorHAnsi"/>
            <w:noProof/>
            <w:lang w:eastAsia="cs-CZ"/>
          </w:rPr>
          <w:tab/>
        </w:r>
        <w:r w:rsidR="009263B9" w:rsidRPr="001B5B7D">
          <w:rPr>
            <w:rStyle w:val="Hypertextovodkaz"/>
            <w:noProof/>
          </w:rPr>
          <w:t>ZÁKLADNÍ POPIS STAVEBNÍHO ŘEŠENÍ</w:t>
        </w:r>
        <w:r w:rsidR="009263B9">
          <w:rPr>
            <w:noProof/>
            <w:webHidden/>
          </w:rPr>
          <w:tab/>
        </w:r>
        <w:r>
          <w:rPr>
            <w:noProof/>
            <w:webHidden/>
          </w:rPr>
          <w:fldChar w:fldCharType="begin"/>
        </w:r>
        <w:r w:rsidR="009263B9">
          <w:rPr>
            <w:noProof/>
            <w:webHidden/>
          </w:rPr>
          <w:instrText xml:space="preserve"> PAGEREF _Toc2860806 \h </w:instrText>
        </w:r>
        <w:r>
          <w:rPr>
            <w:noProof/>
            <w:webHidden/>
          </w:rPr>
        </w:r>
        <w:r>
          <w:rPr>
            <w:noProof/>
            <w:webHidden/>
          </w:rPr>
          <w:fldChar w:fldCharType="separate"/>
        </w:r>
        <w:r w:rsidR="009263B9">
          <w:rPr>
            <w:noProof/>
            <w:webHidden/>
          </w:rPr>
          <w:t>3</w:t>
        </w:r>
        <w:r>
          <w:rPr>
            <w:noProof/>
            <w:webHidden/>
          </w:rPr>
          <w:fldChar w:fldCharType="end"/>
        </w:r>
      </w:hyperlink>
    </w:p>
    <w:p w:rsidR="009263B9" w:rsidRDefault="00690847">
      <w:pPr>
        <w:pStyle w:val="Obsah1"/>
        <w:tabs>
          <w:tab w:val="left" w:pos="440"/>
          <w:tab w:val="right" w:leader="dot" w:pos="9062"/>
        </w:tabs>
        <w:rPr>
          <w:rFonts w:asciiTheme="minorHAnsi" w:eastAsiaTheme="minorEastAsia" w:hAnsiTheme="minorHAnsi"/>
          <w:noProof/>
          <w:lang w:eastAsia="cs-CZ"/>
        </w:rPr>
      </w:pPr>
      <w:hyperlink w:anchor="_Toc2860807" w:history="1">
        <w:r w:rsidR="009263B9" w:rsidRPr="001B5B7D">
          <w:rPr>
            <w:rStyle w:val="Hypertextovodkaz"/>
            <w:noProof/>
          </w:rPr>
          <w:t>4</w:t>
        </w:r>
        <w:r w:rsidR="009263B9">
          <w:rPr>
            <w:rFonts w:asciiTheme="minorHAnsi" w:eastAsiaTheme="minorEastAsia" w:hAnsiTheme="minorHAnsi"/>
            <w:noProof/>
            <w:lang w:eastAsia="cs-CZ"/>
          </w:rPr>
          <w:tab/>
        </w:r>
        <w:r w:rsidR="009263B9" w:rsidRPr="001B5B7D">
          <w:rPr>
            <w:rStyle w:val="Hypertextovodkaz"/>
            <w:noProof/>
          </w:rPr>
          <w:t>POPIS ZMĚN STAVBY z pohledu po</w:t>
        </w:r>
        <w:r w:rsidR="009263B9">
          <w:rPr>
            <w:noProof/>
            <w:webHidden/>
          </w:rPr>
          <w:tab/>
        </w:r>
        <w:r>
          <w:rPr>
            <w:noProof/>
            <w:webHidden/>
          </w:rPr>
          <w:fldChar w:fldCharType="begin"/>
        </w:r>
        <w:r w:rsidR="009263B9">
          <w:rPr>
            <w:noProof/>
            <w:webHidden/>
          </w:rPr>
          <w:instrText xml:space="preserve"> PAGEREF _Toc2860807 \h </w:instrText>
        </w:r>
        <w:r>
          <w:rPr>
            <w:noProof/>
            <w:webHidden/>
          </w:rPr>
        </w:r>
        <w:r>
          <w:rPr>
            <w:noProof/>
            <w:webHidden/>
          </w:rPr>
          <w:fldChar w:fldCharType="separate"/>
        </w:r>
        <w:r w:rsidR="009263B9">
          <w:rPr>
            <w:noProof/>
            <w:webHidden/>
          </w:rPr>
          <w:t>4</w:t>
        </w:r>
        <w:r>
          <w:rPr>
            <w:noProof/>
            <w:webHidden/>
          </w:rPr>
          <w:fldChar w:fldCharType="end"/>
        </w:r>
      </w:hyperlink>
    </w:p>
    <w:p w:rsidR="009263B9" w:rsidRDefault="00690847">
      <w:pPr>
        <w:pStyle w:val="Obsah1"/>
        <w:tabs>
          <w:tab w:val="left" w:pos="440"/>
          <w:tab w:val="right" w:leader="dot" w:pos="9062"/>
        </w:tabs>
        <w:rPr>
          <w:rFonts w:asciiTheme="minorHAnsi" w:eastAsiaTheme="minorEastAsia" w:hAnsiTheme="minorHAnsi"/>
          <w:noProof/>
          <w:lang w:eastAsia="cs-CZ"/>
        </w:rPr>
      </w:pPr>
      <w:hyperlink w:anchor="_Toc2860808" w:history="1">
        <w:r w:rsidR="009263B9" w:rsidRPr="001B5B7D">
          <w:rPr>
            <w:rStyle w:val="Hypertextovodkaz"/>
            <w:noProof/>
          </w:rPr>
          <w:t>5</w:t>
        </w:r>
        <w:r w:rsidR="009263B9">
          <w:rPr>
            <w:rFonts w:asciiTheme="minorHAnsi" w:eastAsiaTheme="minorEastAsia" w:hAnsiTheme="minorHAnsi"/>
            <w:noProof/>
            <w:lang w:eastAsia="cs-CZ"/>
          </w:rPr>
          <w:tab/>
        </w:r>
        <w:r w:rsidR="009263B9" w:rsidRPr="001B5B7D">
          <w:rPr>
            <w:rStyle w:val="Hypertextovodkaz"/>
            <w:noProof/>
          </w:rPr>
          <w:t>ROZDĚLENÍ Stavby DO POŽÁRNÍCH ÚSEKŮ</w:t>
        </w:r>
        <w:r w:rsidR="009263B9">
          <w:rPr>
            <w:noProof/>
            <w:webHidden/>
          </w:rPr>
          <w:tab/>
        </w:r>
        <w:r>
          <w:rPr>
            <w:noProof/>
            <w:webHidden/>
          </w:rPr>
          <w:fldChar w:fldCharType="begin"/>
        </w:r>
        <w:r w:rsidR="009263B9">
          <w:rPr>
            <w:noProof/>
            <w:webHidden/>
          </w:rPr>
          <w:instrText xml:space="preserve"> PAGEREF _Toc2860808 \h </w:instrText>
        </w:r>
        <w:r>
          <w:rPr>
            <w:noProof/>
            <w:webHidden/>
          </w:rPr>
        </w:r>
        <w:r>
          <w:rPr>
            <w:noProof/>
            <w:webHidden/>
          </w:rPr>
          <w:fldChar w:fldCharType="separate"/>
        </w:r>
        <w:r w:rsidR="009263B9">
          <w:rPr>
            <w:noProof/>
            <w:webHidden/>
          </w:rPr>
          <w:t>4</w:t>
        </w:r>
        <w:r>
          <w:rPr>
            <w:noProof/>
            <w:webHidden/>
          </w:rPr>
          <w:fldChar w:fldCharType="end"/>
        </w:r>
      </w:hyperlink>
    </w:p>
    <w:p w:rsidR="009263B9" w:rsidRDefault="00690847">
      <w:pPr>
        <w:pStyle w:val="Obsah1"/>
        <w:tabs>
          <w:tab w:val="left" w:pos="440"/>
          <w:tab w:val="right" w:leader="dot" w:pos="9062"/>
        </w:tabs>
        <w:rPr>
          <w:rFonts w:asciiTheme="minorHAnsi" w:eastAsiaTheme="minorEastAsia" w:hAnsiTheme="minorHAnsi"/>
          <w:noProof/>
          <w:lang w:eastAsia="cs-CZ"/>
        </w:rPr>
      </w:pPr>
      <w:hyperlink w:anchor="_Toc2860809" w:history="1">
        <w:r w:rsidR="009263B9" w:rsidRPr="001B5B7D">
          <w:rPr>
            <w:rStyle w:val="Hypertextovodkaz"/>
            <w:noProof/>
          </w:rPr>
          <w:t>6</w:t>
        </w:r>
        <w:r w:rsidR="009263B9">
          <w:rPr>
            <w:rFonts w:asciiTheme="minorHAnsi" w:eastAsiaTheme="minorEastAsia" w:hAnsiTheme="minorHAnsi"/>
            <w:noProof/>
            <w:lang w:eastAsia="cs-CZ"/>
          </w:rPr>
          <w:tab/>
        </w:r>
        <w:r w:rsidR="009263B9" w:rsidRPr="001B5B7D">
          <w:rPr>
            <w:rStyle w:val="Hypertextovodkaz"/>
            <w:noProof/>
          </w:rPr>
          <w:t>ŘEŠENÍ POŽÁRNÍ BEZPEČNOSTI</w:t>
        </w:r>
        <w:r w:rsidR="009263B9">
          <w:rPr>
            <w:noProof/>
            <w:webHidden/>
          </w:rPr>
          <w:tab/>
        </w:r>
        <w:r>
          <w:rPr>
            <w:noProof/>
            <w:webHidden/>
          </w:rPr>
          <w:fldChar w:fldCharType="begin"/>
        </w:r>
        <w:r w:rsidR="009263B9">
          <w:rPr>
            <w:noProof/>
            <w:webHidden/>
          </w:rPr>
          <w:instrText xml:space="preserve"> PAGEREF _Toc2860809 \h </w:instrText>
        </w:r>
        <w:r>
          <w:rPr>
            <w:noProof/>
            <w:webHidden/>
          </w:rPr>
        </w:r>
        <w:r>
          <w:rPr>
            <w:noProof/>
            <w:webHidden/>
          </w:rPr>
          <w:fldChar w:fldCharType="separate"/>
        </w:r>
        <w:r w:rsidR="009263B9">
          <w:rPr>
            <w:noProof/>
            <w:webHidden/>
          </w:rPr>
          <w:t>5</w:t>
        </w:r>
        <w:r>
          <w:rPr>
            <w:noProof/>
            <w:webHidden/>
          </w:rPr>
          <w:fldChar w:fldCharType="end"/>
        </w:r>
      </w:hyperlink>
    </w:p>
    <w:p w:rsidR="009263B9" w:rsidRDefault="00690847">
      <w:pPr>
        <w:pStyle w:val="Obsah1"/>
        <w:tabs>
          <w:tab w:val="left" w:pos="440"/>
          <w:tab w:val="right" w:leader="dot" w:pos="9062"/>
        </w:tabs>
        <w:rPr>
          <w:rFonts w:asciiTheme="minorHAnsi" w:eastAsiaTheme="minorEastAsia" w:hAnsiTheme="minorHAnsi"/>
          <w:noProof/>
          <w:lang w:eastAsia="cs-CZ"/>
        </w:rPr>
      </w:pPr>
      <w:hyperlink w:anchor="_Toc2860810" w:history="1">
        <w:r w:rsidR="009263B9" w:rsidRPr="001B5B7D">
          <w:rPr>
            <w:rStyle w:val="Hypertextovodkaz"/>
            <w:noProof/>
          </w:rPr>
          <w:t>7</w:t>
        </w:r>
        <w:r w:rsidR="009263B9">
          <w:rPr>
            <w:rFonts w:asciiTheme="minorHAnsi" w:eastAsiaTheme="minorEastAsia" w:hAnsiTheme="minorHAnsi"/>
            <w:noProof/>
            <w:lang w:eastAsia="cs-CZ"/>
          </w:rPr>
          <w:tab/>
        </w:r>
        <w:r w:rsidR="009263B9" w:rsidRPr="001B5B7D">
          <w:rPr>
            <w:rStyle w:val="Hypertextovodkaz"/>
            <w:noProof/>
          </w:rPr>
          <w:t>ZABEZPEČENÍ POŽÁRNÍCH ÚSEKŮ POŽÁRNĚ BEZPEČNOSTNÍMI ZAŘÍZENÍMI</w:t>
        </w:r>
        <w:r w:rsidR="009263B9">
          <w:rPr>
            <w:noProof/>
            <w:webHidden/>
          </w:rPr>
          <w:tab/>
        </w:r>
        <w:r>
          <w:rPr>
            <w:noProof/>
            <w:webHidden/>
          </w:rPr>
          <w:fldChar w:fldCharType="begin"/>
        </w:r>
        <w:r w:rsidR="009263B9">
          <w:rPr>
            <w:noProof/>
            <w:webHidden/>
          </w:rPr>
          <w:instrText xml:space="preserve"> PAGEREF _Toc2860810 \h </w:instrText>
        </w:r>
        <w:r>
          <w:rPr>
            <w:noProof/>
            <w:webHidden/>
          </w:rPr>
        </w:r>
        <w:r>
          <w:rPr>
            <w:noProof/>
            <w:webHidden/>
          </w:rPr>
          <w:fldChar w:fldCharType="separate"/>
        </w:r>
        <w:r w:rsidR="009263B9">
          <w:rPr>
            <w:noProof/>
            <w:webHidden/>
          </w:rPr>
          <w:t>7</w:t>
        </w:r>
        <w:r>
          <w:rPr>
            <w:noProof/>
            <w:webHidden/>
          </w:rPr>
          <w:fldChar w:fldCharType="end"/>
        </w:r>
      </w:hyperlink>
    </w:p>
    <w:p w:rsidR="009263B9" w:rsidRDefault="00690847">
      <w:pPr>
        <w:pStyle w:val="Obsah2"/>
        <w:tabs>
          <w:tab w:val="left" w:pos="880"/>
          <w:tab w:val="right" w:leader="dot" w:pos="9062"/>
        </w:tabs>
        <w:rPr>
          <w:rFonts w:asciiTheme="minorHAnsi" w:eastAsiaTheme="minorEastAsia" w:hAnsiTheme="minorHAnsi"/>
          <w:noProof/>
          <w:lang w:eastAsia="cs-CZ"/>
        </w:rPr>
      </w:pPr>
      <w:hyperlink w:anchor="_Toc2860811" w:history="1">
        <w:r w:rsidR="009263B9" w:rsidRPr="001B5B7D">
          <w:rPr>
            <w:rStyle w:val="Hypertextovodkaz"/>
            <w:noProof/>
          </w:rPr>
          <w:t>7.1</w:t>
        </w:r>
        <w:r w:rsidR="009263B9">
          <w:rPr>
            <w:rFonts w:asciiTheme="minorHAnsi" w:eastAsiaTheme="minorEastAsia" w:hAnsiTheme="minorHAnsi"/>
            <w:noProof/>
            <w:lang w:eastAsia="cs-CZ"/>
          </w:rPr>
          <w:tab/>
        </w:r>
        <w:r w:rsidR="009263B9" w:rsidRPr="001B5B7D">
          <w:rPr>
            <w:rStyle w:val="Hypertextovodkaz"/>
            <w:noProof/>
          </w:rPr>
          <w:t>Samočinné odvětrací zařízení (SOZ)</w:t>
        </w:r>
        <w:r w:rsidR="009263B9">
          <w:rPr>
            <w:noProof/>
            <w:webHidden/>
          </w:rPr>
          <w:tab/>
        </w:r>
        <w:r>
          <w:rPr>
            <w:noProof/>
            <w:webHidden/>
          </w:rPr>
          <w:fldChar w:fldCharType="begin"/>
        </w:r>
        <w:r w:rsidR="009263B9">
          <w:rPr>
            <w:noProof/>
            <w:webHidden/>
          </w:rPr>
          <w:instrText xml:space="preserve"> PAGEREF _Toc2860811 \h </w:instrText>
        </w:r>
        <w:r>
          <w:rPr>
            <w:noProof/>
            <w:webHidden/>
          </w:rPr>
        </w:r>
        <w:r>
          <w:rPr>
            <w:noProof/>
            <w:webHidden/>
          </w:rPr>
          <w:fldChar w:fldCharType="separate"/>
        </w:r>
        <w:r w:rsidR="009263B9">
          <w:rPr>
            <w:noProof/>
            <w:webHidden/>
          </w:rPr>
          <w:t>7</w:t>
        </w:r>
        <w:r>
          <w:rPr>
            <w:noProof/>
            <w:webHidden/>
          </w:rPr>
          <w:fldChar w:fldCharType="end"/>
        </w:r>
      </w:hyperlink>
    </w:p>
    <w:p w:rsidR="009263B9" w:rsidRDefault="00690847">
      <w:pPr>
        <w:pStyle w:val="Obsah2"/>
        <w:tabs>
          <w:tab w:val="left" w:pos="880"/>
          <w:tab w:val="right" w:leader="dot" w:pos="9062"/>
        </w:tabs>
        <w:rPr>
          <w:rFonts w:asciiTheme="minorHAnsi" w:eastAsiaTheme="minorEastAsia" w:hAnsiTheme="minorHAnsi"/>
          <w:noProof/>
          <w:lang w:eastAsia="cs-CZ"/>
        </w:rPr>
      </w:pPr>
      <w:hyperlink w:anchor="_Toc2860812" w:history="1">
        <w:r w:rsidR="009263B9" w:rsidRPr="001B5B7D">
          <w:rPr>
            <w:rStyle w:val="Hypertextovodkaz"/>
            <w:noProof/>
          </w:rPr>
          <w:t>7.2</w:t>
        </w:r>
        <w:r w:rsidR="009263B9">
          <w:rPr>
            <w:rFonts w:asciiTheme="minorHAnsi" w:eastAsiaTheme="minorEastAsia" w:hAnsiTheme="minorHAnsi"/>
            <w:noProof/>
            <w:lang w:eastAsia="cs-CZ"/>
          </w:rPr>
          <w:tab/>
        </w:r>
        <w:r w:rsidR="009263B9" w:rsidRPr="001B5B7D">
          <w:rPr>
            <w:rStyle w:val="Hypertextovodkaz"/>
            <w:noProof/>
          </w:rPr>
          <w:t>Elektrická požární signalizace (EPS)</w:t>
        </w:r>
        <w:r w:rsidR="009263B9">
          <w:rPr>
            <w:noProof/>
            <w:webHidden/>
          </w:rPr>
          <w:tab/>
        </w:r>
        <w:r>
          <w:rPr>
            <w:noProof/>
            <w:webHidden/>
          </w:rPr>
          <w:fldChar w:fldCharType="begin"/>
        </w:r>
        <w:r w:rsidR="009263B9">
          <w:rPr>
            <w:noProof/>
            <w:webHidden/>
          </w:rPr>
          <w:instrText xml:space="preserve"> PAGEREF _Toc2860812 \h </w:instrText>
        </w:r>
        <w:r>
          <w:rPr>
            <w:noProof/>
            <w:webHidden/>
          </w:rPr>
        </w:r>
        <w:r>
          <w:rPr>
            <w:noProof/>
            <w:webHidden/>
          </w:rPr>
          <w:fldChar w:fldCharType="separate"/>
        </w:r>
        <w:r w:rsidR="009263B9">
          <w:rPr>
            <w:noProof/>
            <w:webHidden/>
          </w:rPr>
          <w:t>8</w:t>
        </w:r>
        <w:r>
          <w:rPr>
            <w:noProof/>
            <w:webHidden/>
          </w:rPr>
          <w:fldChar w:fldCharType="end"/>
        </w:r>
      </w:hyperlink>
    </w:p>
    <w:p w:rsidR="009263B9" w:rsidRDefault="00690847">
      <w:pPr>
        <w:pStyle w:val="Obsah1"/>
        <w:tabs>
          <w:tab w:val="left" w:pos="440"/>
          <w:tab w:val="right" w:leader="dot" w:pos="9062"/>
        </w:tabs>
        <w:rPr>
          <w:rFonts w:asciiTheme="minorHAnsi" w:eastAsiaTheme="minorEastAsia" w:hAnsiTheme="minorHAnsi"/>
          <w:noProof/>
          <w:lang w:eastAsia="cs-CZ"/>
        </w:rPr>
      </w:pPr>
      <w:hyperlink w:anchor="_Toc2860813" w:history="1">
        <w:r w:rsidR="009263B9" w:rsidRPr="001B5B7D">
          <w:rPr>
            <w:rStyle w:val="Hypertextovodkaz"/>
            <w:noProof/>
          </w:rPr>
          <w:t>8</w:t>
        </w:r>
        <w:r w:rsidR="009263B9">
          <w:rPr>
            <w:rFonts w:asciiTheme="minorHAnsi" w:eastAsiaTheme="minorEastAsia" w:hAnsiTheme="minorHAnsi"/>
            <w:noProof/>
            <w:lang w:eastAsia="cs-CZ"/>
          </w:rPr>
          <w:tab/>
        </w:r>
        <w:r w:rsidR="009263B9" w:rsidRPr="001B5B7D">
          <w:rPr>
            <w:rStyle w:val="Hypertextovodkaz"/>
            <w:noProof/>
          </w:rPr>
          <w:t>DALŠÍ POŽADAVKY Z HLEDISKA POŽÁRNÍ OCHRANY</w:t>
        </w:r>
        <w:r w:rsidR="009263B9">
          <w:rPr>
            <w:noProof/>
            <w:webHidden/>
          </w:rPr>
          <w:tab/>
        </w:r>
        <w:r>
          <w:rPr>
            <w:noProof/>
            <w:webHidden/>
          </w:rPr>
          <w:fldChar w:fldCharType="begin"/>
        </w:r>
        <w:r w:rsidR="009263B9">
          <w:rPr>
            <w:noProof/>
            <w:webHidden/>
          </w:rPr>
          <w:instrText xml:space="preserve"> PAGEREF _Toc2860813 \h </w:instrText>
        </w:r>
        <w:r>
          <w:rPr>
            <w:noProof/>
            <w:webHidden/>
          </w:rPr>
        </w:r>
        <w:r>
          <w:rPr>
            <w:noProof/>
            <w:webHidden/>
          </w:rPr>
          <w:fldChar w:fldCharType="separate"/>
        </w:r>
        <w:r w:rsidR="009263B9">
          <w:rPr>
            <w:noProof/>
            <w:webHidden/>
          </w:rPr>
          <w:t>9</w:t>
        </w:r>
        <w:r>
          <w:rPr>
            <w:noProof/>
            <w:webHidden/>
          </w:rPr>
          <w:fldChar w:fldCharType="end"/>
        </w:r>
      </w:hyperlink>
    </w:p>
    <w:p w:rsidR="009263B9" w:rsidRDefault="00690847">
      <w:pPr>
        <w:pStyle w:val="Obsah1"/>
        <w:tabs>
          <w:tab w:val="left" w:pos="440"/>
          <w:tab w:val="right" w:leader="dot" w:pos="9062"/>
        </w:tabs>
        <w:rPr>
          <w:rFonts w:asciiTheme="minorHAnsi" w:eastAsiaTheme="minorEastAsia" w:hAnsiTheme="minorHAnsi"/>
          <w:noProof/>
          <w:lang w:eastAsia="cs-CZ"/>
        </w:rPr>
      </w:pPr>
      <w:hyperlink w:anchor="_Toc2860814" w:history="1">
        <w:r w:rsidR="009263B9" w:rsidRPr="001B5B7D">
          <w:rPr>
            <w:rStyle w:val="Hypertextovodkaz"/>
            <w:noProof/>
          </w:rPr>
          <w:t>9</w:t>
        </w:r>
        <w:r w:rsidR="009263B9">
          <w:rPr>
            <w:rFonts w:asciiTheme="minorHAnsi" w:eastAsiaTheme="minorEastAsia" w:hAnsiTheme="minorHAnsi"/>
            <w:noProof/>
            <w:lang w:eastAsia="cs-CZ"/>
          </w:rPr>
          <w:tab/>
        </w:r>
        <w:r w:rsidR="009263B9" w:rsidRPr="001B5B7D">
          <w:rPr>
            <w:rStyle w:val="Hypertextovodkaz"/>
            <w:noProof/>
          </w:rPr>
          <w:t>ZÁVĚR</w:t>
        </w:r>
        <w:r w:rsidR="009263B9">
          <w:rPr>
            <w:noProof/>
            <w:webHidden/>
          </w:rPr>
          <w:tab/>
        </w:r>
        <w:r>
          <w:rPr>
            <w:noProof/>
            <w:webHidden/>
          </w:rPr>
          <w:fldChar w:fldCharType="begin"/>
        </w:r>
        <w:r w:rsidR="009263B9">
          <w:rPr>
            <w:noProof/>
            <w:webHidden/>
          </w:rPr>
          <w:instrText xml:space="preserve"> PAGEREF _Toc2860814 \h </w:instrText>
        </w:r>
        <w:r>
          <w:rPr>
            <w:noProof/>
            <w:webHidden/>
          </w:rPr>
        </w:r>
        <w:r>
          <w:rPr>
            <w:noProof/>
            <w:webHidden/>
          </w:rPr>
          <w:fldChar w:fldCharType="separate"/>
        </w:r>
        <w:r w:rsidR="009263B9">
          <w:rPr>
            <w:noProof/>
            <w:webHidden/>
          </w:rPr>
          <w:t>9</w:t>
        </w:r>
        <w:r>
          <w:rPr>
            <w:noProof/>
            <w:webHidden/>
          </w:rPr>
          <w:fldChar w:fldCharType="end"/>
        </w:r>
      </w:hyperlink>
    </w:p>
    <w:p w:rsidR="00725B13" w:rsidRDefault="00690847" w:rsidP="00725B13">
      <w:pPr>
        <w:rPr>
          <w:rFonts w:eastAsiaTheme="majorEastAsia" w:cstheme="majorBidi"/>
          <w:sz w:val="24"/>
          <w:szCs w:val="28"/>
        </w:rPr>
      </w:pPr>
      <w:r>
        <w:fldChar w:fldCharType="end"/>
      </w:r>
      <w:r w:rsidR="00725B13">
        <w:br w:type="page"/>
      </w:r>
    </w:p>
    <w:p w:rsidR="005C19FC" w:rsidRDefault="005C19FC" w:rsidP="005C19FC">
      <w:pPr>
        <w:pStyle w:val="Nadpis1"/>
      </w:pPr>
      <w:bookmarkStart w:id="2" w:name="_Toc338082548"/>
      <w:bookmarkStart w:id="3" w:name="_Toc448765509"/>
      <w:bookmarkStart w:id="4" w:name="_Toc2860804"/>
      <w:r w:rsidRPr="00703500">
        <w:lastRenderedPageBreak/>
        <w:t>ÚVO</w:t>
      </w:r>
      <w:bookmarkEnd w:id="2"/>
      <w:r w:rsidRPr="00703500">
        <w:t>D</w:t>
      </w:r>
      <w:bookmarkEnd w:id="3"/>
      <w:bookmarkEnd w:id="4"/>
    </w:p>
    <w:p w:rsidR="00A71C73" w:rsidRPr="00A71C73" w:rsidRDefault="00A71C73" w:rsidP="00A71C73">
      <w:r>
        <w:t xml:space="preserve">Zpráva PBŘ řeší rekonstrukci střešního pláště zimního stadionu v Novém Jičíně. Současně s rekonstrukcí pláště budou odstraněny stávající světlíky nad hrací plochou. Změnou je dotčen požární úsek PÚ N1.01 – HALA. Změna je řešena jako změna stavby skupiny I. </w:t>
      </w:r>
      <w:r w:rsidR="00734EFF">
        <w:t>V rámci rekonstrukce stř</w:t>
      </w:r>
      <w:r w:rsidR="00000E7D">
        <w:t>ešního pláště dojde k instalaci nenuceného</w:t>
      </w:r>
      <w:r w:rsidR="00734EFF">
        <w:t xml:space="preserve"> SOZ,</w:t>
      </w:r>
      <w:r w:rsidR="009967E5">
        <w:t xml:space="preserve"> dle dokumentace PBŘ roku 2006. Pro toto </w:t>
      </w:r>
      <w:r w:rsidR="0037196D">
        <w:t>SOZ byla zpracována samostatná projektová</w:t>
      </w:r>
      <w:r w:rsidR="009967E5">
        <w:t xml:space="preserve"> dokumentace, která je přiložena k PBŘ. </w:t>
      </w:r>
    </w:p>
    <w:p w:rsidR="005C19FC" w:rsidRPr="00703500" w:rsidRDefault="005C19FC" w:rsidP="005C19FC">
      <w:pPr>
        <w:pStyle w:val="Nadpis1"/>
      </w:pPr>
      <w:bookmarkStart w:id="5" w:name="_Toc448765510"/>
      <w:bookmarkStart w:id="6" w:name="_Toc2860805"/>
      <w:r w:rsidRPr="00703500">
        <w:t>POUŽITÉ PODKLADY</w:t>
      </w:r>
      <w:bookmarkEnd w:id="5"/>
      <w:bookmarkEnd w:id="6"/>
    </w:p>
    <w:p w:rsidR="00A71C73" w:rsidRPr="00BA16DB" w:rsidRDefault="00A71C73" w:rsidP="00A71C73">
      <w:pPr>
        <w:pStyle w:val="TPOOdstavec"/>
        <w:spacing w:after="0" w:line="276" w:lineRule="auto"/>
        <w:rPr>
          <w:rFonts w:ascii="Arial Narrow" w:hAnsi="Arial Narrow"/>
          <w:szCs w:val="22"/>
        </w:rPr>
      </w:pPr>
      <w:r w:rsidRPr="00BA16DB">
        <w:rPr>
          <w:rFonts w:ascii="Arial Narrow" w:hAnsi="Arial Narrow" w:cs="Arial"/>
          <w:szCs w:val="22"/>
        </w:rPr>
        <w:t>Požárně bezpečnostní řešení stavby bylo vypracováno při použití těchto podkladů:</w:t>
      </w:r>
    </w:p>
    <w:p w:rsidR="00A71C73" w:rsidRPr="00BA16DB" w:rsidRDefault="00A71C73" w:rsidP="00A71C73">
      <w:pPr>
        <w:numPr>
          <w:ilvl w:val="0"/>
          <w:numId w:val="6"/>
        </w:numPr>
        <w:overflowPunct w:val="0"/>
        <w:autoSpaceDE w:val="0"/>
        <w:autoSpaceDN w:val="0"/>
        <w:adjustRightInd w:val="0"/>
        <w:spacing w:line="276" w:lineRule="auto"/>
        <w:textAlignment w:val="baseline"/>
        <w:rPr>
          <w:rFonts w:cs="Arial"/>
        </w:rPr>
      </w:pPr>
      <w:r w:rsidRPr="00BA16DB">
        <w:rPr>
          <w:rFonts w:cs="Arial"/>
        </w:rPr>
        <w:t>ČSN 73 0802</w:t>
      </w:r>
      <w:r>
        <w:rPr>
          <w:rFonts w:cs="Arial"/>
        </w:rPr>
        <w:t>:2009/Z1:2013/Z2:2015 PBS -</w:t>
      </w:r>
      <w:r w:rsidRPr="00BA16DB">
        <w:rPr>
          <w:rFonts w:cs="Arial"/>
        </w:rPr>
        <w:t xml:space="preserve"> Nevýrobní objekty</w:t>
      </w:r>
    </w:p>
    <w:p w:rsidR="00A71C73" w:rsidRPr="00BA16DB" w:rsidRDefault="00A71C73" w:rsidP="00A71C73">
      <w:pPr>
        <w:numPr>
          <w:ilvl w:val="0"/>
          <w:numId w:val="6"/>
        </w:numPr>
        <w:overflowPunct w:val="0"/>
        <w:autoSpaceDE w:val="0"/>
        <w:autoSpaceDN w:val="0"/>
        <w:adjustRightInd w:val="0"/>
        <w:spacing w:line="276" w:lineRule="auto"/>
        <w:textAlignment w:val="baseline"/>
        <w:rPr>
          <w:rFonts w:cs="Arial"/>
        </w:rPr>
      </w:pPr>
      <w:r>
        <w:rPr>
          <w:rFonts w:cs="Arial"/>
        </w:rPr>
        <w:t>ČSN 73 0810:2016 PBS</w:t>
      </w:r>
      <w:r w:rsidRPr="00BA16DB">
        <w:rPr>
          <w:rFonts w:cs="Arial"/>
        </w:rPr>
        <w:t xml:space="preserve"> </w:t>
      </w:r>
      <w:r>
        <w:rPr>
          <w:rFonts w:cs="Arial"/>
        </w:rPr>
        <w:t xml:space="preserve">- </w:t>
      </w:r>
      <w:r w:rsidRPr="00BA16DB">
        <w:rPr>
          <w:rFonts w:cs="Arial"/>
        </w:rPr>
        <w:t>Požadavky na požární bezpečnost stavebních konstrukcí</w:t>
      </w:r>
    </w:p>
    <w:p w:rsidR="00A71C73" w:rsidRPr="00BA16DB" w:rsidRDefault="00A71C73" w:rsidP="00A71C73">
      <w:pPr>
        <w:numPr>
          <w:ilvl w:val="0"/>
          <w:numId w:val="6"/>
        </w:numPr>
        <w:overflowPunct w:val="0"/>
        <w:autoSpaceDE w:val="0"/>
        <w:autoSpaceDN w:val="0"/>
        <w:adjustRightInd w:val="0"/>
        <w:spacing w:line="276" w:lineRule="auto"/>
        <w:textAlignment w:val="baseline"/>
        <w:rPr>
          <w:rFonts w:cs="Arial"/>
        </w:rPr>
      </w:pPr>
      <w:r w:rsidRPr="00BA16DB">
        <w:rPr>
          <w:rFonts w:cs="Arial"/>
        </w:rPr>
        <w:t>ČSN 73 0818</w:t>
      </w:r>
      <w:r>
        <w:rPr>
          <w:rFonts w:cs="Arial"/>
        </w:rPr>
        <w:t>:1997</w:t>
      </w:r>
      <w:r w:rsidRPr="00BA16DB">
        <w:rPr>
          <w:rFonts w:cs="Arial"/>
        </w:rPr>
        <w:t xml:space="preserve"> PBS, Obsazení objektu osobami</w:t>
      </w:r>
    </w:p>
    <w:p w:rsidR="00A71C73" w:rsidRPr="00CA414A" w:rsidRDefault="00A71C73" w:rsidP="00A71C73">
      <w:pPr>
        <w:numPr>
          <w:ilvl w:val="0"/>
          <w:numId w:val="6"/>
        </w:numPr>
        <w:spacing w:line="276" w:lineRule="auto"/>
        <w:rPr>
          <w:rFonts w:cs="Arial"/>
        </w:rPr>
      </w:pPr>
      <w:r w:rsidRPr="00CA414A">
        <w:rPr>
          <w:rFonts w:cs="Arial"/>
        </w:rPr>
        <w:t>ČSN 73 0821 ed. 2</w:t>
      </w:r>
      <w:r>
        <w:rPr>
          <w:rFonts w:cs="Arial"/>
        </w:rPr>
        <w:t>:2007 PBS</w:t>
      </w:r>
      <w:r w:rsidRPr="00CA414A">
        <w:rPr>
          <w:rFonts w:cs="Arial"/>
        </w:rPr>
        <w:t xml:space="preserve"> </w:t>
      </w:r>
      <w:r>
        <w:rPr>
          <w:rFonts w:cs="Arial"/>
        </w:rPr>
        <w:t xml:space="preserve">- </w:t>
      </w:r>
      <w:r w:rsidRPr="00CA414A">
        <w:rPr>
          <w:rFonts w:cs="Arial"/>
        </w:rPr>
        <w:t>Požární odolnost stavebních konstrukcí</w:t>
      </w:r>
    </w:p>
    <w:p w:rsidR="00A71C73" w:rsidRPr="00CA414A" w:rsidRDefault="00A71C73" w:rsidP="00A71C73">
      <w:pPr>
        <w:numPr>
          <w:ilvl w:val="0"/>
          <w:numId w:val="6"/>
        </w:numPr>
        <w:overflowPunct w:val="0"/>
        <w:autoSpaceDE w:val="0"/>
        <w:autoSpaceDN w:val="0"/>
        <w:adjustRightInd w:val="0"/>
        <w:spacing w:line="276" w:lineRule="auto"/>
        <w:textAlignment w:val="baseline"/>
      </w:pPr>
      <w:r w:rsidRPr="00CA414A">
        <w:t>ČSN 73 0872</w:t>
      </w:r>
      <w:r>
        <w:t>:1996  PBS -</w:t>
      </w:r>
      <w:r w:rsidRPr="00CA414A">
        <w:t xml:space="preserve"> Ochrana staveb proti šíření požáru vzduchotechnickým zařízením</w:t>
      </w:r>
    </w:p>
    <w:p w:rsidR="00A71C73" w:rsidRPr="00CA414A" w:rsidRDefault="00A71C73" w:rsidP="00A71C73">
      <w:pPr>
        <w:numPr>
          <w:ilvl w:val="0"/>
          <w:numId w:val="6"/>
        </w:numPr>
        <w:overflowPunct w:val="0"/>
        <w:autoSpaceDE w:val="0"/>
        <w:autoSpaceDN w:val="0"/>
        <w:adjustRightInd w:val="0"/>
        <w:spacing w:line="276" w:lineRule="auto"/>
        <w:textAlignment w:val="baseline"/>
      </w:pPr>
      <w:r w:rsidRPr="00CA414A">
        <w:t>ČSN 73 0873</w:t>
      </w:r>
      <w:r>
        <w:t>:2003  PBS -</w:t>
      </w:r>
      <w:r w:rsidRPr="00CA414A">
        <w:t xml:space="preserve"> Zásobování požární vodou</w:t>
      </w:r>
    </w:p>
    <w:p w:rsidR="00A71C73" w:rsidRPr="001D0AD5" w:rsidRDefault="00A71C73" w:rsidP="00A71C73">
      <w:pPr>
        <w:numPr>
          <w:ilvl w:val="0"/>
          <w:numId w:val="6"/>
        </w:numPr>
        <w:spacing w:line="276" w:lineRule="auto"/>
        <w:rPr>
          <w:rFonts w:cs="Arial"/>
        </w:rPr>
      </w:pPr>
      <w:r>
        <w:rPr>
          <w:szCs w:val="24"/>
        </w:rPr>
        <w:t>ČSN 73 083</w:t>
      </w:r>
      <w:r w:rsidRPr="00CA414A">
        <w:rPr>
          <w:szCs w:val="24"/>
        </w:rPr>
        <w:t>4</w:t>
      </w:r>
      <w:r>
        <w:rPr>
          <w:szCs w:val="24"/>
        </w:rPr>
        <w:t>:2011</w:t>
      </w:r>
      <w:r w:rsidRPr="00CA414A">
        <w:rPr>
          <w:szCs w:val="24"/>
        </w:rPr>
        <w:t xml:space="preserve"> </w:t>
      </w:r>
      <w:r>
        <w:rPr>
          <w:szCs w:val="24"/>
        </w:rPr>
        <w:t>–</w:t>
      </w:r>
      <w:r w:rsidRPr="00CA414A">
        <w:rPr>
          <w:szCs w:val="24"/>
        </w:rPr>
        <w:t xml:space="preserve"> </w:t>
      </w:r>
      <w:r>
        <w:rPr>
          <w:szCs w:val="24"/>
        </w:rPr>
        <w:t>PBS, Změny staveb</w:t>
      </w:r>
    </w:p>
    <w:p w:rsidR="00A71C73" w:rsidRPr="00B9736C" w:rsidRDefault="00A71C73" w:rsidP="00A71C73">
      <w:pPr>
        <w:numPr>
          <w:ilvl w:val="0"/>
          <w:numId w:val="6"/>
        </w:numPr>
        <w:spacing w:line="276" w:lineRule="auto"/>
        <w:rPr>
          <w:rFonts w:cs="Arial"/>
        </w:rPr>
      </w:pPr>
      <w:r>
        <w:rPr>
          <w:szCs w:val="24"/>
        </w:rPr>
        <w:t>ČSN 65 0201:2003 – Hořlavé kapaliny – Prostory pro výrobu, skladování a manipulaci</w:t>
      </w:r>
    </w:p>
    <w:p w:rsidR="00A71C73" w:rsidRPr="00E039A6" w:rsidRDefault="00A71C73" w:rsidP="00A71C73">
      <w:pPr>
        <w:numPr>
          <w:ilvl w:val="0"/>
          <w:numId w:val="6"/>
        </w:numPr>
        <w:spacing w:line="276" w:lineRule="auto"/>
        <w:rPr>
          <w:rFonts w:cs="Arial"/>
        </w:rPr>
      </w:pPr>
      <w:r>
        <w:rPr>
          <w:szCs w:val="24"/>
        </w:rPr>
        <w:t>ČSN 07 8304:2011 – Kovové tlakové nádoby k výrobě plynů</w:t>
      </w:r>
    </w:p>
    <w:p w:rsidR="00A71C73" w:rsidRPr="00CA414A" w:rsidRDefault="00A71C73" w:rsidP="00A71C73">
      <w:pPr>
        <w:numPr>
          <w:ilvl w:val="0"/>
          <w:numId w:val="6"/>
        </w:numPr>
        <w:spacing w:line="276" w:lineRule="auto"/>
        <w:rPr>
          <w:rFonts w:cs="Arial"/>
        </w:rPr>
      </w:pPr>
      <w:r>
        <w:rPr>
          <w:szCs w:val="24"/>
        </w:rPr>
        <w:t>ČSN 73 0824:1992 – Výhřevnost hořlavých látek</w:t>
      </w:r>
    </w:p>
    <w:p w:rsidR="00A71C73" w:rsidRDefault="00A71C73" w:rsidP="00A71C73">
      <w:pPr>
        <w:numPr>
          <w:ilvl w:val="0"/>
          <w:numId w:val="6"/>
        </w:numPr>
        <w:spacing w:line="276" w:lineRule="auto"/>
        <w:rPr>
          <w:rFonts w:cs="Arial"/>
        </w:rPr>
      </w:pPr>
      <w:r w:rsidRPr="00CA414A">
        <w:rPr>
          <w:rFonts w:cs="Arial"/>
        </w:rPr>
        <w:t xml:space="preserve">Hodnoty požárních odolností stavebních konstrukcí dle Eurokódů, Pavus 2009 </w:t>
      </w:r>
    </w:p>
    <w:p w:rsidR="00A71C73" w:rsidRPr="00BA16DB" w:rsidRDefault="00A71C73" w:rsidP="00A71C73">
      <w:pPr>
        <w:numPr>
          <w:ilvl w:val="0"/>
          <w:numId w:val="6"/>
        </w:numPr>
        <w:overflowPunct w:val="0"/>
        <w:autoSpaceDE w:val="0"/>
        <w:autoSpaceDN w:val="0"/>
        <w:adjustRightInd w:val="0"/>
        <w:spacing w:line="276" w:lineRule="auto"/>
        <w:textAlignment w:val="baseline"/>
      </w:pPr>
      <w:r w:rsidRPr="00CA414A">
        <w:rPr>
          <w:rFonts w:cs="Arial"/>
        </w:rPr>
        <w:t>Vyhláška MV č. 246/2001 Sb. O stanovení</w:t>
      </w:r>
      <w:r w:rsidRPr="00BA16DB">
        <w:rPr>
          <w:rFonts w:cs="Arial"/>
        </w:rPr>
        <w:t xml:space="preserve"> podmínek požární bezpečnosti a výkonu</w:t>
      </w:r>
      <w:r w:rsidRPr="00BA16DB">
        <w:t xml:space="preserve"> státního požárního dozoru</w:t>
      </w:r>
    </w:p>
    <w:p w:rsidR="00A71C73" w:rsidRDefault="00A71C73" w:rsidP="00A71C73">
      <w:pPr>
        <w:numPr>
          <w:ilvl w:val="0"/>
          <w:numId w:val="6"/>
        </w:numPr>
        <w:spacing w:line="276" w:lineRule="auto"/>
        <w:rPr>
          <w:rFonts w:cs="Arial"/>
        </w:rPr>
      </w:pPr>
      <w:r w:rsidRPr="00BA16DB">
        <w:rPr>
          <w:rFonts w:cs="Arial"/>
        </w:rPr>
        <w:t>Vyhláška MMR č. 268/2009 Sb. O technických požadavcích na stavby</w:t>
      </w:r>
    </w:p>
    <w:p w:rsidR="00A71C73" w:rsidRPr="00A71C73" w:rsidRDefault="00A71C73" w:rsidP="00A71C73">
      <w:pPr>
        <w:numPr>
          <w:ilvl w:val="0"/>
          <w:numId w:val="6"/>
        </w:numPr>
        <w:spacing w:line="276" w:lineRule="auto"/>
        <w:rPr>
          <w:rFonts w:cs="Arial"/>
        </w:rPr>
      </w:pPr>
      <w:r>
        <w:rPr>
          <w:rFonts w:cs="Arial"/>
        </w:rPr>
        <w:t xml:space="preserve">Požárně bezpečnostní řešení zpracované </w:t>
      </w:r>
      <w:r w:rsidR="00D94D6E">
        <w:rPr>
          <w:rFonts w:cs="Arial"/>
        </w:rPr>
        <w:t xml:space="preserve">KBK </w:t>
      </w:r>
      <w:proofErr w:type="spellStart"/>
      <w:r w:rsidR="00D94D6E">
        <w:rPr>
          <w:rFonts w:cs="Arial"/>
        </w:rPr>
        <w:t>fire</w:t>
      </w:r>
      <w:proofErr w:type="spellEnd"/>
      <w:r w:rsidR="00D94D6E">
        <w:rPr>
          <w:rFonts w:cs="Arial"/>
        </w:rPr>
        <w:t>, 06/2001</w:t>
      </w:r>
      <w:r w:rsidR="00812FEC">
        <w:rPr>
          <w:rFonts w:cs="Arial"/>
        </w:rPr>
        <w:t xml:space="preserve">, Ing. Jan </w:t>
      </w:r>
      <w:proofErr w:type="spellStart"/>
      <w:r w:rsidR="00812FEC">
        <w:rPr>
          <w:rFonts w:cs="Arial"/>
        </w:rPr>
        <w:t>Peterek</w:t>
      </w:r>
      <w:proofErr w:type="spellEnd"/>
      <w:r w:rsidR="00812FEC">
        <w:rPr>
          <w:rFonts w:cs="Arial"/>
        </w:rPr>
        <w:t xml:space="preserve">, Schválil Ing. Petr </w:t>
      </w:r>
      <w:proofErr w:type="spellStart"/>
      <w:r w:rsidR="00812FEC">
        <w:rPr>
          <w:rFonts w:cs="Arial"/>
        </w:rPr>
        <w:t>Bebčák</w:t>
      </w:r>
      <w:proofErr w:type="spellEnd"/>
      <w:r w:rsidR="00812FEC">
        <w:rPr>
          <w:rFonts w:cs="Arial"/>
        </w:rPr>
        <w:t xml:space="preserve"> PhD.</w:t>
      </w:r>
    </w:p>
    <w:p w:rsidR="005C19FC" w:rsidRPr="00703500" w:rsidRDefault="005C19FC" w:rsidP="005C19FC"/>
    <w:p w:rsidR="005C19FC" w:rsidRPr="00703500" w:rsidRDefault="005C19FC" w:rsidP="005C19FC">
      <w:pPr>
        <w:pStyle w:val="Nadpis1"/>
      </w:pPr>
      <w:bookmarkStart w:id="7" w:name="_Toc448765511"/>
      <w:bookmarkStart w:id="8" w:name="_Toc2860806"/>
      <w:r w:rsidRPr="00703500">
        <w:t>ZÁKLADNÍ POPIS STAVEBNÍHO ŘEŠENÍ</w:t>
      </w:r>
      <w:bookmarkEnd w:id="7"/>
      <w:bookmarkEnd w:id="8"/>
    </w:p>
    <w:p w:rsidR="00626BBB" w:rsidRDefault="00626BBB" w:rsidP="00626BBB">
      <w:r>
        <w:t xml:space="preserve">Realizací stavby se dosavadní využití ani zastavěnost území nezmění. Jedná se o rekonstrukci střechy stávajícího objektu. Objekt se nachází v zóně určené pro občanské vybavení a sport (OS). Navržené stavební úpravy nepodmiňují změnu užívání stavby. Úpravy na stávajícím objektu jsou navrženy tak, aby byly v souladu s vyhl. č. 501/2006 Sb. o obecných požadavcích na využívání území ve znění platných </w:t>
      </w:r>
      <w:r w:rsidRPr="00FC4157">
        <w:t>předpisů</w:t>
      </w:r>
      <w:r w:rsidR="00FC4157">
        <w:t>.</w:t>
      </w:r>
    </w:p>
    <w:p w:rsidR="00FC4157" w:rsidRDefault="00FC4157" w:rsidP="00FC4157">
      <w:r>
        <w:t>Jedná se o objekt ze 70. Let minulého století obdélníkového půdorysu. K objektu byly dostavěny dvě nižší přístavby sloužící pro zázemí a služby stadionu.</w:t>
      </w:r>
    </w:p>
    <w:p w:rsidR="00FC4157" w:rsidRDefault="00FC4157" w:rsidP="00FC4157">
      <w:r>
        <w:t xml:space="preserve">Zimní stadion je zastřešen sedlovou střechou, jejíž nosnou konstrukci tvoří ocelové girlandové vazníky na laně o rozpětí 48,0m a ocelové konstrukce motýlkového světlíku. </w:t>
      </w:r>
      <w:r w:rsidR="00EA0B27">
        <w:t xml:space="preserve">V rámci rekonstrukce bude světlík odstraněn. </w:t>
      </w:r>
      <w:r>
        <w:t>Původní jednopodlažní halová konstrukce byla navržena o půdorysných rozměrech 48,0 x 78,0 m. Světlá výška po spodní hranu ocelového táhla je cca 7,5 m.</w:t>
      </w:r>
    </w:p>
    <w:p w:rsidR="00FC4157" w:rsidRDefault="00FC4157" w:rsidP="00FC4157">
      <w:r>
        <w:t>Sklon střešních rovin je 23% a 10%. Sklon je tvořen tvarem hlavních girlandových vazníků.</w:t>
      </w:r>
    </w:p>
    <w:p w:rsidR="00FC4157" w:rsidRDefault="00FC4157" w:rsidP="00FC4157">
      <w:r>
        <w:t>Svislá nosná konstrukce objektu je tvořena ocelovými sloupy. Z nich jedna řada je vetknutá a jedna řada kyvná. Mezi sloupy je provedena vyzdívka z cihel. Střešní plášť je tvořen dřevěným bedněním, na něm je provedena vrstva hadrové lepenky a na tuto je provedena plechová střešní krytina.</w:t>
      </w:r>
    </w:p>
    <w:p w:rsidR="00FC4157" w:rsidRDefault="00FC4157" w:rsidP="00FC4157"/>
    <w:p w:rsidR="00626BBB" w:rsidRPr="003E2DD7" w:rsidRDefault="00626BBB" w:rsidP="00626BBB"/>
    <w:p w:rsidR="00854B91" w:rsidRDefault="00854B91" w:rsidP="00A27CEB"/>
    <w:p w:rsidR="005C19FC" w:rsidRDefault="005C19FC" w:rsidP="00854B91">
      <w:pPr>
        <w:pStyle w:val="Nadpis1"/>
      </w:pPr>
      <w:bookmarkStart w:id="9" w:name="_Toc448765512"/>
      <w:bookmarkStart w:id="10" w:name="_Toc2860807"/>
      <w:r w:rsidRPr="00703500">
        <w:lastRenderedPageBreak/>
        <w:t xml:space="preserve">POPIS </w:t>
      </w:r>
      <w:bookmarkEnd w:id="9"/>
      <w:r w:rsidR="003E5970">
        <w:t>ZMĚN STAVBY</w:t>
      </w:r>
      <w:r w:rsidR="00EA0B27">
        <w:t xml:space="preserve"> z pohledu po</w:t>
      </w:r>
      <w:bookmarkEnd w:id="10"/>
    </w:p>
    <w:p w:rsidR="00EA0B27" w:rsidRDefault="009967E5" w:rsidP="00D53A97">
      <w:pPr>
        <w:pStyle w:val="Odstavecseseznamem"/>
        <w:numPr>
          <w:ilvl w:val="0"/>
          <w:numId w:val="17"/>
        </w:numPr>
      </w:pPr>
      <w:r>
        <w:t>Výměna střešního pláště</w:t>
      </w:r>
      <w:r w:rsidR="00EA0B27">
        <w:t xml:space="preserve">. V rámci rekonstrukce střechy bude kompletně odstraněn stávající střešní plášť, </w:t>
      </w:r>
      <w:r w:rsidR="00812FEC">
        <w:t>ve skladbě</w:t>
      </w:r>
      <w:r w:rsidR="00EA0B27">
        <w:t>:</w:t>
      </w:r>
    </w:p>
    <w:p w:rsidR="00EA0B27" w:rsidRDefault="00EA0B27" w:rsidP="00D53A97">
      <w:pPr>
        <w:ind w:left="709" w:firstLine="709"/>
      </w:pPr>
      <w:r>
        <w:t>- plechová falcovaná krytina (úžlabí světlíku je pokryto asfaltovými pásy)</w:t>
      </w:r>
    </w:p>
    <w:p w:rsidR="00EA0B27" w:rsidRDefault="00EA0B27" w:rsidP="00D53A97">
      <w:pPr>
        <w:ind w:left="709" w:firstLine="709"/>
      </w:pPr>
      <w:r>
        <w:t>- hadrová lepenka</w:t>
      </w:r>
    </w:p>
    <w:p w:rsidR="00EA0B27" w:rsidRDefault="00EA0B27" w:rsidP="00D53A97">
      <w:pPr>
        <w:ind w:left="709" w:firstLine="709"/>
      </w:pPr>
      <w:r>
        <w:t>- dřevěné bednění z prken tl. 24mm</w:t>
      </w:r>
    </w:p>
    <w:p w:rsidR="00EA0B27" w:rsidRDefault="009014E9" w:rsidP="00D53A97">
      <w:pPr>
        <w:ind w:firstLine="709"/>
      </w:pPr>
      <w:r>
        <w:t>N</w:t>
      </w:r>
      <w:r w:rsidR="00EA0B27">
        <w:t>avržena nová střešní skladba</w:t>
      </w:r>
      <w:r>
        <w:t>:</w:t>
      </w:r>
    </w:p>
    <w:p w:rsidR="00EA0B27" w:rsidRDefault="00EA0B27" w:rsidP="00D53A97">
      <w:pPr>
        <w:ind w:left="709" w:firstLine="709"/>
      </w:pPr>
      <w:r>
        <w:t>- hydroizolační fólie z měkčeného PVC kotvená</w:t>
      </w:r>
    </w:p>
    <w:p w:rsidR="00EA0B27" w:rsidRDefault="00EA0B27" w:rsidP="00D53A97">
      <w:pPr>
        <w:ind w:left="709" w:firstLine="709"/>
      </w:pPr>
      <w:r>
        <w:t>- tepelně izolační desky z PIR tl. 80 mm</w:t>
      </w:r>
    </w:p>
    <w:p w:rsidR="00EA0B27" w:rsidRDefault="00EA0B27" w:rsidP="00D53A97">
      <w:pPr>
        <w:ind w:left="709" w:firstLine="709"/>
      </w:pPr>
      <w:r>
        <w:t>- tepelně izolační desky z minerální plsti tl. 2x 30 mm</w:t>
      </w:r>
    </w:p>
    <w:p w:rsidR="00EA0B27" w:rsidRDefault="00EA0B27" w:rsidP="00D53A97">
      <w:pPr>
        <w:ind w:left="709" w:firstLine="709"/>
      </w:pPr>
      <w:r>
        <w:t>- parozábrana z asfaltového pásu s hliníkovou vložkou tl. 0,4 mm</w:t>
      </w:r>
    </w:p>
    <w:p w:rsidR="00EA0B27" w:rsidRDefault="00EA0B27" w:rsidP="00D53A97">
      <w:pPr>
        <w:ind w:left="709" w:firstLine="709"/>
      </w:pPr>
      <w:r>
        <w:t>- asfaltová penetrační emulze</w:t>
      </w:r>
    </w:p>
    <w:p w:rsidR="00EA0B27" w:rsidRDefault="00EA0B27" w:rsidP="00D53A97">
      <w:pPr>
        <w:ind w:left="709" w:firstLine="709"/>
      </w:pPr>
      <w:r>
        <w:t>- trapézový plech pozinkovaný</w:t>
      </w:r>
    </w:p>
    <w:p w:rsidR="00EA0B27" w:rsidRDefault="00EA0B27" w:rsidP="00D53A97">
      <w:pPr>
        <w:ind w:left="709" w:firstLine="709"/>
      </w:pPr>
      <w:r>
        <w:t xml:space="preserve">- </w:t>
      </w:r>
      <w:r w:rsidRPr="00C82445">
        <w:t>stávající/nové dřevěné vazničky 120/120 mm opatřené ochranným nátěrem</w:t>
      </w:r>
    </w:p>
    <w:p w:rsidR="009967E5" w:rsidRDefault="00EA0B27" w:rsidP="00D53A97">
      <w:pPr>
        <w:ind w:left="709" w:firstLine="709"/>
      </w:pPr>
      <w:r>
        <w:t xml:space="preserve">- stávající nosná ocelová konstrukce - očištěna a opatřena nátěrem </w:t>
      </w:r>
    </w:p>
    <w:p w:rsidR="009967E5" w:rsidRDefault="009967E5" w:rsidP="009967E5">
      <w:pPr>
        <w:pStyle w:val="Odstavecseseznamem"/>
        <w:numPr>
          <w:ilvl w:val="0"/>
          <w:numId w:val="11"/>
        </w:numPr>
      </w:pPr>
      <w:r>
        <w:t xml:space="preserve">Odstranění </w:t>
      </w:r>
      <w:r w:rsidR="006D4285">
        <w:t xml:space="preserve">motýlkového </w:t>
      </w:r>
      <w:r>
        <w:t>světlík</w:t>
      </w:r>
      <w:r w:rsidR="006D4285">
        <w:t>u</w:t>
      </w:r>
    </w:p>
    <w:p w:rsidR="009967E5" w:rsidRDefault="009967E5" w:rsidP="009967E5">
      <w:pPr>
        <w:pStyle w:val="Odstavecseseznamem"/>
        <w:numPr>
          <w:ilvl w:val="0"/>
          <w:numId w:val="11"/>
        </w:numPr>
      </w:pPr>
      <w:r>
        <w:t>Instalace SOZ</w:t>
      </w:r>
    </w:p>
    <w:p w:rsidR="006D4285" w:rsidRDefault="006D4285" w:rsidP="009967E5">
      <w:pPr>
        <w:pStyle w:val="Odstavecseseznamem"/>
        <w:numPr>
          <w:ilvl w:val="0"/>
          <w:numId w:val="11"/>
        </w:numPr>
      </w:pPr>
      <w:r>
        <w:t>Rozšíření EPS</w:t>
      </w:r>
    </w:p>
    <w:p w:rsidR="003C39CA" w:rsidRDefault="003C39CA" w:rsidP="009967E5">
      <w:pPr>
        <w:pStyle w:val="Odstavecseseznamem"/>
        <w:numPr>
          <w:ilvl w:val="0"/>
          <w:numId w:val="11"/>
        </w:numPr>
      </w:pPr>
      <w:r>
        <w:t>Instalace nové vzduchotechnické jednotky v hale</w:t>
      </w:r>
    </w:p>
    <w:p w:rsidR="006D4285" w:rsidRPr="009967E5" w:rsidRDefault="006D4285" w:rsidP="006D4285"/>
    <w:p w:rsidR="00E43901" w:rsidRPr="00703500" w:rsidRDefault="00E43901" w:rsidP="00E43901">
      <w:pPr>
        <w:pStyle w:val="Nadpis1"/>
      </w:pPr>
      <w:bookmarkStart w:id="11" w:name="_Toc448765514"/>
      <w:bookmarkStart w:id="12" w:name="_Toc2860808"/>
      <w:r w:rsidRPr="00703500">
        <w:t xml:space="preserve">ROZDĚLENÍ </w:t>
      </w:r>
      <w:r w:rsidR="00662BE9">
        <w:t xml:space="preserve">Stavby </w:t>
      </w:r>
      <w:r w:rsidRPr="00703500">
        <w:t>DO POŽÁRNÍCH ÚSEKŮ</w:t>
      </w:r>
      <w:bookmarkEnd w:id="11"/>
      <w:bookmarkEnd w:id="12"/>
    </w:p>
    <w:p w:rsidR="00E43901" w:rsidRDefault="001902D7" w:rsidP="00E43901">
      <w:r>
        <w:t xml:space="preserve">Objekt byl zatříděn jako shromažďovací prostor ve výškovém pásmu </w:t>
      </w:r>
      <w:r w:rsidRPr="00C82445">
        <w:t>VP1 o velikosti 10 SP</w:t>
      </w:r>
      <w:r>
        <w:t xml:space="preserve">. </w:t>
      </w:r>
      <w:r w:rsidR="00E43901">
        <w:t>Zimní stadion byl rozdělen dle stávající dokumentace PBŘ do těchto požárních úseků:</w:t>
      </w:r>
    </w:p>
    <w:p w:rsidR="00E43901" w:rsidRDefault="00E43901" w:rsidP="00E43901">
      <w:r w:rsidRPr="00183D04">
        <w:t>N 1.01 Hala</w:t>
      </w:r>
      <w:r>
        <w:rPr>
          <w:sz w:val="20"/>
          <w:szCs w:val="20"/>
        </w:rPr>
        <w:t xml:space="preserve"> </w:t>
      </w:r>
    </w:p>
    <w:p w:rsidR="00E43901" w:rsidRDefault="00E43901" w:rsidP="00E43901">
      <w:r w:rsidRPr="00183D04">
        <w:t>N 1.03 Chodba v p</w:t>
      </w:r>
      <w:r w:rsidRPr="00183D04">
        <w:rPr>
          <w:rFonts w:hint="eastAsia"/>
        </w:rPr>
        <w:t>ří</w:t>
      </w:r>
      <w:r w:rsidRPr="00183D04">
        <w:t>stavb</w:t>
      </w:r>
      <w:r w:rsidRPr="00183D04">
        <w:rPr>
          <w:rFonts w:hint="eastAsia"/>
        </w:rPr>
        <w:t>ě</w:t>
      </w:r>
      <w:r>
        <w:rPr>
          <w:sz w:val="20"/>
          <w:szCs w:val="20"/>
        </w:rPr>
        <w:t xml:space="preserve"> </w:t>
      </w:r>
    </w:p>
    <w:p w:rsidR="00E43901" w:rsidRDefault="00E43901" w:rsidP="00E43901">
      <w:r w:rsidRPr="00183D04">
        <w:t>N 1.05 Posilovna, rehabilitace</w:t>
      </w:r>
      <w:r>
        <w:rPr>
          <w:sz w:val="20"/>
          <w:szCs w:val="20"/>
        </w:rPr>
        <w:t xml:space="preserve"> </w:t>
      </w:r>
    </w:p>
    <w:p w:rsidR="00E43901" w:rsidRDefault="00E43901" w:rsidP="00E43901">
      <w:r w:rsidRPr="00183D04">
        <w:t>N 1.06 Mas</w:t>
      </w:r>
      <w:r w:rsidRPr="00183D04">
        <w:rPr>
          <w:rFonts w:hint="eastAsia"/>
        </w:rPr>
        <w:t>é</w:t>
      </w:r>
      <w:r w:rsidRPr="00183D04">
        <w:t xml:space="preserve">r a </w:t>
      </w:r>
      <w:r w:rsidRPr="00183D04">
        <w:rPr>
          <w:rFonts w:hint="eastAsia"/>
        </w:rPr>
        <w:t>š</w:t>
      </w:r>
      <w:r w:rsidRPr="00183D04">
        <w:t>atny</w:t>
      </w:r>
      <w:r>
        <w:rPr>
          <w:sz w:val="20"/>
          <w:szCs w:val="20"/>
        </w:rPr>
        <w:t xml:space="preserve"> </w:t>
      </w:r>
    </w:p>
    <w:p w:rsidR="00E43901" w:rsidRDefault="00E43901" w:rsidP="00E43901">
      <w:r w:rsidRPr="00183D04">
        <w:t xml:space="preserve">N 1.07 </w:t>
      </w:r>
      <w:r w:rsidRPr="00183D04">
        <w:rPr>
          <w:rFonts w:hint="eastAsia"/>
        </w:rPr>
        <w:t>Š</w:t>
      </w:r>
      <w:r w:rsidRPr="00183D04">
        <w:t>atny</w:t>
      </w:r>
      <w:r>
        <w:rPr>
          <w:sz w:val="20"/>
          <w:szCs w:val="20"/>
        </w:rPr>
        <w:t xml:space="preserve"> </w:t>
      </w:r>
    </w:p>
    <w:p w:rsidR="00E43901" w:rsidRDefault="00E43901" w:rsidP="00E43901">
      <w:r w:rsidRPr="00183D04">
        <w:t xml:space="preserve">N 1.08 </w:t>
      </w:r>
      <w:r w:rsidRPr="00183D04">
        <w:rPr>
          <w:rFonts w:hint="eastAsia"/>
        </w:rPr>
        <w:t>Š</w:t>
      </w:r>
      <w:r w:rsidRPr="00183D04">
        <w:t>atny</w:t>
      </w:r>
      <w:r>
        <w:rPr>
          <w:sz w:val="20"/>
          <w:szCs w:val="20"/>
        </w:rPr>
        <w:t xml:space="preserve"> </w:t>
      </w:r>
    </w:p>
    <w:p w:rsidR="00E43901" w:rsidRDefault="00E43901" w:rsidP="00E43901">
      <w:r w:rsidRPr="00183D04">
        <w:t>N 1.09 Administrativn</w:t>
      </w:r>
      <w:r w:rsidRPr="00183D04">
        <w:rPr>
          <w:rFonts w:hint="eastAsia"/>
        </w:rPr>
        <w:t>í</w:t>
      </w:r>
      <w:r w:rsidRPr="00183D04">
        <w:t xml:space="preserve"> prostory</w:t>
      </w:r>
      <w:r>
        <w:rPr>
          <w:sz w:val="20"/>
          <w:szCs w:val="20"/>
        </w:rPr>
        <w:t xml:space="preserve"> </w:t>
      </w:r>
    </w:p>
    <w:p w:rsidR="00E43901" w:rsidRDefault="00E43901" w:rsidP="00E43901">
      <w:r w:rsidRPr="00183D04">
        <w:t>N 1.10 St</w:t>
      </w:r>
      <w:r w:rsidRPr="00183D04">
        <w:rPr>
          <w:rFonts w:hint="eastAsia"/>
        </w:rPr>
        <w:t>á</w:t>
      </w:r>
      <w:r w:rsidRPr="00183D04">
        <w:t>vaj</w:t>
      </w:r>
      <w:r w:rsidRPr="00183D04">
        <w:rPr>
          <w:rFonts w:hint="eastAsia"/>
        </w:rPr>
        <w:t>í</w:t>
      </w:r>
      <w:r w:rsidRPr="00183D04">
        <w:t>c</w:t>
      </w:r>
      <w:r w:rsidRPr="00183D04">
        <w:rPr>
          <w:rFonts w:hint="eastAsia"/>
        </w:rPr>
        <w:t>í</w:t>
      </w:r>
      <w:r w:rsidRPr="00183D04">
        <w:t xml:space="preserve"> z</w:t>
      </w:r>
      <w:r w:rsidRPr="00183D04">
        <w:rPr>
          <w:rFonts w:hint="eastAsia"/>
        </w:rPr>
        <w:t>á</w:t>
      </w:r>
      <w:r w:rsidRPr="00183D04">
        <w:t>zem</w:t>
      </w:r>
      <w:r w:rsidRPr="00183D04">
        <w:rPr>
          <w:rFonts w:hint="eastAsia"/>
        </w:rPr>
        <w:t>í</w:t>
      </w:r>
      <w:r>
        <w:rPr>
          <w:sz w:val="20"/>
          <w:szCs w:val="20"/>
        </w:rPr>
        <w:t xml:space="preserve"> </w:t>
      </w:r>
    </w:p>
    <w:p w:rsidR="00E43901" w:rsidRDefault="00E43901" w:rsidP="00E43901">
      <w:r w:rsidRPr="00183D04">
        <w:t>N 1.11 St</w:t>
      </w:r>
      <w:r w:rsidRPr="00183D04">
        <w:rPr>
          <w:rFonts w:hint="eastAsia"/>
        </w:rPr>
        <w:t>á</w:t>
      </w:r>
      <w:r w:rsidRPr="00183D04">
        <w:t>vaj</w:t>
      </w:r>
      <w:r w:rsidRPr="00183D04">
        <w:rPr>
          <w:rFonts w:hint="eastAsia"/>
        </w:rPr>
        <w:t>í</w:t>
      </w:r>
      <w:r w:rsidRPr="00183D04">
        <w:t>c</w:t>
      </w:r>
      <w:r w:rsidRPr="00183D04">
        <w:rPr>
          <w:rFonts w:hint="eastAsia"/>
        </w:rPr>
        <w:t>í</w:t>
      </w:r>
      <w:r w:rsidRPr="00183D04">
        <w:t xml:space="preserve"> sklady, brus</w:t>
      </w:r>
      <w:r w:rsidRPr="00183D04">
        <w:rPr>
          <w:rFonts w:hint="eastAsia"/>
        </w:rPr>
        <w:t>í</w:t>
      </w:r>
      <w:r w:rsidRPr="00183D04">
        <w:t>rna, pr</w:t>
      </w:r>
      <w:r w:rsidRPr="00183D04">
        <w:rPr>
          <w:rFonts w:hint="eastAsia"/>
        </w:rPr>
        <w:t>á</w:t>
      </w:r>
      <w:r w:rsidRPr="00183D04">
        <w:t>delna</w:t>
      </w:r>
      <w:r>
        <w:rPr>
          <w:sz w:val="20"/>
          <w:szCs w:val="20"/>
        </w:rPr>
        <w:t xml:space="preserve"> </w:t>
      </w:r>
    </w:p>
    <w:p w:rsidR="00E43901" w:rsidRDefault="00E43901" w:rsidP="00E43901">
      <w:r w:rsidRPr="00183D04">
        <w:t>N 1.12 Trafostanice</w:t>
      </w:r>
      <w:r>
        <w:rPr>
          <w:sz w:val="20"/>
          <w:szCs w:val="20"/>
        </w:rPr>
        <w:t xml:space="preserve"> </w:t>
      </w:r>
    </w:p>
    <w:p w:rsidR="00E43901" w:rsidRDefault="00E43901" w:rsidP="00E43901">
      <w:r w:rsidRPr="00183D04">
        <w:t>N 1.13/N2 Schodi</w:t>
      </w:r>
      <w:r w:rsidRPr="00183D04">
        <w:rPr>
          <w:rFonts w:hint="eastAsia"/>
        </w:rPr>
        <w:t>š</w:t>
      </w:r>
      <w:r w:rsidRPr="00183D04">
        <w:t>t</w:t>
      </w:r>
      <w:r w:rsidRPr="00183D04">
        <w:rPr>
          <w:rFonts w:hint="eastAsia"/>
        </w:rPr>
        <w:t>ě</w:t>
      </w:r>
      <w:r w:rsidRPr="00183D04">
        <w:t xml:space="preserve"> s chodbou v 2.NP</w:t>
      </w:r>
      <w:r>
        <w:rPr>
          <w:sz w:val="20"/>
          <w:szCs w:val="20"/>
        </w:rPr>
        <w:t xml:space="preserve"> </w:t>
      </w:r>
    </w:p>
    <w:p w:rsidR="00E43901" w:rsidRDefault="00E43901" w:rsidP="00E43901">
      <w:r>
        <w:t xml:space="preserve">N 1.14 Sklad </w:t>
      </w:r>
    </w:p>
    <w:p w:rsidR="00E43901" w:rsidRDefault="00E43901" w:rsidP="00E43901">
      <w:r>
        <w:t xml:space="preserve">N 2.01 Obchod se sklady </w:t>
      </w:r>
    </w:p>
    <w:p w:rsidR="00E43901" w:rsidRDefault="00E43901" w:rsidP="00E43901">
      <w:r>
        <w:t xml:space="preserve">N 2.02 Obchod </w:t>
      </w:r>
    </w:p>
    <w:p w:rsidR="00E43901" w:rsidRDefault="00E43901" w:rsidP="00E43901">
      <w:r>
        <w:t>N 2.03 Restaurace se z</w:t>
      </w:r>
      <w:r>
        <w:rPr>
          <w:rFonts w:hint="eastAsia"/>
        </w:rPr>
        <w:t>á</w:t>
      </w:r>
      <w:r>
        <w:t>zem</w:t>
      </w:r>
      <w:r>
        <w:rPr>
          <w:rFonts w:hint="eastAsia"/>
        </w:rPr>
        <w:t>í</w:t>
      </w:r>
      <w:r>
        <w:t xml:space="preserve">m </w:t>
      </w:r>
    </w:p>
    <w:p w:rsidR="00E43901" w:rsidRDefault="00E43901" w:rsidP="00E43901">
      <w:r>
        <w:t>N 2.04 Administrativn</w:t>
      </w:r>
      <w:r>
        <w:rPr>
          <w:rFonts w:hint="eastAsia"/>
        </w:rPr>
        <w:t>í</w:t>
      </w:r>
      <w:r>
        <w:t xml:space="preserve"> prostory </w:t>
      </w:r>
    </w:p>
    <w:p w:rsidR="00E43901" w:rsidRDefault="00E43901" w:rsidP="00E43901">
      <w:r>
        <w:t xml:space="preserve">N 2.05 </w:t>
      </w:r>
      <w:r>
        <w:rPr>
          <w:rFonts w:hint="eastAsia"/>
        </w:rPr>
        <w:t>Š</w:t>
      </w:r>
      <w:r>
        <w:t xml:space="preserve">atna </w:t>
      </w:r>
    </w:p>
    <w:p w:rsidR="00E43901" w:rsidRDefault="00E43901" w:rsidP="00E43901">
      <w:r>
        <w:t xml:space="preserve">N 2.06 Chodba </w:t>
      </w:r>
    </w:p>
    <w:p w:rsidR="00E43901" w:rsidRDefault="00E43901" w:rsidP="00E43901">
      <w:r>
        <w:lastRenderedPageBreak/>
        <w:t xml:space="preserve">N 2.07 Chodba </w:t>
      </w:r>
    </w:p>
    <w:p w:rsidR="00E43901" w:rsidRPr="00183D04" w:rsidRDefault="00E43901" w:rsidP="00E43901">
      <w:pPr>
        <w:rPr>
          <w:u w:val="single"/>
        </w:rPr>
      </w:pPr>
      <w:r w:rsidRPr="00183D04">
        <w:rPr>
          <w:u w:val="single"/>
        </w:rPr>
        <w:t>Ve třetí etapě budou realizovány následující PÚ:</w:t>
      </w:r>
    </w:p>
    <w:p w:rsidR="00E43901" w:rsidRDefault="00E43901" w:rsidP="00E43901">
      <w:r>
        <w:t>N 1.15 II T</w:t>
      </w:r>
      <w:r>
        <w:rPr>
          <w:rFonts w:hint="eastAsia"/>
        </w:rPr>
        <w:t>ě</w:t>
      </w:r>
      <w:r>
        <w:t>locvi</w:t>
      </w:r>
      <w:r>
        <w:rPr>
          <w:rFonts w:hint="eastAsia"/>
        </w:rPr>
        <w:t>č</w:t>
      </w:r>
      <w:r>
        <w:t xml:space="preserve">na </w:t>
      </w:r>
    </w:p>
    <w:p w:rsidR="00E43901" w:rsidRDefault="00E43901" w:rsidP="00E43901">
      <w:r>
        <w:t>N 1.16 II Z</w:t>
      </w:r>
      <w:r>
        <w:rPr>
          <w:rFonts w:hint="eastAsia"/>
        </w:rPr>
        <w:t>á</w:t>
      </w:r>
      <w:r>
        <w:t>zem</w:t>
      </w:r>
      <w:r>
        <w:rPr>
          <w:rFonts w:hint="eastAsia"/>
        </w:rPr>
        <w:t>í</w:t>
      </w:r>
      <w:r>
        <w:t xml:space="preserve"> </w:t>
      </w:r>
    </w:p>
    <w:p w:rsidR="00E43901" w:rsidRDefault="00E43901" w:rsidP="00E43901">
      <w:r w:rsidRPr="00183D04">
        <w:t>N 1.17/N2</w:t>
      </w:r>
      <w:r>
        <w:rPr>
          <w:sz w:val="18"/>
          <w:szCs w:val="18"/>
        </w:rPr>
        <w:t xml:space="preserve"> </w:t>
      </w:r>
      <w:r>
        <w:t>I Chodba+schodi</w:t>
      </w:r>
      <w:r>
        <w:rPr>
          <w:rFonts w:hint="eastAsia"/>
        </w:rPr>
        <w:t>š</w:t>
      </w:r>
      <w:r>
        <w:t>t</w:t>
      </w:r>
      <w:r>
        <w:rPr>
          <w:rFonts w:hint="eastAsia"/>
        </w:rPr>
        <w:t>ě</w:t>
      </w:r>
      <w:r>
        <w:t xml:space="preserve"> </w:t>
      </w:r>
    </w:p>
    <w:p w:rsidR="00E43901" w:rsidRDefault="00E43901" w:rsidP="00E43901">
      <w:r w:rsidRPr="00183D04">
        <w:t>N 2.08 II</w:t>
      </w:r>
      <w:r>
        <w:t xml:space="preserve"> Obchod </w:t>
      </w:r>
    </w:p>
    <w:p w:rsidR="00E43901" w:rsidRDefault="00E43901" w:rsidP="00E43901">
      <w:r w:rsidRPr="00183D04">
        <w:t>N 2.09 II</w:t>
      </w:r>
      <w:r>
        <w:t xml:space="preserve"> Ubytov</w:t>
      </w:r>
      <w:r>
        <w:rPr>
          <w:rFonts w:hint="eastAsia"/>
        </w:rPr>
        <w:t>á</w:t>
      </w:r>
      <w:r>
        <w:t>n</w:t>
      </w:r>
      <w:r>
        <w:rPr>
          <w:rFonts w:hint="eastAsia"/>
        </w:rPr>
        <w:t>í</w:t>
      </w:r>
      <w:r>
        <w:t xml:space="preserve"> </w:t>
      </w:r>
    </w:p>
    <w:p w:rsidR="005C19FC" w:rsidRDefault="00E43901" w:rsidP="005C19FC">
      <w:r>
        <w:t>N 2.10 II Spole</w:t>
      </w:r>
      <w:r>
        <w:rPr>
          <w:rFonts w:hint="eastAsia"/>
        </w:rPr>
        <w:t>č</w:t>
      </w:r>
      <w:r>
        <w:t>ensk</w:t>
      </w:r>
      <w:r>
        <w:rPr>
          <w:rFonts w:hint="eastAsia"/>
        </w:rPr>
        <w:t>á</w:t>
      </w:r>
      <w:r>
        <w:t xml:space="preserve"> m</w:t>
      </w:r>
      <w:r>
        <w:rPr>
          <w:rFonts w:hint="eastAsia"/>
        </w:rPr>
        <w:t>í</w:t>
      </w:r>
      <w:r>
        <w:t xml:space="preserve">stnost </w:t>
      </w:r>
    </w:p>
    <w:p w:rsidR="00662BE9" w:rsidRPr="009014E9" w:rsidRDefault="0008007E" w:rsidP="005C19FC">
      <w:pPr>
        <w:rPr>
          <w:b/>
        </w:rPr>
      </w:pPr>
      <w:r w:rsidRPr="009014E9">
        <w:rPr>
          <w:b/>
        </w:rPr>
        <w:t>Změnou stavby v rámci tohoto PBŘ  je dotčen pouze prostor PÚ N1.01 Hala.</w:t>
      </w:r>
    </w:p>
    <w:p w:rsidR="0008007E" w:rsidRPr="0008007E" w:rsidRDefault="0008007E" w:rsidP="005C19FC"/>
    <w:p w:rsidR="005C19FC" w:rsidRPr="00703500" w:rsidRDefault="005C19FC" w:rsidP="005C19FC">
      <w:pPr>
        <w:pStyle w:val="Nadpis1"/>
      </w:pPr>
      <w:bookmarkStart w:id="13" w:name="_Toc448765513"/>
      <w:bookmarkStart w:id="14" w:name="_Toc2860809"/>
      <w:r w:rsidRPr="00703500">
        <w:t>ŘEŠENÍ POŽÁRNÍ BEZPEČNOSTI</w:t>
      </w:r>
      <w:bookmarkEnd w:id="13"/>
      <w:bookmarkEnd w:id="14"/>
    </w:p>
    <w:p w:rsidR="003E31D3" w:rsidRDefault="003E31D3" w:rsidP="003E31D3">
      <w:pPr>
        <w:spacing w:before="60"/>
      </w:pPr>
      <w:r>
        <w:t>Dle ČSN 730834, čl. 3.2, bylo posouzeno, zda dochází k těmto změnám v užívání objektu, prostoru nebo provozu:</w:t>
      </w:r>
    </w:p>
    <w:p w:rsidR="003E31D3" w:rsidRDefault="003E31D3" w:rsidP="003E31D3">
      <w:pPr>
        <w:pStyle w:val="Odstavecseseznamem"/>
        <w:numPr>
          <w:ilvl w:val="0"/>
          <w:numId w:val="7"/>
        </w:numPr>
        <w:spacing w:before="120"/>
      </w:pPr>
      <w:r>
        <w:t>ke zvýšení požárního rizika u nevýrobních objektů, které je vyjádřeno zvýšením součinu (p</w:t>
      </w:r>
      <w:r w:rsidRPr="001A022C">
        <w:rPr>
          <w:vertAlign w:val="subscript"/>
        </w:rPr>
        <w:t>n</w:t>
      </w:r>
      <w:r>
        <w:t>.</w:t>
      </w:r>
      <w:proofErr w:type="gramStart"/>
      <w:r>
        <w:t>a</w:t>
      </w:r>
      <w:r w:rsidRPr="001A022C">
        <w:rPr>
          <w:vertAlign w:val="subscript"/>
        </w:rPr>
        <w:t>n</w:t>
      </w:r>
      <w:r>
        <w:t>.c) o více</w:t>
      </w:r>
      <w:proofErr w:type="gramEnd"/>
      <w:r>
        <w:t xml:space="preserve"> než 15 kg.m</w:t>
      </w:r>
      <w:r w:rsidRPr="001A022C">
        <w:rPr>
          <w:vertAlign w:val="superscript"/>
        </w:rPr>
        <w:t>2</w:t>
      </w:r>
    </w:p>
    <w:p w:rsidR="003E31D3" w:rsidRDefault="003E31D3" w:rsidP="003E31D3">
      <w:pPr>
        <w:pStyle w:val="Odstavecseseznamem"/>
        <w:numPr>
          <w:ilvl w:val="0"/>
          <w:numId w:val="7"/>
        </w:numPr>
        <w:spacing w:before="120"/>
      </w:pPr>
      <w:r>
        <w:t>ke zvýšení počtu osob unikajících z měněného objektu nebo jeho částí, pokud se počet osob započitatelný na kteroukoliv únikovou komunikaci zvýší o více než 20 % stávajícího stavu</w:t>
      </w:r>
    </w:p>
    <w:p w:rsidR="003E31D3" w:rsidRDefault="003E31D3" w:rsidP="003E31D3">
      <w:pPr>
        <w:pStyle w:val="Odstavecseseznamem"/>
        <w:numPr>
          <w:ilvl w:val="0"/>
          <w:numId w:val="7"/>
        </w:numPr>
        <w:spacing w:before="120"/>
      </w:pPr>
      <w:r>
        <w:t>ke zvýšení počtu osob s omezenou schopností pohybu či neschopných samostatného pohybu o více než 12 osob na kterékoliv únikové cestě z objektu</w:t>
      </w:r>
    </w:p>
    <w:p w:rsidR="003E31D3" w:rsidRDefault="003E31D3" w:rsidP="003E31D3">
      <w:pPr>
        <w:pStyle w:val="Odstavecseseznamem"/>
        <w:numPr>
          <w:ilvl w:val="0"/>
          <w:numId w:val="7"/>
        </w:numPr>
        <w:spacing w:before="120"/>
      </w:pPr>
      <w:r>
        <w:t>k záměně funkce objektu nebo měněné části objektu ve vztahu na příslušné projektové normy</w:t>
      </w:r>
      <w:r w:rsidRPr="006312FA">
        <w:t xml:space="preserve">; </w:t>
      </w:r>
      <w:r>
        <w:t>za záměnu příslušné projektové normy se považuje i změna užívání, kterou se upravují objekty, prostory nebo provozy</w:t>
      </w:r>
    </w:p>
    <w:p w:rsidR="00960219" w:rsidRDefault="003E31D3" w:rsidP="00960219">
      <w:pPr>
        <w:pStyle w:val="Odstavecseseznamem"/>
        <w:numPr>
          <w:ilvl w:val="0"/>
          <w:numId w:val="7"/>
        </w:numPr>
        <w:spacing w:before="120"/>
      </w:pPr>
      <w:r>
        <w:t xml:space="preserve">ke změně objektu nástavbou, vestavbou, přístavbou nebo k jiným podstatným stavebním změnám.  </w:t>
      </w:r>
    </w:p>
    <w:p w:rsidR="0008007E" w:rsidRDefault="0008007E" w:rsidP="0008007E">
      <w:pPr>
        <w:pStyle w:val="Odstavecseseznamem"/>
        <w:spacing w:before="120"/>
      </w:pPr>
    </w:p>
    <w:p w:rsidR="00E43901" w:rsidRPr="00E43901" w:rsidRDefault="00E43901" w:rsidP="00E43901">
      <w:pPr>
        <w:rPr>
          <w:b/>
        </w:rPr>
      </w:pPr>
      <w:r w:rsidRPr="00E43901">
        <w:rPr>
          <w:b/>
        </w:rPr>
        <w:t>Zhodnocení:</w:t>
      </w:r>
    </w:p>
    <w:p w:rsidR="006D4285" w:rsidRDefault="00E43901" w:rsidP="00E43901">
      <w:r>
        <w:t xml:space="preserve">V reakci na bod a), </w:t>
      </w:r>
      <w:r w:rsidR="0008007E">
        <w:t xml:space="preserve">v objektu nedochází ke změně dispozičního členění, vzniku nových místností či změně v užívání, čímž </w:t>
      </w:r>
      <w:r>
        <w:t>nebude navýšeno množství hořlavých hmot započítaných do p</w:t>
      </w:r>
      <w:r w:rsidRPr="00E43901">
        <w:rPr>
          <w:vertAlign w:val="subscript"/>
        </w:rPr>
        <w:t>n</w:t>
      </w:r>
      <w:r w:rsidR="006D4285">
        <w:t xml:space="preserve"> dle 6.3.2, ČSN 730802</w:t>
      </w:r>
      <w:r>
        <w:t xml:space="preserve">. </w:t>
      </w:r>
    </w:p>
    <w:p w:rsidR="006D4285" w:rsidRPr="00CA2DAD" w:rsidRDefault="006D4285" w:rsidP="00E43901">
      <w:pPr>
        <w:rPr>
          <w:u w:val="single"/>
        </w:rPr>
      </w:pPr>
      <w:r w:rsidRPr="00CA2DAD">
        <w:rPr>
          <w:u w:val="single"/>
        </w:rPr>
        <w:t>Současné p</w:t>
      </w:r>
      <w:r w:rsidRPr="00CA2DAD">
        <w:rPr>
          <w:u w:val="single"/>
          <w:vertAlign w:val="subscript"/>
        </w:rPr>
        <w:t>n</w:t>
      </w:r>
      <w:r w:rsidRPr="00CA2DAD">
        <w:rPr>
          <w:u w:val="single"/>
        </w:rPr>
        <w:t xml:space="preserve">, dle PBŘ </w:t>
      </w:r>
      <w:r w:rsidRPr="00CA2DAD">
        <w:rPr>
          <w:u w:val="single"/>
        </w:rPr>
        <w:tab/>
      </w:r>
      <w:r w:rsidRPr="00CA2DAD">
        <w:rPr>
          <w:u w:val="single"/>
        </w:rPr>
        <w:tab/>
      </w:r>
      <w:r w:rsidRPr="00CA2DAD">
        <w:rPr>
          <w:u w:val="single"/>
        </w:rPr>
        <w:tab/>
        <w:t>p</w:t>
      </w:r>
      <w:r w:rsidRPr="00CA2DAD">
        <w:rPr>
          <w:u w:val="single"/>
          <w:vertAlign w:val="subscript"/>
        </w:rPr>
        <w:t>n</w:t>
      </w:r>
      <w:r w:rsidR="00667CBA">
        <w:rPr>
          <w:u w:val="single"/>
        </w:rPr>
        <w:t xml:space="preserve"> = 19 x 1,1 x 0,7 =</w:t>
      </w:r>
      <w:r w:rsidRPr="00CA2DAD">
        <w:rPr>
          <w:u w:val="single"/>
        </w:rPr>
        <w:t xml:space="preserve"> </w:t>
      </w:r>
      <w:r w:rsidR="00667CBA">
        <w:rPr>
          <w:u w:val="single"/>
        </w:rPr>
        <w:t xml:space="preserve">14,6 </w:t>
      </w:r>
      <w:r w:rsidRPr="00CA2DAD">
        <w:rPr>
          <w:u w:val="single"/>
        </w:rPr>
        <w:t>kg.m</w:t>
      </w:r>
      <w:r w:rsidRPr="00CA2DAD">
        <w:rPr>
          <w:u w:val="single"/>
          <w:vertAlign w:val="superscript"/>
        </w:rPr>
        <w:t>-2</w:t>
      </w:r>
    </w:p>
    <w:p w:rsidR="00AC2F9F" w:rsidRDefault="006D4285" w:rsidP="00E43901">
      <w:r>
        <w:t>Po změně (ČSN 730802, ČSN 730831)</w:t>
      </w:r>
      <w:r>
        <w:tab/>
        <w:t>p</w:t>
      </w:r>
      <w:r>
        <w:rPr>
          <w:vertAlign w:val="subscript"/>
        </w:rPr>
        <w:t>n</w:t>
      </w:r>
      <w:r w:rsidR="00667CBA">
        <w:t xml:space="preserve"> x a</w:t>
      </w:r>
      <w:r w:rsidR="00667CBA">
        <w:rPr>
          <w:vertAlign w:val="subscript"/>
        </w:rPr>
        <w:t>n</w:t>
      </w:r>
      <w:r w:rsidR="00667CBA">
        <w:t xml:space="preserve"> x c</w:t>
      </w:r>
      <w:r>
        <w:t xml:space="preserve"> = </w:t>
      </w:r>
      <w:r w:rsidR="00667CBA">
        <w:t>10,7</w:t>
      </w:r>
      <w:r w:rsidR="00CA2DAD">
        <w:t xml:space="preserve"> kg.m</w:t>
      </w:r>
      <w:r w:rsidR="00CA2DAD">
        <w:rPr>
          <w:vertAlign w:val="superscript"/>
        </w:rPr>
        <w:t>-2</w:t>
      </w:r>
      <w:r>
        <w:tab/>
      </w:r>
    </w:p>
    <w:tbl>
      <w:tblPr>
        <w:tblW w:w="5200" w:type="dxa"/>
        <w:tblInd w:w="57" w:type="dxa"/>
        <w:tblCellMar>
          <w:left w:w="70" w:type="dxa"/>
          <w:right w:w="70" w:type="dxa"/>
        </w:tblCellMar>
        <w:tblLook w:val="04A0"/>
      </w:tblPr>
      <w:tblGrid>
        <w:gridCol w:w="1425"/>
        <w:gridCol w:w="960"/>
        <w:gridCol w:w="960"/>
        <w:gridCol w:w="960"/>
        <w:gridCol w:w="960"/>
      </w:tblGrid>
      <w:tr w:rsidR="00AC2F9F" w:rsidRPr="00AC2F9F" w:rsidTr="00AC2F9F">
        <w:trPr>
          <w:trHeight w:val="345"/>
        </w:trPr>
        <w:tc>
          <w:tcPr>
            <w:tcW w:w="136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AC2F9F" w:rsidRPr="00AC2F9F" w:rsidRDefault="00AC2F9F" w:rsidP="00AC2F9F">
            <w:pPr>
              <w:spacing w:line="240" w:lineRule="auto"/>
              <w:jc w:val="center"/>
              <w:rPr>
                <w:rFonts w:ascii="Calibri" w:eastAsia="Times New Roman" w:hAnsi="Calibri" w:cs="Times New Roman"/>
                <w:b/>
                <w:bCs/>
                <w:color w:val="000000"/>
                <w:lang w:eastAsia="cs-CZ"/>
              </w:rPr>
            </w:pPr>
            <w:r w:rsidRPr="00AC2F9F">
              <w:rPr>
                <w:rFonts w:ascii="Calibri" w:eastAsia="Times New Roman" w:hAnsi="Calibri" w:cs="Times New Roman"/>
                <w:b/>
                <w:bCs/>
                <w:color w:val="000000"/>
                <w:lang w:eastAsia="cs-CZ"/>
              </w:rPr>
              <w:t>Místnost</w:t>
            </w:r>
          </w:p>
        </w:tc>
        <w:tc>
          <w:tcPr>
            <w:tcW w:w="960" w:type="dxa"/>
            <w:tcBorders>
              <w:top w:val="single" w:sz="4" w:space="0" w:color="auto"/>
              <w:left w:val="nil"/>
              <w:bottom w:val="single" w:sz="4" w:space="0" w:color="auto"/>
              <w:right w:val="single" w:sz="4" w:space="0" w:color="auto"/>
            </w:tcBorders>
            <w:shd w:val="clear" w:color="000000" w:fill="C5D9F1"/>
            <w:noWrap/>
            <w:vAlign w:val="bottom"/>
            <w:hideMark/>
          </w:tcPr>
          <w:p w:rsidR="00AC2F9F" w:rsidRPr="00AC2F9F" w:rsidRDefault="00AC2F9F" w:rsidP="00AC2F9F">
            <w:pPr>
              <w:spacing w:line="240" w:lineRule="auto"/>
              <w:jc w:val="center"/>
              <w:rPr>
                <w:rFonts w:ascii="Calibri" w:eastAsia="Times New Roman" w:hAnsi="Calibri" w:cs="Times New Roman"/>
                <w:b/>
                <w:bCs/>
                <w:color w:val="000000"/>
                <w:lang w:eastAsia="cs-CZ"/>
              </w:rPr>
            </w:pPr>
            <w:r w:rsidRPr="00AC2F9F">
              <w:rPr>
                <w:rFonts w:ascii="Calibri" w:eastAsia="Times New Roman" w:hAnsi="Calibri" w:cs="Times New Roman"/>
                <w:b/>
                <w:bCs/>
                <w:color w:val="000000"/>
                <w:lang w:eastAsia="cs-CZ"/>
              </w:rPr>
              <w:t>S [m</w:t>
            </w:r>
            <w:r w:rsidRPr="00AC2F9F">
              <w:rPr>
                <w:rFonts w:ascii="Calibri" w:eastAsia="Times New Roman" w:hAnsi="Calibri" w:cs="Times New Roman"/>
                <w:b/>
                <w:bCs/>
                <w:color w:val="000000"/>
                <w:vertAlign w:val="superscript"/>
                <w:lang w:eastAsia="cs-CZ"/>
              </w:rPr>
              <w:t>2</w:t>
            </w:r>
            <w:r w:rsidRPr="00AC2F9F">
              <w:rPr>
                <w:rFonts w:ascii="Calibri" w:eastAsia="Times New Roman" w:hAnsi="Calibri" w:cs="Times New Roman"/>
                <w:b/>
                <w:bCs/>
                <w:color w:val="000000"/>
                <w:lang w:eastAsia="cs-CZ"/>
              </w:rPr>
              <w:t>]</w:t>
            </w:r>
          </w:p>
        </w:tc>
        <w:tc>
          <w:tcPr>
            <w:tcW w:w="960" w:type="dxa"/>
            <w:tcBorders>
              <w:top w:val="single" w:sz="4" w:space="0" w:color="auto"/>
              <w:left w:val="nil"/>
              <w:bottom w:val="single" w:sz="4" w:space="0" w:color="auto"/>
              <w:right w:val="single" w:sz="4" w:space="0" w:color="auto"/>
            </w:tcBorders>
            <w:shd w:val="clear" w:color="000000" w:fill="B6DDE8"/>
            <w:noWrap/>
            <w:vAlign w:val="bottom"/>
            <w:hideMark/>
          </w:tcPr>
          <w:p w:rsidR="00AC2F9F" w:rsidRPr="00AC2F9F" w:rsidRDefault="00AC2F9F" w:rsidP="00AC2F9F">
            <w:pPr>
              <w:spacing w:line="240" w:lineRule="auto"/>
              <w:jc w:val="center"/>
              <w:rPr>
                <w:rFonts w:ascii="Calibri" w:eastAsia="Times New Roman" w:hAnsi="Calibri" w:cs="Times New Roman"/>
                <w:b/>
                <w:bCs/>
                <w:color w:val="000000"/>
                <w:lang w:eastAsia="cs-CZ"/>
              </w:rPr>
            </w:pPr>
            <w:r w:rsidRPr="00AC2F9F">
              <w:rPr>
                <w:rFonts w:ascii="Calibri" w:eastAsia="Times New Roman" w:hAnsi="Calibri" w:cs="Times New Roman"/>
                <w:b/>
                <w:bCs/>
                <w:color w:val="000000"/>
                <w:lang w:eastAsia="cs-CZ"/>
              </w:rPr>
              <w:t>pn</w:t>
            </w:r>
          </w:p>
        </w:tc>
        <w:tc>
          <w:tcPr>
            <w:tcW w:w="960" w:type="dxa"/>
            <w:tcBorders>
              <w:top w:val="single" w:sz="4" w:space="0" w:color="auto"/>
              <w:left w:val="nil"/>
              <w:bottom w:val="single" w:sz="4" w:space="0" w:color="auto"/>
              <w:right w:val="single" w:sz="4" w:space="0" w:color="auto"/>
            </w:tcBorders>
            <w:shd w:val="clear" w:color="000000" w:fill="B6DDE8"/>
            <w:noWrap/>
            <w:vAlign w:val="bottom"/>
            <w:hideMark/>
          </w:tcPr>
          <w:p w:rsidR="00AC2F9F" w:rsidRPr="00AC2F9F" w:rsidRDefault="00AC2F9F" w:rsidP="00AC2F9F">
            <w:pPr>
              <w:spacing w:line="240" w:lineRule="auto"/>
              <w:jc w:val="center"/>
              <w:rPr>
                <w:rFonts w:ascii="Calibri" w:eastAsia="Times New Roman" w:hAnsi="Calibri" w:cs="Times New Roman"/>
                <w:b/>
                <w:bCs/>
                <w:color w:val="000000"/>
                <w:lang w:eastAsia="cs-CZ"/>
              </w:rPr>
            </w:pPr>
            <w:r w:rsidRPr="00AC2F9F">
              <w:rPr>
                <w:rFonts w:ascii="Calibri" w:eastAsia="Times New Roman" w:hAnsi="Calibri" w:cs="Times New Roman"/>
                <w:b/>
                <w:bCs/>
                <w:color w:val="000000"/>
                <w:lang w:eastAsia="cs-CZ"/>
              </w:rPr>
              <w:t>ps</w:t>
            </w:r>
          </w:p>
        </w:tc>
        <w:tc>
          <w:tcPr>
            <w:tcW w:w="960" w:type="dxa"/>
            <w:tcBorders>
              <w:top w:val="single" w:sz="4" w:space="0" w:color="auto"/>
              <w:left w:val="nil"/>
              <w:bottom w:val="single" w:sz="4" w:space="0" w:color="auto"/>
              <w:right w:val="single" w:sz="4" w:space="0" w:color="auto"/>
            </w:tcBorders>
            <w:shd w:val="clear" w:color="000000" w:fill="B6DDE8"/>
            <w:noWrap/>
            <w:vAlign w:val="bottom"/>
            <w:hideMark/>
          </w:tcPr>
          <w:p w:rsidR="00AC2F9F" w:rsidRPr="00AC2F9F" w:rsidRDefault="00AC2F9F" w:rsidP="00AC2F9F">
            <w:pPr>
              <w:spacing w:line="240" w:lineRule="auto"/>
              <w:jc w:val="center"/>
              <w:rPr>
                <w:rFonts w:ascii="Calibri" w:eastAsia="Times New Roman" w:hAnsi="Calibri" w:cs="Times New Roman"/>
                <w:b/>
                <w:bCs/>
                <w:color w:val="000000"/>
                <w:lang w:eastAsia="cs-CZ"/>
              </w:rPr>
            </w:pPr>
            <w:r w:rsidRPr="00AC2F9F">
              <w:rPr>
                <w:rFonts w:ascii="Calibri" w:eastAsia="Times New Roman" w:hAnsi="Calibri" w:cs="Times New Roman"/>
                <w:b/>
                <w:bCs/>
                <w:color w:val="000000"/>
                <w:lang w:eastAsia="cs-CZ"/>
              </w:rPr>
              <w:t>an</w:t>
            </w:r>
          </w:p>
        </w:tc>
      </w:tr>
      <w:tr w:rsidR="00AC2F9F" w:rsidRPr="00AC2F9F" w:rsidTr="00AC2F9F">
        <w:trPr>
          <w:trHeight w:val="360"/>
        </w:trPr>
        <w:tc>
          <w:tcPr>
            <w:tcW w:w="1360" w:type="dxa"/>
            <w:tcBorders>
              <w:top w:val="nil"/>
              <w:left w:val="single" w:sz="4" w:space="0" w:color="auto"/>
              <w:bottom w:val="single" w:sz="4" w:space="0" w:color="auto"/>
              <w:right w:val="single" w:sz="4" w:space="0" w:color="auto"/>
            </w:tcBorders>
            <w:shd w:val="clear" w:color="000000" w:fill="DBEEF3"/>
            <w:noWrap/>
            <w:vAlign w:val="center"/>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led. Plocha</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1730</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20</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1,2</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1,1</w:t>
            </w:r>
          </w:p>
        </w:tc>
      </w:tr>
      <w:tr w:rsidR="00AC2F9F" w:rsidRPr="00AC2F9F" w:rsidTr="00AC2F9F">
        <w:trPr>
          <w:trHeight w:val="360"/>
        </w:trPr>
        <w:tc>
          <w:tcPr>
            <w:tcW w:w="1360" w:type="dxa"/>
            <w:tcBorders>
              <w:top w:val="nil"/>
              <w:left w:val="single" w:sz="4" w:space="0" w:color="auto"/>
              <w:bottom w:val="single" w:sz="4" w:space="0" w:color="auto"/>
              <w:right w:val="single" w:sz="4" w:space="0" w:color="auto"/>
            </w:tcBorders>
            <w:shd w:val="clear" w:color="000000" w:fill="DBEEF3"/>
            <w:noWrap/>
            <w:vAlign w:val="center"/>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šatny</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268</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15</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7,5</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0,7</w:t>
            </w:r>
          </w:p>
        </w:tc>
      </w:tr>
      <w:tr w:rsidR="00AC2F9F" w:rsidRPr="00AC2F9F" w:rsidTr="00AC2F9F">
        <w:trPr>
          <w:trHeight w:val="360"/>
        </w:trPr>
        <w:tc>
          <w:tcPr>
            <w:tcW w:w="1360" w:type="dxa"/>
            <w:tcBorders>
              <w:top w:val="nil"/>
              <w:left w:val="single" w:sz="4" w:space="0" w:color="auto"/>
              <w:bottom w:val="single" w:sz="4" w:space="0" w:color="auto"/>
              <w:right w:val="single" w:sz="4" w:space="0" w:color="auto"/>
            </w:tcBorders>
            <w:shd w:val="clear" w:color="000000" w:fill="DBEEF3"/>
            <w:noWrap/>
            <w:vAlign w:val="center"/>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wc</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52</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5</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10</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0,7</w:t>
            </w:r>
          </w:p>
        </w:tc>
      </w:tr>
      <w:tr w:rsidR="00AC2F9F" w:rsidRPr="00AC2F9F" w:rsidTr="00AC2F9F">
        <w:trPr>
          <w:trHeight w:val="360"/>
        </w:trPr>
        <w:tc>
          <w:tcPr>
            <w:tcW w:w="1360" w:type="dxa"/>
            <w:tcBorders>
              <w:top w:val="nil"/>
              <w:left w:val="single" w:sz="4" w:space="0" w:color="auto"/>
              <w:bottom w:val="single" w:sz="4" w:space="0" w:color="auto"/>
              <w:right w:val="single" w:sz="4" w:space="0" w:color="auto"/>
            </w:tcBorders>
            <w:shd w:val="clear" w:color="000000" w:fill="DBEEF3"/>
            <w:noWrap/>
            <w:vAlign w:val="center"/>
            <w:hideMark/>
          </w:tcPr>
          <w:p w:rsidR="00AC2F9F" w:rsidRPr="00AC2F9F" w:rsidRDefault="00CA2DAD" w:rsidP="00AC2F9F">
            <w:pPr>
              <w:spacing w:line="240" w:lineRule="auto"/>
              <w:jc w:val="center"/>
              <w:rPr>
                <w:rFonts w:ascii="Calibri" w:eastAsia="Times New Roman" w:hAnsi="Calibri" w:cs="Times New Roman"/>
                <w:color w:val="000000"/>
                <w:lang w:eastAsia="cs-CZ"/>
              </w:rPr>
            </w:pPr>
            <w:r>
              <w:rPr>
                <w:rFonts w:ascii="Calibri" w:eastAsia="Times New Roman" w:hAnsi="Calibri" w:cs="Times New Roman"/>
                <w:color w:val="000000"/>
                <w:lang w:eastAsia="cs-CZ"/>
              </w:rPr>
              <w:t>ch</w:t>
            </w:r>
            <w:r w:rsidR="00AC2F9F" w:rsidRPr="00AC2F9F">
              <w:rPr>
                <w:rFonts w:ascii="Calibri" w:eastAsia="Times New Roman" w:hAnsi="Calibri" w:cs="Times New Roman"/>
                <w:color w:val="000000"/>
                <w:lang w:eastAsia="cs-CZ"/>
              </w:rPr>
              <w:t>o</w:t>
            </w:r>
            <w:r>
              <w:rPr>
                <w:rFonts w:ascii="Calibri" w:eastAsia="Times New Roman" w:hAnsi="Calibri" w:cs="Times New Roman"/>
                <w:color w:val="000000"/>
                <w:lang w:eastAsia="cs-CZ"/>
              </w:rPr>
              <w:t>d</w:t>
            </w:r>
            <w:r w:rsidR="00AC2F9F" w:rsidRPr="00AC2F9F">
              <w:rPr>
                <w:rFonts w:ascii="Calibri" w:eastAsia="Times New Roman" w:hAnsi="Calibri" w:cs="Times New Roman"/>
                <w:color w:val="000000"/>
                <w:lang w:eastAsia="cs-CZ"/>
              </w:rPr>
              <w:t>by</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619</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7</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7,5</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0,8</w:t>
            </w:r>
          </w:p>
        </w:tc>
      </w:tr>
      <w:tr w:rsidR="00AC2F9F" w:rsidRPr="00AC2F9F" w:rsidTr="00AC2F9F">
        <w:trPr>
          <w:trHeight w:val="375"/>
        </w:trPr>
        <w:tc>
          <w:tcPr>
            <w:tcW w:w="1360" w:type="dxa"/>
            <w:tcBorders>
              <w:top w:val="nil"/>
              <w:left w:val="single" w:sz="4" w:space="0" w:color="auto"/>
              <w:bottom w:val="single" w:sz="4" w:space="0" w:color="auto"/>
              <w:right w:val="single" w:sz="4" w:space="0" w:color="auto"/>
            </w:tcBorders>
            <w:shd w:val="clear" w:color="000000" w:fill="DBEEF3"/>
            <w:noWrap/>
            <w:vAlign w:val="center"/>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administrativa</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65</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40</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10</w:t>
            </w:r>
          </w:p>
        </w:tc>
        <w:tc>
          <w:tcPr>
            <w:tcW w:w="960" w:type="dxa"/>
            <w:tcBorders>
              <w:top w:val="nil"/>
              <w:left w:val="nil"/>
              <w:bottom w:val="single" w:sz="4" w:space="0" w:color="auto"/>
              <w:right w:val="single" w:sz="4" w:space="0" w:color="auto"/>
            </w:tcBorders>
            <w:shd w:val="clear" w:color="auto" w:fill="auto"/>
            <w:noWrap/>
            <w:vAlign w:val="bottom"/>
            <w:hideMark/>
          </w:tcPr>
          <w:p w:rsidR="00AC2F9F" w:rsidRPr="00AC2F9F" w:rsidRDefault="00AC2F9F"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1</w:t>
            </w:r>
          </w:p>
        </w:tc>
      </w:tr>
    </w:tbl>
    <w:p w:rsidR="00AC2F9F" w:rsidRDefault="00AC2F9F" w:rsidP="00E43901"/>
    <w:tbl>
      <w:tblPr>
        <w:tblW w:w="6800" w:type="dxa"/>
        <w:tblInd w:w="57" w:type="dxa"/>
        <w:tblCellMar>
          <w:left w:w="70" w:type="dxa"/>
          <w:right w:w="70" w:type="dxa"/>
        </w:tblCellMar>
        <w:tblLook w:val="04A0"/>
      </w:tblPr>
      <w:tblGrid>
        <w:gridCol w:w="976"/>
        <w:gridCol w:w="976"/>
        <w:gridCol w:w="976"/>
        <w:gridCol w:w="976"/>
        <w:gridCol w:w="976"/>
        <w:gridCol w:w="960"/>
        <w:gridCol w:w="960"/>
      </w:tblGrid>
      <w:tr w:rsidR="00300976" w:rsidRPr="00AC2F9F" w:rsidTr="00300976">
        <w:trPr>
          <w:trHeight w:val="345"/>
        </w:trPr>
        <w:tc>
          <w:tcPr>
            <w:tcW w:w="976" w:type="dxa"/>
            <w:tcBorders>
              <w:top w:val="single" w:sz="4" w:space="0" w:color="auto"/>
              <w:left w:val="single" w:sz="4" w:space="0" w:color="auto"/>
              <w:bottom w:val="single" w:sz="4" w:space="0" w:color="auto"/>
              <w:right w:val="single" w:sz="4" w:space="0" w:color="auto"/>
            </w:tcBorders>
            <w:shd w:val="clear" w:color="000000" w:fill="B6DDE8"/>
            <w:noWrap/>
            <w:vAlign w:val="bottom"/>
            <w:hideMark/>
          </w:tcPr>
          <w:p w:rsidR="00300976" w:rsidRPr="00AC2F9F" w:rsidRDefault="00300976" w:rsidP="00AC2F9F">
            <w:pPr>
              <w:spacing w:line="240" w:lineRule="auto"/>
              <w:jc w:val="center"/>
              <w:rPr>
                <w:rFonts w:ascii="Calibri" w:eastAsia="Times New Roman" w:hAnsi="Calibri" w:cs="Times New Roman"/>
                <w:color w:val="000000"/>
                <w:lang w:eastAsia="cs-CZ"/>
              </w:rPr>
            </w:pPr>
            <w:proofErr w:type="spellStart"/>
            <w:r w:rsidRPr="00AC2F9F">
              <w:rPr>
                <w:rFonts w:ascii="Calibri" w:eastAsia="Times New Roman" w:hAnsi="Calibri" w:cs="Times New Roman"/>
                <w:color w:val="000000"/>
                <w:lang w:eastAsia="cs-CZ"/>
              </w:rPr>
              <w:t>pn</w:t>
            </w:r>
            <w:proofErr w:type="spellEnd"/>
          </w:p>
        </w:tc>
        <w:tc>
          <w:tcPr>
            <w:tcW w:w="976" w:type="dxa"/>
            <w:tcBorders>
              <w:top w:val="single" w:sz="4" w:space="0" w:color="auto"/>
              <w:left w:val="nil"/>
              <w:bottom w:val="single" w:sz="4" w:space="0" w:color="auto"/>
              <w:right w:val="single" w:sz="4" w:space="0" w:color="auto"/>
            </w:tcBorders>
            <w:shd w:val="clear" w:color="000000" w:fill="B6DDE8"/>
            <w:noWrap/>
            <w:vAlign w:val="bottom"/>
            <w:hideMark/>
          </w:tcPr>
          <w:p w:rsidR="00300976" w:rsidRPr="00AC2F9F" w:rsidRDefault="00300976"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ps</w:t>
            </w:r>
          </w:p>
        </w:tc>
        <w:tc>
          <w:tcPr>
            <w:tcW w:w="976" w:type="dxa"/>
            <w:tcBorders>
              <w:top w:val="single" w:sz="4" w:space="0" w:color="auto"/>
              <w:left w:val="nil"/>
              <w:bottom w:val="single" w:sz="4" w:space="0" w:color="auto"/>
              <w:right w:val="single" w:sz="4" w:space="0" w:color="auto"/>
            </w:tcBorders>
            <w:shd w:val="clear" w:color="000000" w:fill="B6DDE8"/>
            <w:noWrap/>
            <w:vAlign w:val="bottom"/>
            <w:hideMark/>
          </w:tcPr>
          <w:p w:rsidR="00300976" w:rsidRPr="00AC2F9F" w:rsidRDefault="00300976"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p</w:t>
            </w:r>
          </w:p>
        </w:tc>
        <w:tc>
          <w:tcPr>
            <w:tcW w:w="976" w:type="dxa"/>
            <w:tcBorders>
              <w:top w:val="single" w:sz="4" w:space="0" w:color="auto"/>
              <w:left w:val="nil"/>
              <w:bottom w:val="single" w:sz="4" w:space="0" w:color="auto"/>
              <w:right w:val="single" w:sz="4" w:space="0" w:color="auto"/>
            </w:tcBorders>
            <w:shd w:val="clear" w:color="000000" w:fill="B6DDE8"/>
            <w:noWrap/>
            <w:vAlign w:val="bottom"/>
            <w:hideMark/>
          </w:tcPr>
          <w:p w:rsidR="00300976" w:rsidRPr="00AC2F9F" w:rsidRDefault="00300976"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an</w:t>
            </w:r>
          </w:p>
        </w:tc>
        <w:tc>
          <w:tcPr>
            <w:tcW w:w="976" w:type="dxa"/>
            <w:tcBorders>
              <w:top w:val="single" w:sz="4" w:space="0" w:color="auto"/>
              <w:left w:val="nil"/>
              <w:bottom w:val="single" w:sz="4" w:space="0" w:color="auto"/>
              <w:right w:val="single" w:sz="4" w:space="0" w:color="auto"/>
            </w:tcBorders>
            <w:shd w:val="clear" w:color="000000" w:fill="B6DDE8"/>
            <w:noWrap/>
            <w:vAlign w:val="bottom"/>
            <w:hideMark/>
          </w:tcPr>
          <w:p w:rsidR="00300976" w:rsidRPr="00AC2F9F" w:rsidRDefault="00300976"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a</w:t>
            </w:r>
          </w:p>
        </w:tc>
        <w:tc>
          <w:tcPr>
            <w:tcW w:w="960" w:type="dxa"/>
            <w:tcBorders>
              <w:top w:val="single" w:sz="4" w:space="0" w:color="auto"/>
              <w:left w:val="nil"/>
              <w:bottom w:val="single" w:sz="4" w:space="0" w:color="auto"/>
              <w:right w:val="single" w:sz="4" w:space="0" w:color="auto"/>
            </w:tcBorders>
            <w:shd w:val="clear" w:color="000000" w:fill="B6DDE8"/>
            <w:noWrap/>
            <w:vAlign w:val="bottom"/>
            <w:hideMark/>
          </w:tcPr>
          <w:p w:rsidR="00300976" w:rsidRPr="00AC2F9F" w:rsidRDefault="00300976"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as</w:t>
            </w:r>
          </w:p>
        </w:tc>
        <w:tc>
          <w:tcPr>
            <w:tcW w:w="960" w:type="dxa"/>
            <w:tcBorders>
              <w:top w:val="single" w:sz="4" w:space="0" w:color="auto"/>
              <w:left w:val="nil"/>
              <w:bottom w:val="single" w:sz="4" w:space="0" w:color="auto"/>
              <w:right w:val="single" w:sz="4" w:space="0" w:color="auto"/>
            </w:tcBorders>
            <w:shd w:val="clear" w:color="000000" w:fill="B6DDE8"/>
            <w:noWrap/>
            <w:vAlign w:val="bottom"/>
            <w:hideMark/>
          </w:tcPr>
          <w:p w:rsidR="00300976" w:rsidRPr="00AC2F9F" w:rsidRDefault="00300976" w:rsidP="00AC2F9F">
            <w:pPr>
              <w:spacing w:line="240" w:lineRule="auto"/>
              <w:jc w:val="center"/>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c</w:t>
            </w:r>
          </w:p>
        </w:tc>
      </w:tr>
      <w:tr w:rsidR="00300976" w:rsidRPr="00AC2F9F" w:rsidTr="00300976">
        <w:trPr>
          <w:trHeight w:val="360"/>
        </w:trPr>
        <w:tc>
          <w:tcPr>
            <w:tcW w:w="976" w:type="dxa"/>
            <w:tcBorders>
              <w:top w:val="nil"/>
              <w:left w:val="single" w:sz="4" w:space="0" w:color="auto"/>
              <w:bottom w:val="single" w:sz="4" w:space="0" w:color="auto"/>
              <w:right w:val="single" w:sz="4" w:space="0" w:color="auto"/>
            </w:tcBorders>
            <w:shd w:val="clear" w:color="auto" w:fill="auto"/>
            <w:noWrap/>
            <w:vAlign w:val="bottom"/>
            <w:hideMark/>
          </w:tcPr>
          <w:p w:rsidR="00300976" w:rsidRPr="00AC2F9F" w:rsidRDefault="00300976"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16,75677</w:t>
            </w:r>
          </w:p>
        </w:tc>
        <w:tc>
          <w:tcPr>
            <w:tcW w:w="976" w:type="dxa"/>
            <w:tcBorders>
              <w:top w:val="nil"/>
              <w:left w:val="nil"/>
              <w:bottom w:val="single" w:sz="4" w:space="0" w:color="auto"/>
              <w:right w:val="single" w:sz="4" w:space="0" w:color="auto"/>
            </w:tcBorders>
            <w:shd w:val="clear" w:color="auto" w:fill="auto"/>
            <w:noWrap/>
            <w:vAlign w:val="bottom"/>
            <w:hideMark/>
          </w:tcPr>
          <w:p w:rsidR="00300976" w:rsidRPr="00AC2F9F" w:rsidRDefault="00300976"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3,620519</w:t>
            </w:r>
          </w:p>
        </w:tc>
        <w:tc>
          <w:tcPr>
            <w:tcW w:w="976" w:type="dxa"/>
            <w:tcBorders>
              <w:top w:val="nil"/>
              <w:left w:val="nil"/>
              <w:bottom w:val="single" w:sz="4" w:space="0" w:color="auto"/>
              <w:right w:val="single" w:sz="4" w:space="0" w:color="auto"/>
            </w:tcBorders>
            <w:shd w:val="clear" w:color="auto" w:fill="auto"/>
            <w:noWrap/>
            <w:vAlign w:val="bottom"/>
            <w:hideMark/>
          </w:tcPr>
          <w:p w:rsidR="00300976" w:rsidRPr="00AC2F9F" w:rsidRDefault="00300976"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20,37729</w:t>
            </w:r>
          </w:p>
        </w:tc>
        <w:tc>
          <w:tcPr>
            <w:tcW w:w="976" w:type="dxa"/>
            <w:tcBorders>
              <w:top w:val="nil"/>
              <w:left w:val="nil"/>
              <w:bottom w:val="single" w:sz="4" w:space="0" w:color="auto"/>
              <w:right w:val="single" w:sz="4" w:space="0" w:color="auto"/>
            </w:tcBorders>
            <w:shd w:val="clear" w:color="auto" w:fill="auto"/>
            <w:noWrap/>
            <w:vAlign w:val="bottom"/>
            <w:hideMark/>
          </w:tcPr>
          <w:p w:rsidR="00300976" w:rsidRPr="00AC2F9F" w:rsidRDefault="00300976"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0,982882</w:t>
            </w:r>
          </w:p>
        </w:tc>
        <w:tc>
          <w:tcPr>
            <w:tcW w:w="976" w:type="dxa"/>
            <w:tcBorders>
              <w:top w:val="nil"/>
              <w:left w:val="nil"/>
              <w:bottom w:val="single" w:sz="4" w:space="0" w:color="auto"/>
              <w:right w:val="single" w:sz="4" w:space="0" w:color="auto"/>
            </w:tcBorders>
            <w:shd w:val="clear" w:color="auto" w:fill="auto"/>
            <w:noWrap/>
            <w:vAlign w:val="bottom"/>
            <w:hideMark/>
          </w:tcPr>
          <w:p w:rsidR="00300976" w:rsidRPr="00AC2F9F" w:rsidRDefault="00300976"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0,968156</w:t>
            </w:r>
          </w:p>
        </w:tc>
        <w:tc>
          <w:tcPr>
            <w:tcW w:w="960" w:type="dxa"/>
            <w:tcBorders>
              <w:top w:val="nil"/>
              <w:left w:val="nil"/>
              <w:bottom w:val="single" w:sz="4" w:space="0" w:color="auto"/>
              <w:right w:val="single" w:sz="4" w:space="0" w:color="auto"/>
            </w:tcBorders>
            <w:shd w:val="clear" w:color="auto" w:fill="auto"/>
            <w:noWrap/>
            <w:vAlign w:val="bottom"/>
            <w:hideMark/>
          </w:tcPr>
          <w:p w:rsidR="00300976" w:rsidRPr="00AC2F9F" w:rsidRDefault="00300976"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0,9</w:t>
            </w:r>
          </w:p>
        </w:tc>
        <w:tc>
          <w:tcPr>
            <w:tcW w:w="960" w:type="dxa"/>
            <w:tcBorders>
              <w:top w:val="nil"/>
              <w:left w:val="nil"/>
              <w:bottom w:val="single" w:sz="4" w:space="0" w:color="auto"/>
              <w:right w:val="single" w:sz="4" w:space="0" w:color="auto"/>
            </w:tcBorders>
            <w:shd w:val="clear" w:color="auto" w:fill="auto"/>
            <w:noWrap/>
            <w:vAlign w:val="bottom"/>
            <w:hideMark/>
          </w:tcPr>
          <w:p w:rsidR="00300976" w:rsidRPr="00AC2F9F" w:rsidRDefault="00300976" w:rsidP="00AC2F9F">
            <w:pPr>
              <w:spacing w:line="240" w:lineRule="auto"/>
              <w:jc w:val="right"/>
              <w:rPr>
                <w:rFonts w:ascii="Calibri" w:eastAsia="Times New Roman" w:hAnsi="Calibri" w:cs="Times New Roman"/>
                <w:color w:val="000000"/>
                <w:lang w:eastAsia="cs-CZ"/>
              </w:rPr>
            </w:pPr>
            <w:r w:rsidRPr="00AC2F9F">
              <w:rPr>
                <w:rFonts w:ascii="Calibri" w:eastAsia="Times New Roman" w:hAnsi="Calibri" w:cs="Times New Roman"/>
                <w:color w:val="000000"/>
                <w:lang w:eastAsia="cs-CZ"/>
              </w:rPr>
              <w:t>0,7</w:t>
            </w:r>
          </w:p>
        </w:tc>
      </w:tr>
    </w:tbl>
    <w:p w:rsidR="00AC2F9F" w:rsidRDefault="00AC2F9F" w:rsidP="00E43901"/>
    <w:p w:rsidR="00AC2F9F" w:rsidRDefault="00AC2F9F" w:rsidP="00E43901">
      <w:pPr>
        <w:rPr>
          <w:rFonts w:eastAsiaTheme="minorEastAsia"/>
        </w:rPr>
      </w:pPr>
    </w:p>
    <w:p w:rsidR="00E43901" w:rsidRDefault="00F53B3A" w:rsidP="00E43901">
      <w:r>
        <w:lastRenderedPageBreak/>
        <w:t>Změnou střešního pláště nebude nijak ovlivněn počet návštěvníků a nedochází k jejich nárůstu o 20 %</w:t>
      </w:r>
      <w:r w:rsidR="00E43901">
        <w:t>. Objekt je momentálně využíván</w:t>
      </w:r>
      <w:r>
        <w:t xml:space="preserve"> jako zimní stadion a jeho užívání se nemění. Dochází pouze ke stavebním změnám a to odstranění stávajícího motýlkového světlíku</w:t>
      </w:r>
      <w:r w:rsidR="00CD0C8E">
        <w:t xml:space="preserve"> a</w:t>
      </w:r>
      <w:r>
        <w:t xml:space="preserve"> výměně stře</w:t>
      </w:r>
      <w:r w:rsidR="00300976">
        <w:t>šního pláště a rozšíření požárně bezpečnostních zařízení v objektu.</w:t>
      </w:r>
      <w:r>
        <w:t xml:space="preserve"> </w:t>
      </w:r>
      <w:r w:rsidR="00E43901">
        <w:t xml:space="preserve"> </w:t>
      </w:r>
    </w:p>
    <w:p w:rsidR="00854B91" w:rsidRPr="00854B91" w:rsidRDefault="00854B91" w:rsidP="00E43901">
      <w:pPr>
        <w:spacing w:before="120"/>
        <w:rPr>
          <w:b/>
        </w:rPr>
      </w:pPr>
      <w:r w:rsidRPr="00854B91">
        <w:rPr>
          <w:b/>
        </w:rPr>
        <w:t>Posouzení skupiny změny staveb:</w:t>
      </w:r>
    </w:p>
    <w:p w:rsidR="00960219" w:rsidRDefault="00960219" w:rsidP="00960219">
      <w:r>
        <w:t>Předmětem změn staveb skupiny I. je dle ČSN 730834, čl. 3.3 pouze:</w:t>
      </w:r>
    </w:p>
    <w:p w:rsidR="00960219" w:rsidRPr="00D56EF7" w:rsidRDefault="00960219" w:rsidP="00960219">
      <w:pPr>
        <w:pStyle w:val="Odstavecseseznamem"/>
        <w:numPr>
          <w:ilvl w:val="0"/>
          <w:numId w:val="8"/>
        </w:numPr>
        <w:rPr>
          <w:b/>
        </w:rPr>
      </w:pPr>
      <w:r w:rsidRPr="00D56EF7">
        <w:rPr>
          <w:b/>
        </w:rPr>
        <w:t xml:space="preserve">úprava, oprava, výměna nebo nahrazení jednotlivých stavebních konstrukcí </w:t>
      </w:r>
    </w:p>
    <w:p w:rsidR="00960219" w:rsidRDefault="00960219" w:rsidP="00960219">
      <w:pPr>
        <w:pStyle w:val="Odstavecseseznamem"/>
        <w:numPr>
          <w:ilvl w:val="0"/>
          <w:numId w:val="8"/>
        </w:numPr>
      </w:pPr>
      <w:r>
        <w:t>výměna, záměna nebo obnova systémů, sestav, popř. prvků technického zařízení budov, které svojí funkcí podmiňují provoz objektu</w:t>
      </w:r>
      <w:r w:rsidRPr="00FD5367">
        <w:t>;</w:t>
      </w:r>
      <w:r>
        <w:t xml:space="preserve"> v rámci záměny nebo obnovy (a to i v případě, kde uvedená zařízení nebo prostory jsou umístěny v nástavbě nebo přístavbě objektu) může být nově vybudována:</w:t>
      </w:r>
    </w:p>
    <w:p w:rsidR="00960219" w:rsidRDefault="00960219" w:rsidP="00960219">
      <w:pPr>
        <w:pStyle w:val="Odstavecseseznamem"/>
        <w:numPr>
          <w:ilvl w:val="1"/>
          <w:numId w:val="9"/>
        </w:numPr>
      </w:pPr>
      <w:r>
        <w:t>strojovna osobních výtahů</w:t>
      </w:r>
    </w:p>
    <w:p w:rsidR="00960219" w:rsidRDefault="00960219" w:rsidP="00960219">
      <w:pPr>
        <w:pStyle w:val="Odstavecseseznamem"/>
        <w:numPr>
          <w:ilvl w:val="1"/>
          <w:numId w:val="9"/>
        </w:numPr>
      </w:pPr>
      <w:r>
        <w:t>osobní výtahy u objektů OB 2 s požární výškou do 30 m</w:t>
      </w:r>
    </w:p>
    <w:p w:rsidR="00960219" w:rsidRDefault="00960219" w:rsidP="00960219">
      <w:pPr>
        <w:pStyle w:val="Odstavecseseznamem"/>
        <w:numPr>
          <w:ilvl w:val="1"/>
          <w:numId w:val="9"/>
        </w:numPr>
      </w:pPr>
      <w:r>
        <w:t>vnější osobní nebo lůžkový výtah</w:t>
      </w:r>
    </w:p>
    <w:p w:rsidR="00960219" w:rsidRDefault="00960219" w:rsidP="00960219">
      <w:pPr>
        <w:pStyle w:val="Odstavecseseznamem"/>
        <w:numPr>
          <w:ilvl w:val="1"/>
          <w:numId w:val="9"/>
        </w:numPr>
      </w:pPr>
      <w:r>
        <w:t>strojovna vzduchotechnického zařízení, pokud rozsah stávajícího vzduchotechnického rozvodu není při obnově rozšířen, nebo bez ohledu na rozšíření, jde-li o jednopodlažní výrobní, skladové a zemědělské objekty</w:t>
      </w:r>
    </w:p>
    <w:p w:rsidR="00960219" w:rsidRDefault="00960219" w:rsidP="00960219">
      <w:pPr>
        <w:pStyle w:val="Odstavecseseznamem"/>
        <w:numPr>
          <w:ilvl w:val="1"/>
          <w:numId w:val="9"/>
        </w:numPr>
      </w:pPr>
      <w:r>
        <w:t>kotelna, která nemá celkový jmenovitý tepelný výkon vyšší než 140 kW při nejvyšším jmenovitém tepelném výkonu jednoho kotle do 70 kW včetně</w:t>
      </w:r>
    </w:p>
    <w:p w:rsidR="00960219" w:rsidRDefault="00960219" w:rsidP="00960219">
      <w:pPr>
        <w:pStyle w:val="Odstavecseseznamem"/>
        <w:numPr>
          <w:ilvl w:val="1"/>
          <w:numId w:val="9"/>
        </w:numPr>
      </w:pPr>
      <w:r>
        <w:t xml:space="preserve">hygienické zařízení s nahodilým požárním zatížením nejvýše 5 </w:t>
      </w:r>
      <w:proofErr w:type="gramStart"/>
      <w:r>
        <w:t>kg</w:t>
      </w:r>
      <w:proofErr w:type="gramEnd"/>
      <w:r>
        <w:t>.</w:t>
      </w:r>
      <w:proofErr w:type="gramStart"/>
      <w:r>
        <w:t>m</w:t>
      </w:r>
      <w:r>
        <w:rPr>
          <w:vertAlign w:val="superscript"/>
        </w:rPr>
        <w:t>2</w:t>
      </w:r>
      <w:proofErr w:type="gramEnd"/>
    </w:p>
    <w:p w:rsidR="00960219" w:rsidRDefault="00960219" w:rsidP="00960219">
      <w:pPr>
        <w:pStyle w:val="Odstavecseseznamem"/>
        <w:numPr>
          <w:ilvl w:val="1"/>
          <w:numId w:val="9"/>
        </w:numPr>
      </w:pPr>
      <w:r>
        <w:t>vodovod, kanalizace, ústřední vytápění</w:t>
      </w:r>
    </w:p>
    <w:p w:rsidR="00960219" w:rsidRDefault="00960219" w:rsidP="00960219">
      <w:pPr>
        <w:pStyle w:val="Odstavecseseznamem"/>
        <w:numPr>
          <w:ilvl w:val="1"/>
          <w:numId w:val="9"/>
        </w:numPr>
      </w:pPr>
      <w:r>
        <w:t xml:space="preserve">solární panely umístěné na střešním plášti stávajících objektů (zpravidla nad stojany LPG a PHM), pokud jejich požární zatížení je do 5 </w:t>
      </w:r>
      <w:proofErr w:type="gramStart"/>
      <w:r>
        <w:t>kg</w:t>
      </w:r>
      <w:proofErr w:type="gramEnd"/>
      <w:r>
        <w:t>.</w:t>
      </w:r>
      <w:proofErr w:type="gramStart"/>
      <w:r>
        <w:t>m</w:t>
      </w:r>
      <w:r>
        <w:rPr>
          <w:vertAlign w:val="superscript"/>
        </w:rPr>
        <w:t>2</w:t>
      </w:r>
      <w:proofErr w:type="gramEnd"/>
      <w:r>
        <w:t xml:space="preserve"> a navazující technologické řešení je v samostatném požárním úseku (solární panely umístěné mimo stavební objekty se požárně nehodnotí)</w:t>
      </w:r>
    </w:p>
    <w:p w:rsidR="00960219" w:rsidRPr="00D72536" w:rsidRDefault="00960219" w:rsidP="00960219">
      <w:pPr>
        <w:pStyle w:val="Odstavecseseznamem"/>
        <w:numPr>
          <w:ilvl w:val="0"/>
          <w:numId w:val="8"/>
        </w:numPr>
      </w:pPr>
      <w:r>
        <w:t>dodatečné vnější tepelné izolace (i s případnou výměnou oken apod.), provedené podle 3.1.3 ČSN 730810:2009</w:t>
      </w:r>
      <w:r>
        <w:rPr>
          <w:lang w:val="en-US"/>
        </w:rPr>
        <w:t>;</w:t>
      </w:r>
    </w:p>
    <w:p w:rsidR="00960219" w:rsidRDefault="00960219" w:rsidP="00960219">
      <w:pPr>
        <w:pStyle w:val="Odstavecseseznamem"/>
        <w:numPr>
          <w:ilvl w:val="0"/>
          <w:numId w:val="8"/>
        </w:numPr>
      </w:pPr>
      <w:r>
        <w:t>různé stavební úpravy budov OB 1 podle ČSN 730833, aniž by šlo o zvětšení zastavěné plochy, nebo zvýšení požární výšky budovy OB 1</w:t>
      </w:r>
      <w:r w:rsidRPr="00021205">
        <w:t>;</w:t>
      </w:r>
      <w:r>
        <w:t xml:space="preserve"> stavební úpravy mohou být i u budov OB 2 jako např. přístavba před vstupem do budovy na ochranu před deštěm a jde-li o prostor bez požárního rizika apod.</w:t>
      </w:r>
      <w:r w:rsidRPr="00021205">
        <w:t>;</w:t>
      </w:r>
    </w:p>
    <w:p w:rsidR="00960219" w:rsidRPr="00D56EF7" w:rsidRDefault="00960219" w:rsidP="00960219">
      <w:pPr>
        <w:pStyle w:val="Odstavecseseznamem"/>
        <w:numPr>
          <w:ilvl w:val="0"/>
          <w:numId w:val="8"/>
        </w:numPr>
        <w:rPr>
          <w:b/>
        </w:rPr>
      </w:pPr>
      <w:r w:rsidRPr="00D56EF7">
        <w:rPr>
          <w:b/>
        </w:rPr>
        <w:t xml:space="preserve">výměna, záměna nebo obnova technologického zařízení </w:t>
      </w:r>
    </w:p>
    <w:p w:rsidR="00960219" w:rsidRDefault="00960219" w:rsidP="00960219">
      <w:pPr>
        <w:pStyle w:val="Odstavecseseznamem"/>
        <w:numPr>
          <w:ilvl w:val="0"/>
          <w:numId w:val="8"/>
        </w:numPr>
      </w:pPr>
      <w:r>
        <w:t>změna vnitřního členění prostorů, kterou v rámci jednoho podlaží nevzniknou v nevýrobních objektech a ve výrobních objektech se skupinou výrob a provozů 4 až 7 (podle ČSN 730804) místnosti o podlahové ploše větší než 100 m</w:t>
      </w:r>
      <w:r>
        <w:rPr>
          <w:vertAlign w:val="superscript"/>
        </w:rPr>
        <w:t>2</w:t>
      </w:r>
      <w:r w:rsidRPr="00021205">
        <w:t>;</w:t>
      </w:r>
      <w:r>
        <w:t xml:space="preserve"> prostor s podlahovou plochou větší než 100 m</w:t>
      </w:r>
      <w:r>
        <w:rPr>
          <w:vertAlign w:val="superscript"/>
        </w:rPr>
        <w:t>2</w:t>
      </w:r>
      <w:r>
        <w:t xml:space="preserve"> může vzniknout rozdělením prostoru původně většího. </w:t>
      </w:r>
    </w:p>
    <w:p w:rsidR="000B55D7" w:rsidRPr="00854B91" w:rsidRDefault="000B55D7" w:rsidP="000B55D7">
      <w:pPr>
        <w:rPr>
          <w:b/>
          <w:u w:val="single"/>
        </w:rPr>
      </w:pPr>
      <w:r w:rsidRPr="00854B91">
        <w:rPr>
          <w:b/>
          <w:u w:val="single"/>
        </w:rPr>
        <w:t xml:space="preserve">Rekonstrukce byla posouzena dle ČSN 730834, </w:t>
      </w:r>
      <w:proofErr w:type="gramStart"/>
      <w:r w:rsidRPr="00854B91">
        <w:rPr>
          <w:b/>
          <w:u w:val="single"/>
        </w:rPr>
        <w:t>čl.3.3</w:t>
      </w:r>
      <w:proofErr w:type="gramEnd"/>
      <w:r w:rsidRPr="00854B91">
        <w:rPr>
          <w:b/>
          <w:u w:val="single"/>
        </w:rPr>
        <w:t xml:space="preserve"> jako změna stavby skupiny I. </w:t>
      </w:r>
    </w:p>
    <w:p w:rsidR="00854B91" w:rsidRDefault="00854B91" w:rsidP="000B55D7"/>
    <w:p w:rsidR="000B55D7" w:rsidRDefault="000B55D7" w:rsidP="000B55D7">
      <w:r>
        <w:t xml:space="preserve">Dále byly posouzeny technické požadavky na změny staveb dle  bodu a) až i) ČSN 730834, </w:t>
      </w:r>
      <w:proofErr w:type="gramStart"/>
      <w:r>
        <w:t>kap.4 :</w:t>
      </w:r>
      <w:proofErr w:type="gramEnd"/>
    </w:p>
    <w:p w:rsidR="001B2E6B" w:rsidRPr="003E707C" w:rsidRDefault="00854B91" w:rsidP="000B55D7">
      <w:pPr>
        <w:pStyle w:val="Odstavecseseznamem"/>
        <w:numPr>
          <w:ilvl w:val="0"/>
          <w:numId w:val="10"/>
        </w:numPr>
      </w:pPr>
      <w:r w:rsidRPr="001B2E6B">
        <w:t xml:space="preserve">Odstraněním světlíku </w:t>
      </w:r>
      <w:r w:rsidR="00A24A57" w:rsidRPr="001B2E6B">
        <w:t>ne</w:t>
      </w:r>
      <w:r w:rsidRPr="001B2E6B">
        <w:t xml:space="preserve">dochází ke </w:t>
      </w:r>
      <w:r w:rsidR="00A24A57" w:rsidRPr="001B2E6B">
        <w:t>snížení požární odolností stávajících konstrukcí</w:t>
      </w:r>
      <w:r w:rsidR="001902D7">
        <w:t xml:space="preserve"> – konstrukce nebyly navrženy v souladu s kodexem norem požární bezpečnosti, objekt byl realizován před rokem 1977</w:t>
      </w:r>
      <w:r w:rsidR="00A24A57" w:rsidRPr="001B2E6B">
        <w:t xml:space="preserve">. </w:t>
      </w:r>
      <w:r w:rsidR="00A24A57" w:rsidRPr="003E707C">
        <w:t xml:space="preserve">Odstraněná část sloužila jako </w:t>
      </w:r>
      <w:r w:rsidR="001B2E6B" w:rsidRPr="003E707C">
        <w:t>nosná konstrukce světlíku</w:t>
      </w:r>
      <w:r w:rsidR="00BB71B4" w:rsidRPr="003E707C">
        <w:t xml:space="preserve">, ne jako nosná konstrukce střechy. </w:t>
      </w:r>
      <w:r w:rsidR="005B308E" w:rsidRPr="003E707C">
        <w:t xml:space="preserve"> </w:t>
      </w:r>
    </w:p>
    <w:p w:rsidR="000B55D7" w:rsidRPr="003E707C" w:rsidRDefault="000B55D7" w:rsidP="001B2E6B">
      <w:pPr>
        <w:pStyle w:val="Odstavecseseznamem"/>
        <w:numPr>
          <w:ilvl w:val="0"/>
          <w:numId w:val="10"/>
        </w:numPr>
      </w:pPr>
      <w:r w:rsidRPr="003E707C">
        <w:lastRenderedPageBreak/>
        <w:t>Požární odolnost měněných konstrukcí není snížena.</w:t>
      </w:r>
      <w:r w:rsidR="00580E2E" w:rsidRPr="003E707C">
        <w:t xml:space="preserve"> Nové povrchové úpravy stěn nad stávajícími vraty budou provedeny z akustických stěnových obkladů, třídy reakce na oheň A2-s2-d0.</w:t>
      </w:r>
      <w:r w:rsidR="00111E8D" w:rsidRPr="003E707C">
        <w:t xml:space="preserve"> Tato úprava je vyhovující.</w:t>
      </w:r>
      <w:r w:rsidRPr="003E707C">
        <w:t xml:space="preserve"> </w:t>
      </w:r>
      <w:r w:rsidR="00752249" w:rsidRPr="003E707C">
        <w:t xml:space="preserve">Střešní skladba vykazuje požární odolnost REI 30 DP1, hořlavá izolace tvořená </w:t>
      </w:r>
      <w:r w:rsidR="00580E2E" w:rsidRPr="003E707C">
        <w:t>PIR bude oddělena dvěma 30 mm vrstvami minerální pěny a trapézovým plechem od shromažďovacího prostoru</w:t>
      </w:r>
      <w:r w:rsidR="001902D7" w:rsidRPr="003E707C">
        <w:t>. Dle 5.2.4, ČSN 730831, musí být podhledy nad shromažďovacím prostorem třídy A1 – podhled tvořen trapézovým plechem, což je vyhovující.</w:t>
      </w:r>
      <w:r w:rsidR="00580E2E" w:rsidRPr="003E707C">
        <w:t xml:space="preserve"> Nové akustické panely </w:t>
      </w:r>
      <w:r w:rsidR="00111E8D" w:rsidRPr="003E707C">
        <w:t xml:space="preserve">umístěné v podstřešním prostoru </w:t>
      </w:r>
      <w:r w:rsidR="0032045E">
        <w:t>budou vykazovat</w:t>
      </w:r>
      <w:r w:rsidR="00111E8D" w:rsidRPr="003E707C">
        <w:t xml:space="preserve"> třídu reakce na oheň A2-s2,d0, jako hořící </w:t>
      </w:r>
      <w:r w:rsidR="0032045E">
        <w:t>nesmí odkapávat</w:t>
      </w:r>
      <w:r w:rsidR="00111E8D" w:rsidRPr="003E707C">
        <w:t xml:space="preserve">. </w:t>
      </w:r>
    </w:p>
    <w:p w:rsidR="000B55D7" w:rsidRDefault="000B55D7" w:rsidP="000B55D7">
      <w:pPr>
        <w:pStyle w:val="Odstavecseseznamem"/>
        <w:numPr>
          <w:ilvl w:val="0"/>
          <w:numId w:val="10"/>
        </w:numPr>
      </w:pPr>
      <w:r>
        <w:t xml:space="preserve">Šířka nebo výška, kterékoliv požárně otevřené plochy v obvodových stěnách není zvětšena o více než 10 % původního rozměru. </w:t>
      </w:r>
      <w:r w:rsidR="00111E8D">
        <w:t>Naopak dochází ke zrušení stávajícího světlíku.</w:t>
      </w:r>
    </w:p>
    <w:p w:rsidR="001B2E6B" w:rsidRPr="003C39CA" w:rsidRDefault="001B2E6B" w:rsidP="003C39CA">
      <w:pPr>
        <w:pStyle w:val="Odstavecseseznamem"/>
        <w:numPr>
          <w:ilvl w:val="0"/>
          <w:numId w:val="10"/>
        </w:numPr>
        <w:rPr>
          <w:rFonts w:eastAsia="Calibri" w:cs="Times New Roman"/>
        </w:rPr>
      </w:pPr>
      <w:r>
        <w:t>Nově vznikající prostupy</w:t>
      </w:r>
      <w:r w:rsidR="00664A53">
        <w:t xml:space="preserve"> od kabeláží EPS</w:t>
      </w:r>
      <w:r>
        <w:t xml:space="preserve"> všemi stěnami budou utěsněny dle </w:t>
      </w:r>
      <w:proofErr w:type="gramStart"/>
      <w:r>
        <w:t>6.2., ČSN</w:t>
      </w:r>
      <w:proofErr w:type="gramEnd"/>
      <w:r>
        <w:t xml:space="preserve"> 730810:2016</w:t>
      </w:r>
      <w:r w:rsidR="00F32B13">
        <w:t xml:space="preserve">. </w:t>
      </w:r>
      <w:r w:rsidR="00F32B13" w:rsidRPr="0084586B">
        <w:t xml:space="preserve">Nepředpokládá se vedení kabelů s průměrem větším než 20 mm. Kabel bude veden pouze zděnými stěnami a bez chráničky. Prostupy kabelů budou utěsněny dle ČSN 730810:2016 dotažením konstrukce k povrchu kabelu. Vzdálenost takto těsněných prostupů musí být minimálně 500 mm. </w:t>
      </w:r>
    </w:p>
    <w:p w:rsidR="00D56EF7" w:rsidRPr="00333BDC" w:rsidRDefault="00D56EF7" w:rsidP="00D56EF7">
      <w:pPr>
        <w:pStyle w:val="Odstavecseseznamem"/>
        <w:numPr>
          <w:ilvl w:val="0"/>
          <w:numId w:val="10"/>
        </w:numPr>
      </w:pPr>
      <w:r w:rsidRPr="00333BDC">
        <w:t>Rozšíření stávajícího odvětrání novou</w:t>
      </w:r>
      <w:r w:rsidR="00033D7C" w:rsidRPr="00333BDC">
        <w:t xml:space="preserve"> strojovnou</w:t>
      </w:r>
      <w:r w:rsidR="003C39CA" w:rsidRPr="00333BDC">
        <w:t xml:space="preserve"> vzduchotechniky</w:t>
      </w:r>
      <w:r w:rsidRPr="00333BDC">
        <w:t>, která</w:t>
      </w:r>
      <w:r w:rsidR="002F3DB9" w:rsidRPr="00333BDC">
        <w:t xml:space="preserve"> bude umístěna na střeše přístavku </w:t>
      </w:r>
      <w:proofErr w:type="gramStart"/>
      <w:r w:rsidR="002F3DB9" w:rsidRPr="00333BDC">
        <w:t>nad míst. č.</w:t>
      </w:r>
      <w:proofErr w:type="gramEnd"/>
      <w:r w:rsidR="002F3DB9" w:rsidRPr="00333BDC">
        <w:t xml:space="preserve"> 191. Tato místnost </w:t>
      </w:r>
      <w:r w:rsidRPr="00333BDC">
        <w:t>je požárně oddělena od</w:t>
      </w:r>
      <w:r w:rsidR="002F3DB9" w:rsidRPr="00333BDC">
        <w:t xml:space="preserve"> řešeného PÚ</w:t>
      </w:r>
      <w:r w:rsidR="00D76697" w:rsidRPr="00333BDC">
        <w:t>, vzduchotechnické potrubí</w:t>
      </w:r>
      <w:r w:rsidRPr="00333BDC">
        <w:t xml:space="preserve"> je vedeno nad </w:t>
      </w:r>
      <w:proofErr w:type="spellStart"/>
      <w:r w:rsidRPr="00333BDC">
        <w:t>vestavkem</w:t>
      </w:r>
      <w:proofErr w:type="spellEnd"/>
      <w:r w:rsidRPr="00333BDC">
        <w:t xml:space="preserve"> v hale. </w:t>
      </w:r>
      <w:r w:rsidR="000B55D7" w:rsidRPr="00333BDC">
        <w:t xml:space="preserve">Potrubní rozvody budou kovové, třídy reakce na oheň A1. </w:t>
      </w:r>
      <w:r w:rsidR="0037196D" w:rsidRPr="00333BDC">
        <w:t>Nová strojovna vzduchotechniky bude napojena na EPS a v případě detekce požáru dojde k jejímu vypnutí.</w:t>
      </w:r>
      <w:r w:rsidR="00033D7C" w:rsidRPr="00333BDC">
        <w:t xml:space="preserve"> Dle ČSN 730872, nevznikají další požadavky na zabezpečení strojovny VZT.</w:t>
      </w:r>
    </w:p>
    <w:p w:rsidR="00FD6C26" w:rsidRPr="00FD6C26" w:rsidRDefault="00FD6C26" w:rsidP="00FD6C26">
      <w:pPr>
        <w:pStyle w:val="Odstavecseseznamem"/>
        <w:numPr>
          <w:ilvl w:val="0"/>
          <w:numId w:val="10"/>
        </w:numPr>
        <w:rPr>
          <w:rFonts w:eastAsia="Calibri" w:cs="Times New Roman"/>
        </w:rPr>
      </w:pPr>
      <w:r>
        <w:t xml:space="preserve">Nově vznikající prostupy stropy od kabeláží EPS a SOZ budou utěsněny dle </w:t>
      </w:r>
      <w:proofErr w:type="gramStart"/>
      <w:r>
        <w:t>6.2., ČSN</w:t>
      </w:r>
      <w:proofErr w:type="gramEnd"/>
      <w:r>
        <w:t xml:space="preserve"> 730810:2016. </w:t>
      </w:r>
      <w:r w:rsidRPr="0084586B">
        <w:t xml:space="preserve">Nepředpokládá se vedení kabelů s průměrem větším než 20 mm. Kabel bude veden pouze zděnými stěnami a bez chráničky. Prostupy kabelů budou utěsněny dle ČSN 730810:2016 dotažením konstrukce k povrchu kabelu. Vzdálenost takto těsněných prostupů musí být minimálně 500 mm. </w:t>
      </w:r>
      <w:r>
        <w:t>Pokud toto nebude dodrženo</w:t>
      </w:r>
      <w:r w:rsidR="00BD5248">
        <w:t>,</w:t>
      </w:r>
      <w:r>
        <w:t xml:space="preserve"> budou prostupy </w:t>
      </w:r>
      <w:r w:rsidRPr="00945E7A">
        <w:t xml:space="preserve">požárně utěsněny certifikovaným systémem dle 6.2.1 a), ČSN 730810:2016. </w:t>
      </w:r>
    </w:p>
    <w:p w:rsidR="000B55D7" w:rsidRDefault="000B55D7" w:rsidP="000B55D7">
      <w:pPr>
        <w:pStyle w:val="Odstavecseseznamem"/>
        <w:numPr>
          <w:ilvl w:val="0"/>
          <w:numId w:val="10"/>
        </w:numPr>
      </w:pPr>
      <w:r>
        <w:t>Nedochází k zúžení ani prodloužení únikových cest a není ani zhoršena j</w:t>
      </w:r>
      <w:r w:rsidR="00017660">
        <w:t>ejich kvalita</w:t>
      </w:r>
      <w:r>
        <w:t xml:space="preserve"> (např. větrání, požární odolnost a druh stavebních konstrukcí, provedení povrchových úprav, kvalita nášlapných ploch). </w:t>
      </w:r>
    </w:p>
    <w:p w:rsidR="00FD6C26" w:rsidRPr="006C461D" w:rsidRDefault="00FD6C26" w:rsidP="000B55D7">
      <w:pPr>
        <w:pStyle w:val="Odstavecseseznamem"/>
        <w:numPr>
          <w:ilvl w:val="0"/>
          <w:numId w:val="10"/>
        </w:numPr>
      </w:pPr>
      <w:r w:rsidRPr="006C461D">
        <w:t xml:space="preserve">Nová EPS bude napojena na stávající ústřednu v objektu. Nevznikají nové PÚ. </w:t>
      </w:r>
    </w:p>
    <w:p w:rsidR="0037196D" w:rsidRDefault="00FC4157" w:rsidP="0037196D">
      <w:pPr>
        <w:pStyle w:val="Odstavecseseznamem"/>
        <w:numPr>
          <w:ilvl w:val="0"/>
          <w:numId w:val="10"/>
        </w:numPr>
      </w:pPr>
      <w:r>
        <w:t>V rámci změny bude demontován stávající požární žebřík, který bude nahrazen novým žebříkem se suchovodem dle ČSN 74 3282. Dále</w:t>
      </w:r>
      <w:r w:rsidR="000B55D7" w:rsidRPr="006C461D">
        <w:t xml:space="preserve"> nejsou</w:t>
      </w:r>
      <w:r>
        <w:t xml:space="preserve"> změnou</w:t>
      </w:r>
      <w:r w:rsidR="000B55D7" w:rsidRPr="006C461D">
        <w:t xml:space="preserve"> zhoršeny parametry z</w:t>
      </w:r>
      <w:r w:rsidR="00FD6C26" w:rsidRPr="006C461D">
        <w:t>ařízení pro protipožární zásah. Tato zařízení nejsou plánovaný</w:t>
      </w:r>
      <w:r w:rsidR="006C461D" w:rsidRPr="006C461D">
        <w:t>mi změnami nijak dotčena. V obje</w:t>
      </w:r>
      <w:r w:rsidR="00FD6C26" w:rsidRPr="006C461D">
        <w:t>kt</w:t>
      </w:r>
      <w:r w:rsidR="006C461D" w:rsidRPr="006C461D">
        <w:t xml:space="preserve">u nedochází ke vzniku nových PÚ ani změnám dispozice, které by měly vliv na umístění zařízení pro protipožární zásah. </w:t>
      </w:r>
    </w:p>
    <w:p w:rsidR="00054902" w:rsidRPr="00703500" w:rsidRDefault="00054902" w:rsidP="00054902"/>
    <w:p w:rsidR="005C19FC" w:rsidRPr="00703500" w:rsidRDefault="005C19FC" w:rsidP="005C19FC">
      <w:pPr>
        <w:pStyle w:val="Nadpis1"/>
      </w:pPr>
      <w:bookmarkStart w:id="15" w:name="_Toc448765515"/>
      <w:bookmarkStart w:id="16" w:name="_Toc2860810"/>
      <w:r w:rsidRPr="00703500">
        <w:t>ZABEZPEČENÍ POŽÁRNÍCH ÚSEKŮ POŽÁRNĚ BEZPEČNOSTNÍMI ZAŘÍZENÍMI</w:t>
      </w:r>
      <w:bookmarkEnd w:id="15"/>
      <w:bookmarkEnd w:id="16"/>
    </w:p>
    <w:p w:rsidR="005C19FC" w:rsidRPr="00703500" w:rsidRDefault="00F17A47" w:rsidP="005C19FC">
      <w:r>
        <w:t xml:space="preserve">Z požárně bezpečnostního řešení (zpracováno </w:t>
      </w:r>
      <w:proofErr w:type="gramStart"/>
      <w:r>
        <w:t>K.B.K.</w:t>
      </w:r>
      <w:proofErr w:type="gramEnd"/>
      <w:r>
        <w:t xml:space="preserve"> fire, s.r.o, Rudná 1117/30a, 703 00 Ostrava – Vítkovice, a</w:t>
      </w:r>
      <w:r w:rsidR="00F53123">
        <w:t xml:space="preserve">rch. č.06-04053/SP-101 </w:t>
      </w:r>
      <w:r w:rsidR="00F53123" w:rsidRPr="001902D7">
        <w:t>z </w:t>
      </w:r>
      <w:r w:rsidR="00541032" w:rsidRPr="001902D7">
        <w:t>06/2006</w:t>
      </w:r>
      <w:r w:rsidR="001902D7">
        <w:t xml:space="preserve"> – odvolává se na</w:t>
      </w:r>
      <w:r w:rsidR="00541032">
        <w:t xml:space="preserve"> předchozí dokumentace</w:t>
      </w:r>
      <w:r w:rsidR="00154826">
        <w:t xml:space="preserve">) </w:t>
      </w:r>
      <w:r>
        <w:t>vyplynula nutnost instalace samočinného odvětracího zařízení na odvod kouře a tepla</w:t>
      </w:r>
      <w:r w:rsidR="003E5970">
        <w:t xml:space="preserve"> v PÚ N1.01 Hala</w:t>
      </w:r>
      <w:r>
        <w:t xml:space="preserve">. </w:t>
      </w:r>
      <w:r w:rsidR="000C0BD5">
        <w:t>Instalace tohoto zařízení je podmíněna instalací EPS dle 7.2.1, ČSN 730804.</w:t>
      </w:r>
    </w:p>
    <w:p w:rsidR="005C19FC" w:rsidRPr="00703500" w:rsidRDefault="005C19FC" w:rsidP="005C19FC"/>
    <w:p w:rsidR="005C19FC" w:rsidRPr="00703500" w:rsidRDefault="005C19FC" w:rsidP="005C19FC">
      <w:pPr>
        <w:pStyle w:val="Nadpis2"/>
      </w:pPr>
      <w:bookmarkStart w:id="17" w:name="_Toc448765523"/>
      <w:bookmarkStart w:id="18" w:name="_Toc2860811"/>
      <w:r w:rsidRPr="00703500">
        <w:t>Samočinné odvětrací zařízení (SOZ)</w:t>
      </w:r>
      <w:bookmarkEnd w:id="17"/>
      <w:bookmarkEnd w:id="18"/>
    </w:p>
    <w:p w:rsidR="005C19FC" w:rsidRPr="00541032" w:rsidRDefault="00BE635A" w:rsidP="00BE635A">
      <w:pPr>
        <w:rPr>
          <w:color w:val="FF0000"/>
        </w:rPr>
      </w:pPr>
      <w:r w:rsidRPr="00154826">
        <w:t>V požár</w:t>
      </w:r>
      <w:r w:rsidR="001902D7">
        <w:t>ním úseku N 1.01 – HALA</w:t>
      </w:r>
      <w:r w:rsidRPr="00154826">
        <w:t xml:space="preserve"> bude instalováno zařízení pro přirozený odvod kouře a</w:t>
      </w:r>
      <w:r w:rsidR="00F53123" w:rsidRPr="00154826">
        <w:t xml:space="preserve"> </w:t>
      </w:r>
      <w:r w:rsidRPr="00154826">
        <w:t xml:space="preserve">tepla. Pro odvod kouře a tepla </w:t>
      </w:r>
      <w:r w:rsidR="00333BDC">
        <w:t>byly</w:t>
      </w:r>
      <w:r w:rsidRPr="00154826">
        <w:t xml:space="preserve"> zvoleny odvětrávací klapky </w:t>
      </w:r>
      <w:r w:rsidR="00F53123" w:rsidRPr="00154826">
        <w:t xml:space="preserve">instalované ve střešním plášti. </w:t>
      </w:r>
      <w:r w:rsidRPr="00154826">
        <w:t xml:space="preserve">Prostor </w:t>
      </w:r>
      <w:r w:rsidR="00333BDC">
        <w:t xml:space="preserve">je rozdělen na dvě kouřové sekce. </w:t>
      </w:r>
      <w:r w:rsidR="00154826" w:rsidRPr="00154826">
        <w:t>Pro systém ZOKT je</w:t>
      </w:r>
      <w:r w:rsidRPr="00154826">
        <w:t xml:space="preserve"> zpracovaná samostatná projektová dokume</w:t>
      </w:r>
      <w:r w:rsidR="001902D7">
        <w:t>ntace, která je</w:t>
      </w:r>
      <w:r w:rsidR="00F53123" w:rsidRPr="00154826">
        <w:t xml:space="preserve"> provedena dle </w:t>
      </w:r>
      <w:r w:rsidRPr="00154826">
        <w:t xml:space="preserve">§ 5 a § 10 vyhlášky o požární prevenci a </w:t>
      </w:r>
      <w:r w:rsidRPr="001902D7">
        <w:t>bude</w:t>
      </w:r>
      <w:r w:rsidRPr="00154826">
        <w:t xml:space="preserve"> předložena příslušnému HZS.</w:t>
      </w:r>
      <w:r w:rsidR="00541032">
        <w:t xml:space="preserve"> </w:t>
      </w:r>
    </w:p>
    <w:p w:rsidR="00F53123" w:rsidRDefault="001902D7" w:rsidP="00154826">
      <w:pPr>
        <w:rPr>
          <w:highlight w:val="yellow"/>
        </w:rPr>
      </w:pPr>
      <w:r>
        <w:lastRenderedPageBreak/>
        <w:t>V</w:t>
      </w:r>
      <w:r w:rsidR="00F53123" w:rsidRPr="00154826">
        <w:t xml:space="preserve"> požárním úseku N1.01 Hala </w:t>
      </w:r>
      <w:r>
        <w:t xml:space="preserve">bude </w:t>
      </w:r>
      <w:r w:rsidR="00F53123" w:rsidRPr="00154826">
        <w:t>instalováno zařízení pro přirozený odvod tepla a kouře s kouřovými klapkami</w:t>
      </w:r>
      <w:r w:rsidR="00154826" w:rsidRPr="00154826">
        <w:t>. Požární úsek byl rozdělen do kouřových sekcí KS1 – 1941 m</w:t>
      </w:r>
      <w:r w:rsidR="00154826" w:rsidRPr="00154826">
        <w:rPr>
          <w:vertAlign w:val="superscript"/>
        </w:rPr>
        <w:t>2</w:t>
      </w:r>
      <w:r w:rsidR="00154826" w:rsidRPr="00154826">
        <w:t xml:space="preserve"> a KS2 – 1667 m</w:t>
      </w:r>
      <w:r w:rsidR="00154826" w:rsidRPr="00154826">
        <w:rPr>
          <w:vertAlign w:val="superscript"/>
        </w:rPr>
        <w:t>2</w:t>
      </w:r>
      <w:r w:rsidR="00154826" w:rsidRPr="00154826">
        <w:t xml:space="preserve">. Součástí kouřové sekce je KS2 je i prostor VIP. </w:t>
      </w:r>
      <w:r w:rsidR="00F53123" w:rsidRPr="00154826">
        <w:t>Oddělení jednotlivých kouřových sekcí bud</w:t>
      </w:r>
      <w:r w:rsidR="00154826" w:rsidRPr="00154826">
        <w:t xml:space="preserve">e provedeno </w:t>
      </w:r>
      <w:r w:rsidR="00333BDC">
        <w:t>kouřovou zástěnou</w:t>
      </w:r>
      <w:r w:rsidR="00154826" w:rsidRPr="00154826">
        <w:t>.</w:t>
      </w:r>
      <w:r w:rsidR="00F53123" w:rsidRPr="00154826">
        <w:t xml:space="preserve"> </w:t>
      </w:r>
      <w:r w:rsidR="00154826">
        <w:t>Dle platných zkoušek byl výrobek zatříděn do skupiny B600, SL1000, W2000, RE1000</w:t>
      </w:r>
      <w:r w:rsidR="00F53123" w:rsidRPr="00154826">
        <w:t xml:space="preserve">. </w:t>
      </w:r>
    </w:p>
    <w:p w:rsidR="00154826" w:rsidRPr="00154826" w:rsidRDefault="00154826" w:rsidP="00154826">
      <w:r w:rsidRPr="00154826">
        <w:t>Kouřová klapka</w:t>
      </w:r>
      <w:r>
        <w:rPr>
          <w:rFonts w:ascii="Arial,Bold" w:hAnsi="Arial,Bold" w:cs="Arial,Bold"/>
          <w:b/>
          <w:bCs/>
        </w:rPr>
        <w:t xml:space="preserve"> </w:t>
      </w:r>
      <w:r>
        <w:t>je otvíraná pomocí pneumatického pístu. Tento pneumatický válec nevyžaduje údržbu, je opatřen fixací krajní polohy, která zabraňuje samovolnému zavření (např. větrem). Délka zdvihu válce je navržena tak, aby se kouřová klapka vždy otvírala na 140</w:t>
      </w:r>
      <w:r w:rsidR="00333BDC">
        <w:rPr>
          <w:sz w:val="14"/>
          <w:szCs w:val="14"/>
        </w:rPr>
        <w:t xml:space="preserve"> </w:t>
      </w:r>
      <w:r w:rsidR="00333BDC" w:rsidRPr="00333BDC">
        <w:t>stupňů</w:t>
      </w:r>
      <w:r w:rsidRPr="00333BDC">
        <w:t>.</w:t>
      </w:r>
      <w:r>
        <w:t xml:space="preserve"> Fixační pojistka je aktivována po přívodu tlakového média.</w:t>
      </w:r>
    </w:p>
    <w:p w:rsidR="00376EEF" w:rsidRDefault="0061394D" w:rsidP="00BE635A">
      <w:r w:rsidRPr="00154826">
        <w:t xml:space="preserve">Přívod vzduchu pro správnou funkci ZOTK </w:t>
      </w:r>
      <w:proofErr w:type="gramStart"/>
      <w:r w:rsidRPr="00154826">
        <w:t>bude</w:t>
      </w:r>
      <w:proofErr w:type="gramEnd"/>
      <w:r w:rsidRPr="00154826">
        <w:t xml:space="preserve"> řešen otevřením </w:t>
      </w:r>
      <w:r w:rsidR="00326AB6">
        <w:t>vrat</w:t>
      </w:r>
      <w:r w:rsidRPr="00154826">
        <w:t xml:space="preserve"> v obvodovém plášti o požadované ploše otvoru</w:t>
      </w:r>
      <w:r w:rsidR="00154826">
        <w:t xml:space="preserve"> </w:t>
      </w:r>
      <w:r w:rsidR="00376EEF">
        <w:t xml:space="preserve">Celkem </w:t>
      </w:r>
      <w:proofErr w:type="gramStart"/>
      <w:r w:rsidR="00376EEF">
        <w:t>bude</w:t>
      </w:r>
      <w:proofErr w:type="gramEnd"/>
      <w:r w:rsidR="00376EEF">
        <w:t xml:space="preserve"> v každé kouřové sekci 6 otvorů</w:t>
      </w:r>
      <w:r w:rsidRPr="00154826">
        <w:t xml:space="preserve">. </w:t>
      </w:r>
      <w:r w:rsidR="00333BDC">
        <w:t>Vrata</w:t>
      </w:r>
      <w:r w:rsidRPr="00376EEF">
        <w:t xml:space="preserve"> pro přívod vzduchu a samotné zařízení pro odvod kouře a tepla bude ovládáno systémem EPS.</w:t>
      </w:r>
    </w:p>
    <w:p w:rsidR="0061394D" w:rsidRPr="00E769EC" w:rsidRDefault="0061394D" w:rsidP="00BE635A">
      <w:proofErr w:type="gramStart"/>
      <w:r w:rsidRPr="00376EEF">
        <w:t>Prostor V.I.P.</w:t>
      </w:r>
      <w:proofErr w:type="gramEnd"/>
      <w:r w:rsidRPr="00376EEF">
        <w:t xml:space="preserve"> bude stavebně oddělen od prostoru samotné haly, ale je součástí požárního úseku N1.01. Z tohoto důvodu musí být ZOKT  instalováno i v tomto prostoru. Odvod kouře a tepla bude zajištěn odvětrávacími </w:t>
      </w:r>
      <w:r w:rsidR="00376EEF" w:rsidRPr="00376EEF">
        <w:t>mřížkami instalovanými ve stěně vestavku</w:t>
      </w:r>
      <w:r w:rsidRPr="00376EEF">
        <w:t xml:space="preserve">. Pro přívod vzduchu do </w:t>
      </w:r>
      <w:proofErr w:type="gramStart"/>
      <w:r w:rsidRPr="00376EEF">
        <w:t>prostoru V.I.P.</w:t>
      </w:r>
      <w:proofErr w:type="gramEnd"/>
      <w:r w:rsidRPr="00376EEF">
        <w:t xml:space="preserve"> budou v dolní třetině výšky </w:t>
      </w:r>
      <w:r w:rsidRPr="00E769EC">
        <w:t xml:space="preserve">prosklené stěny mezi halou a prostorem V.I.P. instalovány větrací mřížky. </w:t>
      </w:r>
    </w:p>
    <w:p w:rsidR="005721B0" w:rsidRDefault="00376EEF" w:rsidP="0073756F">
      <w:r w:rsidRPr="00E769EC">
        <w:t>Pro toto zařízení byla</w:t>
      </w:r>
      <w:r w:rsidR="000B7534" w:rsidRPr="00E769EC">
        <w:t xml:space="preserve"> zpracována podrobná realizační dokumentace</w:t>
      </w:r>
      <w:r w:rsidRPr="00E769EC">
        <w:t xml:space="preserve"> Ing. Bogdanem Kajurou</w:t>
      </w:r>
      <w:r w:rsidR="000B7534" w:rsidRPr="00E769EC">
        <w:t xml:space="preserve">. Zařízení bude certifikováno dle ČSN EN 12101-2, </w:t>
      </w:r>
      <w:r w:rsidRPr="00E769EC">
        <w:t>n</w:t>
      </w:r>
      <w:r w:rsidR="005721B0" w:rsidRPr="00E769EC">
        <w:t>ávrh tohoto zařízení bude p</w:t>
      </w:r>
      <w:r w:rsidRPr="00E769EC">
        <w:t>roveden dle prCEN/TR 12 101-5.</w:t>
      </w:r>
      <w:r w:rsidR="005721B0" w:rsidRPr="00E769EC">
        <w:t xml:space="preserve"> </w:t>
      </w:r>
      <w:r w:rsidR="0073756F">
        <w:t>Veškeré kabelové rozvody, které slouží pro ovládání zařízení, musí splňovat požadavky na funkčnost v případě požáru minimálně po dobu 15 minut.</w:t>
      </w:r>
    </w:p>
    <w:p w:rsidR="00F310D1" w:rsidRPr="00E769EC" w:rsidRDefault="00F310D1" w:rsidP="0073756F">
      <w:r>
        <w:t xml:space="preserve">Dle stávajícího PBŘ, je pro zachování funkčnosti nutné, aby stávající ocelová nosná konstrukce </w:t>
      </w:r>
      <w:r w:rsidR="00434CAC">
        <w:t>zůstala stabilní během prvních 15 minut požáru. To bylo prokázáno analýzou předpokládané teploty v prostoru z 06/2011, schválené Ing. Pavlem Neslaníkem. Na tuto analýzu se odvolává i PBŘ</w:t>
      </w:r>
      <w:r w:rsidR="009C2DCE">
        <w:t>,</w:t>
      </w:r>
      <w:r w:rsidR="00434CAC">
        <w:t xml:space="preserve"> zpracováno K.B.K. fire, s.r.o, Rudná 1117/30a, 703 00 Ostrava – Vítkovice, </w:t>
      </w:r>
      <w:proofErr w:type="gramStart"/>
      <w:r w:rsidR="00434CAC">
        <w:t>arch.č.</w:t>
      </w:r>
      <w:proofErr w:type="gramEnd"/>
      <w:r w:rsidR="00434CAC">
        <w:t xml:space="preserve"> 1104123/PO2-T, kterému bylo vydáno souhlasné stanovisko </w:t>
      </w:r>
      <w:r w:rsidR="009C2DCE">
        <w:t>pod značkou HSOS – 11492-2/2011.</w:t>
      </w:r>
    </w:p>
    <w:p w:rsidR="00376EEF" w:rsidRPr="002062C9" w:rsidRDefault="00376EEF" w:rsidP="005C19FC">
      <w:pPr>
        <w:rPr>
          <w:highlight w:val="yellow"/>
        </w:rPr>
      </w:pPr>
    </w:p>
    <w:p w:rsidR="005C19FC" w:rsidRPr="00703500" w:rsidRDefault="005C19FC" w:rsidP="005C19FC">
      <w:pPr>
        <w:pStyle w:val="Nadpis2"/>
      </w:pPr>
      <w:bookmarkStart w:id="19" w:name="_Toc448765524"/>
      <w:bookmarkStart w:id="20" w:name="_Toc2860812"/>
      <w:r w:rsidRPr="00703500">
        <w:t>Elektrická požární signalizace (EPS)</w:t>
      </w:r>
      <w:bookmarkEnd w:id="19"/>
      <w:bookmarkEnd w:id="20"/>
    </w:p>
    <w:p w:rsidR="00326AB6" w:rsidRPr="002E3872" w:rsidRDefault="0073756F" w:rsidP="00326AB6">
      <w:pPr>
        <w:spacing w:line="360" w:lineRule="auto"/>
        <w:rPr>
          <w:rFonts w:ascii="Arial" w:hAnsi="Arial"/>
          <w:sz w:val="20"/>
          <w:szCs w:val="24"/>
        </w:rPr>
      </w:pPr>
      <w:r w:rsidRPr="00856B7C">
        <w:t xml:space="preserve">Jelikož je funkčnost SOZ v hale podmíněna instalací EPS, bude její rozšíření přizpůsobeno SOZ a bude rozšířena do prostoru haly. Stávající EPS </w:t>
      </w:r>
      <w:r w:rsidR="00856B7C" w:rsidRPr="00856B7C">
        <w:t xml:space="preserve">s individuální adresací </w:t>
      </w:r>
      <w:r w:rsidRPr="00856B7C">
        <w:t xml:space="preserve">bude rozšířena do celého PÚ N1.01 – HALA. Součástí toho PÚ je i prostor pro VIP. </w:t>
      </w:r>
      <w:r w:rsidR="0018714F" w:rsidRPr="00856B7C">
        <w:t xml:space="preserve"> </w:t>
      </w:r>
      <w:r w:rsidR="0018714F" w:rsidRPr="00326AB6">
        <w:t>V hale budo</w:t>
      </w:r>
      <w:r w:rsidR="00360C01" w:rsidRPr="00326AB6">
        <w:t xml:space="preserve">u </w:t>
      </w:r>
      <w:r w:rsidR="0018714F" w:rsidRPr="00326AB6">
        <w:t xml:space="preserve">instalovány </w:t>
      </w:r>
      <w:r w:rsidR="00326AB6" w:rsidRPr="00326AB6">
        <w:t xml:space="preserve">lineární </w:t>
      </w:r>
      <w:proofErr w:type="spellStart"/>
      <w:r w:rsidR="00326AB6" w:rsidRPr="00326AB6">
        <w:t>hlasiče</w:t>
      </w:r>
      <w:proofErr w:type="spellEnd"/>
      <w:r w:rsidR="00326AB6" w:rsidRPr="00326AB6">
        <w:t xml:space="preserve"> doplněné o rozšiřovací </w:t>
      </w:r>
      <w:proofErr w:type="gramStart"/>
      <w:r w:rsidR="00326AB6" w:rsidRPr="00326AB6">
        <w:t>sadou</w:t>
      </w:r>
      <w:proofErr w:type="gramEnd"/>
      <w:r w:rsidR="00326AB6" w:rsidRPr="00326AB6">
        <w:t xml:space="preserve"> na 40-80m, v prostoru východů z haly budou instalovány opticko-kouřové hlásiče a tlačítkový hlásič požáru. Ve VIP prostoru je již provedeno zabezpečení </w:t>
      </w:r>
      <w:proofErr w:type="spellStart"/>
      <w:r w:rsidR="00326AB6" w:rsidRPr="00326AB6">
        <w:t>opto</w:t>
      </w:r>
      <w:proofErr w:type="spellEnd"/>
      <w:r w:rsidR="00326AB6" w:rsidRPr="00326AB6">
        <w:t>-kouřovými hlásiči, proto zde není nutná instalace systému EPS.</w:t>
      </w:r>
    </w:p>
    <w:p w:rsidR="00856B7C" w:rsidRDefault="00326AB6" w:rsidP="00856B7C">
      <w:r>
        <w:t>U</w:t>
      </w:r>
      <w:r w:rsidR="00856B7C" w:rsidRPr="00856B7C">
        <w:t xml:space="preserve"> východů z haly </w:t>
      </w:r>
      <w:r>
        <w:t xml:space="preserve">budou instalovány </w:t>
      </w:r>
      <w:r w:rsidR="00856B7C" w:rsidRPr="00856B7C">
        <w:t xml:space="preserve">tlačítkové </w:t>
      </w:r>
      <w:r w:rsidR="0018714F" w:rsidRPr="00856B7C">
        <w:t xml:space="preserve">hlásiče </w:t>
      </w:r>
      <w:r w:rsidR="00360C01" w:rsidRPr="00856B7C">
        <w:t>p</w:t>
      </w:r>
      <w:r w:rsidR="0018714F" w:rsidRPr="00856B7C">
        <w:t>ožáru.</w:t>
      </w:r>
      <w:r w:rsidR="00856B7C">
        <w:t xml:space="preserve"> Dle stávající PD EPS, je v objektu instalováno ZDP, KTPO. EPS pracuje ve dvoustupňovém systému signalizace DEN/NOC s časy v režimu DEN t</w:t>
      </w:r>
      <w:r w:rsidR="00856B7C">
        <w:rPr>
          <w:vertAlign w:val="subscript"/>
        </w:rPr>
        <w:t>1</w:t>
      </w:r>
      <w:r w:rsidR="00856B7C">
        <w:t xml:space="preserve"> = 60 sekund, t</w:t>
      </w:r>
      <w:r w:rsidR="00856B7C">
        <w:rPr>
          <w:vertAlign w:val="subscript"/>
        </w:rPr>
        <w:t>2</w:t>
      </w:r>
      <w:r w:rsidR="00856B7C">
        <w:t xml:space="preserve"> =5 minut. </w:t>
      </w:r>
    </w:p>
    <w:p w:rsidR="00856B7C" w:rsidRPr="00326AB6" w:rsidRDefault="00D12770" w:rsidP="00856B7C">
      <w:r w:rsidRPr="00326AB6">
        <w:t>EPS ovládá tato zařízení:</w:t>
      </w:r>
    </w:p>
    <w:p w:rsidR="00326AB6" w:rsidRPr="00326AB6" w:rsidRDefault="00326AB6" w:rsidP="00326AB6">
      <w:pPr>
        <w:pStyle w:val="Odstavecseseznamem"/>
        <w:numPr>
          <w:ilvl w:val="0"/>
          <w:numId w:val="18"/>
        </w:numPr>
        <w:spacing w:line="360" w:lineRule="auto"/>
      </w:pPr>
      <w:r w:rsidRPr="00326AB6">
        <w:t>Stávající vrata na ose H/3.</w:t>
      </w:r>
    </w:p>
    <w:p w:rsidR="00326AB6" w:rsidRPr="00326AB6" w:rsidRDefault="00326AB6" w:rsidP="00326AB6">
      <w:pPr>
        <w:pStyle w:val="Odstavecseseznamem"/>
        <w:numPr>
          <w:ilvl w:val="0"/>
          <w:numId w:val="18"/>
        </w:numPr>
        <w:spacing w:line="360" w:lineRule="auto"/>
      </w:pPr>
      <w:r w:rsidRPr="00326AB6">
        <w:t>Nová rolovací vrata na ose A/4.</w:t>
      </w:r>
    </w:p>
    <w:p w:rsidR="00326AB6" w:rsidRPr="00326AB6" w:rsidRDefault="00326AB6" w:rsidP="00326AB6">
      <w:pPr>
        <w:pStyle w:val="Odstavecseseznamem"/>
        <w:numPr>
          <w:ilvl w:val="0"/>
          <w:numId w:val="18"/>
        </w:numPr>
        <w:spacing w:line="360" w:lineRule="auto"/>
      </w:pPr>
      <w:r w:rsidRPr="00326AB6">
        <w:t xml:space="preserve">Novou centrálu RWA klapky (ZOTK). </w:t>
      </w:r>
    </w:p>
    <w:p w:rsidR="00326AB6" w:rsidRPr="00326AB6" w:rsidRDefault="00326AB6" w:rsidP="00326AB6">
      <w:pPr>
        <w:pStyle w:val="Odstavecseseznamem"/>
        <w:numPr>
          <w:ilvl w:val="0"/>
          <w:numId w:val="18"/>
        </w:numPr>
        <w:spacing w:line="360" w:lineRule="auto"/>
      </w:pPr>
      <w:r w:rsidRPr="00326AB6">
        <w:t>ZDP</w:t>
      </w:r>
    </w:p>
    <w:p w:rsidR="00326AB6" w:rsidRPr="00326AB6" w:rsidRDefault="00326AB6" w:rsidP="00326AB6">
      <w:pPr>
        <w:pStyle w:val="Odstavecseseznamem"/>
        <w:numPr>
          <w:ilvl w:val="0"/>
          <w:numId w:val="18"/>
        </w:numPr>
        <w:spacing w:line="360" w:lineRule="auto"/>
      </w:pPr>
      <w:r w:rsidRPr="00326AB6">
        <w:t>Vzduchotechnika – vypnutí</w:t>
      </w:r>
    </w:p>
    <w:p w:rsidR="00856B7C" w:rsidRPr="00326AB6" w:rsidRDefault="00326AB6" w:rsidP="00856B7C">
      <w:pPr>
        <w:pStyle w:val="Odstavecseseznamem"/>
        <w:numPr>
          <w:ilvl w:val="0"/>
          <w:numId w:val="18"/>
        </w:numPr>
        <w:spacing w:line="360" w:lineRule="auto"/>
      </w:pPr>
      <w:r w:rsidRPr="00326AB6">
        <w:t>Dveře – otevření pro únik osob</w:t>
      </w:r>
    </w:p>
    <w:p w:rsidR="00856B7C" w:rsidRPr="00326AB6" w:rsidRDefault="00856B7C" w:rsidP="00856B7C">
      <w:r w:rsidRPr="00326AB6">
        <w:lastRenderedPageBreak/>
        <w:t>Ovládací kabely a napájecí zařízení k požárně bezpečnostním zařízením (požárním sirénám, posuvným dveřím) budou provedeny tak, aby splňovaly požadavek na zajištění funkčnosti v podmínkách požáru dle ČSN 73 0848, třída funkčnosti kabelové trasy P15-R.</w:t>
      </w:r>
    </w:p>
    <w:p w:rsidR="005C19FC" w:rsidRPr="00541032" w:rsidRDefault="007B665B" w:rsidP="005C19FC">
      <w:pPr>
        <w:rPr>
          <w:b/>
          <w:color w:val="FF0000"/>
        </w:rPr>
      </w:pPr>
      <w:r w:rsidRPr="00326AB6">
        <w:rPr>
          <w:b/>
        </w:rPr>
        <w:t xml:space="preserve">Pro EPS bude zpracována samostatná projektová dokumentace, která bude respektovat stávající PD vypracovanou KBK </w:t>
      </w:r>
      <w:proofErr w:type="spellStart"/>
      <w:r w:rsidRPr="00326AB6">
        <w:rPr>
          <w:b/>
        </w:rPr>
        <w:t>Fire</w:t>
      </w:r>
      <w:proofErr w:type="spellEnd"/>
      <w:r w:rsidRPr="00326AB6">
        <w:rPr>
          <w:b/>
        </w:rPr>
        <w:t>, s.r.o, schválenou Ing. Petrem Bebčákem (autorizovaný inženýr ČKAIT pro požární bezpečnost staveb č. 1102270) a zároveň bude vypracována v souladu se současným stavem EPS.</w:t>
      </w:r>
      <w:r w:rsidR="00541032">
        <w:rPr>
          <w:b/>
        </w:rPr>
        <w:t xml:space="preserve"> </w:t>
      </w:r>
    </w:p>
    <w:p w:rsidR="005C19FC" w:rsidRPr="00703500" w:rsidRDefault="005C19FC" w:rsidP="005C19FC"/>
    <w:p w:rsidR="005C19FC" w:rsidRPr="00703500" w:rsidRDefault="005C19FC" w:rsidP="005C19FC">
      <w:pPr>
        <w:pStyle w:val="Nadpis1"/>
      </w:pPr>
      <w:bookmarkStart w:id="21" w:name="_Toc448765532"/>
      <w:bookmarkStart w:id="22" w:name="_Toc2860813"/>
      <w:r w:rsidRPr="00703500">
        <w:t>DALŠÍ POŽADAVKY Z HLEDISKA POŽÁRNÍ OCHRANY</w:t>
      </w:r>
      <w:bookmarkEnd w:id="21"/>
      <w:bookmarkEnd w:id="22"/>
    </w:p>
    <w:p w:rsidR="0037196D" w:rsidRPr="001704E9" w:rsidRDefault="0037196D" w:rsidP="0037196D">
      <w:pPr>
        <w:pStyle w:val="Zkladntext"/>
        <w:spacing w:after="0"/>
      </w:pPr>
      <w:r w:rsidRPr="001704E9">
        <w:t xml:space="preserve">K řízení o povolení užívání stavby budou HZS MSK předloženy doklady v souladu s požadavky vyhl. 246/2001 Sb. „o stanovení podmínek požární bezpečnosti a výkonu státního požárního dozoru“ budou předložený </w:t>
      </w:r>
      <w:r w:rsidRPr="001704E9">
        <w:rPr>
          <w:u w:val="single"/>
        </w:rPr>
        <w:t>mimo jiné</w:t>
      </w:r>
      <w:r w:rsidRPr="001704E9">
        <w:t xml:space="preserve"> tyto doklady:</w:t>
      </w:r>
    </w:p>
    <w:p w:rsidR="0037196D" w:rsidRPr="001704E9" w:rsidRDefault="0037196D" w:rsidP="0037196D">
      <w:pPr>
        <w:pStyle w:val="Zkladntext"/>
        <w:numPr>
          <w:ilvl w:val="0"/>
          <w:numId w:val="16"/>
        </w:numPr>
        <w:spacing w:after="0"/>
      </w:pPr>
      <w:r w:rsidRPr="001704E9">
        <w:t xml:space="preserve">revizní zprávy a certifikáty pro jednotlivá zařízení (elektro) apod. </w:t>
      </w:r>
    </w:p>
    <w:p w:rsidR="0037196D" w:rsidRPr="001704E9" w:rsidRDefault="0037196D" w:rsidP="0037196D">
      <w:pPr>
        <w:pStyle w:val="Zkladntext"/>
        <w:numPr>
          <w:ilvl w:val="0"/>
          <w:numId w:val="16"/>
        </w:numPr>
        <w:spacing w:after="0"/>
      </w:pPr>
      <w:r w:rsidRPr="001704E9">
        <w:t>doložit výchozí revizi EPS (doklad o provedené montáži dle § 6 vyhlášky č.</w:t>
      </w:r>
      <w:r>
        <w:t xml:space="preserve"> </w:t>
      </w:r>
      <w:r w:rsidRPr="001704E9">
        <w:t>246/2001 Sb. a doklad o funkční zkoušce dle § 7, odst.</w:t>
      </w:r>
      <w:r>
        <w:t xml:space="preserve"> </w:t>
      </w:r>
      <w:r w:rsidRPr="001704E9">
        <w:t>3 vyhlášky č.</w:t>
      </w:r>
      <w:r>
        <w:t xml:space="preserve"> </w:t>
      </w:r>
      <w:r w:rsidRPr="001704E9">
        <w:t>246/2001 Sb.) – z revize (z těchto dokladů) musí být zřejmé, která požárně bezpečnostní zařízení a jak jsou ovládána EPS (např. odblokování dveří, resp. únikových východů apod., ovládání</w:t>
      </w:r>
      <w:r>
        <w:t xml:space="preserve"> kouřových clon, odstavení vzduchotechniky</w:t>
      </w:r>
      <w:r w:rsidRPr="001704E9">
        <w:t>) a že zkouškou bylo prokázáno, že tato zařízení jsou funkční</w:t>
      </w:r>
    </w:p>
    <w:p w:rsidR="0037196D" w:rsidRPr="001704E9" w:rsidRDefault="0037196D" w:rsidP="0037196D">
      <w:pPr>
        <w:pStyle w:val="Zkladntext"/>
        <w:numPr>
          <w:ilvl w:val="0"/>
          <w:numId w:val="16"/>
        </w:numPr>
        <w:spacing w:after="0"/>
      </w:pPr>
      <w:r w:rsidRPr="001704E9">
        <w:t xml:space="preserve">ke všem </w:t>
      </w:r>
      <w:r>
        <w:t xml:space="preserve">případným </w:t>
      </w:r>
      <w:r w:rsidRPr="001704E9">
        <w:t>protipožárním ucpávkám a utěsněním spár v obvodových stěnách doložit konkrétní prohlášení, ze kterého musí být zřejmé, kde konkrétně jsou ucpávky provedeny, jejich přesné konstrukční složení, tloušťky vrstev, odvolání na platný atest, podle kterého jsou provedeny, oprávnění realizační firmy k provádění konkrétního systému, schematický výkres s umístěním ucpávek, dokladovat řešení prostupů instalací dle požadavků zejména novelizované ČSN 73 0810 (zejména kapitola 6.2),</w:t>
      </w:r>
    </w:p>
    <w:p w:rsidR="0037196D" w:rsidRPr="001704E9" w:rsidRDefault="0037196D" w:rsidP="0037196D">
      <w:pPr>
        <w:pStyle w:val="Zkladntext"/>
        <w:numPr>
          <w:ilvl w:val="0"/>
          <w:numId w:val="16"/>
        </w:numPr>
        <w:spacing w:after="0"/>
      </w:pPr>
      <w:r w:rsidRPr="001704E9">
        <w:t>certifikáty k použitému panikovému kování, resp. k nouzovému kování,</w:t>
      </w:r>
    </w:p>
    <w:p w:rsidR="005C19FC" w:rsidRPr="00703500" w:rsidRDefault="0037196D" w:rsidP="005C19FC">
      <w:pPr>
        <w:pStyle w:val="Zkladntext"/>
        <w:numPr>
          <w:ilvl w:val="0"/>
          <w:numId w:val="16"/>
        </w:numPr>
        <w:spacing w:after="0"/>
      </w:pPr>
      <w:r w:rsidRPr="001704E9">
        <w:t>prohlášení k instalované povrchové vrstvě střešního pláště (plášť v nad 1500 m</w:t>
      </w:r>
      <w:r w:rsidRPr="001704E9">
        <w:rPr>
          <w:vertAlign w:val="superscript"/>
        </w:rPr>
        <w:t>2</w:t>
      </w:r>
      <w:r w:rsidRPr="001704E9">
        <w:t xml:space="preserve"> mimo požárně nebezpečný prostor), zda jsou splněny požadavky požárně bezpečnostního řešení, je třeba doložit konkrétní atesty a certifikáty použitých materiálů či systému střešního pláště dle požadavků požárně bezpečnostního řešení.</w:t>
      </w:r>
    </w:p>
    <w:p w:rsidR="005C19FC" w:rsidRPr="00703500" w:rsidRDefault="005C19FC" w:rsidP="005C19FC"/>
    <w:p w:rsidR="005C19FC" w:rsidRPr="00703500" w:rsidRDefault="005C19FC" w:rsidP="005C19FC">
      <w:pPr>
        <w:pStyle w:val="Nadpis1"/>
      </w:pPr>
      <w:bookmarkStart w:id="23" w:name="_Toc448765533"/>
      <w:bookmarkStart w:id="24" w:name="_Toc2860814"/>
      <w:r w:rsidRPr="00703500">
        <w:t>ZÁVĚR</w:t>
      </w:r>
      <w:bookmarkEnd w:id="23"/>
      <w:bookmarkEnd w:id="24"/>
    </w:p>
    <w:p w:rsidR="00471590" w:rsidRPr="00003011" w:rsidRDefault="00471590" w:rsidP="00471590">
      <w:pPr>
        <w:pStyle w:val="Zkladntext"/>
        <w:spacing w:after="0"/>
        <w:rPr>
          <w:rFonts w:cs="Arial"/>
        </w:rPr>
      </w:pPr>
      <w:r w:rsidRPr="001704E9">
        <w:rPr>
          <w:rFonts w:cs="Arial"/>
        </w:rPr>
        <w:t xml:space="preserve">Projektová dokumentace pro stavební povolení byla zpracována dle platných norem, především dle ČSN 73 0804, ČSN 73 0802, ČSN 73 0810, ČSN </w:t>
      </w:r>
      <w:r>
        <w:rPr>
          <w:rFonts w:cs="Arial"/>
        </w:rPr>
        <w:t>73 0873 a norem souvisejících.</w:t>
      </w:r>
    </w:p>
    <w:p w:rsidR="00541032" w:rsidRDefault="00541032" w:rsidP="005C19FC">
      <w:pPr>
        <w:rPr>
          <w:color w:val="FF0000"/>
        </w:rPr>
      </w:pPr>
    </w:p>
    <w:p w:rsidR="00541032" w:rsidRDefault="00541032" w:rsidP="005C19FC">
      <w:pPr>
        <w:rPr>
          <w:color w:val="FF0000"/>
        </w:rPr>
      </w:pPr>
    </w:p>
    <w:p w:rsidR="008E1456" w:rsidRDefault="008E1456" w:rsidP="005C19FC">
      <w:pPr>
        <w:rPr>
          <w:color w:val="FF0000"/>
        </w:rPr>
      </w:pPr>
    </w:p>
    <w:p w:rsidR="008E1456" w:rsidRDefault="008E1456" w:rsidP="005C19FC">
      <w:pPr>
        <w:rPr>
          <w:color w:val="FF0000"/>
        </w:rPr>
      </w:pPr>
    </w:p>
    <w:p w:rsidR="008E1456" w:rsidRDefault="008E1456" w:rsidP="005C19FC">
      <w:pPr>
        <w:rPr>
          <w:color w:val="FF0000"/>
        </w:rPr>
      </w:pPr>
    </w:p>
    <w:p w:rsidR="008E1456" w:rsidRDefault="008E1456" w:rsidP="005C19FC">
      <w:pPr>
        <w:rPr>
          <w:color w:val="FF0000"/>
        </w:rPr>
      </w:pPr>
    </w:p>
    <w:p w:rsidR="008E1456" w:rsidRPr="00541032" w:rsidRDefault="008E1456" w:rsidP="005C19FC">
      <w:pPr>
        <w:rPr>
          <w:color w:val="FF0000"/>
        </w:rPr>
      </w:pPr>
    </w:p>
    <w:sectPr w:rsidR="008E1456" w:rsidRPr="00541032" w:rsidSect="007D7B97">
      <w:headerReference w:type="default" r:id="rId12"/>
      <w:footerReference w:type="even" r:id="rId13"/>
      <w:footerReference w:type="default" r:id="rId14"/>
      <w:footerReference w:type="first" r:id="rId15"/>
      <w:pgSz w:w="11906" w:h="16838"/>
      <w:pgMar w:top="1417" w:right="1417" w:bottom="1417" w:left="1417"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CA2" w:rsidRPr="00635038" w:rsidRDefault="00527CA2" w:rsidP="00FE59E5">
      <w:pPr>
        <w:spacing w:line="240" w:lineRule="auto"/>
        <w:rPr>
          <w:sz w:val="20"/>
        </w:rPr>
      </w:pPr>
      <w:r>
        <w:separator/>
      </w:r>
    </w:p>
  </w:endnote>
  <w:endnote w:type="continuationSeparator" w:id="0">
    <w:p w:rsidR="00527CA2" w:rsidRPr="00635038" w:rsidRDefault="00527CA2" w:rsidP="00FE59E5">
      <w:pPr>
        <w:spacing w:line="240" w:lineRule="auto"/>
        <w:rPr>
          <w:sz w:val="20"/>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Medium"/>
    <w:panose1 w:val="020B0503020102020204"/>
    <w:charset w:val="EE"/>
    <w:family w:val="swiss"/>
    <w:pitch w:val="variable"/>
    <w:sig w:usb0="00000287" w:usb1="00000000" w:usb2="00000000" w:usb3="00000000" w:csb0="0000009F" w:csb1="00000000"/>
  </w:font>
  <w:font w:name="Arial,Bold">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07C" w:rsidRDefault="003E707C">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4"/>
      </w:rPr>
      <w:id w:val="25087412"/>
      <w:docPartObj>
        <w:docPartGallery w:val="Page Numbers (Bottom of Page)"/>
        <w:docPartUnique/>
      </w:docPartObj>
    </w:sdtPr>
    <w:sdtEndPr>
      <w:rPr>
        <w:sz w:val="22"/>
      </w:rPr>
    </w:sdtEndPr>
    <w:sdtContent>
      <w:p w:rsidR="003E707C" w:rsidRPr="00725B13" w:rsidRDefault="003E707C" w:rsidP="00725B13">
        <w:pPr>
          <w:pStyle w:val="Zpat"/>
          <w:jc w:val="left"/>
          <w:rPr>
            <w:sz w:val="14"/>
          </w:rPr>
        </w:pPr>
        <w:r w:rsidRPr="00725B13">
          <w:rPr>
            <w:sz w:val="14"/>
          </w:rPr>
          <w:t>Archivní číslo</w:t>
        </w:r>
        <w:r w:rsidRPr="00725B13">
          <w:rPr>
            <w:sz w:val="14"/>
          </w:rPr>
          <w:tab/>
        </w:r>
        <w:r w:rsidRPr="00725B13">
          <w:rPr>
            <w:sz w:val="14"/>
          </w:rPr>
          <w:tab/>
          <w:t>Stránka</w:t>
        </w:r>
      </w:p>
      <w:p w:rsidR="003E707C" w:rsidRPr="00F46A73" w:rsidRDefault="00690847" w:rsidP="00D17B88">
        <w:pPr>
          <w:pStyle w:val="Zpat"/>
        </w:pPr>
        <w:r>
          <w:rPr>
            <w:noProof/>
            <w:lang w:eastAsia="cs-CZ"/>
          </w:rPr>
          <w:pict>
            <v:shapetype id="_x0000_t32" coordsize="21600,21600" o:spt="32" o:oned="t" path="m,l21600,21600e" filled="f">
              <v:path arrowok="t" fillok="f" o:connecttype="none"/>
              <o:lock v:ext="edit" shapetype="t"/>
            </v:shapetype>
            <v:shape id="_x0000_s2051" type="#_x0000_t32" style="position:absolute;left:0;text-align:left;margin-left:.05pt;margin-top:706.2pt;width:453.5pt;height:0;z-index:251659264;mso-position-horizontal-relative:margin;mso-position-vertical-relative:margin" o:connectortype="straight">
              <w10:wrap type="square" anchorx="margin" anchory="margin"/>
            </v:shape>
          </w:pict>
        </w:r>
        <w:fldSimple w:instr=" Archivní_číslo ">
          <w:sdt>
            <w:sdtPr>
              <w:rPr>
                <w:spacing w:val="54"/>
              </w:rPr>
              <w:id w:val="27372687"/>
              <w:lock w:val="sdtLocked"/>
              <w:text/>
            </w:sdtPr>
            <w:sdtContent>
              <w:r w:rsidR="009263B9" w:rsidRPr="004551DD">
                <w:rPr>
                  <w:spacing w:val="54"/>
                </w:rPr>
                <w:t>875-32486-01-0</w:t>
              </w:r>
              <w:r w:rsidR="009263B9" w:rsidRPr="004551DD">
                <w:rPr>
                  <w:spacing w:val="10"/>
                </w:rPr>
                <w:t>1</w:t>
              </w:r>
            </w:sdtContent>
          </w:sdt>
        </w:fldSimple>
        <w:r w:rsidR="003E707C">
          <w:tab/>
        </w:r>
        <w:r w:rsidR="003E707C">
          <w:tab/>
        </w:r>
        <w:fldSimple w:instr=" PAGE   \* MERGEFORMAT ">
          <w:r w:rsidR="00022D08">
            <w:rPr>
              <w:noProof/>
            </w:rPr>
            <w:t>9</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441" w:type="dxa"/>
      <w:jc w:val="center"/>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9441"/>
    </w:tblGrid>
    <w:tr w:rsidR="003E707C" w:rsidRPr="004D66C7" w:rsidTr="00883C8C">
      <w:trPr>
        <w:jc w:val="center"/>
      </w:trPr>
      <w:tc>
        <w:tcPr>
          <w:tcW w:w="9441" w:type="dxa"/>
          <w:tcFitText/>
          <w:vAlign w:val="center"/>
        </w:tcPr>
        <w:p w:rsidR="003E707C" w:rsidRPr="004D66C7" w:rsidRDefault="003E707C" w:rsidP="00883C8C">
          <w:pPr>
            <w:pStyle w:val="Bezmezer"/>
            <w:jc w:val="center"/>
            <w:rPr>
              <w:sz w:val="18"/>
            </w:rPr>
          </w:pPr>
          <w:r w:rsidRPr="007D7B97">
            <w:rPr>
              <w:spacing w:val="23"/>
              <w:sz w:val="18"/>
            </w:rPr>
            <w:t>Tato dokumentace je duševním majetkem firmy Technoprojekt, a.s. a nesmí být použita bez jejího souhlasu</w:t>
          </w:r>
          <w:r w:rsidRPr="007D7B97">
            <w:rPr>
              <w:spacing w:val="-12"/>
              <w:sz w:val="18"/>
            </w:rPr>
            <w:t>.</w:t>
          </w:r>
        </w:p>
      </w:tc>
    </w:tr>
    <w:tr w:rsidR="003E707C" w:rsidRPr="00F46A73" w:rsidTr="00883C8C">
      <w:trPr>
        <w:jc w:val="center"/>
      </w:trPr>
      <w:tc>
        <w:tcPr>
          <w:tcW w:w="9441" w:type="dxa"/>
          <w:tcFitText/>
          <w:vAlign w:val="center"/>
        </w:tcPr>
        <w:p w:rsidR="003E707C" w:rsidRPr="00F46A73" w:rsidRDefault="003E707C" w:rsidP="00883C8C">
          <w:pPr>
            <w:pStyle w:val="Bezmezer"/>
            <w:jc w:val="center"/>
            <w:rPr>
              <w:sz w:val="14"/>
            </w:rPr>
          </w:pPr>
          <w:r w:rsidRPr="004D66C7">
            <w:rPr>
              <w:spacing w:val="8"/>
              <w:sz w:val="14"/>
            </w:rPr>
            <w:t>This documentation is an intellectual property of company Technoprojekt, a.s. and must not be used without its declaratory permission or contractual agreement</w:t>
          </w:r>
          <w:r w:rsidRPr="004D66C7">
            <w:rPr>
              <w:spacing w:val="13"/>
              <w:sz w:val="14"/>
            </w:rPr>
            <w:t>.</w:t>
          </w:r>
        </w:p>
      </w:tc>
    </w:tr>
  </w:tbl>
  <w:p w:rsidR="003E707C" w:rsidRDefault="003E707C" w:rsidP="007D7B97">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CA2" w:rsidRPr="00635038" w:rsidRDefault="00527CA2" w:rsidP="00FE59E5">
      <w:pPr>
        <w:spacing w:line="240" w:lineRule="auto"/>
        <w:rPr>
          <w:sz w:val="20"/>
        </w:rPr>
      </w:pPr>
      <w:r>
        <w:separator/>
      </w:r>
    </w:p>
  </w:footnote>
  <w:footnote w:type="continuationSeparator" w:id="0">
    <w:p w:rsidR="00527CA2" w:rsidRPr="00635038" w:rsidRDefault="00527CA2" w:rsidP="00FE59E5">
      <w:pPr>
        <w:spacing w:line="240" w:lineRule="auto"/>
        <w:rPr>
          <w:sz w:val="20"/>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07C" w:rsidRDefault="003E707C" w:rsidP="007D7B97">
    <w:pPr>
      <w:pStyle w:val="Zhlav"/>
      <w:jc w:val="center"/>
    </w:pPr>
    <w:r w:rsidRPr="007D7B97">
      <w:rPr>
        <w:noProof/>
        <w:spacing w:val="23"/>
        <w:sz w:val="18"/>
        <w:lang w:eastAsia="cs-CZ"/>
      </w:rPr>
      <w:drawing>
        <wp:inline distT="0" distB="0" distL="0" distR="0">
          <wp:extent cx="5753318" cy="368490"/>
          <wp:effectExtent l="19050" t="0" r="0" b="0"/>
          <wp:docPr id="2" name="obrázek 1" descr="R:\_Projekce\01_Vzory pro projektování_2016\06_Loga_Sablony\Záhlaví Technoprojekt (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_Projekce\01_Vzory pro projektování_2016\06_Loga_Sablony\Záhlaví Technoprojekt (ČB).JPG"/>
                  <pic:cNvPicPr>
                    <a:picLocks noChangeAspect="1" noChangeArrowheads="1"/>
                  </pic:cNvPicPr>
                </pic:nvPicPr>
                <pic:blipFill>
                  <a:blip r:embed="rId1"/>
                  <a:srcRect b="11475"/>
                  <a:stretch>
                    <a:fillRect/>
                  </a:stretch>
                </pic:blipFill>
                <pic:spPr bwMode="auto">
                  <a:xfrm>
                    <a:off x="0" y="0"/>
                    <a:ext cx="5753318" cy="368490"/>
                  </a:xfrm>
                  <a:prstGeom prst="rect">
                    <a:avLst/>
                  </a:prstGeom>
                  <a:noFill/>
                  <a:ln w="9525">
                    <a:noFill/>
                    <a:miter lim="800000"/>
                    <a:headEnd/>
                    <a:tailEnd/>
                  </a:ln>
                </pic:spPr>
              </pic:pic>
            </a:graphicData>
          </a:graphic>
        </wp:inline>
      </w:drawing>
    </w:r>
  </w:p>
  <w:p w:rsidR="003E707C" w:rsidRDefault="00690847" w:rsidP="007D7B97">
    <w:pPr>
      <w:pStyle w:val="Zhlav"/>
      <w:jc w:val="center"/>
    </w:pPr>
    <w:r>
      <w:rPr>
        <w:noProof/>
        <w:lang w:eastAsia="cs-CZ"/>
      </w:rPr>
      <w:pict>
        <v:shapetype id="_x0000_t32" coordsize="21600,21600" o:spt="32" o:oned="t" path="m,l21600,21600e" filled="f">
          <v:path arrowok="t" fillok="f" o:connecttype="none"/>
          <o:lock v:ext="edit" shapetype="t"/>
        </v:shapetype>
        <v:shape id="_x0000_s2049" type="#_x0000_t32" style="position:absolute;left:0;text-align:left;margin-left:.05pt;margin-top:-17.05pt;width:453.5pt;height:0;z-index:251658240;mso-position-horizontal-relative:margin;mso-position-vertical-relative:margin" o:connectortype="straight">
          <w10:wrap type="square" anchorx="margin" anchory="margin"/>
        </v:shape>
      </w:pict>
    </w:r>
  </w:p>
  <w:p w:rsidR="003E707C" w:rsidRDefault="003E707C" w:rsidP="007D7B97">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66F11"/>
    <w:multiLevelType w:val="hybridMultilevel"/>
    <w:tmpl w:val="4C0AA6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81190E"/>
    <w:multiLevelType w:val="hybridMultilevel"/>
    <w:tmpl w:val="E334DB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DCC5D3F"/>
    <w:multiLevelType w:val="hybridMultilevel"/>
    <w:tmpl w:val="F7EA7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5FC6BF1"/>
    <w:multiLevelType w:val="hybridMultilevel"/>
    <w:tmpl w:val="60F610FA"/>
    <w:lvl w:ilvl="0" w:tplc="9C862C2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AE81C65"/>
    <w:multiLevelType w:val="hybridMultilevel"/>
    <w:tmpl w:val="A46AF742"/>
    <w:lvl w:ilvl="0" w:tplc="581802AE">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3CB0E6B"/>
    <w:multiLevelType w:val="hybridMultilevel"/>
    <w:tmpl w:val="947E220C"/>
    <w:lvl w:ilvl="0" w:tplc="0405000F">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6">
    <w:nsid w:val="4CA21BAE"/>
    <w:multiLevelType w:val="hybridMultilevel"/>
    <w:tmpl w:val="7032BD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1696D3F"/>
    <w:multiLevelType w:val="hybridMultilevel"/>
    <w:tmpl w:val="C2BE8BA0"/>
    <w:lvl w:ilvl="0" w:tplc="04050011">
      <w:start w:val="1"/>
      <w:numFmt w:val="decimal"/>
      <w:lvlText w:val="%1)"/>
      <w:lvlJc w:val="left"/>
      <w:pPr>
        <w:ind w:left="2858" w:hanging="360"/>
      </w:pPr>
    </w:lvl>
    <w:lvl w:ilvl="1" w:tplc="04050019" w:tentative="1">
      <w:start w:val="1"/>
      <w:numFmt w:val="lowerLetter"/>
      <w:lvlText w:val="%2."/>
      <w:lvlJc w:val="left"/>
      <w:pPr>
        <w:ind w:left="3578" w:hanging="360"/>
      </w:pPr>
    </w:lvl>
    <w:lvl w:ilvl="2" w:tplc="0405001B" w:tentative="1">
      <w:start w:val="1"/>
      <w:numFmt w:val="lowerRoman"/>
      <w:lvlText w:val="%3."/>
      <w:lvlJc w:val="right"/>
      <w:pPr>
        <w:ind w:left="4298" w:hanging="180"/>
      </w:pPr>
    </w:lvl>
    <w:lvl w:ilvl="3" w:tplc="0405000F" w:tentative="1">
      <w:start w:val="1"/>
      <w:numFmt w:val="decimal"/>
      <w:lvlText w:val="%4."/>
      <w:lvlJc w:val="left"/>
      <w:pPr>
        <w:ind w:left="5018" w:hanging="360"/>
      </w:pPr>
    </w:lvl>
    <w:lvl w:ilvl="4" w:tplc="04050019" w:tentative="1">
      <w:start w:val="1"/>
      <w:numFmt w:val="lowerLetter"/>
      <w:lvlText w:val="%5."/>
      <w:lvlJc w:val="left"/>
      <w:pPr>
        <w:ind w:left="5738" w:hanging="360"/>
      </w:pPr>
    </w:lvl>
    <w:lvl w:ilvl="5" w:tplc="0405001B" w:tentative="1">
      <w:start w:val="1"/>
      <w:numFmt w:val="lowerRoman"/>
      <w:lvlText w:val="%6."/>
      <w:lvlJc w:val="right"/>
      <w:pPr>
        <w:ind w:left="6458" w:hanging="180"/>
      </w:pPr>
    </w:lvl>
    <w:lvl w:ilvl="6" w:tplc="0405000F" w:tentative="1">
      <w:start w:val="1"/>
      <w:numFmt w:val="decimal"/>
      <w:lvlText w:val="%7."/>
      <w:lvlJc w:val="left"/>
      <w:pPr>
        <w:ind w:left="7178" w:hanging="360"/>
      </w:pPr>
    </w:lvl>
    <w:lvl w:ilvl="7" w:tplc="04050019" w:tentative="1">
      <w:start w:val="1"/>
      <w:numFmt w:val="lowerLetter"/>
      <w:lvlText w:val="%8."/>
      <w:lvlJc w:val="left"/>
      <w:pPr>
        <w:ind w:left="7898" w:hanging="360"/>
      </w:pPr>
    </w:lvl>
    <w:lvl w:ilvl="8" w:tplc="0405001B" w:tentative="1">
      <w:start w:val="1"/>
      <w:numFmt w:val="lowerRoman"/>
      <w:lvlText w:val="%9."/>
      <w:lvlJc w:val="right"/>
      <w:pPr>
        <w:ind w:left="8618" w:hanging="180"/>
      </w:pPr>
    </w:lvl>
  </w:abstractNum>
  <w:abstractNum w:abstractNumId="8">
    <w:nsid w:val="53F11B77"/>
    <w:multiLevelType w:val="hybridMultilevel"/>
    <w:tmpl w:val="BD9A46C0"/>
    <w:lvl w:ilvl="0" w:tplc="E6B441F4">
      <w:start w:val="339"/>
      <w:numFmt w:val="bullet"/>
      <w:lvlText w:val="-"/>
      <w:lvlJc w:val="left"/>
      <w:pPr>
        <w:ind w:left="786" w:hanging="360"/>
      </w:pPr>
      <w:rPr>
        <w:rFonts w:ascii="Arial Narrow" w:eastAsia="Calibri" w:hAnsi="Arial Narrow"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nsid w:val="561D65F4"/>
    <w:multiLevelType w:val="hybridMultilevel"/>
    <w:tmpl w:val="FFC855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C9F155D"/>
    <w:multiLevelType w:val="hybridMultilevel"/>
    <w:tmpl w:val="8A6853EE"/>
    <w:lvl w:ilvl="0" w:tplc="04050017">
      <w:start w:val="1"/>
      <w:numFmt w:val="lowerLetter"/>
      <w:lvlText w:val="%1)"/>
      <w:lvlJc w:val="left"/>
      <w:pPr>
        <w:ind w:left="720" w:hanging="360"/>
      </w:pPr>
      <w:rPr>
        <w:rFonts w:hint="default"/>
      </w:rPr>
    </w:lvl>
    <w:lvl w:ilvl="1" w:tplc="56AA354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1030983"/>
    <w:multiLevelType w:val="hybridMultilevel"/>
    <w:tmpl w:val="B122D212"/>
    <w:lvl w:ilvl="0" w:tplc="04050017">
      <w:start w:val="1"/>
      <w:numFmt w:val="lowerLetter"/>
      <w:lvlText w:val="%1)"/>
      <w:lvlJc w:val="left"/>
      <w:pPr>
        <w:ind w:left="720" w:hanging="360"/>
      </w:pPr>
      <w:rPr>
        <w:rFonts w:hint="default"/>
      </w:rPr>
    </w:lvl>
    <w:lvl w:ilvl="1" w:tplc="04050011">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25E0EBD"/>
    <w:multiLevelType w:val="singleLevel"/>
    <w:tmpl w:val="D1568856"/>
    <w:lvl w:ilvl="0">
      <w:start w:val="1"/>
      <w:numFmt w:val="decimal"/>
      <w:pStyle w:val="TPOZa1"/>
      <w:lvlText w:val="%1."/>
      <w:lvlJc w:val="left"/>
      <w:pPr>
        <w:tabs>
          <w:tab w:val="num" w:pos="425"/>
        </w:tabs>
        <w:ind w:left="425" w:hanging="425"/>
      </w:pPr>
      <w:rPr>
        <w:rFonts w:hint="default"/>
      </w:rPr>
    </w:lvl>
  </w:abstractNum>
  <w:abstractNum w:abstractNumId="13">
    <w:nsid w:val="68E26321"/>
    <w:multiLevelType w:val="hybridMultilevel"/>
    <w:tmpl w:val="69AA281E"/>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4">
    <w:nsid w:val="6C553AC0"/>
    <w:multiLevelType w:val="hybridMultilevel"/>
    <w:tmpl w:val="1C5C3A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E3F40FC"/>
    <w:multiLevelType w:val="hybridMultilevel"/>
    <w:tmpl w:val="C70A4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E910CE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nsid w:val="7E345BBD"/>
    <w:multiLevelType w:val="hybridMultilevel"/>
    <w:tmpl w:val="365601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7"/>
  </w:num>
  <w:num w:numId="3">
    <w:abstractNumId w:val="3"/>
  </w:num>
  <w:num w:numId="4">
    <w:abstractNumId w:val="16"/>
  </w:num>
  <w:num w:numId="5">
    <w:abstractNumId w:val="12"/>
  </w:num>
  <w:num w:numId="6">
    <w:abstractNumId w:val="15"/>
  </w:num>
  <w:num w:numId="7">
    <w:abstractNumId w:val="6"/>
  </w:num>
  <w:num w:numId="8">
    <w:abstractNumId w:val="10"/>
  </w:num>
  <w:num w:numId="9">
    <w:abstractNumId w:val="11"/>
  </w:num>
  <w:num w:numId="10">
    <w:abstractNumId w:val="4"/>
  </w:num>
  <w:num w:numId="11">
    <w:abstractNumId w:val="1"/>
  </w:num>
  <w:num w:numId="12">
    <w:abstractNumId w:val="5"/>
  </w:num>
  <w:num w:numId="13">
    <w:abstractNumId w:val="13"/>
  </w:num>
  <w:num w:numId="14">
    <w:abstractNumId w:val="7"/>
  </w:num>
  <w:num w:numId="15">
    <w:abstractNumId w:val="2"/>
  </w:num>
  <w:num w:numId="16">
    <w:abstractNumId w:val="9"/>
  </w:num>
  <w:num w:numId="17">
    <w:abstractNumId w:val="14"/>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drawingGridHorizontalSpacing w:val="110"/>
  <w:displayHorizontalDrawingGridEvery w:val="2"/>
  <w:characterSpacingControl w:val="doNotCompress"/>
  <w:hdrShapeDefaults>
    <o:shapedefaults v:ext="edit" spidmax="6146"/>
    <o:shapelayout v:ext="edit">
      <o:idmap v:ext="edit" data="2"/>
      <o:rules v:ext="edit">
        <o:r id="V:Rule3" type="connector" idref="#_x0000_s2049"/>
        <o:r id="V:Rule4" type="connector" idref="#_x0000_s2051"/>
      </o:rules>
    </o:shapelayout>
  </w:hdrShapeDefaults>
  <w:footnotePr>
    <w:footnote w:id="-1"/>
    <w:footnote w:id="0"/>
  </w:footnotePr>
  <w:endnotePr>
    <w:endnote w:id="-1"/>
    <w:endnote w:id="0"/>
  </w:endnotePr>
  <w:compat/>
  <w:rsids>
    <w:rsidRoot w:val="00AD0F7B"/>
    <w:rsid w:val="00000E7D"/>
    <w:rsid w:val="00002115"/>
    <w:rsid w:val="00017660"/>
    <w:rsid w:val="0002210A"/>
    <w:rsid w:val="00022D08"/>
    <w:rsid w:val="0002300F"/>
    <w:rsid w:val="00023D6C"/>
    <w:rsid w:val="00027E40"/>
    <w:rsid w:val="00033D7C"/>
    <w:rsid w:val="000438DC"/>
    <w:rsid w:val="00054902"/>
    <w:rsid w:val="00075189"/>
    <w:rsid w:val="0008007E"/>
    <w:rsid w:val="00081FB3"/>
    <w:rsid w:val="00094128"/>
    <w:rsid w:val="000A393F"/>
    <w:rsid w:val="000A5878"/>
    <w:rsid w:val="000B1802"/>
    <w:rsid w:val="000B55D7"/>
    <w:rsid w:val="000B7534"/>
    <w:rsid w:val="000C0BD5"/>
    <w:rsid w:val="000D6F29"/>
    <w:rsid w:val="000E2BD7"/>
    <w:rsid w:val="000F5F87"/>
    <w:rsid w:val="000F750A"/>
    <w:rsid w:val="00111E8D"/>
    <w:rsid w:val="00117D69"/>
    <w:rsid w:val="001307D0"/>
    <w:rsid w:val="00130D2E"/>
    <w:rsid w:val="001404BC"/>
    <w:rsid w:val="00154826"/>
    <w:rsid w:val="00155348"/>
    <w:rsid w:val="00162E3F"/>
    <w:rsid w:val="001816A4"/>
    <w:rsid w:val="00183D04"/>
    <w:rsid w:val="0018714F"/>
    <w:rsid w:val="001902D7"/>
    <w:rsid w:val="001B2E6B"/>
    <w:rsid w:val="001C1FE8"/>
    <w:rsid w:val="001C3DB3"/>
    <w:rsid w:val="001C6FE2"/>
    <w:rsid w:val="001E2B70"/>
    <w:rsid w:val="001F5003"/>
    <w:rsid w:val="002062C9"/>
    <w:rsid w:val="002257E2"/>
    <w:rsid w:val="0022778F"/>
    <w:rsid w:val="002442C3"/>
    <w:rsid w:val="00247781"/>
    <w:rsid w:val="00264026"/>
    <w:rsid w:val="002800C8"/>
    <w:rsid w:val="00291A30"/>
    <w:rsid w:val="002A68BD"/>
    <w:rsid w:val="002A6EF7"/>
    <w:rsid w:val="002B68A3"/>
    <w:rsid w:val="002C15D7"/>
    <w:rsid w:val="002C1C27"/>
    <w:rsid w:val="002D751A"/>
    <w:rsid w:val="002E035B"/>
    <w:rsid w:val="002E7F49"/>
    <w:rsid w:val="002F3DB9"/>
    <w:rsid w:val="00300976"/>
    <w:rsid w:val="00301156"/>
    <w:rsid w:val="00315495"/>
    <w:rsid w:val="0032045E"/>
    <w:rsid w:val="00326291"/>
    <w:rsid w:val="00326AB6"/>
    <w:rsid w:val="00333BDC"/>
    <w:rsid w:val="00334221"/>
    <w:rsid w:val="003407DC"/>
    <w:rsid w:val="00360C01"/>
    <w:rsid w:val="0037196D"/>
    <w:rsid w:val="00373294"/>
    <w:rsid w:val="00376EEF"/>
    <w:rsid w:val="003870B2"/>
    <w:rsid w:val="003934D9"/>
    <w:rsid w:val="003A0C6B"/>
    <w:rsid w:val="003A6EB5"/>
    <w:rsid w:val="003C39CA"/>
    <w:rsid w:val="003C78DD"/>
    <w:rsid w:val="003E31D3"/>
    <w:rsid w:val="003E5970"/>
    <w:rsid w:val="003E707C"/>
    <w:rsid w:val="004004C8"/>
    <w:rsid w:val="00413E02"/>
    <w:rsid w:val="00420768"/>
    <w:rsid w:val="00422F70"/>
    <w:rsid w:val="00434CAC"/>
    <w:rsid w:val="00434E5F"/>
    <w:rsid w:val="00452712"/>
    <w:rsid w:val="004551DD"/>
    <w:rsid w:val="00471590"/>
    <w:rsid w:val="004863BC"/>
    <w:rsid w:val="004952AE"/>
    <w:rsid w:val="004A0F70"/>
    <w:rsid w:val="004B4968"/>
    <w:rsid w:val="004B6E1B"/>
    <w:rsid w:val="004C12CE"/>
    <w:rsid w:val="004D66C7"/>
    <w:rsid w:val="004E4534"/>
    <w:rsid w:val="004F27D1"/>
    <w:rsid w:val="005010AC"/>
    <w:rsid w:val="00512A2E"/>
    <w:rsid w:val="00514B9E"/>
    <w:rsid w:val="005203C9"/>
    <w:rsid w:val="00527300"/>
    <w:rsid w:val="00527CA2"/>
    <w:rsid w:val="00540FAB"/>
    <w:rsid w:val="00541032"/>
    <w:rsid w:val="00544C86"/>
    <w:rsid w:val="005453E6"/>
    <w:rsid w:val="00562B68"/>
    <w:rsid w:val="00570B1A"/>
    <w:rsid w:val="005721B0"/>
    <w:rsid w:val="00576732"/>
    <w:rsid w:val="00580E2E"/>
    <w:rsid w:val="005845B9"/>
    <w:rsid w:val="0059643D"/>
    <w:rsid w:val="005B308E"/>
    <w:rsid w:val="005C19FC"/>
    <w:rsid w:val="005D39C4"/>
    <w:rsid w:val="005E5CF9"/>
    <w:rsid w:val="005F2FF0"/>
    <w:rsid w:val="005F426B"/>
    <w:rsid w:val="00602F85"/>
    <w:rsid w:val="0061394D"/>
    <w:rsid w:val="00623FEA"/>
    <w:rsid w:val="00626154"/>
    <w:rsid w:val="00626BBB"/>
    <w:rsid w:val="006464EF"/>
    <w:rsid w:val="00651169"/>
    <w:rsid w:val="00651563"/>
    <w:rsid w:val="00662BE9"/>
    <w:rsid w:val="00664A53"/>
    <w:rsid w:val="00667CBA"/>
    <w:rsid w:val="00670160"/>
    <w:rsid w:val="006813E2"/>
    <w:rsid w:val="0068244F"/>
    <w:rsid w:val="00690847"/>
    <w:rsid w:val="006A1F42"/>
    <w:rsid w:val="006B3179"/>
    <w:rsid w:val="006C0BB0"/>
    <w:rsid w:val="006C2A4A"/>
    <w:rsid w:val="006C461D"/>
    <w:rsid w:val="006D4285"/>
    <w:rsid w:val="006D51D1"/>
    <w:rsid w:val="006E4FC6"/>
    <w:rsid w:val="006F4AF8"/>
    <w:rsid w:val="007254BB"/>
    <w:rsid w:val="00725B13"/>
    <w:rsid w:val="007267EB"/>
    <w:rsid w:val="00734EFF"/>
    <w:rsid w:val="007366C3"/>
    <w:rsid w:val="0073756F"/>
    <w:rsid w:val="007407FE"/>
    <w:rsid w:val="00751A67"/>
    <w:rsid w:val="00752249"/>
    <w:rsid w:val="00760048"/>
    <w:rsid w:val="00760A8E"/>
    <w:rsid w:val="00770412"/>
    <w:rsid w:val="00776742"/>
    <w:rsid w:val="007A20EF"/>
    <w:rsid w:val="007A23B8"/>
    <w:rsid w:val="007A605C"/>
    <w:rsid w:val="007B665B"/>
    <w:rsid w:val="007C18EC"/>
    <w:rsid w:val="007C6883"/>
    <w:rsid w:val="007D5007"/>
    <w:rsid w:val="007D7B97"/>
    <w:rsid w:val="007E2884"/>
    <w:rsid w:val="007E2E62"/>
    <w:rsid w:val="007F3AA4"/>
    <w:rsid w:val="007F7013"/>
    <w:rsid w:val="0080465B"/>
    <w:rsid w:val="00812FEC"/>
    <w:rsid w:val="0083037E"/>
    <w:rsid w:val="008545D0"/>
    <w:rsid w:val="00854B91"/>
    <w:rsid w:val="00856B7C"/>
    <w:rsid w:val="00864475"/>
    <w:rsid w:val="008736B1"/>
    <w:rsid w:val="00883C8C"/>
    <w:rsid w:val="0088575A"/>
    <w:rsid w:val="00886EC8"/>
    <w:rsid w:val="008B44F4"/>
    <w:rsid w:val="008D2951"/>
    <w:rsid w:val="008E1456"/>
    <w:rsid w:val="008E6596"/>
    <w:rsid w:val="008F737D"/>
    <w:rsid w:val="008F7E3E"/>
    <w:rsid w:val="00900886"/>
    <w:rsid w:val="009014E9"/>
    <w:rsid w:val="00904083"/>
    <w:rsid w:val="009068B0"/>
    <w:rsid w:val="00916874"/>
    <w:rsid w:val="009263B9"/>
    <w:rsid w:val="00926BBE"/>
    <w:rsid w:val="00960219"/>
    <w:rsid w:val="00985E29"/>
    <w:rsid w:val="009967E5"/>
    <w:rsid w:val="009C2DCE"/>
    <w:rsid w:val="009C6410"/>
    <w:rsid w:val="009E0442"/>
    <w:rsid w:val="009F4CCB"/>
    <w:rsid w:val="00A00A70"/>
    <w:rsid w:val="00A17747"/>
    <w:rsid w:val="00A22A0C"/>
    <w:rsid w:val="00A24A57"/>
    <w:rsid w:val="00A27CEB"/>
    <w:rsid w:val="00A30CDD"/>
    <w:rsid w:val="00A41FB1"/>
    <w:rsid w:val="00A42E08"/>
    <w:rsid w:val="00A5354B"/>
    <w:rsid w:val="00A550B0"/>
    <w:rsid w:val="00A55AAB"/>
    <w:rsid w:val="00A71C73"/>
    <w:rsid w:val="00A74B5A"/>
    <w:rsid w:val="00A90E74"/>
    <w:rsid w:val="00AB3599"/>
    <w:rsid w:val="00AB4105"/>
    <w:rsid w:val="00AB5339"/>
    <w:rsid w:val="00AC2F9F"/>
    <w:rsid w:val="00AD0F7B"/>
    <w:rsid w:val="00AD2C5E"/>
    <w:rsid w:val="00AE2145"/>
    <w:rsid w:val="00AE5654"/>
    <w:rsid w:val="00AF051D"/>
    <w:rsid w:val="00AF2A75"/>
    <w:rsid w:val="00B15180"/>
    <w:rsid w:val="00B15EA4"/>
    <w:rsid w:val="00B230BE"/>
    <w:rsid w:val="00B574E1"/>
    <w:rsid w:val="00B57E14"/>
    <w:rsid w:val="00B67236"/>
    <w:rsid w:val="00B83938"/>
    <w:rsid w:val="00BA701A"/>
    <w:rsid w:val="00BB08E6"/>
    <w:rsid w:val="00BB71B4"/>
    <w:rsid w:val="00BD41F1"/>
    <w:rsid w:val="00BD5248"/>
    <w:rsid w:val="00BE046D"/>
    <w:rsid w:val="00BE408C"/>
    <w:rsid w:val="00BE635A"/>
    <w:rsid w:val="00C033AE"/>
    <w:rsid w:val="00C1004B"/>
    <w:rsid w:val="00C142F1"/>
    <w:rsid w:val="00C24406"/>
    <w:rsid w:val="00C31582"/>
    <w:rsid w:val="00C56882"/>
    <w:rsid w:val="00C82445"/>
    <w:rsid w:val="00CA2DAD"/>
    <w:rsid w:val="00CD0C8E"/>
    <w:rsid w:val="00CD2763"/>
    <w:rsid w:val="00CF2845"/>
    <w:rsid w:val="00CF73FD"/>
    <w:rsid w:val="00D123FC"/>
    <w:rsid w:val="00D12770"/>
    <w:rsid w:val="00D13059"/>
    <w:rsid w:val="00D163AC"/>
    <w:rsid w:val="00D17054"/>
    <w:rsid w:val="00D17B88"/>
    <w:rsid w:val="00D316FD"/>
    <w:rsid w:val="00D53A97"/>
    <w:rsid w:val="00D56EF7"/>
    <w:rsid w:val="00D63432"/>
    <w:rsid w:val="00D6519C"/>
    <w:rsid w:val="00D76697"/>
    <w:rsid w:val="00D864A7"/>
    <w:rsid w:val="00D94D6E"/>
    <w:rsid w:val="00D97BEE"/>
    <w:rsid w:val="00DB690C"/>
    <w:rsid w:val="00DC7C70"/>
    <w:rsid w:val="00DC7D4E"/>
    <w:rsid w:val="00DF560B"/>
    <w:rsid w:val="00E000CE"/>
    <w:rsid w:val="00E0457A"/>
    <w:rsid w:val="00E05B5C"/>
    <w:rsid w:val="00E12F89"/>
    <w:rsid w:val="00E13FEE"/>
    <w:rsid w:val="00E2261F"/>
    <w:rsid w:val="00E22B8A"/>
    <w:rsid w:val="00E26F6D"/>
    <w:rsid w:val="00E43901"/>
    <w:rsid w:val="00E509C4"/>
    <w:rsid w:val="00E541FA"/>
    <w:rsid w:val="00E75D20"/>
    <w:rsid w:val="00E75EB7"/>
    <w:rsid w:val="00E769EC"/>
    <w:rsid w:val="00E814E5"/>
    <w:rsid w:val="00EA0B27"/>
    <w:rsid w:val="00EA46B5"/>
    <w:rsid w:val="00EB701A"/>
    <w:rsid w:val="00EC2E2E"/>
    <w:rsid w:val="00F130F8"/>
    <w:rsid w:val="00F17A47"/>
    <w:rsid w:val="00F310D1"/>
    <w:rsid w:val="00F32B13"/>
    <w:rsid w:val="00F46A73"/>
    <w:rsid w:val="00F50CEC"/>
    <w:rsid w:val="00F53123"/>
    <w:rsid w:val="00F53B3A"/>
    <w:rsid w:val="00F73235"/>
    <w:rsid w:val="00F82C91"/>
    <w:rsid w:val="00F9133D"/>
    <w:rsid w:val="00FB07BD"/>
    <w:rsid w:val="00FC4157"/>
    <w:rsid w:val="00FD6C26"/>
    <w:rsid w:val="00FE59E5"/>
    <w:rsid w:val="00FF3A9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2A68BD"/>
    <w:pPr>
      <w:spacing w:after="0" w:line="312" w:lineRule="auto"/>
      <w:jc w:val="both"/>
    </w:pPr>
    <w:rPr>
      <w:rFonts w:ascii="Arial Narrow" w:hAnsi="Arial Narrow"/>
    </w:rPr>
  </w:style>
  <w:style w:type="paragraph" w:styleId="Nadpis1">
    <w:name w:val="heading 1"/>
    <w:basedOn w:val="Normln"/>
    <w:next w:val="Normln"/>
    <w:link w:val="Nadpis1Char"/>
    <w:uiPriority w:val="9"/>
    <w:qFormat/>
    <w:rsid w:val="002A68BD"/>
    <w:pPr>
      <w:keepNext/>
      <w:keepLines/>
      <w:numPr>
        <w:numId w:val="4"/>
      </w:numPr>
      <w:ind w:left="431" w:hanging="431"/>
      <w:outlineLvl w:val="0"/>
    </w:pPr>
    <w:rPr>
      <w:rFonts w:eastAsiaTheme="majorEastAsia" w:cstheme="majorBidi"/>
      <w:b/>
      <w:bCs/>
      <w:caps/>
      <w:szCs w:val="28"/>
    </w:rPr>
  </w:style>
  <w:style w:type="paragraph" w:styleId="Nadpis2">
    <w:name w:val="heading 2"/>
    <w:basedOn w:val="Normln"/>
    <w:next w:val="Normln"/>
    <w:link w:val="Nadpis2Char"/>
    <w:uiPriority w:val="9"/>
    <w:unhideWhenUsed/>
    <w:qFormat/>
    <w:rsid w:val="002A68BD"/>
    <w:pPr>
      <w:keepNext/>
      <w:keepLines/>
      <w:numPr>
        <w:ilvl w:val="1"/>
        <w:numId w:val="4"/>
      </w:numPr>
      <w:ind w:left="454" w:hanging="454"/>
      <w:outlineLvl w:val="1"/>
    </w:pPr>
    <w:rPr>
      <w:rFonts w:eastAsiaTheme="majorEastAsia" w:cstheme="majorBidi"/>
      <w:b/>
      <w:bCs/>
      <w:szCs w:val="26"/>
      <w:u w:val="single"/>
    </w:rPr>
  </w:style>
  <w:style w:type="paragraph" w:styleId="Nadpis3">
    <w:name w:val="heading 3"/>
    <w:basedOn w:val="Normln"/>
    <w:next w:val="Normln"/>
    <w:link w:val="Nadpis3Char"/>
    <w:uiPriority w:val="9"/>
    <w:unhideWhenUsed/>
    <w:qFormat/>
    <w:rsid w:val="002A68BD"/>
    <w:pPr>
      <w:keepNext/>
      <w:keepLines/>
      <w:outlineLvl w:val="2"/>
    </w:pPr>
    <w:rPr>
      <w:rFonts w:eastAsiaTheme="majorEastAsia" w:cstheme="majorBidi"/>
      <w:b/>
      <w:bCs/>
      <w:u w:val="single"/>
    </w:rPr>
  </w:style>
  <w:style w:type="paragraph" w:styleId="Nadpis4">
    <w:name w:val="heading 4"/>
    <w:basedOn w:val="Normln"/>
    <w:next w:val="Normln"/>
    <w:link w:val="Nadpis4Char"/>
    <w:uiPriority w:val="9"/>
    <w:semiHidden/>
    <w:unhideWhenUsed/>
    <w:rsid w:val="005D39C4"/>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D39C4"/>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39C4"/>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39C4"/>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39C4"/>
    <w:pPr>
      <w:keepNext/>
      <w:keepLines/>
      <w:numPr>
        <w:ilvl w:val="7"/>
        <w:numId w:val="4"/>
      </w:numPr>
      <w:spacing w:before="20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5D39C4"/>
    <w:pPr>
      <w:keepNext/>
      <w:keepLines/>
      <w:numPr>
        <w:ilvl w:val="8"/>
        <w:numId w:val="4"/>
      </w:numPr>
      <w:spacing w:before="20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D0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rsid w:val="007D7B97"/>
    <w:pPr>
      <w:spacing w:after="0" w:line="240" w:lineRule="auto"/>
    </w:pPr>
    <w:rPr>
      <w:rFonts w:ascii="Arial Narrow" w:hAnsi="Arial Narrow"/>
    </w:rPr>
  </w:style>
  <w:style w:type="paragraph" w:styleId="Textbubliny">
    <w:name w:val="Balloon Text"/>
    <w:basedOn w:val="Normln"/>
    <w:link w:val="TextbublinyChar"/>
    <w:uiPriority w:val="99"/>
    <w:semiHidden/>
    <w:unhideWhenUsed/>
    <w:rsid w:val="00E75EB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75EB7"/>
    <w:rPr>
      <w:rFonts w:ascii="Tahoma" w:hAnsi="Tahoma" w:cs="Tahoma"/>
      <w:sz w:val="16"/>
      <w:szCs w:val="16"/>
    </w:rPr>
  </w:style>
  <w:style w:type="paragraph" w:styleId="Zhlav">
    <w:name w:val="header"/>
    <w:basedOn w:val="Normln"/>
    <w:link w:val="ZhlavChar"/>
    <w:uiPriority w:val="99"/>
    <w:semiHidden/>
    <w:unhideWhenUsed/>
    <w:rsid w:val="00FE59E5"/>
    <w:pPr>
      <w:tabs>
        <w:tab w:val="center" w:pos="4536"/>
        <w:tab w:val="right" w:pos="9072"/>
      </w:tabs>
      <w:spacing w:line="240" w:lineRule="auto"/>
    </w:pPr>
  </w:style>
  <w:style w:type="character" w:customStyle="1" w:styleId="ZhlavChar">
    <w:name w:val="Záhlaví Char"/>
    <w:basedOn w:val="Standardnpsmoodstavce"/>
    <w:link w:val="Zhlav"/>
    <w:uiPriority w:val="99"/>
    <w:semiHidden/>
    <w:rsid w:val="00FE59E5"/>
  </w:style>
  <w:style w:type="paragraph" w:styleId="Zpat">
    <w:name w:val="footer"/>
    <w:basedOn w:val="Normln"/>
    <w:link w:val="ZpatChar"/>
    <w:uiPriority w:val="99"/>
    <w:unhideWhenUsed/>
    <w:rsid w:val="00FE59E5"/>
    <w:pPr>
      <w:tabs>
        <w:tab w:val="center" w:pos="4536"/>
        <w:tab w:val="right" w:pos="9072"/>
      </w:tabs>
      <w:spacing w:line="240" w:lineRule="auto"/>
    </w:pPr>
  </w:style>
  <w:style w:type="character" w:customStyle="1" w:styleId="ZpatChar">
    <w:name w:val="Zápatí Char"/>
    <w:basedOn w:val="Standardnpsmoodstavce"/>
    <w:link w:val="Zpat"/>
    <w:uiPriority w:val="99"/>
    <w:rsid w:val="00FE59E5"/>
  </w:style>
  <w:style w:type="character" w:styleId="Zstupntext">
    <w:name w:val="Placeholder Text"/>
    <w:basedOn w:val="Standardnpsmoodstavce"/>
    <w:uiPriority w:val="99"/>
    <w:semiHidden/>
    <w:rsid w:val="003407DC"/>
    <w:rPr>
      <w:color w:val="808080"/>
    </w:rPr>
  </w:style>
  <w:style w:type="character" w:customStyle="1" w:styleId="Nadpis1Char">
    <w:name w:val="Nadpis 1 Char"/>
    <w:basedOn w:val="Standardnpsmoodstavce"/>
    <w:link w:val="Nadpis1"/>
    <w:uiPriority w:val="9"/>
    <w:rsid w:val="002A68BD"/>
    <w:rPr>
      <w:rFonts w:ascii="Arial Narrow" w:eastAsiaTheme="majorEastAsia" w:hAnsi="Arial Narrow" w:cstheme="majorBidi"/>
      <w:b/>
      <w:bCs/>
      <w:caps/>
      <w:szCs w:val="28"/>
    </w:rPr>
  </w:style>
  <w:style w:type="character" w:styleId="Hypertextovodkaz">
    <w:name w:val="Hyperlink"/>
    <w:basedOn w:val="Standardnpsmoodstavce"/>
    <w:uiPriority w:val="99"/>
    <w:unhideWhenUsed/>
    <w:rsid w:val="00725B13"/>
    <w:rPr>
      <w:color w:val="0000FF" w:themeColor="hyperlink"/>
      <w:u w:val="single"/>
    </w:rPr>
  </w:style>
  <w:style w:type="paragraph" w:styleId="Obsah1">
    <w:name w:val="toc 1"/>
    <w:basedOn w:val="Normln"/>
    <w:next w:val="Normln"/>
    <w:autoRedefine/>
    <w:uiPriority w:val="39"/>
    <w:unhideWhenUsed/>
    <w:rsid w:val="00725B13"/>
    <w:pPr>
      <w:spacing w:after="100"/>
    </w:pPr>
  </w:style>
  <w:style w:type="character" w:customStyle="1" w:styleId="Nadpis2Char">
    <w:name w:val="Nadpis 2 Char"/>
    <w:basedOn w:val="Standardnpsmoodstavce"/>
    <w:link w:val="Nadpis2"/>
    <w:uiPriority w:val="9"/>
    <w:rsid w:val="002A68BD"/>
    <w:rPr>
      <w:rFonts w:ascii="Arial Narrow" w:eastAsiaTheme="majorEastAsia" w:hAnsi="Arial Narrow" w:cstheme="majorBidi"/>
      <w:b/>
      <w:bCs/>
      <w:szCs w:val="26"/>
      <w:u w:val="single"/>
    </w:rPr>
  </w:style>
  <w:style w:type="character" w:customStyle="1" w:styleId="Nadpis3Char">
    <w:name w:val="Nadpis 3 Char"/>
    <w:basedOn w:val="Standardnpsmoodstavce"/>
    <w:link w:val="Nadpis3"/>
    <w:uiPriority w:val="9"/>
    <w:rsid w:val="002A68BD"/>
    <w:rPr>
      <w:rFonts w:ascii="Arial Narrow" w:eastAsiaTheme="majorEastAsia" w:hAnsi="Arial Narrow" w:cstheme="majorBidi"/>
      <w:b/>
      <w:bCs/>
      <w:u w:val="single"/>
    </w:rPr>
  </w:style>
  <w:style w:type="character" w:customStyle="1" w:styleId="Nadpis4Char">
    <w:name w:val="Nadpis 4 Char"/>
    <w:basedOn w:val="Standardnpsmoodstavce"/>
    <w:link w:val="Nadpis4"/>
    <w:uiPriority w:val="9"/>
    <w:semiHidden/>
    <w:rsid w:val="005D39C4"/>
    <w:rPr>
      <w:rFonts w:asciiTheme="majorHAnsi" w:eastAsiaTheme="majorEastAsia" w:hAnsiTheme="majorHAnsi" w:cstheme="majorBidi"/>
      <w:b/>
      <w:bCs/>
      <w:i/>
      <w:iCs/>
      <w:color w:val="4F81BD" w:themeColor="accent1"/>
      <w:sz w:val="20"/>
    </w:rPr>
  </w:style>
  <w:style w:type="character" w:customStyle="1" w:styleId="Nadpis5Char">
    <w:name w:val="Nadpis 5 Char"/>
    <w:basedOn w:val="Standardnpsmoodstavce"/>
    <w:link w:val="Nadpis5"/>
    <w:uiPriority w:val="9"/>
    <w:semiHidden/>
    <w:rsid w:val="005D39C4"/>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uiPriority w:val="9"/>
    <w:semiHidden/>
    <w:rsid w:val="005D39C4"/>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uiPriority w:val="9"/>
    <w:semiHidden/>
    <w:rsid w:val="005D39C4"/>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5D39C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39C4"/>
    <w:rPr>
      <w:rFonts w:asciiTheme="majorHAnsi" w:eastAsiaTheme="majorEastAsia" w:hAnsiTheme="majorHAnsi" w:cstheme="majorBidi"/>
      <w:i/>
      <w:iCs/>
      <w:color w:val="404040" w:themeColor="text1" w:themeTint="BF"/>
      <w:sz w:val="20"/>
      <w:szCs w:val="20"/>
    </w:rPr>
  </w:style>
  <w:style w:type="paragraph" w:styleId="Obsah2">
    <w:name w:val="toc 2"/>
    <w:basedOn w:val="Normln"/>
    <w:next w:val="Normln"/>
    <w:autoRedefine/>
    <w:uiPriority w:val="39"/>
    <w:unhideWhenUsed/>
    <w:rsid w:val="002257E2"/>
    <w:pPr>
      <w:spacing w:after="100"/>
      <w:ind w:left="200"/>
    </w:pPr>
  </w:style>
  <w:style w:type="paragraph" w:customStyle="1" w:styleId="TPOZa1">
    <w:name w:val="TPO Za 1)"/>
    <w:basedOn w:val="Normln"/>
    <w:locked/>
    <w:rsid w:val="001E2B70"/>
    <w:pPr>
      <w:numPr>
        <w:numId w:val="5"/>
      </w:numPr>
      <w:spacing w:after="120" w:line="240" w:lineRule="auto"/>
    </w:pPr>
    <w:rPr>
      <w:rFonts w:ascii="Franklin Gothic Book" w:eastAsia="Times New Roman" w:hAnsi="Franklin Gothic Book" w:cs="Times New Roman"/>
      <w:sz w:val="24"/>
      <w:szCs w:val="20"/>
      <w:lang w:eastAsia="cs-CZ"/>
    </w:rPr>
  </w:style>
  <w:style w:type="paragraph" w:customStyle="1" w:styleId="TPOOdstavec">
    <w:name w:val="TPO Odstavec"/>
    <w:basedOn w:val="Normln"/>
    <w:link w:val="TPOOdstavecChar"/>
    <w:qFormat/>
    <w:locked/>
    <w:rsid w:val="00CD2763"/>
    <w:pPr>
      <w:spacing w:after="120" w:line="240" w:lineRule="auto"/>
    </w:pPr>
    <w:rPr>
      <w:rFonts w:ascii="Franklin Gothic Book" w:eastAsia="Times New Roman" w:hAnsi="Franklin Gothic Book" w:cs="Times New Roman"/>
      <w:szCs w:val="20"/>
    </w:rPr>
  </w:style>
  <w:style w:type="character" w:customStyle="1" w:styleId="TPOOdstavecChar">
    <w:name w:val="TPO Odstavec Char"/>
    <w:link w:val="TPOOdstavec"/>
    <w:rsid w:val="00CD2763"/>
    <w:rPr>
      <w:rFonts w:ascii="Franklin Gothic Book" w:eastAsia="Times New Roman" w:hAnsi="Franklin Gothic Book" w:cs="Times New Roman"/>
      <w:szCs w:val="20"/>
    </w:rPr>
  </w:style>
  <w:style w:type="paragraph" w:styleId="Odstavecseseznamem">
    <w:name w:val="List Paragraph"/>
    <w:basedOn w:val="Normln"/>
    <w:uiPriority w:val="34"/>
    <w:qFormat/>
    <w:rsid w:val="003E31D3"/>
    <w:pPr>
      <w:ind w:left="720"/>
      <w:contextualSpacing/>
    </w:pPr>
  </w:style>
  <w:style w:type="character" w:customStyle="1" w:styleId="apple-converted-space">
    <w:name w:val="apple-converted-space"/>
    <w:basedOn w:val="Standardnpsmoodstavce"/>
    <w:rsid w:val="000B55D7"/>
  </w:style>
  <w:style w:type="paragraph" w:styleId="Zkladntext">
    <w:name w:val="Body Text"/>
    <w:basedOn w:val="Normln"/>
    <w:link w:val="ZkladntextChar"/>
    <w:uiPriority w:val="99"/>
    <w:unhideWhenUsed/>
    <w:rsid w:val="0037196D"/>
    <w:pPr>
      <w:spacing w:after="120"/>
    </w:pPr>
  </w:style>
  <w:style w:type="character" w:customStyle="1" w:styleId="ZkladntextChar">
    <w:name w:val="Základní text Char"/>
    <w:basedOn w:val="Standardnpsmoodstavce"/>
    <w:link w:val="Zkladntext"/>
    <w:uiPriority w:val="99"/>
    <w:rsid w:val="0037196D"/>
    <w:rPr>
      <w:rFonts w:ascii="Arial Narrow" w:hAnsi="Arial Narr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130718">
      <w:bodyDiv w:val="1"/>
      <w:marLeft w:val="0"/>
      <w:marRight w:val="0"/>
      <w:marTop w:val="0"/>
      <w:marBottom w:val="0"/>
      <w:divBdr>
        <w:top w:val="none" w:sz="0" w:space="0" w:color="auto"/>
        <w:left w:val="none" w:sz="0" w:space="0" w:color="auto"/>
        <w:bottom w:val="none" w:sz="0" w:space="0" w:color="auto"/>
        <w:right w:val="none" w:sz="0" w:space="0" w:color="auto"/>
      </w:divBdr>
    </w:div>
    <w:div w:id="40980180">
      <w:bodyDiv w:val="1"/>
      <w:marLeft w:val="0"/>
      <w:marRight w:val="0"/>
      <w:marTop w:val="0"/>
      <w:marBottom w:val="0"/>
      <w:divBdr>
        <w:top w:val="none" w:sz="0" w:space="0" w:color="auto"/>
        <w:left w:val="none" w:sz="0" w:space="0" w:color="auto"/>
        <w:bottom w:val="none" w:sz="0" w:space="0" w:color="auto"/>
        <w:right w:val="none" w:sz="0" w:space="0" w:color="auto"/>
      </w:divBdr>
    </w:div>
    <w:div w:id="312565916">
      <w:bodyDiv w:val="1"/>
      <w:marLeft w:val="0"/>
      <w:marRight w:val="0"/>
      <w:marTop w:val="0"/>
      <w:marBottom w:val="0"/>
      <w:divBdr>
        <w:top w:val="none" w:sz="0" w:space="0" w:color="auto"/>
        <w:left w:val="none" w:sz="0" w:space="0" w:color="auto"/>
        <w:bottom w:val="none" w:sz="0" w:space="0" w:color="auto"/>
        <w:right w:val="none" w:sz="0" w:space="0" w:color="auto"/>
      </w:divBdr>
    </w:div>
    <w:div w:id="401802052">
      <w:bodyDiv w:val="1"/>
      <w:marLeft w:val="0"/>
      <w:marRight w:val="0"/>
      <w:marTop w:val="0"/>
      <w:marBottom w:val="0"/>
      <w:divBdr>
        <w:top w:val="none" w:sz="0" w:space="0" w:color="auto"/>
        <w:left w:val="none" w:sz="0" w:space="0" w:color="auto"/>
        <w:bottom w:val="none" w:sz="0" w:space="0" w:color="auto"/>
        <w:right w:val="none" w:sz="0" w:space="0" w:color="auto"/>
      </w:divBdr>
    </w:div>
    <w:div w:id="455030122">
      <w:bodyDiv w:val="1"/>
      <w:marLeft w:val="0"/>
      <w:marRight w:val="0"/>
      <w:marTop w:val="0"/>
      <w:marBottom w:val="0"/>
      <w:divBdr>
        <w:top w:val="none" w:sz="0" w:space="0" w:color="auto"/>
        <w:left w:val="none" w:sz="0" w:space="0" w:color="auto"/>
        <w:bottom w:val="none" w:sz="0" w:space="0" w:color="auto"/>
        <w:right w:val="none" w:sz="0" w:space="0" w:color="auto"/>
      </w:divBdr>
    </w:div>
    <w:div w:id="1273631294">
      <w:bodyDiv w:val="1"/>
      <w:marLeft w:val="0"/>
      <w:marRight w:val="0"/>
      <w:marTop w:val="0"/>
      <w:marBottom w:val="0"/>
      <w:divBdr>
        <w:top w:val="none" w:sz="0" w:space="0" w:color="auto"/>
        <w:left w:val="none" w:sz="0" w:space="0" w:color="auto"/>
        <w:bottom w:val="none" w:sz="0" w:space="0" w:color="auto"/>
        <w:right w:val="none" w:sz="0" w:space="0" w:color="auto"/>
      </w:divBdr>
    </w:div>
    <w:div w:id="1330062891">
      <w:bodyDiv w:val="1"/>
      <w:marLeft w:val="0"/>
      <w:marRight w:val="0"/>
      <w:marTop w:val="0"/>
      <w:marBottom w:val="0"/>
      <w:divBdr>
        <w:top w:val="none" w:sz="0" w:space="0" w:color="auto"/>
        <w:left w:val="none" w:sz="0" w:space="0" w:color="auto"/>
        <w:bottom w:val="none" w:sz="0" w:space="0" w:color="auto"/>
        <w:right w:val="none" w:sz="0" w:space="0" w:color="auto"/>
      </w:divBdr>
    </w:div>
    <w:div w:id="1416172733">
      <w:bodyDiv w:val="1"/>
      <w:marLeft w:val="0"/>
      <w:marRight w:val="0"/>
      <w:marTop w:val="0"/>
      <w:marBottom w:val="0"/>
      <w:divBdr>
        <w:top w:val="none" w:sz="0" w:space="0" w:color="auto"/>
        <w:left w:val="none" w:sz="0" w:space="0" w:color="auto"/>
        <w:bottom w:val="none" w:sz="0" w:space="0" w:color="auto"/>
        <w:right w:val="none" w:sz="0" w:space="0" w:color="auto"/>
      </w:divBdr>
    </w:div>
    <w:div w:id="160288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935701E37B40D7BF589CB67EFB0CB9"/>
        <w:category>
          <w:name w:val="Obecné"/>
          <w:gallery w:val="placeholder"/>
        </w:category>
        <w:types>
          <w:type w:val="bbPlcHdr"/>
        </w:types>
        <w:behaviors>
          <w:behavior w:val="content"/>
        </w:behaviors>
        <w:guid w:val="{D2E7E0B9-02C5-4A16-927A-C422BDD93B69}"/>
      </w:docPartPr>
      <w:docPartBody>
        <w:p w:rsidR="00EB030B" w:rsidRDefault="00113595" w:rsidP="00113595">
          <w:pPr>
            <w:pStyle w:val="C5935701E37B40D7BF589CB67EFB0CB923"/>
          </w:pPr>
          <w:r w:rsidRPr="00E26F6D">
            <w:rPr>
              <w:color w:val="BFBFBF" w:themeColor="background1" w:themeShade="BF"/>
            </w:rPr>
            <w:t>Vyberte datum</w:t>
          </w:r>
        </w:p>
      </w:docPartBody>
    </w:docPart>
    <w:docPart>
      <w:docPartPr>
        <w:name w:val="7DD856CD61814C0B8D73C7776656E194"/>
        <w:category>
          <w:name w:val="Obecné"/>
          <w:gallery w:val="placeholder"/>
        </w:category>
        <w:types>
          <w:type w:val="bbPlcHdr"/>
        </w:types>
        <w:behaviors>
          <w:behavior w:val="content"/>
        </w:behaviors>
        <w:guid w:val="{60CCB3CD-994F-4154-B31B-CDDC68681A3F}"/>
      </w:docPartPr>
      <w:docPartBody>
        <w:p w:rsidR="00EB030B" w:rsidRDefault="00113595" w:rsidP="00113595">
          <w:pPr>
            <w:pStyle w:val="7DD856CD61814C0B8D73C7776656E19421"/>
          </w:pPr>
          <w:r w:rsidRPr="00E26F6D">
            <w:rPr>
              <w:color w:val="BFBFBF" w:themeColor="background1" w:themeShade="BF"/>
              <w:sz w:val="24"/>
            </w:rPr>
            <w:t>Jméno / Název objednatele</w:t>
          </w:r>
        </w:p>
      </w:docPartBody>
    </w:docPart>
    <w:docPart>
      <w:docPartPr>
        <w:name w:val="7303A070E59449D49FF64B2218D5BACF"/>
        <w:category>
          <w:name w:val="Obecné"/>
          <w:gallery w:val="placeholder"/>
        </w:category>
        <w:types>
          <w:type w:val="bbPlcHdr"/>
        </w:types>
        <w:behaviors>
          <w:behavior w:val="content"/>
        </w:behaviors>
        <w:guid w:val="{374C7103-B0F1-4882-8140-8A9AF8B86EA2}"/>
      </w:docPartPr>
      <w:docPartBody>
        <w:p w:rsidR="00EB030B" w:rsidRDefault="00113595" w:rsidP="00113595">
          <w:pPr>
            <w:pStyle w:val="7303A070E59449D49FF64B2218D5BACF20"/>
          </w:pPr>
          <w:r w:rsidRPr="00E26F6D">
            <w:rPr>
              <w:color w:val="BFBFBF" w:themeColor="background1" w:themeShade="BF"/>
              <w:sz w:val="24"/>
            </w:rPr>
            <w:t>NÁZEV AKCE</w:t>
          </w:r>
        </w:p>
      </w:docPartBody>
    </w:docPart>
    <w:docPart>
      <w:docPartPr>
        <w:name w:val="65A25AA2E15F466188C939A31592C518"/>
        <w:category>
          <w:name w:val="Obecné"/>
          <w:gallery w:val="placeholder"/>
        </w:category>
        <w:types>
          <w:type w:val="bbPlcHdr"/>
        </w:types>
        <w:behaviors>
          <w:behavior w:val="content"/>
        </w:behaviors>
        <w:guid w:val="{198F6D18-A2E3-41FD-B06A-741C79FC4661}"/>
      </w:docPartPr>
      <w:docPartBody>
        <w:p w:rsidR="00EB030B" w:rsidRDefault="00113595" w:rsidP="00113595">
          <w:pPr>
            <w:pStyle w:val="65A25AA2E15F466188C939A31592C51817"/>
          </w:pPr>
          <w:r w:rsidRPr="00DF560B">
            <w:rPr>
              <w:color w:val="FFFFFF" w:themeColor="background1"/>
              <w:sz w:val="24"/>
            </w:rPr>
            <w:t>OBJEKT</w:t>
          </w:r>
        </w:p>
      </w:docPartBody>
    </w:docPart>
    <w:docPart>
      <w:docPartPr>
        <w:name w:val="2C8EDD71D81A45BB8F3B81136731FB2E"/>
        <w:category>
          <w:name w:val="Obecné"/>
          <w:gallery w:val="placeholder"/>
        </w:category>
        <w:types>
          <w:type w:val="bbPlcHdr"/>
        </w:types>
        <w:behaviors>
          <w:behavior w:val="content"/>
        </w:behaviors>
        <w:guid w:val="{2ED7E366-A359-495C-98C0-2A38A44A2345}"/>
      </w:docPartPr>
      <w:docPartBody>
        <w:p w:rsidR="00D14ACD" w:rsidRDefault="00113595" w:rsidP="00113595">
          <w:pPr>
            <w:pStyle w:val="2C8EDD71D81A45BB8F3B81136731FB2E9"/>
          </w:pPr>
          <w:r w:rsidRPr="00E26F6D">
            <w:rPr>
              <w:color w:val="BFBFBF" w:themeColor="background1" w:themeShade="BF"/>
            </w:rPr>
            <w:t>Stupeň</w:t>
          </w:r>
        </w:p>
      </w:docPartBody>
    </w:docPart>
    <w:docPart>
      <w:docPartPr>
        <w:name w:val="775C0253905143BF9AD036E83E53FB23"/>
        <w:category>
          <w:name w:val="Obecné"/>
          <w:gallery w:val="placeholder"/>
        </w:category>
        <w:types>
          <w:type w:val="bbPlcHdr"/>
        </w:types>
        <w:behaviors>
          <w:behavior w:val="content"/>
        </w:behaviors>
        <w:guid w:val="{31BD2D97-37B4-4A7A-9E77-736943F68AF8}"/>
      </w:docPartPr>
      <w:docPartBody>
        <w:p w:rsidR="00D14ACD" w:rsidRDefault="005439F0" w:rsidP="005439F0">
          <w:pPr>
            <w:pStyle w:val="775C0253905143BF9AD036E83E53FB236"/>
          </w:pPr>
          <w:r w:rsidRPr="00FF3A97">
            <w:rPr>
              <w:color w:val="BFBFBF" w:themeColor="background1" w:themeShade="BF"/>
              <w:sz w:val="24"/>
            </w:rPr>
            <w:t>Profese</w:t>
          </w:r>
        </w:p>
      </w:docPartBody>
    </w:docPart>
    <w:docPart>
      <w:docPartPr>
        <w:name w:val="035B8B842C4C4CDDB5049E5015C9E3EF"/>
        <w:category>
          <w:name w:val="Obecné"/>
          <w:gallery w:val="placeholder"/>
        </w:category>
        <w:types>
          <w:type w:val="bbPlcHdr"/>
        </w:types>
        <w:behaviors>
          <w:behavior w:val="content"/>
        </w:behaviors>
        <w:guid w:val="{647D9607-1934-4225-BF85-C1BBC585DCC9}"/>
      </w:docPartPr>
      <w:docPartBody>
        <w:p w:rsidR="004F0E58" w:rsidRDefault="00113595" w:rsidP="00113595">
          <w:pPr>
            <w:pStyle w:val="035B8B842C4C4CDDB5049E5015C9E3EF6"/>
          </w:pPr>
          <w:r w:rsidRPr="00DF560B">
            <w:rPr>
              <w:color w:val="BFBFBF" w:themeColor="background1" w:themeShade="BF"/>
            </w:rPr>
            <w:t>Archivní číslo</w:t>
          </w:r>
        </w:p>
      </w:docPartBody>
    </w:docPart>
    <w:docPart>
      <w:docPartPr>
        <w:name w:val="17CD866B738541DD83BFF1463B48B7EC"/>
        <w:category>
          <w:name w:val="Obecné"/>
          <w:gallery w:val="placeholder"/>
        </w:category>
        <w:types>
          <w:type w:val="bbPlcHdr"/>
        </w:types>
        <w:behaviors>
          <w:behavior w:val="content"/>
        </w:behaviors>
        <w:guid w:val="{F7EB859B-FBA3-4B2B-A5E0-CF39AF184E37}"/>
      </w:docPartPr>
      <w:docPartBody>
        <w:p w:rsidR="004F0E58" w:rsidRDefault="00113595" w:rsidP="00113595">
          <w:pPr>
            <w:pStyle w:val="17CD866B738541DD83BFF1463B48B7EC6"/>
          </w:pPr>
          <w:r w:rsidRPr="00A42E08">
            <w:rPr>
              <w:color w:val="FFFFFF" w:themeColor="background1"/>
            </w:rPr>
            <w:t>Vyberte datum</w:t>
          </w:r>
        </w:p>
      </w:docPartBody>
    </w:docPart>
    <w:docPart>
      <w:docPartPr>
        <w:name w:val="2C5A11DB71E44C549D76906BCAC5C5A6"/>
        <w:category>
          <w:name w:val="Obecné"/>
          <w:gallery w:val="placeholder"/>
        </w:category>
        <w:types>
          <w:type w:val="bbPlcHdr"/>
        </w:types>
        <w:behaviors>
          <w:behavior w:val="content"/>
        </w:behaviors>
        <w:guid w:val="{8EEBC4ED-63B2-4A85-B846-49816482A937}"/>
      </w:docPartPr>
      <w:docPartBody>
        <w:p w:rsidR="004F0E58" w:rsidRDefault="00113595" w:rsidP="00113595">
          <w:pPr>
            <w:pStyle w:val="2C5A11DB71E44C549D76906BCAC5C5A66"/>
          </w:pPr>
          <w:r w:rsidRPr="00A42E08">
            <w:rPr>
              <w:color w:val="FFFFFF" w:themeColor="background1"/>
            </w:rPr>
            <w:t>Vyberte datum</w:t>
          </w:r>
        </w:p>
      </w:docPartBody>
    </w:docPart>
    <w:docPart>
      <w:docPartPr>
        <w:name w:val="7CCE2B4DDCE243558D295DE386FCD9AF"/>
        <w:category>
          <w:name w:val="Obecné"/>
          <w:gallery w:val="placeholder"/>
        </w:category>
        <w:types>
          <w:type w:val="bbPlcHdr"/>
        </w:types>
        <w:behaviors>
          <w:behavior w:val="content"/>
        </w:behaviors>
        <w:guid w:val="{CF5EB4DE-C858-4C07-8500-F23B09A77BEB}"/>
      </w:docPartPr>
      <w:docPartBody>
        <w:p w:rsidR="004F0E58" w:rsidRDefault="00113595" w:rsidP="00113595">
          <w:pPr>
            <w:pStyle w:val="7CCE2B4DDCE243558D295DE386FCD9AF6"/>
          </w:pPr>
          <w:r w:rsidRPr="00A42E08">
            <w:rPr>
              <w:color w:val="FFFFFF" w:themeColor="background1"/>
            </w:rPr>
            <w:t>Vyberte datum</w:t>
          </w:r>
        </w:p>
      </w:docPartBody>
    </w:docPart>
    <w:docPart>
      <w:docPartPr>
        <w:name w:val="DefaultPlaceholder_22675703"/>
        <w:category>
          <w:name w:val="Obecné"/>
          <w:gallery w:val="placeholder"/>
        </w:category>
        <w:types>
          <w:type w:val="bbPlcHdr"/>
        </w:types>
        <w:behaviors>
          <w:behavior w:val="content"/>
        </w:behaviors>
        <w:guid w:val="{274149D4-FA6D-4D52-9B0C-B76817926FC1}"/>
      </w:docPartPr>
      <w:docPartBody>
        <w:p w:rsidR="004E49B7" w:rsidRDefault="005439F0">
          <w:r w:rsidRPr="003B56DB">
            <w:rPr>
              <w:rStyle w:val="Zstupntext"/>
            </w:rPr>
            <w:t>Klepněte sem a zadejte text.</w:t>
          </w:r>
        </w:p>
      </w:docPartBody>
    </w:docPart>
    <w:docPart>
      <w:docPartPr>
        <w:name w:val="359BE96BDCF946DFAED90CFDF534CA44"/>
        <w:category>
          <w:name w:val="Obecné"/>
          <w:gallery w:val="placeholder"/>
        </w:category>
        <w:types>
          <w:type w:val="bbPlcHdr"/>
        </w:types>
        <w:behaviors>
          <w:behavior w:val="content"/>
        </w:behaviors>
        <w:guid w:val="{89F83027-A50A-43B5-9CCA-1E916B4AFBA9}"/>
      </w:docPartPr>
      <w:docPartBody>
        <w:p w:rsidR="004E49B7" w:rsidRDefault="005439F0" w:rsidP="005439F0">
          <w:pPr>
            <w:pStyle w:val="359BE96BDCF946DFAED90CFDF534CA443"/>
          </w:pPr>
          <w:r w:rsidRPr="00413E02">
            <w:rPr>
              <w:color w:val="BFBFBF" w:themeColor="background1" w:themeShade="BF"/>
              <w:sz w:val="20"/>
            </w:rPr>
            <w:t>Projektant</w:t>
          </w:r>
        </w:p>
      </w:docPartBody>
    </w:docPart>
    <w:docPart>
      <w:docPartPr>
        <w:name w:val="2930128F1091406095B187E4E0A90370"/>
        <w:category>
          <w:name w:val="Obecné"/>
          <w:gallery w:val="placeholder"/>
        </w:category>
        <w:types>
          <w:type w:val="bbPlcHdr"/>
        </w:types>
        <w:behaviors>
          <w:behavior w:val="content"/>
        </w:behaviors>
        <w:guid w:val="{FE2E4AEE-2FEA-4B2B-A1D1-AD4F44D8A74D}"/>
      </w:docPartPr>
      <w:docPartBody>
        <w:p w:rsidR="004E49B7" w:rsidRDefault="00113595" w:rsidP="00113595">
          <w:pPr>
            <w:pStyle w:val="2930128F1091406095B187E4E0A903704"/>
          </w:pPr>
          <w:r w:rsidRPr="00AD2C5E">
            <w:rPr>
              <w:color w:val="BFBFBF" w:themeColor="background1" w:themeShade="BF"/>
              <w:sz w:val="20"/>
            </w:rPr>
            <w:t>Manažer projektu</w:t>
          </w:r>
        </w:p>
      </w:docPartBody>
    </w:docPart>
    <w:docPart>
      <w:docPartPr>
        <w:name w:val="9A46DE9C9C8A406A890BBE5124809A6F"/>
        <w:category>
          <w:name w:val="Obecné"/>
          <w:gallery w:val="placeholder"/>
        </w:category>
        <w:types>
          <w:type w:val="bbPlcHdr"/>
        </w:types>
        <w:behaviors>
          <w:behavior w:val="content"/>
        </w:behaviors>
        <w:guid w:val="{DA6D6E6F-0573-4F77-80A3-4204CEA44A66}"/>
      </w:docPartPr>
      <w:docPartBody>
        <w:p w:rsidR="00315044" w:rsidRDefault="00A13129" w:rsidP="00A13129">
          <w:pPr>
            <w:pStyle w:val="9A46DE9C9C8A406A890BBE5124809A6F"/>
          </w:pPr>
          <w:r w:rsidRPr="003B56DB">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Medium"/>
    <w:panose1 w:val="020B0503020102020204"/>
    <w:charset w:val="EE"/>
    <w:family w:val="swiss"/>
    <w:pitch w:val="variable"/>
    <w:sig w:usb0="00000287" w:usb1="00000000" w:usb2="00000000" w:usb3="00000000" w:csb0="0000009F" w:csb1="00000000"/>
  </w:font>
  <w:font w:name="Arial,Bold">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9675D"/>
    <w:rsid w:val="00111379"/>
    <w:rsid w:val="00113595"/>
    <w:rsid w:val="00114C65"/>
    <w:rsid w:val="001254C1"/>
    <w:rsid w:val="001E3E5D"/>
    <w:rsid w:val="00216AB5"/>
    <w:rsid w:val="00315044"/>
    <w:rsid w:val="003270A8"/>
    <w:rsid w:val="00386C52"/>
    <w:rsid w:val="00421145"/>
    <w:rsid w:val="004E49B7"/>
    <w:rsid w:val="004F0E58"/>
    <w:rsid w:val="005439F0"/>
    <w:rsid w:val="0055234E"/>
    <w:rsid w:val="00560EBD"/>
    <w:rsid w:val="00565E9D"/>
    <w:rsid w:val="00573C8A"/>
    <w:rsid w:val="00645FB6"/>
    <w:rsid w:val="00666DE6"/>
    <w:rsid w:val="00687E07"/>
    <w:rsid w:val="006B60B2"/>
    <w:rsid w:val="0079675D"/>
    <w:rsid w:val="007C400A"/>
    <w:rsid w:val="00804C4E"/>
    <w:rsid w:val="0088753B"/>
    <w:rsid w:val="008D54C5"/>
    <w:rsid w:val="009027B3"/>
    <w:rsid w:val="00946435"/>
    <w:rsid w:val="00A13129"/>
    <w:rsid w:val="00A93832"/>
    <w:rsid w:val="00B17BF2"/>
    <w:rsid w:val="00CD2D97"/>
    <w:rsid w:val="00D14ACD"/>
    <w:rsid w:val="00D53E87"/>
    <w:rsid w:val="00D774EA"/>
    <w:rsid w:val="00D94F34"/>
    <w:rsid w:val="00DB6D44"/>
    <w:rsid w:val="00DC5B9E"/>
    <w:rsid w:val="00E4585B"/>
    <w:rsid w:val="00EB030B"/>
    <w:rsid w:val="00F92D0C"/>
    <w:rsid w:val="00FD65E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6DE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13129"/>
    <w:rPr>
      <w:color w:val="808080"/>
    </w:rPr>
  </w:style>
  <w:style w:type="paragraph" w:customStyle="1" w:styleId="C5935701E37B40D7BF589CB67EFB0CB9">
    <w:name w:val="C5935701E37B40D7BF589CB67EFB0CB9"/>
    <w:rsid w:val="003270A8"/>
    <w:pPr>
      <w:spacing w:after="0" w:line="240" w:lineRule="auto"/>
    </w:pPr>
    <w:rPr>
      <w:rFonts w:eastAsiaTheme="minorHAnsi"/>
      <w:lang w:eastAsia="en-US"/>
    </w:rPr>
  </w:style>
  <w:style w:type="paragraph" w:customStyle="1" w:styleId="C0FB18410EA34BA99B3C17804E28DE00">
    <w:name w:val="C0FB18410EA34BA99B3C17804E28DE00"/>
    <w:rsid w:val="003270A8"/>
    <w:rPr>
      <w:rFonts w:eastAsiaTheme="minorHAnsi"/>
      <w:lang w:eastAsia="en-US"/>
    </w:rPr>
  </w:style>
  <w:style w:type="paragraph" w:customStyle="1" w:styleId="C5935701E37B40D7BF589CB67EFB0CB91">
    <w:name w:val="C5935701E37B40D7BF589CB67EFB0CB91"/>
    <w:rsid w:val="003270A8"/>
    <w:pPr>
      <w:spacing w:after="0" w:line="240" w:lineRule="auto"/>
    </w:pPr>
    <w:rPr>
      <w:rFonts w:eastAsiaTheme="minorHAnsi"/>
      <w:lang w:eastAsia="en-US"/>
    </w:rPr>
  </w:style>
  <w:style w:type="paragraph" w:customStyle="1" w:styleId="7DD856CD61814C0B8D73C7776656E194">
    <w:name w:val="7DD856CD61814C0B8D73C7776656E194"/>
    <w:rsid w:val="003270A8"/>
    <w:pPr>
      <w:spacing w:after="0" w:line="240" w:lineRule="auto"/>
    </w:pPr>
    <w:rPr>
      <w:rFonts w:eastAsiaTheme="minorHAnsi"/>
      <w:lang w:eastAsia="en-US"/>
    </w:rPr>
  </w:style>
  <w:style w:type="paragraph" w:customStyle="1" w:styleId="C5935701E37B40D7BF589CB67EFB0CB92">
    <w:name w:val="C5935701E37B40D7BF589CB67EFB0CB92"/>
    <w:rsid w:val="003270A8"/>
    <w:pPr>
      <w:spacing w:after="0" w:line="240" w:lineRule="auto"/>
    </w:pPr>
    <w:rPr>
      <w:rFonts w:eastAsiaTheme="minorHAnsi"/>
      <w:lang w:eastAsia="en-US"/>
    </w:rPr>
  </w:style>
  <w:style w:type="paragraph" w:customStyle="1" w:styleId="7DD856CD61814C0B8D73C7776656E1941">
    <w:name w:val="7DD856CD61814C0B8D73C7776656E1941"/>
    <w:rsid w:val="003270A8"/>
    <w:pPr>
      <w:spacing w:after="0" w:line="240" w:lineRule="auto"/>
    </w:pPr>
    <w:rPr>
      <w:rFonts w:eastAsiaTheme="minorHAnsi"/>
      <w:lang w:eastAsia="en-US"/>
    </w:rPr>
  </w:style>
  <w:style w:type="paragraph" w:customStyle="1" w:styleId="7303A070E59449D49FF64B2218D5BACF">
    <w:name w:val="7303A070E59449D49FF64B2218D5BACF"/>
    <w:rsid w:val="003270A8"/>
    <w:pPr>
      <w:spacing w:after="0" w:line="240" w:lineRule="auto"/>
    </w:pPr>
    <w:rPr>
      <w:rFonts w:eastAsiaTheme="minorHAnsi"/>
      <w:lang w:eastAsia="en-US"/>
    </w:rPr>
  </w:style>
  <w:style w:type="paragraph" w:customStyle="1" w:styleId="C5935701E37B40D7BF589CB67EFB0CB93">
    <w:name w:val="C5935701E37B40D7BF589CB67EFB0CB93"/>
    <w:rsid w:val="003270A8"/>
    <w:pPr>
      <w:spacing w:after="0" w:line="240" w:lineRule="auto"/>
    </w:pPr>
    <w:rPr>
      <w:rFonts w:eastAsiaTheme="minorHAnsi"/>
      <w:lang w:eastAsia="en-US"/>
    </w:rPr>
  </w:style>
  <w:style w:type="paragraph" w:customStyle="1" w:styleId="7DD856CD61814C0B8D73C7776656E1942">
    <w:name w:val="7DD856CD61814C0B8D73C7776656E1942"/>
    <w:rsid w:val="003270A8"/>
    <w:pPr>
      <w:spacing w:after="0" w:line="240" w:lineRule="auto"/>
    </w:pPr>
    <w:rPr>
      <w:rFonts w:eastAsiaTheme="minorHAnsi"/>
      <w:lang w:eastAsia="en-US"/>
    </w:rPr>
  </w:style>
  <w:style w:type="paragraph" w:customStyle="1" w:styleId="7303A070E59449D49FF64B2218D5BACF1">
    <w:name w:val="7303A070E59449D49FF64B2218D5BACF1"/>
    <w:rsid w:val="003270A8"/>
    <w:pPr>
      <w:spacing w:after="0" w:line="240" w:lineRule="auto"/>
    </w:pPr>
    <w:rPr>
      <w:rFonts w:eastAsiaTheme="minorHAnsi"/>
      <w:lang w:eastAsia="en-US"/>
    </w:rPr>
  </w:style>
  <w:style w:type="paragraph" w:customStyle="1" w:styleId="C5935701E37B40D7BF589CB67EFB0CB94">
    <w:name w:val="C5935701E37B40D7BF589CB67EFB0CB94"/>
    <w:rsid w:val="003270A8"/>
    <w:pPr>
      <w:spacing w:after="0" w:line="240" w:lineRule="auto"/>
    </w:pPr>
    <w:rPr>
      <w:rFonts w:eastAsiaTheme="minorHAnsi"/>
      <w:lang w:eastAsia="en-US"/>
    </w:rPr>
  </w:style>
  <w:style w:type="paragraph" w:customStyle="1" w:styleId="7DD856CD61814C0B8D73C7776656E1943">
    <w:name w:val="7DD856CD61814C0B8D73C7776656E1943"/>
    <w:rsid w:val="003270A8"/>
    <w:pPr>
      <w:spacing w:after="0" w:line="240" w:lineRule="auto"/>
    </w:pPr>
    <w:rPr>
      <w:rFonts w:eastAsiaTheme="minorHAnsi"/>
      <w:lang w:eastAsia="en-US"/>
    </w:rPr>
  </w:style>
  <w:style w:type="paragraph" w:customStyle="1" w:styleId="7303A070E59449D49FF64B2218D5BACF2">
    <w:name w:val="7303A070E59449D49FF64B2218D5BACF2"/>
    <w:rsid w:val="003270A8"/>
    <w:pPr>
      <w:spacing w:after="0" w:line="240" w:lineRule="auto"/>
    </w:pPr>
    <w:rPr>
      <w:rFonts w:eastAsiaTheme="minorHAnsi"/>
      <w:lang w:eastAsia="en-US"/>
    </w:rPr>
  </w:style>
  <w:style w:type="paragraph" w:customStyle="1" w:styleId="025042FB360243549A3FEE0F6DA50707">
    <w:name w:val="025042FB360243549A3FEE0F6DA50707"/>
    <w:rsid w:val="003270A8"/>
    <w:pPr>
      <w:spacing w:after="0" w:line="240" w:lineRule="auto"/>
    </w:pPr>
    <w:rPr>
      <w:rFonts w:eastAsiaTheme="minorHAnsi"/>
      <w:lang w:eastAsia="en-US"/>
    </w:rPr>
  </w:style>
  <w:style w:type="paragraph" w:customStyle="1" w:styleId="C5935701E37B40D7BF589CB67EFB0CB95">
    <w:name w:val="C5935701E37B40D7BF589CB67EFB0CB95"/>
    <w:rsid w:val="003270A8"/>
    <w:pPr>
      <w:spacing w:after="0" w:line="240" w:lineRule="auto"/>
    </w:pPr>
    <w:rPr>
      <w:rFonts w:eastAsiaTheme="minorHAnsi"/>
      <w:lang w:eastAsia="en-US"/>
    </w:rPr>
  </w:style>
  <w:style w:type="paragraph" w:customStyle="1" w:styleId="7DD856CD61814C0B8D73C7776656E1944">
    <w:name w:val="7DD856CD61814C0B8D73C7776656E1944"/>
    <w:rsid w:val="003270A8"/>
    <w:pPr>
      <w:spacing w:after="0" w:line="240" w:lineRule="auto"/>
    </w:pPr>
    <w:rPr>
      <w:rFonts w:eastAsiaTheme="minorHAnsi"/>
      <w:lang w:eastAsia="en-US"/>
    </w:rPr>
  </w:style>
  <w:style w:type="paragraph" w:customStyle="1" w:styleId="7303A070E59449D49FF64B2218D5BACF3">
    <w:name w:val="7303A070E59449D49FF64B2218D5BACF3"/>
    <w:rsid w:val="003270A8"/>
    <w:pPr>
      <w:spacing w:after="0" w:line="240" w:lineRule="auto"/>
    </w:pPr>
    <w:rPr>
      <w:rFonts w:eastAsiaTheme="minorHAnsi"/>
      <w:lang w:eastAsia="en-US"/>
    </w:rPr>
  </w:style>
  <w:style w:type="paragraph" w:customStyle="1" w:styleId="65A25AA2E15F466188C939A31592C518">
    <w:name w:val="65A25AA2E15F466188C939A31592C518"/>
    <w:rsid w:val="003270A8"/>
    <w:pPr>
      <w:spacing w:after="0" w:line="240" w:lineRule="auto"/>
    </w:pPr>
    <w:rPr>
      <w:rFonts w:eastAsiaTheme="minorHAnsi"/>
      <w:lang w:eastAsia="en-US"/>
    </w:rPr>
  </w:style>
  <w:style w:type="paragraph" w:customStyle="1" w:styleId="C5935701E37B40D7BF589CB67EFB0CB96">
    <w:name w:val="C5935701E37B40D7BF589CB67EFB0CB96"/>
    <w:rsid w:val="003270A8"/>
    <w:pPr>
      <w:spacing w:after="0" w:line="240" w:lineRule="auto"/>
    </w:pPr>
    <w:rPr>
      <w:rFonts w:eastAsiaTheme="minorHAnsi"/>
      <w:lang w:eastAsia="en-US"/>
    </w:rPr>
  </w:style>
  <w:style w:type="paragraph" w:customStyle="1" w:styleId="0BFFD9CAE9984533AA27FF17BF93FB0E">
    <w:name w:val="0BFFD9CAE9984533AA27FF17BF93FB0E"/>
    <w:rsid w:val="00EB030B"/>
    <w:pPr>
      <w:spacing w:after="0" w:line="240" w:lineRule="auto"/>
    </w:pPr>
    <w:rPr>
      <w:rFonts w:eastAsiaTheme="minorHAnsi"/>
      <w:lang w:eastAsia="en-US"/>
    </w:rPr>
  </w:style>
  <w:style w:type="paragraph" w:customStyle="1" w:styleId="7DD856CD61814C0B8D73C7776656E1945">
    <w:name w:val="7DD856CD61814C0B8D73C7776656E1945"/>
    <w:rsid w:val="00EB030B"/>
    <w:pPr>
      <w:spacing w:after="0" w:line="240" w:lineRule="auto"/>
    </w:pPr>
    <w:rPr>
      <w:rFonts w:eastAsiaTheme="minorHAnsi"/>
      <w:lang w:eastAsia="en-US"/>
    </w:rPr>
  </w:style>
  <w:style w:type="paragraph" w:customStyle="1" w:styleId="7303A070E59449D49FF64B2218D5BACF4">
    <w:name w:val="7303A070E59449D49FF64B2218D5BACF4"/>
    <w:rsid w:val="00EB030B"/>
    <w:pPr>
      <w:spacing w:after="0" w:line="240" w:lineRule="auto"/>
    </w:pPr>
    <w:rPr>
      <w:rFonts w:eastAsiaTheme="minorHAnsi"/>
      <w:lang w:eastAsia="en-US"/>
    </w:rPr>
  </w:style>
  <w:style w:type="paragraph" w:customStyle="1" w:styleId="65A25AA2E15F466188C939A31592C5181">
    <w:name w:val="65A25AA2E15F466188C939A31592C5181"/>
    <w:rsid w:val="00EB030B"/>
    <w:pPr>
      <w:spacing w:after="0" w:line="240" w:lineRule="auto"/>
    </w:pPr>
    <w:rPr>
      <w:rFonts w:eastAsiaTheme="minorHAnsi"/>
      <w:lang w:eastAsia="en-US"/>
    </w:rPr>
  </w:style>
  <w:style w:type="paragraph" w:customStyle="1" w:styleId="C5935701E37B40D7BF589CB67EFB0CB97">
    <w:name w:val="C5935701E37B40D7BF589CB67EFB0CB97"/>
    <w:rsid w:val="00EB030B"/>
    <w:pPr>
      <w:spacing w:after="0" w:line="240" w:lineRule="auto"/>
    </w:pPr>
    <w:rPr>
      <w:rFonts w:eastAsiaTheme="minorHAnsi"/>
      <w:lang w:eastAsia="en-US"/>
    </w:rPr>
  </w:style>
  <w:style w:type="paragraph" w:customStyle="1" w:styleId="7DD856CD61814C0B8D73C7776656E1946">
    <w:name w:val="7DD856CD61814C0B8D73C7776656E1946"/>
    <w:rsid w:val="00EB030B"/>
    <w:pPr>
      <w:spacing w:after="0" w:line="240" w:lineRule="auto"/>
    </w:pPr>
    <w:rPr>
      <w:rFonts w:eastAsiaTheme="minorHAnsi"/>
      <w:lang w:eastAsia="en-US"/>
    </w:rPr>
  </w:style>
  <w:style w:type="paragraph" w:customStyle="1" w:styleId="7303A070E59449D49FF64B2218D5BACF5">
    <w:name w:val="7303A070E59449D49FF64B2218D5BACF5"/>
    <w:rsid w:val="00EB030B"/>
    <w:pPr>
      <w:spacing w:after="0" w:line="240" w:lineRule="auto"/>
    </w:pPr>
    <w:rPr>
      <w:rFonts w:eastAsiaTheme="minorHAnsi"/>
      <w:lang w:eastAsia="en-US"/>
    </w:rPr>
  </w:style>
  <w:style w:type="paragraph" w:customStyle="1" w:styleId="65A25AA2E15F466188C939A31592C5182">
    <w:name w:val="65A25AA2E15F466188C939A31592C5182"/>
    <w:rsid w:val="00EB030B"/>
    <w:pPr>
      <w:spacing w:after="0" w:line="240" w:lineRule="auto"/>
    </w:pPr>
    <w:rPr>
      <w:rFonts w:eastAsiaTheme="minorHAnsi"/>
      <w:lang w:eastAsia="en-US"/>
    </w:rPr>
  </w:style>
  <w:style w:type="paragraph" w:customStyle="1" w:styleId="D3DD65A2679E40048327D2F77CC7A7C3">
    <w:name w:val="D3DD65A2679E40048327D2F77CC7A7C3"/>
    <w:rsid w:val="00EB030B"/>
    <w:pPr>
      <w:spacing w:after="0" w:line="240" w:lineRule="auto"/>
    </w:pPr>
    <w:rPr>
      <w:rFonts w:eastAsiaTheme="minorHAnsi"/>
      <w:lang w:eastAsia="en-US"/>
    </w:rPr>
  </w:style>
  <w:style w:type="paragraph" w:customStyle="1" w:styleId="C5935701E37B40D7BF589CB67EFB0CB98">
    <w:name w:val="C5935701E37B40D7BF589CB67EFB0CB98"/>
    <w:rsid w:val="00EB030B"/>
    <w:pPr>
      <w:spacing w:after="0" w:line="240" w:lineRule="auto"/>
    </w:pPr>
    <w:rPr>
      <w:rFonts w:eastAsiaTheme="minorHAnsi"/>
      <w:lang w:eastAsia="en-US"/>
    </w:rPr>
  </w:style>
  <w:style w:type="paragraph" w:customStyle="1" w:styleId="6A041E99ECAB43268ABF5E16F25F9F65">
    <w:name w:val="6A041E99ECAB43268ABF5E16F25F9F65"/>
    <w:rsid w:val="00EB030B"/>
  </w:style>
  <w:style w:type="paragraph" w:customStyle="1" w:styleId="6A041E99ECAB43268ABF5E16F25F9F651">
    <w:name w:val="6A041E99ECAB43268ABF5E16F25F9F651"/>
    <w:rsid w:val="00EB030B"/>
    <w:pPr>
      <w:spacing w:after="0" w:line="240" w:lineRule="auto"/>
    </w:pPr>
    <w:rPr>
      <w:rFonts w:eastAsiaTheme="minorHAnsi"/>
      <w:lang w:eastAsia="en-US"/>
    </w:rPr>
  </w:style>
  <w:style w:type="paragraph" w:customStyle="1" w:styleId="7DD856CD61814C0B8D73C7776656E1947">
    <w:name w:val="7DD856CD61814C0B8D73C7776656E1947"/>
    <w:rsid w:val="00EB030B"/>
    <w:pPr>
      <w:spacing w:after="0" w:line="240" w:lineRule="auto"/>
    </w:pPr>
    <w:rPr>
      <w:rFonts w:eastAsiaTheme="minorHAnsi"/>
      <w:lang w:eastAsia="en-US"/>
    </w:rPr>
  </w:style>
  <w:style w:type="paragraph" w:customStyle="1" w:styleId="7303A070E59449D49FF64B2218D5BACF6">
    <w:name w:val="7303A070E59449D49FF64B2218D5BACF6"/>
    <w:rsid w:val="00EB030B"/>
    <w:pPr>
      <w:spacing w:after="0" w:line="240" w:lineRule="auto"/>
    </w:pPr>
    <w:rPr>
      <w:rFonts w:eastAsiaTheme="minorHAnsi"/>
      <w:lang w:eastAsia="en-US"/>
    </w:rPr>
  </w:style>
  <w:style w:type="paragraph" w:customStyle="1" w:styleId="65A25AA2E15F466188C939A31592C5183">
    <w:name w:val="65A25AA2E15F466188C939A31592C5183"/>
    <w:rsid w:val="00EB030B"/>
    <w:pPr>
      <w:spacing w:after="0" w:line="240" w:lineRule="auto"/>
    </w:pPr>
    <w:rPr>
      <w:rFonts w:eastAsiaTheme="minorHAnsi"/>
      <w:lang w:eastAsia="en-US"/>
    </w:rPr>
  </w:style>
  <w:style w:type="paragraph" w:customStyle="1" w:styleId="C5935701E37B40D7BF589CB67EFB0CB99">
    <w:name w:val="C5935701E37B40D7BF589CB67EFB0CB99"/>
    <w:rsid w:val="00EB030B"/>
    <w:pPr>
      <w:spacing w:after="0" w:line="240" w:lineRule="auto"/>
    </w:pPr>
    <w:rPr>
      <w:rFonts w:eastAsiaTheme="minorHAnsi"/>
      <w:lang w:eastAsia="en-US"/>
    </w:rPr>
  </w:style>
  <w:style w:type="paragraph" w:customStyle="1" w:styleId="6A041E99ECAB43268ABF5E16F25F9F652">
    <w:name w:val="6A041E99ECAB43268ABF5E16F25F9F652"/>
    <w:rsid w:val="00EB030B"/>
    <w:pPr>
      <w:spacing w:after="0" w:line="240" w:lineRule="auto"/>
    </w:pPr>
    <w:rPr>
      <w:rFonts w:eastAsiaTheme="minorHAnsi"/>
      <w:lang w:eastAsia="en-US"/>
    </w:rPr>
  </w:style>
  <w:style w:type="paragraph" w:customStyle="1" w:styleId="7DD856CD61814C0B8D73C7776656E1948">
    <w:name w:val="7DD856CD61814C0B8D73C7776656E1948"/>
    <w:rsid w:val="00EB030B"/>
    <w:pPr>
      <w:spacing w:after="0" w:line="240" w:lineRule="auto"/>
    </w:pPr>
    <w:rPr>
      <w:rFonts w:eastAsiaTheme="minorHAnsi"/>
      <w:lang w:eastAsia="en-US"/>
    </w:rPr>
  </w:style>
  <w:style w:type="paragraph" w:customStyle="1" w:styleId="7303A070E59449D49FF64B2218D5BACF7">
    <w:name w:val="7303A070E59449D49FF64B2218D5BACF7"/>
    <w:rsid w:val="00EB030B"/>
    <w:pPr>
      <w:spacing w:after="0" w:line="240" w:lineRule="auto"/>
    </w:pPr>
    <w:rPr>
      <w:rFonts w:eastAsiaTheme="minorHAnsi"/>
      <w:lang w:eastAsia="en-US"/>
    </w:rPr>
  </w:style>
  <w:style w:type="paragraph" w:customStyle="1" w:styleId="65A25AA2E15F466188C939A31592C5184">
    <w:name w:val="65A25AA2E15F466188C939A31592C5184"/>
    <w:rsid w:val="00EB030B"/>
    <w:pPr>
      <w:spacing w:after="0" w:line="240" w:lineRule="auto"/>
    </w:pPr>
    <w:rPr>
      <w:rFonts w:eastAsiaTheme="minorHAnsi"/>
      <w:lang w:eastAsia="en-US"/>
    </w:rPr>
  </w:style>
  <w:style w:type="paragraph" w:customStyle="1" w:styleId="D3DD65A2679E40048327D2F77CC7A7C31">
    <w:name w:val="D3DD65A2679E40048327D2F77CC7A7C31"/>
    <w:rsid w:val="00EB030B"/>
    <w:pPr>
      <w:spacing w:after="0" w:line="240" w:lineRule="auto"/>
    </w:pPr>
    <w:rPr>
      <w:rFonts w:eastAsiaTheme="minorHAnsi"/>
      <w:lang w:eastAsia="en-US"/>
    </w:rPr>
  </w:style>
  <w:style w:type="paragraph" w:customStyle="1" w:styleId="C5935701E37B40D7BF589CB67EFB0CB910">
    <w:name w:val="C5935701E37B40D7BF589CB67EFB0CB910"/>
    <w:rsid w:val="00EB030B"/>
    <w:pPr>
      <w:spacing w:after="0" w:line="240" w:lineRule="auto"/>
    </w:pPr>
    <w:rPr>
      <w:rFonts w:eastAsiaTheme="minorHAnsi"/>
      <w:lang w:eastAsia="en-US"/>
    </w:rPr>
  </w:style>
  <w:style w:type="paragraph" w:customStyle="1" w:styleId="6A041E99ECAB43268ABF5E16F25F9F653">
    <w:name w:val="6A041E99ECAB43268ABF5E16F25F9F653"/>
    <w:rsid w:val="00B17BF2"/>
    <w:pPr>
      <w:spacing w:after="0" w:line="240" w:lineRule="auto"/>
    </w:pPr>
    <w:rPr>
      <w:rFonts w:eastAsiaTheme="minorHAnsi"/>
      <w:lang w:eastAsia="en-US"/>
    </w:rPr>
  </w:style>
  <w:style w:type="paragraph" w:customStyle="1" w:styleId="7DD856CD61814C0B8D73C7776656E1949">
    <w:name w:val="7DD856CD61814C0B8D73C7776656E1949"/>
    <w:rsid w:val="00B17BF2"/>
    <w:pPr>
      <w:spacing w:after="0" w:line="240" w:lineRule="auto"/>
    </w:pPr>
    <w:rPr>
      <w:rFonts w:eastAsiaTheme="minorHAnsi"/>
      <w:lang w:eastAsia="en-US"/>
    </w:rPr>
  </w:style>
  <w:style w:type="paragraph" w:customStyle="1" w:styleId="7303A070E59449D49FF64B2218D5BACF8">
    <w:name w:val="7303A070E59449D49FF64B2218D5BACF8"/>
    <w:rsid w:val="00B17BF2"/>
    <w:pPr>
      <w:spacing w:after="0" w:line="240" w:lineRule="auto"/>
    </w:pPr>
    <w:rPr>
      <w:rFonts w:eastAsiaTheme="minorHAnsi"/>
      <w:lang w:eastAsia="en-US"/>
    </w:rPr>
  </w:style>
  <w:style w:type="paragraph" w:customStyle="1" w:styleId="65A25AA2E15F466188C939A31592C5185">
    <w:name w:val="65A25AA2E15F466188C939A31592C5185"/>
    <w:rsid w:val="00B17BF2"/>
    <w:pPr>
      <w:spacing w:after="0" w:line="240" w:lineRule="auto"/>
    </w:pPr>
    <w:rPr>
      <w:rFonts w:eastAsiaTheme="minorHAnsi"/>
      <w:lang w:eastAsia="en-US"/>
    </w:rPr>
  </w:style>
  <w:style w:type="paragraph" w:customStyle="1" w:styleId="D3DD65A2679E40048327D2F77CC7A7C32">
    <w:name w:val="D3DD65A2679E40048327D2F77CC7A7C32"/>
    <w:rsid w:val="00B17BF2"/>
    <w:pPr>
      <w:spacing w:after="0" w:line="240" w:lineRule="auto"/>
    </w:pPr>
    <w:rPr>
      <w:rFonts w:eastAsiaTheme="minorHAnsi"/>
      <w:lang w:eastAsia="en-US"/>
    </w:rPr>
  </w:style>
  <w:style w:type="paragraph" w:customStyle="1" w:styleId="C5935701E37B40D7BF589CB67EFB0CB911">
    <w:name w:val="C5935701E37B40D7BF589CB67EFB0CB911"/>
    <w:rsid w:val="00B17BF2"/>
    <w:pPr>
      <w:spacing w:after="0" w:line="240" w:lineRule="auto"/>
    </w:pPr>
    <w:rPr>
      <w:rFonts w:eastAsiaTheme="minorHAnsi"/>
      <w:lang w:eastAsia="en-US"/>
    </w:rPr>
  </w:style>
  <w:style w:type="paragraph" w:customStyle="1" w:styleId="6A041E99ECAB43268ABF5E16F25F9F654">
    <w:name w:val="6A041E99ECAB43268ABF5E16F25F9F654"/>
    <w:rsid w:val="00B17BF2"/>
    <w:pPr>
      <w:spacing w:after="0" w:line="240" w:lineRule="auto"/>
    </w:pPr>
    <w:rPr>
      <w:rFonts w:eastAsiaTheme="minorHAnsi"/>
      <w:lang w:eastAsia="en-US"/>
    </w:rPr>
  </w:style>
  <w:style w:type="paragraph" w:customStyle="1" w:styleId="7DD856CD61814C0B8D73C7776656E19410">
    <w:name w:val="7DD856CD61814C0B8D73C7776656E19410"/>
    <w:rsid w:val="00B17BF2"/>
    <w:pPr>
      <w:spacing w:after="0" w:line="240" w:lineRule="auto"/>
    </w:pPr>
    <w:rPr>
      <w:rFonts w:eastAsiaTheme="minorHAnsi"/>
      <w:lang w:eastAsia="en-US"/>
    </w:rPr>
  </w:style>
  <w:style w:type="paragraph" w:customStyle="1" w:styleId="7303A070E59449D49FF64B2218D5BACF9">
    <w:name w:val="7303A070E59449D49FF64B2218D5BACF9"/>
    <w:rsid w:val="00B17BF2"/>
    <w:pPr>
      <w:spacing w:after="0" w:line="240" w:lineRule="auto"/>
    </w:pPr>
    <w:rPr>
      <w:rFonts w:eastAsiaTheme="minorHAnsi"/>
      <w:lang w:eastAsia="en-US"/>
    </w:rPr>
  </w:style>
  <w:style w:type="paragraph" w:customStyle="1" w:styleId="65A25AA2E15F466188C939A31592C5186">
    <w:name w:val="65A25AA2E15F466188C939A31592C5186"/>
    <w:rsid w:val="00B17BF2"/>
    <w:pPr>
      <w:spacing w:after="0" w:line="240" w:lineRule="auto"/>
    </w:pPr>
    <w:rPr>
      <w:rFonts w:eastAsiaTheme="minorHAnsi"/>
      <w:lang w:eastAsia="en-US"/>
    </w:rPr>
  </w:style>
  <w:style w:type="paragraph" w:customStyle="1" w:styleId="D3DD65A2679E40048327D2F77CC7A7C33">
    <w:name w:val="D3DD65A2679E40048327D2F77CC7A7C33"/>
    <w:rsid w:val="00B17BF2"/>
    <w:pPr>
      <w:spacing w:after="0" w:line="240" w:lineRule="auto"/>
    </w:pPr>
    <w:rPr>
      <w:rFonts w:eastAsiaTheme="minorHAnsi"/>
      <w:lang w:eastAsia="en-US"/>
    </w:rPr>
  </w:style>
  <w:style w:type="paragraph" w:customStyle="1" w:styleId="C5935701E37B40D7BF589CB67EFB0CB912">
    <w:name w:val="C5935701E37B40D7BF589CB67EFB0CB912"/>
    <w:rsid w:val="00B17BF2"/>
    <w:pPr>
      <w:spacing w:after="0" w:line="240" w:lineRule="auto"/>
    </w:pPr>
    <w:rPr>
      <w:rFonts w:eastAsiaTheme="minorHAnsi"/>
      <w:lang w:eastAsia="en-US"/>
    </w:rPr>
  </w:style>
  <w:style w:type="paragraph" w:customStyle="1" w:styleId="6A041E99ECAB43268ABF5E16F25F9F655">
    <w:name w:val="6A041E99ECAB43268ABF5E16F25F9F655"/>
    <w:rsid w:val="00B17BF2"/>
    <w:pPr>
      <w:spacing w:after="0" w:line="240" w:lineRule="auto"/>
    </w:pPr>
    <w:rPr>
      <w:rFonts w:eastAsiaTheme="minorHAnsi"/>
      <w:lang w:eastAsia="en-US"/>
    </w:rPr>
  </w:style>
  <w:style w:type="paragraph" w:customStyle="1" w:styleId="7DD856CD61814C0B8D73C7776656E19411">
    <w:name w:val="7DD856CD61814C0B8D73C7776656E19411"/>
    <w:rsid w:val="00B17BF2"/>
    <w:pPr>
      <w:spacing w:after="0" w:line="240" w:lineRule="auto"/>
    </w:pPr>
    <w:rPr>
      <w:rFonts w:eastAsiaTheme="minorHAnsi"/>
      <w:lang w:eastAsia="en-US"/>
    </w:rPr>
  </w:style>
  <w:style w:type="paragraph" w:customStyle="1" w:styleId="7303A070E59449D49FF64B2218D5BACF10">
    <w:name w:val="7303A070E59449D49FF64B2218D5BACF10"/>
    <w:rsid w:val="00B17BF2"/>
    <w:pPr>
      <w:spacing w:after="0" w:line="240" w:lineRule="auto"/>
    </w:pPr>
    <w:rPr>
      <w:rFonts w:eastAsiaTheme="minorHAnsi"/>
      <w:lang w:eastAsia="en-US"/>
    </w:rPr>
  </w:style>
  <w:style w:type="paragraph" w:customStyle="1" w:styleId="65A25AA2E15F466188C939A31592C5187">
    <w:name w:val="65A25AA2E15F466188C939A31592C5187"/>
    <w:rsid w:val="00B17BF2"/>
    <w:pPr>
      <w:spacing w:after="0" w:line="240" w:lineRule="auto"/>
    </w:pPr>
    <w:rPr>
      <w:rFonts w:eastAsiaTheme="minorHAnsi"/>
      <w:lang w:eastAsia="en-US"/>
    </w:rPr>
  </w:style>
  <w:style w:type="paragraph" w:customStyle="1" w:styleId="D3DD65A2679E40048327D2F77CC7A7C34">
    <w:name w:val="D3DD65A2679E40048327D2F77CC7A7C34"/>
    <w:rsid w:val="00B17BF2"/>
    <w:pPr>
      <w:spacing w:after="0" w:line="240" w:lineRule="auto"/>
    </w:pPr>
    <w:rPr>
      <w:rFonts w:eastAsiaTheme="minorHAnsi"/>
      <w:lang w:eastAsia="en-US"/>
    </w:rPr>
  </w:style>
  <w:style w:type="paragraph" w:customStyle="1" w:styleId="C5935701E37B40D7BF589CB67EFB0CB913">
    <w:name w:val="C5935701E37B40D7BF589CB67EFB0CB913"/>
    <w:rsid w:val="00B17BF2"/>
    <w:pPr>
      <w:spacing w:after="0" w:line="240" w:lineRule="auto"/>
    </w:pPr>
    <w:rPr>
      <w:rFonts w:eastAsiaTheme="minorHAnsi"/>
      <w:lang w:eastAsia="en-US"/>
    </w:rPr>
  </w:style>
  <w:style w:type="paragraph" w:customStyle="1" w:styleId="6A041E99ECAB43268ABF5E16F25F9F656">
    <w:name w:val="6A041E99ECAB43268ABF5E16F25F9F656"/>
    <w:rsid w:val="00B17BF2"/>
    <w:pPr>
      <w:spacing w:after="0" w:line="240" w:lineRule="auto"/>
    </w:pPr>
    <w:rPr>
      <w:rFonts w:eastAsiaTheme="minorHAnsi"/>
      <w:lang w:eastAsia="en-US"/>
    </w:rPr>
  </w:style>
  <w:style w:type="paragraph" w:customStyle="1" w:styleId="7DD856CD61814C0B8D73C7776656E19412">
    <w:name w:val="7DD856CD61814C0B8D73C7776656E19412"/>
    <w:rsid w:val="00B17BF2"/>
    <w:pPr>
      <w:spacing w:after="0" w:line="240" w:lineRule="auto"/>
    </w:pPr>
    <w:rPr>
      <w:rFonts w:eastAsiaTheme="minorHAnsi"/>
      <w:lang w:eastAsia="en-US"/>
    </w:rPr>
  </w:style>
  <w:style w:type="paragraph" w:customStyle="1" w:styleId="7303A070E59449D49FF64B2218D5BACF11">
    <w:name w:val="7303A070E59449D49FF64B2218D5BACF11"/>
    <w:rsid w:val="00B17BF2"/>
    <w:pPr>
      <w:spacing w:after="0" w:line="240" w:lineRule="auto"/>
    </w:pPr>
    <w:rPr>
      <w:rFonts w:eastAsiaTheme="minorHAnsi"/>
      <w:lang w:eastAsia="en-US"/>
    </w:rPr>
  </w:style>
  <w:style w:type="paragraph" w:customStyle="1" w:styleId="65A25AA2E15F466188C939A31592C5188">
    <w:name w:val="65A25AA2E15F466188C939A31592C5188"/>
    <w:rsid w:val="00B17BF2"/>
    <w:pPr>
      <w:spacing w:after="0" w:line="240" w:lineRule="auto"/>
    </w:pPr>
    <w:rPr>
      <w:rFonts w:eastAsiaTheme="minorHAnsi"/>
      <w:lang w:eastAsia="en-US"/>
    </w:rPr>
  </w:style>
  <w:style w:type="paragraph" w:customStyle="1" w:styleId="D3DD65A2679E40048327D2F77CC7A7C35">
    <w:name w:val="D3DD65A2679E40048327D2F77CC7A7C35"/>
    <w:rsid w:val="00B17BF2"/>
    <w:pPr>
      <w:spacing w:after="0" w:line="240" w:lineRule="auto"/>
    </w:pPr>
    <w:rPr>
      <w:rFonts w:eastAsiaTheme="minorHAnsi"/>
      <w:lang w:eastAsia="en-US"/>
    </w:rPr>
  </w:style>
  <w:style w:type="paragraph" w:customStyle="1" w:styleId="C5935701E37B40D7BF589CB67EFB0CB914">
    <w:name w:val="C5935701E37B40D7BF589CB67EFB0CB914"/>
    <w:rsid w:val="00B17BF2"/>
    <w:pPr>
      <w:spacing w:after="0" w:line="240" w:lineRule="auto"/>
    </w:pPr>
    <w:rPr>
      <w:rFonts w:eastAsiaTheme="minorHAnsi"/>
      <w:lang w:eastAsia="en-US"/>
    </w:rPr>
  </w:style>
  <w:style w:type="paragraph" w:customStyle="1" w:styleId="2C8EDD71D81A45BB8F3B81136731FB2E">
    <w:name w:val="2C8EDD71D81A45BB8F3B81136731FB2E"/>
    <w:rsid w:val="00B17BF2"/>
    <w:pPr>
      <w:spacing w:after="0" w:line="240" w:lineRule="auto"/>
    </w:pPr>
    <w:rPr>
      <w:rFonts w:eastAsiaTheme="minorHAnsi"/>
      <w:lang w:eastAsia="en-US"/>
    </w:rPr>
  </w:style>
  <w:style w:type="paragraph" w:customStyle="1" w:styleId="9029B72F3E1146598202832A00AFA8F3">
    <w:name w:val="9029B72F3E1146598202832A00AFA8F3"/>
    <w:rsid w:val="00B17BF2"/>
  </w:style>
  <w:style w:type="paragraph" w:customStyle="1" w:styleId="C385CA8B3F9248389DDBC89FD5ADD9A3">
    <w:name w:val="C385CA8B3F9248389DDBC89FD5ADD9A3"/>
    <w:rsid w:val="00B17BF2"/>
  </w:style>
  <w:style w:type="paragraph" w:customStyle="1" w:styleId="5B8C0BF5AC4049F1A406134D309FA57E">
    <w:name w:val="5B8C0BF5AC4049F1A406134D309FA57E"/>
    <w:rsid w:val="00B17BF2"/>
  </w:style>
  <w:style w:type="paragraph" w:customStyle="1" w:styleId="8BDF73730770471087442A1983B147A8">
    <w:name w:val="8BDF73730770471087442A1983B147A8"/>
    <w:rsid w:val="00B17BF2"/>
  </w:style>
  <w:style w:type="paragraph" w:customStyle="1" w:styleId="8E86935C34E14880BC840EE7B61CF784">
    <w:name w:val="8E86935C34E14880BC840EE7B61CF784"/>
    <w:rsid w:val="00B17BF2"/>
  </w:style>
  <w:style w:type="paragraph" w:customStyle="1" w:styleId="CCFF09FD78804218B5AE40E75AAFEBCB">
    <w:name w:val="CCFF09FD78804218B5AE40E75AAFEBCB"/>
    <w:rsid w:val="00B17BF2"/>
  </w:style>
  <w:style w:type="paragraph" w:customStyle="1" w:styleId="EDA07C3F21444933A8B725B4C140E241">
    <w:name w:val="EDA07C3F21444933A8B725B4C140E241"/>
    <w:rsid w:val="00B17BF2"/>
  </w:style>
  <w:style w:type="paragraph" w:customStyle="1" w:styleId="B216E4DA1B3E4A05B14069E09FA1EB2E">
    <w:name w:val="B216E4DA1B3E4A05B14069E09FA1EB2E"/>
    <w:rsid w:val="00B17BF2"/>
  </w:style>
  <w:style w:type="paragraph" w:customStyle="1" w:styleId="C359B00BF1B943798AF534EA4AB55FFB">
    <w:name w:val="C359B00BF1B943798AF534EA4AB55FFB"/>
    <w:rsid w:val="00B17BF2"/>
  </w:style>
  <w:style w:type="paragraph" w:customStyle="1" w:styleId="39B4F7F5A85840069DC5587F6D873FDA">
    <w:name w:val="39B4F7F5A85840069DC5587F6D873FDA"/>
    <w:rsid w:val="00B17BF2"/>
  </w:style>
  <w:style w:type="paragraph" w:customStyle="1" w:styleId="CF36B55D435D42AE9FE8D9A8238A9618">
    <w:name w:val="CF36B55D435D42AE9FE8D9A8238A9618"/>
    <w:rsid w:val="00B17BF2"/>
  </w:style>
  <w:style w:type="paragraph" w:customStyle="1" w:styleId="AF46E64A964944BDA8FE691E3B73CAE8">
    <w:name w:val="AF46E64A964944BDA8FE691E3B73CAE8"/>
    <w:rsid w:val="00B17BF2"/>
  </w:style>
  <w:style w:type="paragraph" w:customStyle="1" w:styleId="280A098E06274A44BE913E1EBE0A1382">
    <w:name w:val="280A098E06274A44BE913E1EBE0A1382"/>
    <w:rsid w:val="00B17BF2"/>
  </w:style>
  <w:style w:type="paragraph" w:customStyle="1" w:styleId="AFDB31B5D3534EA8A5774D52462E2FBD">
    <w:name w:val="AFDB31B5D3534EA8A5774D52462E2FBD"/>
    <w:rsid w:val="00B17BF2"/>
  </w:style>
  <w:style w:type="paragraph" w:customStyle="1" w:styleId="EFE048A5EEFE4701BA0B4687C4FDD074">
    <w:name w:val="EFE048A5EEFE4701BA0B4687C4FDD074"/>
    <w:rsid w:val="00B17BF2"/>
  </w:style>
  <w:style w:type="paragraph" w:customStyle="1" w:styleId="2ACD633511EF4BB09B7D3A1F11A696D1">
    <w:name w:val="2ACD633511EF4BB09B7D3A1F11A696D1"/>
    <w:rsid w:val="00B17BF2"/>
  </w:style>
  <w:style w:type="paragraph" w:customStyle="1" w:styleId="6C77A9F273F1417D978A215B9C81B83F">
    <w:name w:val="6C77A9F273F1417D978A215B9C81B83F"/>
    <w:rsid w:val="00B17BF2"/>
  </w:style>
  <w:style w:type="paragraph" w:customStyle="1" w:styleId="28B98847D5294F86A6EEF165682F575D">
    <w:name w:val="28B98847D5294F86A6EEF165682F575D"/>
    <w:rsid w:val="00B17BF2"/>
  </w:style>
  <w:style w:type="paragraph" w:customStyle="1" w:styleId="306D9F86DD5E4ABFA7A2CE24649C1AD5">
    <w:name w:val="306D9F86DD5E4ABFA7A2CE24649C1AD5"/>
    <w:rsid w:val="00B17BF2"/>
  </w:style>
  <w:style w:type="paragraph" w:customStyle="1" w:styleId="F2D91C9DB29D4828A902D02D62B8D85F">
    <w:name w:val="F2D91C9DB29D4828A902D02D62B8D85F"/>
    <w:rsid w:val="00B17BF2"/>
  </w:style>
  <w:style w:type="paragraph" w:customStyle="1" w:styleId="0BD2D52EF8984E6091593B1B7E234C20">
    <w:name w:val="0BD2D52EF8984E6091593B1B7E234C20"/>
    <w:rsid w:val="00B17BF2"/>
  </w:style>
  <w:style w:type="paragraph" w:customStyle="1" w:styleId="E43973BD49444946BFF04E55AABBED12">
    <w:name w:val="E43973BD49444946BFF04E55AABBED12"/>
    <w:rsid w:val="00B17BF2"/>
  </w:style>
  <w:style w:type="paragraph" w:customStyle="1" w:styleId="F4893DE762C944B4A337377ECFEC6EA9">
    <w:name w:val="F4893DE762C944B4A337377ECFEC6EA9"/>
    <w:rsid w:val="00B17BF2"/>
  </w:style>
  <w:style w:type="paragraph" w:customStyle="1" w:styleId="C7FAA67BC72546DAB02F6BE3F5E91A47">
    <w:name w:val="C7FAA67BC72546DAB02F6BE3F5E91A47"/>
    <w:rsid w:val="00B17BF2"/>
  </w:style>
  <w:style w:type="paragraph" w:customStyle="1" w:styleId="06AFDAF2131D43CE97B20373804C6847">
    <w:name w:val="06AFDAF2131D43CE97B20373804C6847"/>
    <w:rsid w:val="00B17BF2"/>
  </w:style>
  <w:style w:type="paragraph" w:customStyle="1" w:styleId="FCAEA4C253344CEEA076F09EAEE8EAFA">
    <w:name w:val="FCAEA4C253344CEEA076F09EAEE8EAFA"/>
    <w:rsid w:val="00B17BF2"/>
  </w:style>
  <w:style w:type="paragraph" w:customStyle="1" w:styleId="CA988C772A444AEBB53B653941179105">
    <w:name w:val="CA988C772A444AEBB53B653941179105"/>
    <w:rsid w:val="00B17BF2"/>
  </w:style>
  <w:style w:type="paragraph" w:customStyle="1" w:styleId="3332C1B18BF247E9ABA8A7FD197E90B3">
    <w:name w:val="3332C1B18BF247E9ABA8A7FD197E90B3"/>
    <w:rsid w:val="00B17BF2"/>
  </w:style>
  <w:style w:type="paragraph" w:customStyle="1" w:styleId="87F6F54E81304E1FBA3D159A8C3C0948">
    <w:name w:val="87F6F54E81304E1FBA3D159A8C3C0948"/>
    <w:rsid w:val="00B17BF2"/>
  </w:style>
  <w:style w:type="paragraph" w:customStyle="1" w:styleId="C46C1FF1B12049B7BF5C2F5E5886A826">
    <w:name w:val="C46C1FF1B12049B7BF5C2F5E5886A826"/>
    <w:rsid w:val="00B17BF2"/>
  </w:style>
  <w:style w:type="paragraph" w:customStyle="1" w:styleId="293D3331FE444F7B9150AE850CB74EAC">
    <w:name w:val="293D3331FE444F7B9150AE850CB74EAC"/>
    <w:rsid w:val="00B17BF2"/>
  </w:style>
  <w:style w:type="paragraph" w:customStyle="1" w:styleId="F08EEB82B533434D80C7BB63D9FB7EB1">
    <w:name w:val="F08EEB82B533434D80C7BB63D9FB7EB1"/>
    <w:rsid w:val="00B17BF2"/>
  </w:style>
  <w:style w:type="paragraph" w:customStyle="1" w:styleId="362B256F8D2D4C2880A1504AD8CC9CDB">
    <w:name w:val="362B256F8D2D4C2880A1504AD8CC9CDB"/>
    <w:rsid w:val="00B17BF2"/>
  </w:style>
  <w:style w:type="paragraph" w:customStyle="1" w:styleId="28A2F5CF1FBF4119940D0E76C46B1A9C">
    <w:name w:val="28A2F5CF1FBF4119940D0E76C46B1A9C"/>
    <w:rsid w:val="00B17BF2"/>
  </w:style>
  <w:style w:type="paragraph" w:customStyle="1" w:styleId="2B6C69A10E7D45288E2F8B7E0EA88459">
    <w:name w:val="2B6C69A10E7D45288E2F8B7E0EA88459"/>
    <w:rsid w:val="00B17BF2"/>
  </w:style>
  <w:style w:type="paragraph" w:customStyle="1" w:styleId="6E2BF8C4CCE341D4867EE49D3634BAD6">
    <w:name w:val="6E2BF8C4CCE341D4867EE49D3634BAD6"/>
    <w:rsid w:val="00B17BF2"/>
  </w:style>
  <w:style w:type="paragraph" w:customStyle="1" w:styleId="ADCADDB5C417444E9F55C009B3B2809C">
    <w:name w:val="ADCADDB5C417444E9F55C009B3B2809C"/>
    <w:rsid w:val="00B17BF2"/>
  </w:style>
  <w:style w:type="paragraph" w:customStyle="1" w:styleId="C1CF071DD3CC40E4B5C7A49DFF45DD76">
    <w:name w:val="C1CF071DD3CC40E4B5C7A49DFF45DD76"/>
    <w:rsid w:val="00B17BF2"/>
  </w:style>
  <w:style w:type="paragraph" w:customStyle="1" w:styleId="69124047EDE94C2EBD3E2D618362BF4B">
    <w:name w:val="69124047EDE94C2EBD3E2D618362BF4B"/>
    <w:rsid w:val="00B17BF2"/>
  </w:style>
  <w:style w:type="paragraph" w:customStyle="1" w:styleId="59021ECDB9B44F26999313B5E60C5192">
    <w:name w:val="59021ECDB9B44F26999313B5E60C5192"/>
    <w:rsid w:val="00B17BF2"/>
  </w:style>
  <w:style w:type="paragraph" w:customStyle="1" w:styleId="42EDFB04EFF74F4B9F9BB783BEADECCC">
    <w:name w:val="42EDFB04EFF74F4B9F9BB783BEADECCC"/>
    <w:rsid w:val="00B17BF2"/>
  </w:style>
  <w:style w:type="paragraph" w:customStyle="1" w:styleId="8BA68536ADA74125ABBC1FD5F01E9CD5">
    <w:name w:val="8BA68536ADA74125ABBC1FD5F01E9CD5"/>
    <w:rsid w:val="00B17BF2"/>
  </w:style>
  <w:style w:type="paragraph" w:customStyle="1" w:styleId="2079D9472176489994F207930C414ABF">
    <w:name w:val="2079D9472176489994F207930C414ABF"/>
    <w:rsid w:val="00B17BF2"/>
  </w:style>
  <w:style w:type="paragraph" w:customStyle="1" w:styleId="5A11617448334C1F9500D9FCE9E9291E">
    <w:name w:val="5A11617448334C1F9500D9FCE9E9291E"/>
    <w:rsid w:val="00B17BF2"/>
  </w:style>
  <w:style w:type="paragraph" w:customStyle="1" w:styleId="AF0DC42638F347FC93368BFDE91753D7">
    <w:name w:val="AF0DC42638F347FC93368BFDE91753D7"/>
    <w:rsid w:val="00B17BF2"/>
  </w:style>
  <w:style w:type="paragraph" w:customStyle="1" w:styleId="50E8BE6932514B68B5AB13186B3B6F45">
    <w:name w:val="50E8BE6932514B68B5AB13186B3B6F45"/>
    <w:rsid w:val="00B17BF2"/>
  </w:style>
  <w:style w:type="paragraph" w:customStyle="1" w:styleId="39AFA16D3E804E01A1E9A50E9D4EB77F">
    <w:name w:val="39AFA16D3E804E01A1E9A50E9D4EB77F"/>
    <w:rsid w:val="00B17BF2"/>
  </w:style>
  <w:style w:type="paragraph" w:customStyle="1" w:styleId="230D97E4B8DD4E4E9F386895CD1A7300">
    <w:name w:val="230D97E4B8DD4E4E9F386895CD1A7300"/>
    <w:rsid w:val="00B17BF2"/>
  </w:style>
  <w:style w:type="paragraph" w:customStyle="1" w:styleId="88C44D2323EC4F97A273AA2E7EDCCFA8">
    <w:name w:val="88C44D2323EC4F97A273AA2E7EDCCFA8"/>
    <w:rsid w:val="00B17BF2"/>
  </w:style>
  <w:style w:type="paragraph" w:customStyle="1" w:styleId="76610F193C1D4FC2A4CF363FB538F75F">
    <w:name w:val="76610F193C1D4FC2A4CF363FB538F75F"/>
    <w:rsid w:val="00B17BF2"/>
  </w:style>
  <w:style w:type="paragraph" w:customStyle="1" w:styleId="76610F193C1D4FC2A4CF363FB538F75F1">
    <w:name w:val="76610F193C1D4FC2A4CF363FB538F75F1"/>
    <w:rsid w:val="00B17BF2"/>
    <w:pPr>
      <w:spacing w:after="0" w:line="240" w:lineRule="auto"/>
    </w:pPr>
    <w:rPr>
      <w:rFonts w:eastAsiaTheme="minorHAnsi"/>
      <w:lang w:eastAsia="en-US"/>
    </w:rPr>
  </w:style>
  <w:style w:type="paragraph" w:customStyle="1" w:styleId="7DD856CD61814C0B8D73C7776656E19413">
    <w:name w:val="7DD856CD61814C0B8D73C7776656E19413"/>
    <w:rsid w:val="00B17BF2"/>
    <w:pPr>
      <w:spacing w:after="0" w:line="240" w:lineRule="auto"/>
    </w:pPr>
    <w:rPr>
      <w:rFonts w:eastAsiaTheme="minorHAnsi"/>
      <w:lang w:eastAsia="en-US"/>
    </w:rPr>
  </w:style>
  <w:style w:type="paragraph" w:customStyle="1" w:styleId="7303A070E59449D49FF64B2218D5BACF12">
    <w:name w:val="7303A070E59449D49FF64B2218D5BACF12"/>
    <w:rsid w:val="00B17BF2"/>
    <w:pPr>
      <w:spacing w:after="0" w:line="240" w:lineRule="auto"/>
    </w:pPr>
    <w:rPr>
      <w:rFonts w:eastAsiaTheme="minorHAnsi"/>
      <w:lang w:eastAsia="en-US"/>
    </w:rPr>
  </w:style>
  <w:style w:type="paragraph" w:customStyle="1" w:styleId="65A25AA2E15F466188C939A31592C5189">
    <w:name w:val="65A25AA2E15F466188C939A31592C5189"/>
    <w:rsid w:val="00B17BF2"/>
    <w:pPr>
      <w:spacing w:after="0" w:line="240" w:lineRule="auto"/>
    </w:pPr>
    <w:rPr>
      <w:rFonts w:eastAsiaTheme="minorHAnsi"/>
      <w:lang w:eastAsia="en-US"/>
    </w:rPr>
  </w:style>
  <w:style w:type="paragraph" w:customStyle="1" w:styleId="775C0253905143BF9AD036E83E53FB23">
    <w:name w:val="775C0253905143BF9AD036E83E53FB23"/>
    <w:rsid w:val="00B17BF2"/>
    <w:pPr>
      <w:spacing w:after="0" w:line="240" w:lineRule="auto"/>
    </w:pPr>
    <w:rPr>
      <w:rFonts w:eastAsiaTheme="minorHAnsi"/>
      <w:lang w:eastAsia="en-US"/>
    </w:rPr>
  </w:style>
  <w:style w:type="paragraph" w:customStyle="1" w:styleId="D3DD65A2679E40048327D2F77CC7A7C36">
    <w:name w:val="D3DD65A2679E40048327D2F77CC7A7C36"/>
    <w:rsid w:val="00B17BF2"/>
    <w:pPr>
      <w:spacing w:after="0" w:line="240" w:lineRule="auto"/>
    </w:pPr>
    <w:rPr>
      <w:rFonts w:eastAsiaTheme="minorHAnsi"/>
      <w:lang w:eastAsia="en-US"/>
    </w:rPr>
  </w:style>
  <w:style w:type="paragraph" w:customStyle="1" w:styleId="C5935701E37B40D7BF589CB67EFB0CB915">
    <w:name w:val="C5935701E37B40D7BF589CB67EFB0CB915"/>
    <w:rsid w:val="00B17BF2"/>
    <w:pPr>
      <w:spacing w:after="0" w:line="240" w:lineRule="auto"/>
    </w:pPr>
    <w:rPr>
      <w:rFonts w:eastAsiaTheme="minorHAnsi"/>
      <w:lang w:eastAsia="en-US"/>
    </w:rPr>
  </w:style>
  <w:style w:type="paragraph" w:customStyle="1" w:styleId="2C8EDD71D81A45BB8F3B81136731FB2E1">
    <w:name w:val="2C8EDD71D81A45BB8F3B81136731FB2E1"/>
    <w:rsid w:val="00B17BF2"/>
    <w:pPr>
      <w:spacing w:after="0" w:line="240" w:lineRule="auto"/>
    </w:pPr>
    <w:rPr>
      <w:rFonts w:eastAsiaTheme="minorHAnsi"/>
      <w:lang w:eastAsia="en-US"/>
    </w:rPr>
  </w:style>
  <w:style w:type="paragraph" w:customStyle="1" w:styleId="76610F193C1D4FC2A4CF363FB538F75F2">
    <w:name w:val="76610F193C1D4FC2A4CF363FB538F75F2"/>
    <w:rsid w:val="00B17BF2"/>
    <w:pPr>
      <w:spacing w:after="0" w:line="240" w:lineRule="auto"/>
    </w:pPr>
    <w:rPr>
      <w:rFonts w:eastAsiaTheme="minorHAnsi"/>
      <w:lang w:eastAsia="en-US"/>
    </w:rPr>
  </w:style>
  <w:style w:type="paragraph" w:customStyle="1" w:styleId="7DD856CD61814C0B8D73C7776656E19414">
    <w:name w:val="7DD856CD61814C0B8D73C7776656E19414"/>
    <w:rsid w:val="00B17BF2"/>
    <w:pPr>
      <w:spacing w:after="0" w:line="240" w:lineRule="auto"/>
    </w:pPr>
    <w:rPr>
      <w:rFonts w:eastAsiaTheme="minorHAnsi"/>
      <w:lang w:eastAsia="en-US"/>
    </w:rPr>
  </w:style>
  <w:style w:type="paragraph" w:customStyle="1" w:styleId="7303A070E59449D49FF64B2218D5BACF13">
    <w:name w:val="7303A070E59449D49FF64B2218D5BACF13"/>
    <w:rsid w:val="00B17BF2"/>
    <w:pPr>
      <w:spacing w:after="0" w:line="240" w:lineRule="auto"/>
    </w:pPr>
    <w:rPr>
      <w:rFonts w:eastAsiaTheme="minorHAnsi"/>
      <w:lang w:eastAsia="en-US"/>
    </w:rPr>
  </w:style>
  <w:style w:type="paragraph" w:customStyle="1" w:styleId="65A25AA2E15F466188C939A31592C51810">
    <w:name w:val="65A25AA2E15F466188C939A31592C51810"/>
    <w:rsid w:val="00B17BF2"/>
    <w:pPr>
      <w:spacing w:after="0" w:line="240" w:lineRule="auto"/>
    </w:pPr>
    <w:rPr>
      <w:rFonts w:eastAsiaTheme="minorHAnsi"/>
      <w:lang w:eastAsia="en-US"/>
    </w:rPr>
  </w:style>
  <w:style w:type="paragraph" w:customStyle="1" w:styleId="775C0253905143BF9AD036E83E53FB231">
    <w:name w:val="775C0253905143BF9AD036E83E53FB231"/>
    <w:rsid w:val="00B17BF2"/>
    <w:pPr>
      <w:spacing w:after="0" w:line="240" w:lineRule="auto"/>
    </w:pPr>
    <w:rPr>
      <w:rFonts w:eastAsiaTheme="minorHAnsi"/>
      <w:lang w:eastAsia="en-US"/>
    </w:rPr>
  </w:style>
  <w:style w:type="paragraph" w:customStyle="1" w:styleId="D3DD65A2679E40048327D2F77CC7A7C37">
    <w:name w:val="D3DD65A2679E40048327D2F77CC7A7C37"/>
    <w:rsid w:val="00B17BF2"/>
    <w:pPr>
      <w:spacing w:after="0" w:line="240" w:lineRule="auto"/>
    </w:pPr>
    <w:rPr>
      <w:rFonts w:eastAsiaTheme="minorHAnsi"/>
      <w:lang w:eastAsia="en-US"/>
    </w:rPr>
  </w:style>
  <w:style w:type="paragraph" w:customStyle="1" w:styleId="C5935701E37B40D7BF589CB67EFB0CB916">
    <w:name w:val="C5935701E37B40D7BF589CB67EFB0CB916"/>
    <w:rsid w:val="00B17BF2"/>
    <w:pPr>
      <w:spacing w:after="0" w:line="240" w:lineRule="auto"/>
    </w:pPr>
    <w:rPr>
      <w:rFonts w:eastAsiaTheme="minorHAnsi"/>
      <w:lang w:eastAsia="en-US"/>
    </w:rPr>
  </w:style>
  <w:style w:type="paragraph" w:customStyle="1" w:styleId="2C8EDD71D81A45BB8F3B81136731FB2E2">
    <w:name w:val="2C8EDD71D81A45BB8F3B81136731FB2E2"/>
    <w:rsid w:val="00B17BF2"/>
    <w:pPr>
      <w:spacing w:after="0" w:line="240" w:lineRule="auto"/>
    </w:pPr>
    <w:rPr>
      <w:rFonts w:eastAsiaTheme="minorHAnsi"/>
      <w:lang w:eastAsia="en-US"/>
    </w:rPr>
  </w:style>
  <w:style w:type="paragraph" w:customStyle="1" w:styleId="B4C09FCDF96E4B6786477EE1B2470D67">
    <w:name w:val="B4C09FCDF96E4B6786477EE1B2470D67"/>
    <w:rsid w:val="00B17BF2"/>
  </w:style>
  <w:style w:type="paragraph" w:customStyle="1" w:styleId="0C2A3828971A4B07B2806B12C433344A">
    <w:name w:val="0C2A3828971A4B07B2806B12C433344A"/>
    <w:rsid w:val="00B17BF2"/>
  </w:style>
  <w:style w:type="paragraph" w:customStyle="1" w:styleId="0C2A3828971A4B07B2806B12C433344A1">
    <w:name w:val="0C2A3828971A4B07B2806B12C433344A1"/>
    <w:rsid w:val="00E4585B"/>
    <w:pPr>
      <w:spacing w:after="0" w:line="240" w:lineRule="auto"/>
    </w:pPr>
    <w:rPr>
      <w:rFonts w:eastAsiaTheme="minorHAnsi"/>
      <w:lang w:eastAsia="en-US"/>
    </w:rPr>
  </w:style>
  <w:style w:type="paragraph" w:customStyle="1" w:styleId="7DD856CD61814C0B8D73C7776656E19415">
    <w:name w:val="7DD856CD61814C0B8D73C7776656E19415"/>
    <w:rsid w:val="00E4585B"/>
    <w:pPr>
      <w:spacing w:after="0" w:line="240" w:lineRule="auto"/>
    </w:pPr>
    <w:rPr>
      <w:rFonts w:eastAsiaTheme="minorHAnsi"/>
      <w:lang w:eastAsia="en-US"/>
    </w:rPr>
  </w:style>
  <w:style w:type="paragraph" w:customStyle="1" w:styleId="7303A070E59449D49FF64B2218D5BACF14">
    <w:name w:val="7303A070E59449D49FF64B2218D5BACF14"/>
    <w:rsid w:val="00E4585B"/>
    <w:pPr>
      <w:spacing w:after="0" w:line="240" w:lineRule="auto"/>
    </w:pPr>
    <w:rPr>
      <w:rFonts w:eastAsiaTheme="minorHAnsi"/>
      <w:lang w:eastAsia="en-US"/>
    </w:rPr>
  </w:style>
  <w:style w:type="paragraph" w:customStyle="1" w:styleId="65A25AA2E15F466188C939A31592C51811">
    <w:name w:val="65A25AA2E15F466188C939A31592C51811"/>
    <w:rsid w:val="00E4585B"/>
    <w:pPr>
      <w:spacing w:after="0" w:line="240" w:lineRule="auto"/>
    </w:pPr>
    <w:rPr>
      <w:rFonts w:eastAsiaTheme="minorHAnsi"/>
      <w:lang w:eastAsia="en-US"/>
    </w:rPr>
  </w:style>
  <w:style w:type="paragraph" w:customStyle="1" w:styleId="775C0253905143BF9AD036E83E53FB232">
    <w:name w:val="775C0253905143BF9AD036E83E53FB232"/>
    <w:rsid w:val="00E4585B"/>
    <w:pPr>
      <w:spacing w:after="0" w:line="240" w:lineRule="auto"/>
    </w:pPr>
    <w:rPr>
      <w:rFonts w:eastAsiaTheme="minorHAnsi"/>
      <w:lang w:eastAsia="en-US"/>
    </w:rPr>
  </w:style>
  <w:style w:type="paragraph" w:customStyle="1" w:styleId="D3DD65A2679E40048327D2F77CC7A7C38">
    <w:name w:val="D3DD65A2679E40048327D2F77CC7A7C38"/>
    <w:rsid w:val="00E4585B"/>
    <w:pPr>
      <w:spacing w:after="0" w:line="240" w:lineRule="auto"/>
    </w:pPr>
    <w:rPr>
      <w:rFonts w:eastAsiaTheme="minorHAnsi"/>
      <w:lang w:eastAsia="en-US"/>
    </w:rPr>
  </w:style>
  <w:style w:type="paragraph" w:customStyle="1" w:styleId="C5935701E37B40D7BF589CB67EFB0CB917">
    <w:name w:val="C5935701E37B40D7BF589CB67EFB0CB917"/>
    <w:rsid w:val="00E4585B"/>
    <w:pPr>
      <w:spacing w:after="0" w:line="240" w:lineRule="auto"/>
    </w:pPr>
    <w:rPr>
      <w:rFonts w:eastAsiaTheme="minorHAnsi"/>
      <w:lang w:eastAsia="en-US"/>
    </w:rPr>
  </w:style>
  <w:style w:type="paragraph" w:customStyle="1" w:styleId="2C8EDD71D81A45BB8F3B81136731FB2E3">
    <w:name w:val="2C8EDD71D81A45BB8F3B81136731FB2E3"/>
    <w:rsid w:val="00E4585B"/>
    <w:pPr>
      <w:spacing w:after="0" w:line="240" w:lineRule="auto"/>
    </w:pPr>
    <w:rPr>
      <w:rFonts w:eastAsiaTheme="minorHAnsi"/>
      <w:lang w:eastAsia="en-US"/>
    </w:rPr>
  </w:style>
  <w:style w:type="paragraph" w:customStyle="1" w:styleId="035B8B842C4C4CDDB5049E5015C9E3EF">
    <w:name w:val="035B8B842C4C4CDDB5049E5015C9E3EF"/>
    <w:rsid w:val="00E4585B"/>
    <w:pPr>
      <w:spacing w:after="0" w:line="240" w:lineRule="auto"/>
    </w:pPr>
    <w:rPr>
      <w:rFonts w:eastAsiaTheme="minorHAnsi"/>
      <w:lang w:eastAsia="en-US"/>
    </w:rPr>
  </w:style>
  <w:style w:type="paragraph" w:customStyle="1" w:styleId="17CD866B738541DD83BFF1463B48B7EC">
    <w:name w:val="17CD866B738541DD83BFF1463B48B7EC"/>
    <w:rsid w:val="004F0E58"/>
  </w:style>
  <w:style w:type="paragraph" w:customStyle="1" w:styleId="2C5A11DB71E44C549D76906BCAC5C5A6">
    <w:name w:val="2C5A11DB71E44C549D76906BCAC5C5A6"/>
    <w:rsid w:val="004F0E58"/>
  </w:style>
  <w:style w:type="paragraph" w:customStyle="1" w:styleId="7CCE2B4DDCE243558D295DE386FCD9AF">
    <w:name w:val="7CCE2B4DDCE243558D295DE386FCD9AF"/>
    <w:rsid w:val="004F0E58"/>
  </w:style>
  <w:style w:type="paragraph" w:customStyle="1" w:styleId="50E4BFA44711440EB1F626FB2D74FD4C">
    <w:name w:val="50E4BFA44711440EB1F626FB2D74FD4C"/>
    <w:rsid w:val="004F0E58"/>
  </w:style>
  <w:style w:type="paragraph" w:customStyle="1" w:styleId="35B89601FB8843DA8EBD3FD9DF6CED1A">
    <w:name w:val="35B89601FB8843DA8EBD3FD9DF6CED1A"/>
    <w:rsid w:val="004F0E58"/>
  </w:style>
  <w:style w:type="paragraph" w:customStyle="1" w:styleId="22306EB156F5474ABAB1CA6DE2D97DE2">
    <w:name w:val="22306EB156F5474ABAB1CA6DE2D97DE2"/>
    <w:rsid w:val="004F0E58"/>
  </w:style>
  <w:style w:type="paragraph" w:customStyle="1" w:styleId="1FE3EF913C044FEDB559992540530675">
    <w:name w:val="1FE3EF913C044FEDB559992540530675"/>
    <w:rsid w:val="004F0E58"/>
  </w:style>
  <w:style w:type="paragraph" w:customStyle="1" w:styleId="E5839A5FA380455884DB7528BB399D61">
    <w:name w:val="E5839A5FA380455884DB7528BB399D61"/>
    <w:rsid w:val="004F0E58"/>
  </w:style>
  <w:style w:type="paragraph" w:customStyle="1" w:styleId="448999A08F274DA4B9AFD90F14F4DBA7">
    <w:name w:val="448999A08F274DA4B9AFD90F14F4DBA7"/>
    <w:rsid w:val="004F0E58"/>
  </w:style>
  <w:style w:type="paragraph" w:customStyle="1" w:styleId="2DE158F83DD247F4BA69752C2BB93B9B">
    <w:name w:val="2DE158F83DD247F4BA69752C2BB93B9B"/>
    <w:rsid w:val="004F0E58"/>
  </w:style>
  <w:style w:type="paragraph" w:customStyle="1" w:styleId="CB1EA60BEB024800B303E18BB3F041BF">
    <w:name w:val="CB1EA60BEB024800B303E18BB3F041BF"/>
    <w:rsid w:val="004F0E58"/>
  </w:style>
  <w:style w:type="paragraph" w:customStyle="1" w:styleId="4B4486C84A0A41728A7D08C96AD213E5">
    <w:name w:val="4B4486C84A0A41728A7D08C96AD213E5"/>
    <w:rsid w:val="004F0E58"/>
  </w:style>
  <w:style w:type="paragraph" w:customStyle="1" w:styleId="BB6D9FCC66DE481791F115BAD72B5671">
    <w:name w:val="BB6D9FCC66DE481791F115BAD72B5671"/>
    <w:rsid w:val="004F0E58"/>
  </w:style>
  <w:style w:type="paragraph" w:customStyle="1" w:styleId="42E402D202A64E088EC7328E52DE30C7">
    <w:name w:val="42E402D202A64E088EC7328E52DE30C7"/>
    <w:rsid w:val="004F0E58"/>
  </w:style>
  <w:style w:type="paragraph" w:customStyle="1" w:styleId="297204E1022F4A8CB81188BAF8102DE2">
    <w:name w:val="297204E1022F4A8CB81188BAF8102DE2"/>
    <w:rsid w:val="004F0E58"/>
  </w:style>
  <w:style w:type="paragraph" w:customStyle="1" w:styleId="B8127E335A644A27B4A17FA5EFC09427">
    <w:name w:val="B8127E335A644A27B4A17FA5EFC09427"/>
    <w:rsid w:val="004F0E58"/>
  </w:style>
  <w:style w:type="paragraph" w:customStyle="1" w:styleId="32359ACAA246497A97C5D4E05B26FF1C">
    <w:name w:val="32359ACAA246497A97C5D4E05B26FF1C"/>
    <w:rsid w:val="004F0E58"/>
  </w:style>
  <w:style w:type="paragraph" w:customStyle="1" w:styleId="B474CB58CC834B7285D05DF1944DC517">
    <w:name w:val="B474CB58CC834B7285D05DF1944DC517"/>
    <w:rsid w:val="004F0E58"/>
  </w:style>
  <w:style w:type="paragraph" w:customStyle="1" w:styleId="F6E42B07308B4697B6931B26B4780C71">
    <w:name w:val="F6E42B07308B4697B6931B26B4780C71"/>
    <w:rsid w:val="004F0E58"/>
  </w:style>
  <w:style w:type="paragraph" w:customStyle="1" w:styleId="44C3F4E5A11D49118B96D3BD24CC8778">
    <w:name w:val="44C3F4E5A11D49118B96D3BD24CC8778"/>
    <w:rsid w:val="004F0E58"/>
  </w:style>
  <w:style w:type="paragraph" w:customStyle="1" w:styleId="F6E42B07308B4697B6931B26B4780C711">
    <w:name w:val="F6E42B07308B4697B6931B26B4780C711"/>
    <w:rsid w:val="005439F0"/>
    <w:pPr>
      <w:spacing w:after="0" w:line="240" w:lineRule="auto"/>
    </w:pPr>
    <w:rPr>
      <w:rFonts w:ascii="Arial Narrow" w:eastAsiaTheme="minorHAnsi" w:hAnsi="Arial Narrow"/>
      <w:lang w:eastAsia="en-US"/>
    </w:rPr>
  </w:style>
  <w:style w:type="paragraph" w:customStyle="1" w:styleId="17CD866B738541DD83BFF1463B48B7EC1">
    <w:name w:val="17CD866B738541DD83BFF1463B48B7EC1"/>
    <w:rsid w:val="005439F0"/>
    <w:pPr>
      <w:spacing w:after="0" w:line="240" w:lineRule="auto"/>
    </w:pPr>
    <w:rPr>
      <w:rFonts w:ascii="Arial Narrow" w:eastAsiaTheme="minorHAnsi" w:hAnsi="Arial Narrow"/>
      <w:lang w:eastAsia="en-US"/>
    </w:rPr>
  </w:style>
  <w:style w:type="paragraph" w:customStyle="1" w:styleId="2C5A11DB71E44C549D76906BCAC5C5A61">
    <w:name w:val="2C5A11DB71E44C549D76906BCAC5C5A61"/>
    <w:rsid w:val="005439F0"/>
    <w:pPr>
      <w:spacing w:after="0" w:line="240" w:lineRule="auto"/>
    </w:pPr>
    <w:rPr>
      <w:rFonts w:ascii="Arial Narrow" w:eastAsiaTheme="minorHAnsi" w:hAnsi="Arial Narrow"/>
      <w:lang w:eastAsia="en-US"/>
    </w:rPr>
  </w:style>
  <w:style w:type="paragraph" w:customStyle="1" w:styleId="7CCE2B4DDCE243558D295DE386FCD9AF1">
    <w:name w:val="7CCE2B4DDCE243558D295DE386FCD9AF1"/>
    <w:rsid w:val="005439F0"/>
    <w:pPr>
      <w:spacing w:after="0" w:line="240" w:lineRule="auto"/>
    </w:pPr>
    <w:rPr>
      <w:rFonts w:ascii="Arial Narrow" w:eastAsiaTheme="minorHAnsi" w:hAnsi="Arial Narrow"/>
      <w:lang w:eastAsia="en-US"/>
    </w:rPr>
  </w:style>
  <w:style w:type="paragraph" w:customStyle="1" w:styleId="7DD856CD61814C0B8D73C7776656E19416">
    <w:name w:val="7DD856CD61814C0B8D73C7776656E19416"/>
    <w:rsid w:val="005439F0"/>
    <w:pPr>
      <w:spacing w:after="0" w:line="240" w:lineRule="auto"/>
    </w:pPr>
    <w:rPr>
      <w:rFonts w:ascii="Arial Narrow" w:eastAsiaTheme="minorHAnsi" w:hAnsi="Arial Narrow"/>
      <w:lang w:eastAsia="en-US"/>
    </w:rPr>
  </w:style>
  <w:style w:type="paragraph" w:customStyle="1" w:styleId="7303A070E59449D49FF64B2218D5BACF15">
    <w:name w:val="7303A070E59449D49FF64B2218D5BACF15"/>
    <w:rsid w:val="005439F0"/>
    <w:pPr>
      <w:spacing w:after="0" w:line="240" w:lineRule="auto"/>
    </w:pPr>
    <w:rPr>
      <w:rFonts w:ascii="Arial Narrow" w:eastAsiaTheme="minorHAnsi" w:hAnsi="Arial Narrow"/>
      <w:lang w:eastAsia="en-US"/>
    </w:rPr>
  </w:style>
  <w:style w:type="paragraph" w:customStyle="1" w:styleId="65A25AA2E15F466188C939A31592C51812">
    <w:name w:val="65A25AA2E15F466188C939A31592C51812"/>
    <w:rsid w:val="005439F0"/>
    <w:pPr>
      <w:spacing w:after="0" w:line="240" w:lineRule="auto"/>
    </w:pPr>
    <w:rPr>
      <w:rFonts w:ascii="Arial Narrow" w:eastAsiaTheme="minorHAnsi" w:hAnsi="Arial Narrow"/>
      <w:lang w:eastAsia="en-US"/>
    </w:rPr>
  </w:style>
  <w:style w:type="paragraph" w:customStyle="1" w:styleId="359BE96BDCF946DFAED90CFDF534CA44">
    <w:name w:val="359BE96BDCF946DFAED90CFDF534CA44"/>
    <w:rsid w:val="005439F0"/>
    <w:pPr>
      <w:spacing w:after="0" w:line="240" w:lineRule="auto"/>
    </w:pPr>
    <w:rPr>
      <w:rFonts w:ascii="Arial Narrow" w:eastAsiaTheme="minorHAnsi" w:hAnsi="Arial Narrow"/>
      <w:lang w:eastAsia="en-US"/>
    </w:rPr>
  </w:style>
  <w:style w:type="paragraph" w:customStyle="1" w:styleId="775C0253905143BF9AD036E83E53FB233">
    <w:name w:val="775C0253905143BF9AD036E83E53FB233"/>
    <w:rsid w:val="005439F0"/>
    <w:pPr>
      <w:spacing w:after="0" w:line="240" w:lineRule="auto"/>
    </w:pPr>
    <w:rPr>
      <w:rFonts w:ascii="Arial Narrow" w:eastAsiaTheme="minorHAnsi" w:hAnsi="Arial Narrow"/>
      <w:lang w:eastAsia="en-US"/>
    </w:rPr>
  </w:style>
  <w:style w:type="paragraph" w:customStyle="1" w:styleId="D3DD65A2679E40048327D2F77CC7A7C39">
    <w:name w:val="D3DD65A2679E40048327D2F77CC7A7C39"/>
    <w:rsid w:val="005439F0"/>
    <w:pPr>
      <w:spacing w:after="0" w:line="240" w:lineRule="auto"/>
    </w:pPr>
    <w:rPr>
      <w:rFonts w:ascii="Arial Narrow" w:eastAsiaTheme="minorHAnsi" w:hAnsi="Arial Narrow"/>
      <w:lang w:eastAsia="en-US"/>
    </w:rPr>
  </w:style>
  <w:style w:type="paragraph" w:customStyle="1" w:styleId="C5935701E37B40D7BF589CB67EFB0CB918">
    <w:name w:val="C5935701E37B40D7BF589CB67EFB0CB918"/>
    <w:rsid w:val="005439F0"/>
    <w:pPr>
      <w:spacing w:after="0" w:line="240" w:lineRule="auto"/>
    </w:pPr>
    <w:rPr>
      <w:rFonts w:ascii="Arial Narrow" w:eastAsiaTheme="minorHAnsi" w:hAnsi="Arial Narrow"/>
      <w:lang w:eastAsia="en-US"/>
    </w:rPr>
  </w:style>
  <w:style w:type="paragraph" w:customStyle="1" w:styleId="2C8EDD71D81A45BB8F3B81136731FB2E4">
    <w:name w:val="2C8EDD71D81A45BB8F3B81136731FB2E4"/>
    <w:rsid w:val="005439F0"/>
    <w:pPr>
      <w:spacing w:after="0" w:line="240" w:lineRule="auto"/>
    </w:pPr>
    <w:rPr>
      <w:rFonts w:ascii="Arial Narrow" w:eastAsiaTheme="minorHAnsi" w:hAnsi="Arial Narrow"/>
      <w:lang w:eastAsia="en-US"/>
    </w:rPr>
  </w:style>
  <w:style w:type="paragraph" w:customStyle="1" w:styleId="035B8B842C4C4CDDB5049E5015C9E3EF1">
    <w:name w:val="035B8B842C4C4CDDB5049E5015C9E3EF1"/>
    <w:rsid w:val="005439F0"/>
    <w:pPr>
      <w:spacing w:after="0" w:line="240" w:lineRule="auto"/>
    </w:pPr>
    <w:rPr>
      <w:rFonts w:ascii="Arial Narrow" w:eastAsiaTheme="minorHAnsi" w:hAnsi="Arial Narrow"/>
      <w:lang w:eastAsia="en-US"/>
    </w:rPr>
  </w:style>
  <w:style w:type="paragraph" w:customStyle="1" w:styleId="687595887A9746DD9D87DC6598B9B6A2">
    <w:name w:val="687595887A9746DD9D87DC6598B9B6A2"/>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2">
    <w:name w:val="F6E42B07308B4697B6931B26B4780C712"/>
    <w:rsid w:val="005439F0"/>
    <w:pPr>
      <w:spacing w:after="0" w:line="240" w:lineRule="auto"/>
    </w:pPr>
    <w:rPr>
      <w:rFonts w:ascii="Arial Narrow" w:eastAsiaTheme="minorHAnsi" w:hAnsi="Arial Narrow"/>
      <w:lang w:eastAsia="en-US"/>
    </w:rPr>
  </w:style>
  <w:style w:type="paragraph" w:customStyle="1" w:styleId="17CD866B738541DD83BFF1463B48B7EC2">
    <w:name w:val="17CD866B738541DD83BFF1463B48B7EC2"/>
    <w:rsid w:val="005439F0"/>
    <w:pPr>
      <w:spacing w:after="0" w:line="240" w:lineRule="auto"/>
    </w:pPr>
    <w:rPr>
      <w:rFonts w:ascii="Arial Narrow" w:eastAsiaTheme="minorHAnsi" w:hAnsi="Arial Narrow"/>
      <w:lang w:eastAsia="en-US"/>
    </w:rPr>
  </w:style>
  <w:style w:type="paragraph" w:customStyle="1" w:styleId="2C5A11DB71E44C549D76906BCAC5C5A62">
    <w:name w:val="2C5A11DB71E44C549D76906BCAC5C5A62"/>
    <w:rsid w:val="005439F0"/>
    <w:pPr>
      <w:spacing w:after="0" w:line="240" w:lineRule="auto"/>
    </w:pPr>
    <w:rPr>
      <w:rFonts w:ascii="Arial Narrow" w:eastAsiaTheme="minorHAnsi" w:hAnsi="Arial Narrow"/>
      <w:lang w:eastAsia="en-US"/>
    </w:rPr>
  </w:style>
  <w:style w:type="paragraph" w:customStyle="1" w:styleId="7CCE2B4DDCE243558D295DE386FCD9AF2">
    <w:name w:val="7CCE2B4DDCE243558D295DE386FCD9AF2"/>
    <w:rsid w:val="005439F0"/>
    <w:pPr>
      <w:spacing w:after="0" w:line="240" w:lineRule="auto"/>
    </w:pPr>
    <w:rPr>
      <w:rFonts w:ascii="Arial Narrow" w:eastAsiaTheme="minorHAnsi" w:hAnsi="Arial Narrow"/>
      <w:lang w:eastAsia="en-US"/>
    </w:rPr>
  </w:style>
  <w:style w:type="paragraph" w:customStyle="1" w:styleId="7DD856CD61814C0B8D73C7776656E19417">
    <w:name w:val="7DD856CD61814C0B8D73C7776656E19417"/>
    <w:rsid w:val="005439F0"/>
    <w:pPr>
      <w:spacing w:after="0" w:line="240" w:lineRule="auto"/>
    </w:pPr>
    <w:rPr>
      <w:rFonts w:ascii="Arial Narrow" w:eastAsiaTheme="minorHAnsi" w:hAnsi="Arial Narrow"/>
      <w:lang w:eastAsia="en-US"/>
    </w:rPr>
  </w:style>
  <w:style w:type="paragraph" w:customStyle="1" w:styleId="7303A070E59449D49FF64B2218D5BACF16">
    <w:name w:val="7303A070E59449D49FF64B2218D5BACF16"/>
    <w:rsid w:val="005439F0"/>
    <w:pPr>
      <w:spacing w:after="0" w:line="240" w:lineRule="auto"/>
    </w:pPr>
    <w:rPr>
      <w:rFonts w:ascii="Arial Narrow" w:eastAsiaTheme="minorHAnsi" w:hAnsi="Arial Narrow"/>
      <w:lang w:eastAsia="en-US"/>
    </w:rPr>
  </w:style>
  <w:style w:type="paragraph" w:customStyle="1" w:styleId="65A25AA2E15F466188C939A31592C51813">
    <w:name w:val="65A25AA2E15F466188C939A31592C51813"/>
    <w:rsid w:val="005439F0"/>
    <w:pPr>
      <w:spacing w:after="0" w:line="240" w:lineRule="auto"/>
    </w:pPr>
    <w:rPr>
      <w:rFonts w:ascii="Arial Narrow" w:eastAsiaTheme="minorHAnsi" w:hAnsi="Arial Narrow"/>
      <w:lang w:eastAsia="en-US"/>
    </w:rPr>
  </w:style>
  <w:style w:type="paragraph" w:customStyle="1" w:styleId="359BE96BDCF946DFAED90CFDF534CA441">
    <w:name w:val="359BE96BDCF946DFAED90CFDF534CA441"/>
    <w:rsid w:val="005439F0"/>
    <w:pPr>
      <w:spacing w:after="0" w:line="240" w:lineRule="auto"/>
    </w:pPr>
    <w:rPr>
      <w:rFonts w:ascii="Arial Narrow" w:eastAsiaTheme="minorHAnsi" w:hAnsi="Arial Narrow"/>
      <w:lang w:eastAsia="en-US"/>
    </w:rPr>
  </w:style>
  <w:style w:type="paragraph" w:customStyle="1" w:styleId="775C0253905143BF9AD036E83E53FB234">
    <w:name w:val="775C0253905143BF9AD036E83E53FB234"/>
    <w:rsid w:val="005439F0"/>
    <w:pPr>
      <w:spacing w:after="0" w:line="240" w:lineRule="auto"/>
    </w:pPr>
    <w:rPr>
      <w:rFonts w:ascii="Arial Narrow" w:eastAsiaTheme="minorHAnsi" w:hAnsi="Arial Narrow"/>
      <w:lang w:eastAsia="en-US"/>
    </w:rPr>
  </w:style>
  <w:style w:type="paragraph" w:customStyle="1" w:styleId="2930128F1091406095B187E4E0A90370">
    <w:name w:val="2930128F1091406095B187E4E0A90370"/>
    <w:rsid w:val="005439F0"/>
    <w:pPr>
      <w:spacing w:after="0" w:line="240" w:lineRule="auto"/>
    </w:pPr>
    <w:rPr>
      <w:rFonts w:ascii="Arial Narrow" w:eastAsiaTheme="minorHAnsi" w:hAnsi="Arial Narrow"/>
      <w:lang w:eastAsia="en-US"/>
    </w:rPr>
  </w:style>
  <w:style w:type="paragraph" w:customStyle="1" w:styleId="D3DD65A2679E40048327D2F77CC7A7C310">
    <w:name w:val="D3DD65A2679E40048327D2F77CC7A7C310"/>
    <w:rsid w:val="005439F0"/>
    <w:pPr>
      <w:spacing w:after="0" w:line="240" w:lineRule="auto"/>
    </w:pPr>
    <w:rPr>
      <w:rFonts w:ascii="Arial Narrow" w:eastAsiaTheme="minorHAnsi" w:hAnsi="Arial Narrow"/>
      <w:lang w:eastAsia="en-US"/>
    </w:rPr>
  </w:style>
  <w:style w:type="paragraph" w:customStyle="1" w:styleId="C5935701E37B40D7BF589CB67EFB0CB919">
    <w:name w:val="C5935701E37B40D7BF589CB67EFB0CB919"/>
    <w:rsid w:val="005439F0"/>
    <w:pPr>
      <w:spacing w:after="0" w:line="240" w:lineRule="auto"/>
    </w:pPr>
    <w:rPr>
      <w:rFonts w:ascii="Arial Narrow" w:eastAsiaTheme="minorHAnsi" w:hAnsi="Arial Narrow"/>
      <w:lang w:eastAsia="en-US"/>
    </w:rPr>
  </w:style>
  <w:style w:type="paragraph" w:customStyle="1" w:styleId="2C8EDD71D81A45BB8F3B81136731FB2E5">
    <w:name w:val="2C8EDD71D81A45BB8F3B81136731FB2E5"/>
    <w:rsid w:val="005439F0"/>
    <w:pPr>
      <w:spacing w:after="0" w:line="240" w:lineRule="auto"/>
    </w:pPr>
    <w:rPr>
      <w:rFonts w:ascii="Arial Narrow" w:eastAsiaTheme="minorHAnsi" w:hAnsi="Arial Narrow"/>
      <w:lang w:eastAsia="en-US"/>
    </w:rPr>
  </w:style>
  <w:style w:type="paragraph" w:customStyle="1" w:styleId="035B8B842C4C4CDDB5049E5015C9E3EF2">
    <w:name w:val="035B8B842C4C4CDDB5049E5015C9E3EF2"/>
    <w:rsid w:val="005439F0"/>
    <w:pPr>
      <w:spacing w:after="0" w:line="240" w:lineRule="auto"/>
    </w:pPr>
    <w:rPr>
      <w:rFonts w:ascii="Arial Narrow" w:eastAsiaTheme="minorHAnsi" w:hAnsi="Arial Narrow"/>
      <w:lang w:eastAsia="en-US"/>
    </w:rPr>
  </w:style>
  <w:style w:type="paragraph" w:customStyle="1" w:styleId="687595887A9746DD9D87DC6598B9B6A21">
    <w:name w:val="687595887A9746DD9D87DC6598B9B6A21"/>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3">
    <w:name w:val="F6E42B07308B4697B6931B26B4780C713"/>
    <w:rsid w:val="005439F0"/>
    <w:pPr>
      <w:spacing w:after="0" w:line="240" w:lineRule="auto"/>
    </w:pPr>
    <w:rPr>
      <w:rFonts w:ascii="Arial Narrow" w:eastAsiaTheme="minorHAnsi" w:hAnsi="Arial Narrow"/>
      <w:lang w:eastAsia="en-US"/>
    </w:rPr>
  </w:style>
  <w:style w:type="paragraph" w:customStyle="1" w:styleId="17CD866B738541DD83BFF1463B48B7EC3">
    <w:name w:val="17CD866B738541DD83BFF1463B48B7EC3"/>
    <w:rsid w:val="005439F0"/>
    <w:pPr>
      <w:spacing w:after="0" w:line="240" w:lineRule="auto"/>
    </w:pPr>
    <w:rPr>
      <w:rFonts w:ascii="Arial Narrow" w:eastAsiaTheme="minorHAnsi" w:hAnsi="Arial Narrow"/>
      <w:lang w:eastAsia="en-US"/>
    </w:rPr>
  </w:style>
  <w:style w:type="paragraph" w:customStyle="1" w:styleId="2C5A11DB71E44C549D76906BCAC5C5A63">
    <w:name w:val="2C5A11DB71E44C549D76906BCAC5C5A63"/>
    <w:rsid w:val="005439F0"/>
    <w:pPr>
      <w:spacing w:after="0" w:line="240" w:lineRule="auto"/>
    </w:pPr>
    <w:rPr>
      <w:rFonts w:ascii="Arial Narrow" w:eastAsiaTheme="minorHAnsi" w:hAnsi="Arial Narrow"/>
      <w:lang w:eastAsia="en-US"/>
    </w:rPr>
  </w:style>
  <w:style w:type="paragraph" w:customStyle="1" w:styleId="7CCE2B4DDCE243558D295DE386FCD9AF3">
    <w:name w:val="7CCE2B4DDCE243558D295DE386FCD9AF3"/>
    <w:rsid w:val="005439F0"/>
    <w:pPr>
      <w:spacing w:after="0" w:line="240" w:lineRule="auto"/>
    </w:pPr>
    <w:rPr>
      <w:rFonts w:ascii="Arial Narrow" w:eastAsiaTheme="minorHAnsi" w:hAnsi="Arial Narrow"/>
      <w:lang w:eastAsia="en-US"/>
    </w:rPr>
  </w:style>
  <w:style w:type="paragraph" w:customStyle="1" w:styleId="7DD856CD61814C0B8D73C7776656E19418">
    <w:name w:val="7DD856CD61814C0B8D73C7776656E19418"/>
    <w:rsid w:val="005439F0"/>
    <w:pPr>
      <w:spacing w:after="0" w:line="240" w:lineRule="auto"/>
    </w:pPr>
    <w:rPr>
      <w:rFonts w:ascii="Arial Narrow" w:eastAsiaTheme="minorHAnsi" w:hAnsi="Arial Narrow"/>
      <w:lang w:eastAsia="en-US"/>
    </w:rPr>
  </w:style>
  <w:style w:type="paragraph" w:customStyle="1" w:styleId="7303A070E59449D49FF64B2218D5BACF17">
    <w:name w:val="7303A070E59449D49FF64B2218D5BACF17"/>
    <w:rsid w:val="005439F0"/>
    <w:pPr>
      <w:spacing w:after="0" w:line="240" w:lineRule="auto"/>
    </w:pPr>
    <w:rPr>
      <w:rFonts w:ascii="Arial Narrow" w:eastAsiaTheme="minorHAnsi" w:hAnsi="Arial Narrow"/>
      <w:lang w:eastAsia="en-US"/>
    </w:rPr>
  </w:style>
  <w:style w:type="paragraph" w:customStyle="1" w:styleId="65A25AA2E15F466188C939A31592C51814">
    <w:name w:val="65A25AA2E15F466188C939A31592C51814"/>
    <w:rsid w:val="005439F0"/>
    <w:pPr>
      <w:spacing w:after="0" w:line="240" w:lineRule="auto"/>
    </w:pPr>
    <w:rPr>
      <w:rFonts w:ascii="Arial Narrow" w:eastAsiaTheme="minorHAnsi" w:hAnsi="Arial Narrow"/>
      <w:lang w:eastAsia="en-US"/>
    </w:rPr>
  </w:style>
  <w:style w:type="paragraph" w:customStyle="1" w:styleId="359BE96BDCF946DFAED90CFDF534CA442">
    <w:name w:val="359BE96BDCF946DFAED90CFDF534CA442"/>
    <w:rsid w:val="005439F0"/>
    <w:pPr>
      <w:spacing w:after="0" w:line="240" w:lineRule="auto"/>
    </w:pPr>
    <w:rPr>
      <w:rFonts w:ascii="Arial Narrow" w:eastAsiaTheme="minorHAnsi" w:hAnsi="Arial Narrow"/>
      <w:lang w:eastAsia="en-US"/>
    </w:rPr>
  </w:style>
  <w:style w:type="paragraph" w:customStyle="1" w:styleId="775C0253905143BF9AD036E83E53FB235">
    <w:name w:val="775C0253905143BF9AD036E83E53FB235"/>
    <w:rsid w:val="005439F0"/>
    <w:pPr>
      <w:spacing w:after="0" w:line="240" w:lineRule="auto"/>
    </w:pPr>
    <w:rPr>
      <w:rFonts w:ascii="Arial Narrow" w:eastAsiaTheme="minorHAnsi" w:hAnsi="Arial Narrow"/>
      <w:lang w:eastAsia="en-US"/>
    </w:rPr>
  </w:style>
  <w:style w:type="paragraph" w:customStyle="1" w:styleId="2930128F1091406095B187E4E0A903701">
    <w:name w:val="2930128F1091406095B187E4E0A903701"/>
    <w:rsid w:val="005439F0"/>
    <w:pPr>
      <w:spacing w:after="0" w:line="240" w:lineRule="auto"/>
    </w:pPr>
    <w:rPr>
      <w:rFonts w:ascii="Arial Narrow" w:eastAsiaTheme="minorHAnsi" w:hAnsi="Arial Narrow"/>
      <w:lang w:eastAsia="en-US"/>
    </w:rPr>
  </w:style>
  <w:style w:type="paragraph" w:customStyle="1" w:styleId="D3DD65A2679E40048327D2F77CC7A7C311">
    <w:name w:val="D3DD65A2679E40048327D2F77CC7A7C311"/>
    <w:rsid w:val="005439F0"/>
    <w:pPr>
      <w:spacing w:after="0" w:line="240" w:lineRule="auto"/>
    </w:pPr>
    <w:rPr>
      <w:rFonts w:ascii="Arial Narrow" w:eastAsiaTheme="minorHAnsi" w:hAnsi="Arial Narrow"/>
      <w:lang w:eastAsia="en-US"/>
    </w:rPr>
  </w:style>
  <w:style w:type="paragraph" w:customStyle="1" w:styleId="C5935701E37B40D7BF589CB67EFB0CB920">
    <w:name w:val="C5935701E37B40D7BF589CB67EFB0CB920"/>
    <w:rsid w:val="005439F0"/>
    <w:pPr>
      <w:spacing w:after="0" w:line="240" w:lineRule="auto"/>
    </w:pPr>
    <w:rPr>
      <w:rFonts w:ascii="Arial Narrow" w:eastAsiaTheme="minorHAnsi" w:hAnsi="Arial Narrow"/>
      <w:lang w:eastAsia="en-US"/>
    </w:rPr>
  </w:style>
  <w:style w:type="paragraph" w:customStyle="1" w:styleId="2C8EDD71D81A45BB8F3B81136731FB2E6">
    <w:name w:val="2C8EDD71D81A45BB8F3B81136731FB2E6"/>
    <w:rsid w:val="005439F0"/>
    <w:pPr>
      <w:spacing w:after="0" w:line="240" w:lineRule="auto"/>
    </w:pPr>
    <w:rPr>
      <w:rFonts w:ascii="Arial Narrow" w:eastAsiaTheme="minorHAnsi" w:hAnsi="Arial Narrow"/>
      <w:lang w:eastAsia="en-US"/>
    </w:rPr>
  </w:style>
  <w:style w:type="paragraph" w:customStyle="1" w:styleId="035B8B842C4C4CDDB5049E5015C9E3EF3">
    <w:name w:val="035B8B842C4C4CDDB5049E5015C9E3EF3"/>
    <w:rsid w:val="005439F0"/>
    <w:pPr>
      <w:spacing w:after="0" w:line="240" w:lineRule="auto"/>
    </w:pPr>
    <w:rPr>
      <w:rFonts w:ascii="Arial Narrow" w:eastAsiaTheme="minorHAnsi" w:hAnsi="Arial Narrow"/>
      <w:lang w:eastAsia="en-US"/>
    </w:rPr>
  </w:style>
  <w:style w:type="paragraph" w:customStyle="1" w:styleId="687595887A9746DD9D87DC6598B9B6A22">
    <w:name w:val="687595887A9746DD9D87DC6598B9B6A22"/>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4">
    <w:name w:val="F6E42B07308B4697B6931B26B4780C714"/>
    <w:rsid w:val="005439F0"/>
    <w:pPr>
      <w:spacing w:after="0" w:line="240" w:lineRule="auto"/>
    </w:pPr>
    <w:rPr>
      <w:rFonts w:ascii="Arial Narrow" w:eastAsiaTheme="minorHAnsi" w:hAnsi="Arial Narrow"/>
      <w:lang w:eastAsia="en-US"/>
    </w:rPr>
  </w:style>
  <w:style w:type="paragraph" w:customStyle="1" w:styleId="17CD866B738541DD83BFF1463B48B7EC4">
    <w:name w:val="17CD866B738541DD83BFF1463B48B7EC4"/>
    <w:rsid w:val="005439F0"/>
    <w:pPr>
      <w:spacing w:after="0" w:line="240" w:lineRule="auto"/>
    </w:pPr>
    <w:rPr>
      <w:rFonts w:ascii="Arial Narrow" w:eastAsiaTheme="minorHAnsi" w:hAnsi="Arial Narrow"/>
      <w:lang w:eastAsia="en-US"/>
    </w:rPr>
  </w:style>
  <w:style w:type="paragraph" w:customStyle="1" w:styleId="2C5A11DB71E44C549D76906BCAC5C5A64">
    <w:name w:val="2C5A11DB71E44C549D76906BCAC5C5A64"/>
    <w:rsid w:val="005439F0"/>
    <w:pPr>
      <w:spacing w:after="0" w:line="240" w:lineRule="auto"/>
    </w:pPr>
    <w:rPr>
      <w:rFonts w:ascii="Arial Narrow" w:eastAsiaTheme="minorHAnsi" w:hAnsi="Arial Narrow"/>
      <w:lang w:eastAsia="en-US"/>
    </w:rPr>
  </w:style>
  <w:style w:type="paragraph" w:customStyle="1" w:styleId="7CCE2B4DDCE243558D295DE386FCD9AF4">
    <w:name w:val="7CCE2B4DDCE243558D295DE386FCD9AF4"/>
    <w:rsid w:val="005439F0"/>
    <w:pPr>
      <w:spacing w:after="0" w:line="240" w:lineRule="auto"/>
    </w:pPr>
    <w:rPr>
      <w:rFonts w:ascii="Arial Narrow" w:eastAsiaTheme="minorHAnsi" w:hAnsi="Arial Narrow"/>
      <w:lang w:eastAsia="en-US"/>
    </w:rPr>
  </w:style>
  <w:style w:type="paragraph" w:customStyle="1" w:styleId="7DD856CD61814C0B8D73C7776656E19419">
    <w:name w:val="7DD856CD61814C0B8D73C7776656E19419"/>
    <w:rsid w:val="005439F0"/>
    <w:pPr>
      <w:spacing w:after="0" w:line="240" w:lineRule="auto"/>
    </w:pPr>
    <w:rPr>
      <w:rFonts w:ascii="Arial Narrow" w:eastAsiaTheme="minorHAnsi" w:hAnsi="Arial Narrow"/>
      <w:lang w:eastAsia="en-US"/>
    </w:rPr>
  </w:style>
  <w:style w:type="paragraph" w:customStyle="1" w:styleId="7303A070E59449D49FF64B2218D5BACF18">
    <w:name w:val="7303A070E59449D49FF64B2218D5BACF18"/>
    <w:rsid w:val="005439F0"/>
    <w:pPr>
      <w:spacing w:after="0" w:line="240" w:lineRule="auto"/>
    </w:pPr>
    <w:rPr>
      <w:rFonts w:ascii="Arial Narrow" w:eastAsiaTheme="minorHAnsi" w:hAnsi="Arial Narrow"/>
      <w:lang w:eastAsia="en-US"/>
    </w:rPr>
  </w:style>
  <w:style w:type="paragraph" w:customStyle="1" w:styleId="65A25AA2E15F466188C939A31592C51815">
    <w:name w:val="65A25AA2E15F466188C939A31592C51815"/>
    <w:rsid w:val="005439F0"/>
    <w:pPr>
      <w:spacing w:after="0" w:line="240" w:lineRule="auto"/>
    </w:pPr>
    <w:rPr>
      <w:rFonts w:ascii="Arial Narrow" w:eastAsiaTheme="minorHAnsi" w:hAnsi="Arial Narrow"/>
      <w:lang w:eastAsia="en-US"/>
    </w:rPr>
  </w:style>
  <w:style w:type="paragraph" w:customStyle="1" w:styleId="359BE96BDCF946DFAED90CFDF534CA443">
    <w:name w:val="359BE96BDCF946DFAED90CFDF534CA443"/>
    <w:rsid w:val="005439F0"/>
    <w:pPr>
      <w:spacing w:after="0" w:line="240" w:lineRule="auto"/>
    </w:pPr>
    <w:rPr>
      <w:rFonts w:ascii="Arial Narrow" w:eastAsiaTheme="minorHAnsi" w:hAnsi="Arial Narrow"/>
      <w:lang w:eastAsia="en-US"/>
    </w:rPr>
  </w:style>
  <w:style w:type="paragraph" w:customStyle="1" w:styleId="775C0253905143BF9AD036E83E53FB236">
    <w:name w:val="775C0253905143BF9AD036E83E53FB236"/>
    <w:rsid w:val="005439F0"/>
    <w:pPr>
      <w:spacing w:after="0" w:line="240" w:lineRule="auto"/>
    </w:pPr>
    <w:rPr>
      <w:rFonts w:ascii="Arial Narrow" w:eastAsiaTheme="minorHAnsi" w:hAnsi="Arial Narrow"/>
      <w:lang w:eastAsia="en-US"/>
    </w:rPr>
  </w:style>
  <w:style w:type="paragraph" w:customStyle="1" w:styleId="2930128F1091406095B187E4E0A903702">
    <w:name w:val="2930128F1091406095B187E4E0A903702"/>
    <w:rsid w:val="005439F0"/>
    <w:pPr>
      <w:spacing w:after="0" w:line="240" w:lineRule="auto"/>
    </w:pPr>
    <w:rPr>
      <w:rFonts w:ascii="Arial Narrow" w:eastAsiaTheme="minorHAnsi" w:hAnsi="Arial Narrow"/>
      <w:lang w:eastAsia="en-US"/>
    </w:rPr>
  </w:style>
  <w:style w:type="paragraph" w:customStyle="1" w:styleId="D3DD65A2679E40048327D2F77CC7A7C312">
    <w:name w:val="D3DD65A2679E40048327D2F77CC7A7C312"/>
    <w:rsid w:val="005439F0"/>
    <w:pPr>
      <w:spacing w:after="0" w:line="240" w:lineRule="auto"/>
    </w:pPr>
    <w:rPr>
      <w:rFonts w:ascii="Arial Narrow" w:eastAsiaTheme="minorHAnsi" w:hAnsi="Arial Narrow"/>
      <w:lang w:eastAsia="en-US"/>
    </w:rPr>
  </w:style>
  <w:style w:type="paragraph" w:customStyle="1" w:styleId="C5935701E37B40D7BF589CB67EFB0CB921">
    <w:name w:val="C5935701E37B40D7BF589CB67EFB0CB921"/>
    <w:rsid w:val="005439F0"/>
    <w:pPr>
      <w:spacing w:after="0" w:line="240" w:lineRule="auto"/>
    </w:pPr>
    <w:rPr>
      <w:rFonts w:ascii="Arial Narrow" w:eastAsiaTheme="minorHAnsi" w:hAnsi="Arial Narrow"/>
      <w:lang w:eastAsia="en-US"/>
    </w:rPr>
  </w:style>
  <w:style w:type="paragraph" w:customStyle="1" w:styleId="2C8EDD71D81A45BB8F3B81136731FB2E7">
    <w:name w:val="2C8EDD71D81A45BB8F3B81136731FB2E7"/>
    <w:rsid w:val="005439F0"/>
    <w:pPr>
      <w:spacing w:after="0" w:line="240" w:lineRule="auto"/>
    </w:pPr>
    <w:rPr>
      <w:rFonts w:ascii="Arial Narrow" w:eastAsiaTheme="minorHAnsi" w:hAnsi="Arial Narrow"/>
      <w:lang w:eastAsia="en-US"/>
    </w:rPr>
  </w:style>
  <w:style w:type="paragraph" w:customStyle="1" w:styleId="035B8B842C4C4CDDB5049E5015C9E3EF4">
    <w:name w:val="035B8B842C4C4CDDB5049E5015C9E3EF4"/>
    <w:rsid w:val="005439F0"/>
    <w:pPr>
      <w:spacing w:after="0" w:line="240" w:lineRule="auto"/>
    </w:pPr>
    <w:rPr>
      <w:rFonts w:ascii="Arial Narrow" w:eastAsiaTheme="minorHAnsi" w:hAnsi="Arial Narrow"/>
      <w:lang w:eastAsia="en-US"/>
    </w:rPr>
  </w:style>
  <w:style w:type="paragraph" w:customStyle="1" w:styleId="687595887A9746DD9D87DC6598B9B6A23">
    <w:name w:val="687595887A9746DD9D87DC6598B9B6A23"/>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1F942A10D99A4B57B646BF8BC4494D8B">
    <w:name w:val="1F942A10D99A4B57B646BF8BC4494D8B"/>
    <w:rsid w:val="0055234E"/>
  </w:style>
  <w:style w:type="paragraph" w:customStyle="1" w:styleId="17CD866B738541DD83BFF1463B48B7EC5">
    <w:name w:val="17CD866B738541DD83BFF1463B48B7EC5"/>
    <w:rsid w:val="007C400A"/>
    <w:pPr>
      <w:spacing w:after="0" w:line="240" w:lineRule="auto"/>
    </w:pPr>
    <w:rPr>
      <w:rFonts w:ascii="Arial Narrow" w:eastAsiaTheme="minorHAnsi" w:hAnsi="Arial Narrow"/>
      <w:lang w:eastAsia="en-US"/>
    </w:rPr>
  </w:style>
  <w:style w:type="paragraph" w:customStyle="1" w:styleId="2C5A11DB71E44C549D76906BCAC5C5A65">
    <w:name w:val="2C5A11DB71E44C549D76906BCAC5C5A65"/>
    <w:rsid w:val="007C400A"/>
    <w:pPr>
      <w:spacing w:after="0" w:line="240" w:lineRule="auto"/>
    </w:pPr>
    <w:rPr>
      <w:rFonts w:ascii="Arial Narrow" w:eastAsiaTheme="minorHAnsi" w:hAnsi="Arial Narrow"/>
      <w:lang w:eastAsia="en-US"/>
    </w:rPr>
  </w:style>
  <w:style w:type="paragraph" w:customStyle="1" w:styleId="7CCE2B4DDCE243558D295DE386FCD9AF5">
    <w:name w:val="7CCE2B4DDCE243558D295DE386FCD9AF5"/>
    <w:rsid w:val="007C400A"/>
    <w:pPr>
      <w:spacing w:after="0" w:line="240" w:lineRule="auto"/>
    </w:pPr>
    <w:rPr>
      <w:rFonts w:ascii="Arial Narrow" w:eastAsiaTheme="minorHAnsi" w:hAnsi="Arial Narrow"/>
      <w:lang w:eastAsia="en-US"/>
    </w:rPr>
  </w:style>
  <w:style w:type="paragraph" w:customStyle="1" w:styleId="7DD856CD61814C0B8D73C7776656E19420">
    <w:name w:val="7DD856CD61814C0B8D73C7776656E19420"/>
    <w:rsid w:val="007C400A"/>
    <w:pPr>
      <w:spacing w:after="0" w:line="240" w:lineRule="auto"/>
    </w:pPr>
    <w:rPr>
      <w:rFonts w:ascii="Arial Narrow" w:eastAsiaTheme="minorHAnsi" w:hAnsi="Arial Narrow"/>
      <w:lang w:eastAsia="en-US"/>
    </w:rPr>
  </w:style>
  <w:style w:type="paragraph" w:customStyle="1" w:styleId="7303A070E59449D49FF64B2218D5BACF19">
    <w:name w:val="7303A070E59449D49FF64B2218D5BACF19"/>
    <w:rsid w:val="007C400A"/>
    <w:pPr>
      <w:spacing w:after="0" w:line="240" w:lineRule="auto"/>
    </w:pPr>
    <w:rPr>
      <w:rFonts w:ascii="Arial Narrow" w:eastAsiaTheme="minorHAnsi" w:hAnsi="Arial Narrow"/>
      <w:lang w:eastAsia="en-US"/>
    </w:rPr>
  </w:style>
  <w:style w:type="paragraph" w:customStyle="1" w:styleId="65A25AA2E15F466188C939A31592C51816">
    <w:name w:val="65A25AA2E15F466188C939A31592C51816"/>
    <w:rsid w:val="007C400A"/>
    <w:pPr>
      <w:spacing w:after="0" w:line="240" w:lineRule="auto"/>
    </w:pPr>
    <w:rPr>
      <w:rFonts w:ascii="Arial Narrow" w:eastAsiaTheme="minorHAnsi" w:hAnsi="Arial Narrow"/>
      <w:lang w:eastAsia="en-US"/>
    </w:rPr>
  </w:style>
  <w:style w:type="paragraph" w:customStyle="1" w:styleId="2930128F1091406095B187E4E0A903703">
    <w:name w:val="2930128F1091406095B187E4E0A903703"/>
    <w:rsid w:val="007C400A"/>
    <w:pPr>
      <w:spacing w:after="0" w:line="240" w:lineRule="auto"/>
    </w:pPr>
    <w:rPr>
      <w:rFonts w:ascii="Arial Narrow" w:eastAsiaTheme="minorHAnsi" w:hAnsi="Arial Narrow"/>
      <w:lang w:eastAsia="en-US"/>
    </w:rPr>
  </w:style>
  <w:style w:type="paragraph" w:customStyle="1" w:styleId="C5935701E37B40D7BF589CB67EFB0CB922">
    <w:name w:val="C5935701E37B40D7BF589CB67EFB0CB922"/>
    <w:rsid w:val="007C400A"/>
    <w:pPr>
      <w:spacing w:after="0" w:line="240" w:lineRule="auto"/>
    </w:pPr>
    <w:rPr>
      <w:rFonts w:ascii="Arial Narrow" w:eastAsiaTheme="minorHAnsi" w:hAnsi="Arial Narrow"/>
      <w:lang w:eastAsia="en-US"/>
    </w:rPr>
  </w:style>
  <w:style w:type="paragraph" w:customStyle="1" w:styleId="2C8EDD71D81A45BB8F3B81136731FB2E8">
    <w:name w:val="2C8EDD71D81A45BB8F3B81136731FB2E8"/>
    <w:rsid w:val="007C400A"/>
    <w:pPr>
      <w:spacing w:after="0" w:line="240" w:lineRule="auto"/>
    </w:pPr>
    <w:rPr>
      <w:rFonts w:ascii="Arial Narrow" w:eastAsiaTheme="minorHAnsi" w:hAnsi="Arial Narrow"/>
      <w:lang w:eastAsia="en-US"/>
    </w:rPr>
  </w:style>
  <w:style w:type="paragraph" w:customStyle="1" w:styleId="035B8B842C4C4CDDB5049E5015C9E3EF5">
    <w:name w:val="035B8B842C4C4CDDB5049E5015C9E3EF5"/>
    <w:rsid w:val="007C400A"/>
    <w:pPr>
      <w:spacing w:after="0" w:line="240" w:lineRule="auto"/>
    </w:pPr>
    <w:rPr>
      <w:rFonts w:ascii="Arial Narrow" w:eastAsiaTheme="minorHAnsi" w:hAnsi="Arial Narrow"/>
      <w:lang w:eastAsia="en-US"/>
    </w:rPr>
  </w:style>
  <w:style w:type="paragraph" w:customStyle="1" w:styleId="76E4DF4373934A6CAC050C146BF513EA">
    <w:name w:val="76E4DF4373934A6CAC050C146BF513EA"/>
    <w:rsid w:val="007C400A"/>
    <w:pPr>
      <w:tabs>
        <w:tab w:val="center" w:pos="4536"/>
        <w:tab w:val="right" w:pos="9072"/>
      </w:tabs>
      <w:spacing w:after="0" w:line="240" w:lineRule="auto"/>
      <w:jc w:val="both"/>
    </w:pPr>
    <w:rPr>
      <w:rFonts w:ascii="Arial Narrow" w:eastAsiaTheme="minorHAnsi" w:hAnsi="Arial Narrow"/>
      <w:lang w:eastAsia="en-US"/>
    </w:rPr>
  </w:style>
  <w:style w:type="paragraph" w:customStyle="1" w:styleId="17CD866B738541DD83BFF1463B48B7EC6">
    <w:name w:val="17CD866B738541DD83BFF1463B48B7EC6"/>
    <w:rsid w:val="00113595"/>
    <w:pPr>
      <w:spacing w:after="0" w:line="240" w:lineRule="auto"/>
    </w:pPr>
    <w:rPr>
      <w:rFonts w:ascii="Arial Narrow" w:eastAsiaTheme="minorHAnsi" w:hAnsi="Arial Narrow"/>
      <w:lang w:eastAsia="en-US"/>
    </w:rPr>
  </w:style>
  <w:style w:type="paragraph" w:customStyle="1" w:styleId="2C5A11DB71E44C549D76906BCAC5C5A66">
    <w:name w:val="2C5A11DB71E44C549D76906BCAC5C5A66"/>
    <w:rsid w:val="00113595"/>
    <w:pPr>
      <w:spacing w:after="0" w:line="240" w:lineRule="auto"/>
    </w:pPr>
    <w:rPr>
      <w:rFonts w:ascii="Arial Narrow" w:eastAsiaTheme="minorHAnsi" w:hAnsi="Arial Narrow"/>
      <w:lang w:eastAsia="en-US"/>
    </w:rPr>
  </w:style>
  <w:style w:type="paragraph" w:customStyle="1" w:styleId="7CCE2B4DDCE243558D295DE386FCD9AF6">
    <w:name w:val="7CCE2B4DDCE243558D295DE386FCD9AF6"/>
    <w:rsid w:val="00113595"/>
    <w:pPr>
      <w:spacing w:after="0" w:line="240" w:lineRule="auto"/>
    </w:pPr>
    <w:rPr>
      <w:rFonts w:ascii="Arial Narrow" w:eastAsiaTheme="minorHAnsi" w:hAnsi="Arial Narrow"/>
      <w:lang w:eastAsia="en-US"/>
    </w:rPr>
  </w:style>
  <w:style w:type="paragraph" w:customStyle="1" w:styleId="7DD856CD61814C0B8D73C7776656E19421">
    <w:name w:val="7DD856CD61814C0B8D73C7776656E19421"/>
    <w:rsid w:val="00113595"/>
    <w:pPr>
      <w:spacing w:after="0" w:line="240" w:lineRule="auto"/>
    </w:pPr>
    <w:rPr>
      <w:rFonts w:ascii="Arial Narrow" w:eastAsiaTheme="minorHAnsi" w:hAnsi="Arial Narrow"/>
      <w:lang w:eastAsia="en-US"/>
    </w:rPr>
  </w:style>
  <w:style w:type="paragraph" w:customStyle="1" w:styleId="7303A070E59449D49FF64B2218D5BACF20">
    <w:name w:val="7303A070E59449D49FF64B2218D5BACF20"/>
    <w:rsid w:val="00113595"/>
    <w:pPr>
      <w:spacing w:after="0" w:line="240" w:lineRule="auto"/>
    </w:pPr>
    <w:rPr>
      <w:rFonts w:ascii="Arial Narrow" w:eastAsiaTheme="minorHAnsi" w:hAnsi="Arial Narrow"/>
      <w:lang w:eastAsia="en-US"/>
    </w:rPr>
  </w:style>
  <w:style w:type="paragraph" w:customStyle="1" w:styleId="65A25AA2E15F466188C939A31592C51817">
    <w:name w:val="65A25AA2E15F466188C939A31592C51817"/>
    <w:rsid w:val="00113595"/>
    <w:pPr>
      <w:spacing w:after="0" w:line="240" w:lineRule="auto"/>
    </w:pPr>
    <w:rPr>
      <w:rFonts w:ascii="Arial Narrow" w:eastAsiaTheme="minorHAnsi" w:hAnsi="Arial Narrow"/>
      <w:lang w:eastAsia="en-US"/>
    </w:rPr>
  </w:style>
  <w:style w:type="paragraph" w:customStyle="1" w:styleId="2930128F1091406095B187E4E0A903704">
    <w:name w:val="2930128F1091406095B187E4E0A903704"/>
    <w:rsid w:val="00113595"/>
    <w:pPr>
      <w:spacing w:after="0" w:line="240" w:lineRule="auto"/>
    </w:pPr>
    <w:rPr>
      <w:rFonts w:ascii="Arial Narrow" w:eastAsiaTheme="minorHAnsi" w:hAnsi="Arial Narrow"/>
      <w:lang w:eastAsia="en-US"/>
    </w:rPr>
  </w:style>
  <w:style w:type="paragraph" w:customStyle="1" w:styleId="C5935701E37B40D7BF589CB67EFB0CB923">
    <w:name w:val="C5935701E37B40D7BF589CB67EFB0CB923"/>
    <w:rsid w:val="00113595"/>
    <w:pPr>
      <w:spacing w:after="0" w:line="240" w:lineRule="auto"/>
    </w:pPr>
    <w:rPr>
      <w:rFonts w:ascii="Arial Narrow" w:eastAsiaTheme="minorHAnsi" w:hAnsi="Arial Narrow"/>
      <w:lang w:eastAsia="en-US"/>
    </w:rPr>
  </w:style>
  <w:style w:type="paragraph" w:customStyle="1" w:styleId="2C8EDD71D81A45BB8F3B81136731FB2E9">
    <w:name w:val="2C8EDD71D81A45BB8F3B81136731FB2E9"/>
    <w:rsid w:val="00113595"/>
    <w:pPr>
      <w:spacing w:after="0" w:line="240" w:lineRule="auto"/>
    </w:pPr>
    <w:rPr>
      <w:rFonts w:ascii="Arial Narrow" w:eastAsiaTheme="minorHAnsi" w:hAnsi="Arial Narrow"/>
      <w:lang w:eastAsia="en-US"/>
    </w:rPr>
  </w:style>
  <w:style w:type="paragraph" w:customStyle="1" w:styleId="035B8B842C4C4CDDB5049E5015C9E3EF6">
    <w:name w:val="035B8B842C4C4CDDB5049E5015C9E3EF6"/>
    <w:rsid w:val="00113595"/>
    <w:pPr>
      <w:spacing w:after="0" w:line="240" w:lineRule="auto"/>
    </w:pPr>
    <w:rPr>
      <w:rFonts w:ascii="Arial Narrow" w:eastAsiaTheme="minorHAnsi" w:hAnsi="Arial Narrow"/>
      <w:lang w:eastAsia="en-US"/>
    </w:rPr>
  </w:style>
  <w:style w:type="paragraph" w:customStyle="1" w:styleId="76E4DF4373934A6CAC050C146BF513EA1">
    <w:name w:val="76E4DF4373934A6CAC050C146BF513EA1"/>
    <w:rsid w:val="00113595"/>
    <w:pPr>
      <w:tabs>
        <w:tab w:val="center" w:pos="4536"/>
        <w:tab w:val="right" w:pos="9072"/>
      </w:tabs>
      <w:spacing w:after="0" w:line="240" w:lineRule="auto"/>
      <w:jc w:val="both"/>
    </w:pPr>
    <w:rPr>
      <w:rFonts w:ascii="Arial Narrow" w:eastAsiaTheme="minorHAnsi" w:hAnsi="Arial Narrow"/>
      <w:lang w:eastAsia="en-US"/>
    </w:rPr>
  </w:style>
  <w:style w:type="paragraph" w:customStyle="1" w:styleId="21E123FF8A7A420499FA7C6CFF723271">
    <w:name w:val="21E123FF8A7A420499FA7C6CFF723271"/>
    <w:rsid w:val="00645FB6"/>
  </w:style>
  <w:style w:type="paragraph" w:customStyle="1" w:styleId="A29F1261699E45F89AF0A32E443E2DE2">
    <w:name w:val="A29F1261699E45F89AF0A32E443E2DE2"/>
    <w:rsid w:val="00645FB6"/>
  </w:style>
  <w:style w:type="paragraph" w:customStyle="1" w:styleId="119457B74F8B4572833A0B9C90BA764A">
    <w:name w:val="119457B74F8B4572833A0B9C90BA764A"/>
    <w:rsid w:val="00A93832"/>
  </w:style>
  <w:style w:type="paragraph" w:customStyle="1" w:styleId="E9842284B30A499E99E2110067889BB1">
    <w:name w:val="E9842284B30A499E99E2110067889BB1"/>
    <w:rsid w:val="00A93832"/>
  </w:style>
  <w:style w:type="paragraph" w:customStyle="1" w:styleId="C3E85DC4678A4C4E9303D6546735E8BE">
    <w:name w:val="C3E85DC4678A4C4E9303D6546735E8BE"/>
    <w:rsid w:val="00D53E87"/>
  </w:style>
  <w:style w:type="paragraph" w:customStyle="1" w:styleId="DF750CFA5CF046EB929E03B2BE3B8A45">
    <w:name w:val="DF750CFA5CF046EB929E03B2BE3B8A45"/>
    <w:rsid w:val="00D53E87"/>
  </w:style>
  <w:style w:type="paragraph" w:customStyle="1" w:styleId="463E436449FC435786DC1A90C6CB9155">
    <w:name w:val="463E436449FC435786DC1A90C6CB9155"/>
    <w:rsid w:val="001254C1"/>
  </w:style>
  <w:style w:type="paragraph" w:customStyle="1" w:styleId="6343FE0C381B4134AC87964B809AB06A">
    <w:name w:val="6343FE0C381B4134AC87964B809AB06A"/>
    <w:rsid w:val="001254C1"/>
  </w:style>
  <w:style w:type="paragraph" w:customStyle="1" w:styleId="700421560B6C4670AAFA837518702A42">
    <w:name w:val="700421560B6C4670AAFA837518702A42"/>
    <w:rsid w:val="00216AB5"/>
  </w:style>
  <w:style w:type="paragraph" w:customStyle="1" w:styleId="345953BD308B4C2CB4E37AC44B704127">
    <w:name w:val="345953BD308B4C2CB4E37AC44B704127"/>
    <w:rsid w:val="00216AB5"/>
  </w:style>
  <w:style w:type="paragraph" w:customStyle="1" w:styleId="FFDB68907E2548F2ADED67033AEAABE5">
    <w:name w:val="FFDB68907E2548F2ADED67033AEAABE5"/>
    <w:rsid w:val="00560EBD"/>
  </w:style>
  <w:style w:type="paragraph" w:customStyle="1" w:styleId="FA16ECC7F18F42458FABA59834DA0A0C">
    <w:name w:val="FA16ECC7F18F42458FABA59834DA0A0C"/>
    <w:rsid w:val="00560EBD"/>
  </w:style>
  <w:style w:type="paragraph" w:customStyle="1" w:styleId="417E9B73F4294F419CB22D740FE64F36">
    <w:name w:val="417E9B73F4294F419CB22D740FE64F36"/>
    <w:rsid w:val="00DB6D44"/>
  </w:style>
  <w:style w:type="paragraph" w:customStyle="1" w:styleId="DC5E06A1099A4C1A9174E1161D93152F">
    <w:name w:val="DC5E06A1099A4C1A9174E1161D93152F"/>
    <w:rsid w:val="00DB6D44"/>
  </w:style>
  <w:style w:type="paragraph" w:customStyle="1" w:styleId="2169F9C7919248E083FFEBFC28EBEC3B">
    <w:name w:val="2169F9C7919248E083FFEBFC28EBEC3B"/>
    <w:rsid w:val="00A13129"/>
  </w:style>
  <w:style w:type="paragraph" w:customStyle="1" w:styleId="9A46DE9C9C8A406A890BBE5124809A6F">
    <w:name w:val="9A46DE9C9C8A406A890BBE5124809A6F"/>
    <w:rsid w:val="00A1312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BE4433-15B5-4087-8BA2-B748E2DA1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9</Pages>
  <Words>2899</Words>
  <Characters>17109</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Technoprojekt, a.s.</Company>
  <LinksUpToDate>false</LinksUpToDate>
  <CharactersWithSpaces>19969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Kubečka</dc:creator>
  <cp:keywords/>
  <dc:description/>
  <cp:lastModifiedBy>Břetislav Trávníček</cp:lastModifiedBy>
  <cp:revision>27</cp:revision>
  <cp:lastPrinted>2019-03-07T13:19:00Z</cp:lastPrinted>
  <dcterms:created xsi:type="dcterms:W3CDTF">2018-12-19T15:42:00Z</dcterms:created>
  <dcterms:modified xsi:type="dcterms:W3CDTF">2019-08-15T07:33:00Z</dcterms:modified>
</cp:coreProperties>
</file>